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Rule="exact" w:line="960" w:before="480" w:after="240"/>
        <w:jc w:val="center"/>
      </w:pPr>
      <w:r>
        <w:rPr>
          <w:rFonts w:eastAsia="方正小标宋简体" w:ascii="Times New Roman" w:hAnsi="Times New Roman"/>
          <w:b/>
          <w:color w:val="FF0000"/>
          <w:sz w:val="72"/>
        </w:rPr>
        <w:t>{{org}}</w:t>
      </w:r>
    </w:p>
    <w:p>
      <w:pPr>
        <w:tabs>
          <w:tab w:pos="8844" w:val="right"/>
        </w:tabs>
        <w:spacing w:lineRule="exact" w:line="560" w:before="0" w:after="0"/>
      </w:pPr>
      <w:r>
        <w:rPr>
          <w:rFonts w:eastAsia="仿宋" w:ascii="Times New Roman" w:hAnsi="Times New Roman"/>
          <w:sz w:val="32"/>
        </w:rPr>
        <w:t>{{doc_no}}</w:t>
      </w:r>
    </w:p>
    <w:p>
      <w:pPr>
        <w:pBdr>
          <w:bottom w:val="single" w:sz="18" w:space="0" w:color="FF0000"/>
        </w:pBdr>
        <w:spacing w:lineRule="exact" w:line="20" w:before="0" w:after="0"/>
      </w:pPr>
    </w:p>
    <w:p>
      <w:pPr>
        <w:spacing w:lineRule="exact" w:line="720" w:before="360" w:after="240"/>
        <w:jc w:val="center"/>
      </w:pPr>
      <w:r>
        <w:rPr>
          <w:rFonts w:eastAsia="方正小标宋简体" w:ascii="Times New Roman" w:hAnsi="Times New Roman"/>
          <w:b/>
          <w:sz w:val="44"/>
        </w:rPr>
        <w:t>XX市XX机关第X届委员会第X次全体会议公报</w:t>
      </w:r>
    </w:p>
    <w:p>
      <w:pPr>
        <w:spacing w:lineRule="exact" w:line="560" w:before="0" w:after="0"/>
        <w:ind w:firstLine="640"/>
        <w:jc w:val="both"/>
      </w:pPr>
      <w:r>
        <w:rPr>
          <w:rFonts w:eastAsia="仿宋" w:ascii="Times New Roman" w:hAnsi="Times New Roman"/>
          <w:sz w:val="32"/>
        </w:rPr>
        <w:t>（XX年X月X日XX市XX机关第X届委员会第X次全体会议通过）</w:t>
      </w:r>
    </w:p>
    <w:p>
      <w:pPr>
        <w:spacing w:lineRule="exact" w:line="560" w:before="0" w:after="0"/>
        <w:ind w:firstLine="640"/>
        <w:jc w:val="both"/>
      </w:pPr>
      <w:r>
        <w:rPr>
          <w:rFonts w:eastAsia="仿宋" w:ascii="Times New Roman" w:hAnsi="Times New Roman"/>
          <w:sz w:val="32"/>
        </w:rPr>
        <w:t>XX市XX机关第X届委员会第X次全体会议，于XX年X月X日至X日在XX举行。</w:t>
      </w:r>
    </w:p>
    <w:p>
      <w:pPr>
        <w:spacing w:lineRule="exact" w:line="560" w:before="0" w:after="0"/>
        <w:ind w:firstLine="640"/>
        <w:jc w:val="both"/>
      </w:pPr>
      <w:r>
        <w:rPr>
          <w:rFonts w:eastAsia="仿宋" w:ascii="Times New Roman" w:hAnsi="Times New Roman"/>
          <w:sz w:val="32"/>
        </w:rPr>
        <w:t>出席这次全会的有，市委委员X人，候补委员X人。市纪律检查委员会常务委员会委员和有关方面负责同志列席了会议。市第X次党代会代表中部分基层同志和专家学者也列席了会议。</w:t>
      </w:r>
    </w:p>
    <w:p>
      <w:pPr>
        <w:spacing w:lineRule="exact" w:line="560" w:before="0" w:after="0"/>
        <w:ind w:firstLine="640"/>
        <w:jc w:val="both"/>
      </w:pPr>
      <w:r>
        <w:rPr>
          <w:rFonts w:eastAsia="仿宋" w:ascii="Times New Roman" w:hAnsi="Times New Roman"/>
          <w:sz w:val="32"/>
        </w:rPr>
        <w:t>全会由市委常委会主持。全会听取和讨论了XX同志受市委常委会委托作的工作报告，审议通过了《中共XX市委关于制定XX市国民经济和社会发展第X个五年规划和二〇X X年远景目标的建议》。XX同志就《建议（讨论稿）》向全会作了说明。</w:t>
      </w:r>
    </w:p>
    <w:p>
      <w:pPr>
        <w:spacing w:lineRule="exact" w:line="560" w:before="0" w:after="0"/>
        <w:ind w:firstLine="640"/>
        <w:jc w:val="both"/>
      </w:pPr>
      <w:r>
        <w:rPr>
          <w:rFonts w:eastAsia="仿宋" w:ascii="Times New Roman" w:hAnsi="Times New Roman"/>
          <w:sz w:val="32"/>
        </w:rPr>
        <w:t>全会充分肯定市委X届X次全会以来市委常委会的工作。一致认为，面对严峻复杂的形势和艰巨繁重的任务，市委常委会团结带领全市广大党员干部群众，攻坚克难、开拓进取，各项事业取得新的重大进展。</w:t>
      </w:r>
    </w:p>
    <w:p>
      <w:pPr>
        <w:spacing w:lineRule="exact" w:line="560" w:before="0" w:after="0"/>
        <w:ind w:firstLine="640"/>
        <w:jc w:val="both"/>
      </w:pPr>
      <w:r>
        <w:rPr>
          <w:rFonts w:eastAsia="仿宋" w:ascii="Times New Roman" w:hAnsi="Times New Roman"/>
          <w:sz w:val="32"/>
        </w:rPr>
        <w:t>全会高度评价决胜全面建成小康社会取得的决定性成就。“十三五”时期，我市XX、XX等主要指标顺利完成，为开启全面建设社会主义现代化新征程奠定了坚实基础。</w:t>
      </w:r>
    </w:p>
    <w:p>
      <w:pPr>
        <w:spacing w:lineRule="exact" w:line="560" w:before="0" w:after="0"/>
        <w:ind w:firstLine="640"/>
        <w:jc w:val="both"/>
      </w:pPr>
      <w:r>
        <w:rPr>
          <w:rFonts w:eastAsia="仿宋" w:ascii="Times New Roman" w:hAnsi="Times New Roman"/>
          <w:sz w:val="32"/>
        </w:rPr>
        <w:t>全会深入分析了新发展阶段XX面临的新机遇新挑战，提出了到二〇X X年基本实现社会主义现代化的远景目标，以及“十四五”时期经济社会发展指导思想、基本原则和主要目标。</w:t>
      </w:r>
    </w:p>
    <w:p>
      <w:pPr>
        <w:spacing w:lineRule="exact" w:line="560" w:before="0" w:after="0"/>
        <w:ind w:firstLine="640"/>
        <w:jc w:val="both"/>
      </w:pPr>
      <w:r>
        <w:rPr>
          <w:rFonts w:eastAsia="仿宋" w:ascii="Times New Roman" w:hAnsi="Times New Roman"/>
          <w:sz w:val="32"/>
        </w:rPr>
        <w:t>全会提出了“十四五”时期经济社会发展主要任务：坚持创新驱动发展，建设现代化产业体系，形成强大国内市场，全面深化改革，优化国土空间布局，繁荣发展文化事业，推动绿色发展，实行高水平对外开放，改善人民生活品质，统筹发展和安全。</w:t>
      </w:r>
    </w:p>
    <w:p>
      <w:pPr>
        <w:spacing w:lineRule="exact" w:line="560" w:before="0" w:after="0"/>
        <w:ind w:firstLine="640"/>
        <w:jc w:val="both"/>
      </w:pPr>
      <w:r>
        <w:rPr>
          <w:rFonts w:eastAsia="仿宋" w:ascii="Times New Roman" w:hAnsi="Times New Roman"/>
          <w:sz w:val="32"/>
        </w:rPr>
        <w:t>全会强调，实现“十四五”规划和二〇X X年远景目标，必须坚持党的全面领导，充分调动一切积极因素，广泛团结一切可以团结的力量，形成推动发展的强大合力。</w:t>
      </w:r>
    </w:p>
    <w:p>
      <w:pPr>
        <w:spacing w:lineRule="exact" w:line="560" w:before="0" w:after="0"/>
        <w:ind w:firstLine="640"/>
        <w:jc w:val="both"/>
      </w:pPr>
      <w:r>
        <w:rPr>
          <w:rFonts w:eastAsia="仿宋" w:ascii="Times New Roman" w:hAnsi="Times New Roman"/>
          <w:sz w:val="32"/>
        </w:rPr>
        <w:t>全会号召，全市广大党员干部群众要更加紧密地团结起来，锐意进取、埋头苦干，为全面建设社会主义现代化XX作出新的更大贡献！</w:t>
      </w:r>
    </w:p>
    <w:p>
      <w:pPr>
        <w:spacing w:lineRule="exact" w:line="560" w:before="0" w:after="0"/>
      </w:pPr>
    </w:p>
    <w:p>
      <w:pPr>
        <w:spacing w:lineRule="exact" w:line="560" w:before="240" w:after="0"/>
        <w:jc w:val="right"/>
      </w:pPr>
      <w:r>
        <w:rPr>
          <w:rFonts w:eastAsia="仿宋" w:ascii="Times New Roman" w:hAnsi="Times New Roman"/>
          <w:sz w:val="32"/>
        </w:rPr>
        <w:t>{{signer_org}}</w:t>
      </w:r>
    </w:p>
    <w:p>
      <w:pPr>
        <w:spacing w:lineRule="exact" w:line="560" w:before="0" w:after="0"/>
        <w:jc w:val="right"/>
      </w:pPr>
      <w:r>
        <w:rPr>
          <w:rFonts w:eastAsia="仿宋" w:ascii="Times New Roman" w:hAnsi="Times New Roman"/>
          <w:sz w:val="32"/>
        </w:rPr>
        <w:t>{{date_cn}}</w:t>
      </w:r>
    </w:p>
    <w:sectPr w:rsidR="00FC693F" w:rsidRPr="0006063C" w:rsidSect="00034616">
      <w:footerReference w:type="default" r:id="rId9"/>
      <w:pgSz w:w="11906" w:h="16838"/>
      <w:pgMar w:top="2098" w:right="1474" w:bottom="198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仿宋" w:ascii="Times New Roman" w:hAnsi="Times New Roman"/>
        <w:sz w:val="28"/>
      </w:rPr>
      <w:t xml:space="preserve">— </w:t>
    </w:r>
    <w:r>
      <w:rPr>
        <w:rFonts w:eastAsia="仿宋" w:ascii="Times New Roman" w:hAnsi="Times New Roman"/>
        <w:sz w:val="28"/>
      </w:rPr>
      <w:fldChar w:fldCharType="begin"/>
      <w:instrText xml:space="preserve">PAGE \* MERGEFORMAT</w:instrText>
      <w:fldChar w:fldCharType="end"/>
    </w:r>
    <w:r>
      <w:rPr>
        <w:rFonts w:eastAsia="仿宋" w:ascii="Times New Roman" w:hAnsi="Times New Roman"/>
        <w:sz w:val="28"/>
      </w:rPr>
      <w:t xml:space="preserve"> —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仿宋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