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ascii="思源黑体 CN" w:hAnsi="思源黑体 CN" w:eastAsia="思源黑体 CN" w:cs="思源黑体 CN"/>
          <w:color w:val="000000"/>
          <w:sz w:val="24"/>
          <w:szCs w:val="24"/>
          <w:shd w:val="clear" w:fill="FFFFFF"/>
        </w:rPr>
        <w:t>环</w:t>
      </w:r>
      <w:r>
        <w:rPr>
          <w:rFonts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境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:Fedola-24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jdk-1.8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gradle-2.14.1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maven-3.3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整体构架 spring boot +jpa(hibernate) +spring mvc 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mysql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依赖: redis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(缓存)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,mongodb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(聊天消息存储)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,websocket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(聊天及推送),kafka(消息队列)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008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思源黑体 CN" w:hAnsi="思源黑体 CN" w:eastAsia="思源黑体 CN" w:cs="思源黑体 CN"/>
          <w:color w:val="000000"/>
          <w:sz w:val="24"/>
          <w:szCs w:val="24"/>
          <w:shd w:val="clear" w:fill="FFFFFF"/>
        </w:rPr>
        <w:t>运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行</w:t>
      </w:r>
      <w:r>
        <w:rPr>
          <w:rFonts w:hint="eastAsia" w:ascii="思源黑体 CN" w:hAnsi="思源黑体 CN" w:eastAsia="思源黑体 CN" w:cs="思源黑体 CN"/>
          <w:color w:val="000000"/>
          <w:sz w:val="24"/>
          <w:szCs w:val="24"/>
          <w:shd w:val="clear" w:fill="FFFFFF"/>
        </w:rPr>
        <w:t>步骤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1.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gradle build -xtest 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打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jar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包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gradle build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-Ppro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-xtest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打包服务器配置文件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)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2. </w:t>
      </w:r>
      <w:r>
        <w:rPr>
          <w:rFonts w:hint="eastAsia" w:ascii="思源黑体 CN" w:hAnsi="思源黑体 CN" w:eastAsia="思源黑体 CN" w:cs="思源黑体 CN"/>
          <w:color w:val="000000"/>
          <w:sz w:val="24"/>
          <w:szCs w:val="24"/>
          <w:shd w:val="clear" w:fill="FFFFFF"/>
        </w:rPr>
        <w:t>项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目下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/build/libs 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jar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 xml:space="preserve">包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java -jar association.jar &amp; 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即可</w:t>
      </w:r>
      <w:r>
        <w:rPr>
          <w:rFonts w:hint="eastAsia" w:ascii="思源黑体 CN" w:hAnsi="思源黑体 CN" w:eastAsia="思源黑体 CN" w:cs="思源黑体 CN"/>
          <w:color w:val="000000"/>
          <w:sz w:val="24"/>
          <w:szCs w:val="24"/>
          <w:shd w:val="clear" w:fill="FFFFFF"/>
        </w:rPr>
        <w:t>运</w:t>
      </w: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</w:pPr>
      <w:r>
        <w:rPr>
          <w:rFonts w:hint="default" w:ascii="Droid Sans Japanese" w:hAnsi="Droid Sans Japanese" w:eastAsia="Droid Sans Japanese" w:cs="Droid Sans Japanese"/>
          <w:color w:val="000000"/>
          <w:sz w:val="24"/>
          <w:szCs w:val="24"/>
          <w:shd w:val="clear" w:fill="FFFFFF"/>
        </w:rPr>
        <w:t>使用(与goddess项目的开发方式几乎是一样的,少了api层,及bo层,使用模板生成工具生成类的构建后,可参考goddess或者该项目规范进行开发)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思源黑体 CN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Droid Sans Japanes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D7BCE"/>
    <w:rsid w:val="3EFD7BCE"/>
    <w:rsid w:val="3F7DE1BE"/>
    <w:rsid w:val="57FF036D"/>
    <w:rsid w:val="60FF4B4C"/>
    <w:rsid w:val="7797F089"/>
    <w:rsid w:val="97B858B2"/>
    <w:rsid w:val="BFCDE992"/>
    <w:rsid w:val="FDFF7E83"/>
    <w:rsid w:val="FEEF3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2017-09-09T15:49:00Z</dcterms:created>
  <dc:creator>lgq</dc:creator>
  <cp:lastModifiedBy>lgq</cp:lastModifiedBy>
  <dcterms:modified xsi:type="dcterms:W3CDTF">2017-09-09T16:01:21Z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