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Trabajo de Fin de Máster - BusinessAnalistGPT - Juan Miron</w:t>
      </w:r>
    </w:p>
    <w:p>
      <w:pPr>
        <w:pStyle w:val="Heading1"/>
      </w:pPr>
      <w:r>
        <w:t>Portada</w:t>
      </w:r>
    </w:p>
    <w:p>
      <w:r>
        <w:t>Juan Manuel Miron Lubieniecki</w:t>
        <w:br/>
        <w:t>Máster de Formación Permanente en Inteligencia Artificial</w:t>
        <w:br/>
        <w:t>Curso académico: 2024 - 2025</w:t>
        <w:br/>
        <w:t>Modalidad de TFG: TFM Profesionalizante</w:t>
        <w:br/>
        <w:t>Área de estudio: Agentic AI</w:t>
      </w:r>
    </w:p>
    <w:p>
      <w:pPr>
        <w:pStyle w:val="Heading1"/>
      </w:pPr>
      <w:r>
        <w:t>Resumen</w:t>
      </w:r>
    </w:p>
    <w:p>
      <w:r>
        <w:t>El presente trabajo describe el desarrollo de un asistente basado en inteligencia artificial capaz de realizar un cuestionario inicial a clientes internos o externos que soliciten un nuevo proyecto, una modificación o una mejora de procesos. Este asistente automatiza la primera iteración de la recopilación de requisitos mediante interacción en lenguaje natural, optimizando la generación de documentos de especificación funcional.</w:t>
      </w:r>
    </w:p>
    <w:p>
      <w:r>
        <w:t>Palabras clave: LLM, SLM, Agentic AI, RAG, Chatbot</w:t>
      </w:r>
    </w:p>
    <w:p>
      <w:pPr>
        <w:pStyle w:val="Heading1"/>
      </w:pPr>
      <w:r>
        <w:t>Abstract</w:t>
      </w:r>
    </w:p>
    <w:p>
      <w:r>
        <w:t>This paper describes the development of an artificial intelligence-based assistant capable of conducting an initial questionnaire with internal or external clients who request a new project, a modification, or a process improvement. The assistant automates the first iteration of requirements gathering through natural language interaction, optimizing the generation of functional specification documents.</w:t>
      </w:r>
    </w:p>
    <w:p>
      <w:r>
        <w:t>Keywords: LLM, SLM, Agentic AI, RAG, Chatbot</w:t>
      </w:r>
    </w:p>
    <w:p>
      <w:pPr>
        <w:pStyle w:val="Heading1"/>
      </w:pPr>
      <w:r>
        <w:t>Índice de contenidos</w:t>
      </w:r>
    </w:p>
    <w:p>
      <w:pPr>
        <w:pStyle w:val="ListNumber"/>
      </w:pPr>
      <w:r>
        <w:t>1. Introducción</w:t>
      </w:r>
    </w:p>
    <w:p>
      <w:pPr>
        <w:pStyle w:val="ListNumber"/>
      </w:pPr>
      <w:r>
        <w:t>2. Marco teórico</w:t>
      </w:r>
    </w:p>
    <w:p>
      <w:pPr>
        <w:pStyle w:val="ListNumber"/>
      </w:pPr>
      <w:r>
        <w:t>3. Metodología</w:t>
      </w:r>
    </w:p>
    <w:p>
      <w:pPr>
        <w:pStyle w:val="ListNumber"/>
      </w:pPr>
      <w:r>
        <w:t>4. Resultados</w:t>
      </w:r>
    </w:p>
    <w:p>
      <w:pPr>
        <w:pStyle w:val="ListNumber"/>
      </w:pPr>
      <w:r>
        <w:t>5. Discusión</w:t>
      </w:r>
    </w:p>
    <w:p>
      <w:pPr>
        <w:pStyle w:val="ListNumber"/>
      </w:pPr>
      <w:r>
        <w:t>6. Conclusiones</w:t>
      </w:r>
    </w:p>
    <w:p>
      <w:pPr>
        <w:pStyle w:val="ListNumber"/>
      </w:pPr>
      <w:r>
        <w:t>7. Limitaciones y futuras líneas de investigación</w:t>
      </w:r>
    </w:p>
    <w:p>
      <w:pPr>
        <w:pStyle w:val="ListNumber"/>
      </w:pPr>
      <w:r>
        <w:t>8. Referencias bibliográficas</w:t>
      </w:r>
    </w:p>
    <w:p>
      <w:pPr>
        <w:pStyle w:val="ListNumber"/>
      </w:pPr>
      <w:r>
        <w:t>9. Índice de figuras</w:t>
      </w:r>
    </w:p>
    <w:p>
      <w:pPr>
        <w:pStyle w:val="ListNumber"/>
      </w:pPr>
      <w:r>
        <w:t>10. Índice de tablas</w:t>
      </w:r>
    </w:p>
    <w:p>
      <w:pPr>
        <w:pStyle w:val="ListNumber"/>
      </w:pPr>
      <w:r>
        <w:t>11. Acrónimos</w:t>
      </w:r>
    </w:p>
    <w:p>
      <w:pPr>
        <w:pStyle w:val="ListNumber"/>
      </w:pPr>
      <w:r>
        <w:t>12. Anexos</w:t>
      </w:r>
    </w:p>
    <w:p>
      <w:pPr>
        <w:pStyle w:val="Heading1"/>
      </w:pPr>
      <w:r>
        <w:t>1. Introducción</w:t>
      </w:r>
    </w:p>
    <w:p>
      <w:r>
        <w:t>El presente Trabajo Fin de Máster (TFM, en adelante) se enmarca dentro del área de estudio de la Agentic AI, abordando la necesidad de optimizar la fase de recopilación de requisitos mediante el desarrollo de un asistente inteligente.</w:t>
      </w:r>
    </w:p>
    <w:p>
      <w:r>
        <w:t>Justificación: Desde el punto de vista legal y científico, se observa un creciente interés en la automatización de procesos iniciales de captura de información.</w:t>
      </w:r>
    </w:p>
    <w:p>
      <w:r>
        <w:t>Problema y finalidad: La problemática principal radica en la falta de automatización en la recopilación de requisitos iniciales para proyectos de mejora o desarrollo.</w:t>
      </w:r>
    </w:p>
    <w:p>
      <w:r>
        <w:t>Objetivos del TFM: Desarrollar un asistente basado en IA que realice la primera iteración de la recopilación de requisitos.</w:t>
      </w:r>
    </w:p>
    <w:p>
      <w:pPr>
        <w:pStyle w:val="Heading1"/>
      </w:pPr>
      <w:r>
        <w:t>2. Marco teórico</w:t>
      </w:r>
    </w:p>
    <w:p>
      <w:r>
        <w:t>El marco teórico aborda las bases de los Modelos de Lenguaje a Gran Escala (LLM) y Pequeña Escala (SLM), así como conceptos de Agentic AI y Recuperación Aumentada (RAG).</w:t>
      </w:r>
    </w:p>
    <w:p>
      <w:pPr>
        <w:pStyle w:val="Heading1"/>
      </w:pPr>
      <w:r>
        <w:t>3. Metodología</w:t>
      </w:r>
    </w:p>
    <w:p>
      <w:r>
        <w:t>Objetivos e hipótesis: Hipótesis principal: La implementación de un asistente de IA mejora la eficiencia de la recopilación de requisitos en proyectos.</w:t>
      </w:r>
    </w:p>
    <w:p>
      <w:r>
        <w:t>Diseño: Se utilizará un diseño descriptivo, no experimental.</w:t>
      </w:r>
    </w:p>
    <w:p>
      <w:r>
        <w:t>Participantes: Business Analysts (BAs) de una organización de servicios globales.</w:t>
      </w:r>
    </w:p>
    <w:p>
      <w:r>
        <w:t>Instrumentos: Cuestionarios de satisfacción, análisis de tiempos de respuesta, entrevistas estructuradas.</w:t>
      </w:r>
    </w:p>
    <w:p>
      <w:r>
        <w:t>Procedimiento: Fases: diseño, desarrollo, prueba piloto, validación.</w:t>
      </w:r>
    </w:p>
    <w:p>
      <w:pPr>
        <w:pStyle w:val="Heading1"/>
      </w:pPr>
      <w:r>
        <w:t>4. Resultados</w:t>
      </w:r>
    </w:p>
    <w:p>
      <w:r>
        <w:t>Se espera una reducción en los tiempos de entrega de documentos iniciales y un incremento en la satisfacción de los usuarios.</w:t>
      </w:r>
    </w:p>
    <w:p>
      <w:pPr>
        <w:pStyle w:val="Heading1"/>
      </w:pPr>
      <w:r>
        <w:t>5. Discusión</w:t>
      </w:r>
    </w:p>
    <w:p>
      <w:r>
        <w:t>Los resultados serán comparados con proyectos tradicionales, considerando discrepancias y oportunidades de mejora.</w:t>
      </w:r>
    </w:p>
    <w:p>
      <w:pPr>
        <w:pStyle w:val="Heading1"/>
      </w:pPr>
      <w:r>
        <w:t>6. Conclusiones</w:t>
      </w:r>
    </w:p>
    <w:p>
      <w:r>
        <w:t>La Agentic AI aplicada a la recopilación de requisitos tiene un impacto positivo en la eficiencia y calidad documental.</w:t>
      </w:r>
    </w:p>
    <w:p>
      <w:pPr>
        <w:pStyle w:val="Heading1"/>
      </w:pPr>
      <w:r>
        <w:t>7. Limitaciones y futuras líneas de investigación</w:t>
      </w:r>
    </w:p>
    <w:p>
      <w:r>
        <w:t>Limitaciones: muestras limitadas, dependencia de datos iniciales de entrenamiento.</w:t>
      </w:r>
    </w:p>
    <w:p>
      <w:r>
        <w:t>Futuras líneas: integración completa de procesamiento de voz y aprendizaje continuo.</w:t>
      </w:r>
    </w:p>
    <w:p>
      <w:pPr>
        <w:pStyle w:val="Heading1"/>
      </w:pPr>
      <w:r>
        <w:t>8. Referencias bibliográficas</w:t>
      </w:r>
    </w:p>
    <w:p>
      <w:r>
        <w:t>*Nota: Las referencias detalladas serán completadas en base a las fuentes citadas en el desarrollo.*</w:t>
      </w:r>
    </w:p>
    <w:p>
      <w:pPr>
        <w:pStyle w:val="Heading1"/>
      </w:pPr>
      <w:r>
        <w:t>9. Índice de figuras</w:t>
      </w:r>
    </w:p>
    <w:p>
      <w:r>
        <w:t>(Se incluirá posteriormente)</w:t>
      </w:r>
    </w:p>
    <w:p>
      <w:pPr>
        <w:pStyle w:val="Heading1"/>
      </w:pPr>
      <w:r>
        <w:t>10. Índice de tablas</w:t>
      </w:r>
    </w:p>
    <w:p>
      <w:r>
        <w:t>(Se incluirá posteriormente)</w:t>
      </w:r>
    </w:p>
    <w:p>
      <w:pPr>
        <w:pStyle w:val="Heading1"/>
      </w:pPr>
      <w:r>
        <w:t>11. Acrónimos</w:t>
      </w:r>
    </w:p>
    <w:p>
      <w:r>
        <w:t>LLM: Large Language Model</w:t>
      </w:r>
    </w:p>
    <w:p>
      <w:r>
        <w:t>SLM: Small Language Model</w:t>
      </w:r>
    </w:p>
    <w:p>
      <w:r>
        <w:t>RAG: Retrieval-Augmented Generation</w:t>
      </w:r>
    </w:p>
    <w:p>
      <w:pPr>
        <w:pStyle w:val="Heading1"/>
      </w:pPr>
      <w:r>
        <w:t>12. Anexos</w:t>
      </w:r>
    </w:p>
    <w:p>
      <w:r>
        <w:t>(Se incluirán documentos de ejemplo, flujos de interacción,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