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"/>
      </w:pPr>
    </w:p>
    <w:p>
      <w:pPr>
        <w:spacing w:after="120" w:before="120"/>
      </w:pPr>
    </w:p>
    <w:p>
      <w:pPr>
        <w:spacing w:after="120" w:before="120"/>
      </w:pPr>
    </w:p>
    <w:p>
      <w:pPr>
        <w:spacing w:after="120" w:before="120"/>
      </w:pPr>
    </w:p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color w:val="2B579A"/>
          <w:sz w:val="52"/>
          <w:szCs w:val="52"/>
        </w:rPr>
        <w:t xml:space="preserve">Smart Cache MCP</w:t>
      </w:r>
    </w:p>
    <w:p>
      <w:pPr>
        <w:spacing w:after="60"/>
        <w:jc w:val="center"/>
      </w:pPr>
      <w:r>
        <w:rPr>
          <w:rFonts w:ascii="Malgun Gothic" w:cs="Malgun Gothic" w:eastAsia="Malgun Gothic" w:hAnsi="Malgun Gothic"/>
          <w:color w:val="666666"/>
          <w:sz w:val="24"/>
          <w:szCs w:val="24"/>
        </w:rPr>
        <w:t xml:space="preserve">AI 토큰 절약을 위한 스마트 캐싱 프록시 MCP 서버</w:t>
      </w:r>
    </w:p>
    <w:p>
      <w:pPr>
        <w:spacing w:after="120" w:before="120"/>
      </w:pPr>
    </w:p>
    <w:p>
      <w:pPr>
        <w:spacing w:after="40"/>
        <w:jc w:val="center"/>
      </w:pPr>
      <w:r>
        <w:rPr>
          <w:rFonts w:ascii="Malgun Gothic" w:cs="Malgun Gothic" w:eastAsia="Malgun Gothic" w:hAnsi="Malgun Gothic"/>
          <w:color w:val="5B6EE1"/>
          <w:sz w:val="22"/>
          <w:szCs w:val="22"/>
        </w:rPr>
        <w:t xml:space="preserve">기획서 v2.0</w:t>
      </w:r>
    </w:p>
    <w:p>
      <w:pPr>
        <w:spacing w:after="40"/>
        <w:jc w:val="center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2026년 7월 14일</w:t>
      </w:r>
    </w:p>
    <w:p>
      <w:pPr>
        <w:spacing w:after="120" w:before="120"/>
      </w:pPr>
    </w:p>
    <w:p>
      <w:pPr>
        <w:spacing w:after="120" w:before="120"/>
      </w:pPr>
    </w:p>
    <w:p>
      <w:pPr>
        <w:spacing w:after="120" w:before="120"/>
      </w:pPr>
    </w:p>
    <w:p>
      <w:pPr>
        <w:spacing w:after="120" w:before="120"/>
      </w:pPr>
    </w:p>
    <w:p>
      <w:pPr>
        <w:spacing w:after="120" w:before="120"/>
      </w:pPr>
    </w:p>
    <w:p>
      <w:pPr>
        <w:spacing w:after="120" w:before="120"/>
      </w:pPr>
    </w:p>
    <w:p>
      <w:pPr>
        <w:jc w:val="center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신준목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Malgun Gothic" w:cs="Malgun Gothic" w:eastAsia="Malgun Gothic" w:hAnsi="Malgun Gothic"/>
          <w:b/>
          <w:bCs/>
          <w:color w:val="2B579A"/>
          <w:sz w:val="32"/>
          <w:szCs w:val="32"/>
        </w:rPr>
        <w:t xml:space="preserve">1. 프로젝트 개요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5B6EE1"/>
          <w:sz w:val="26"/>
          <w:szCs w:val="26"/>
        </w:rPr>
        <w:t xml:space="preserve">1.1 프로젝트명</w:t>
      </w:r>
    </w:p>
    <w:p>
      <w:pPr>
        <w:spacing w:after="60" w:before="60" w:line="36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Smart Cache MCP — AI 토큰 절약을 위한 스마트 캐싱 프록시</w:t>
      </w: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5B6EE1"/>
          <w:sz w:val="26"/>
          <w:szCs w:val="26"/>
        </w:rPr>
        <w:t xml:space="preserve">1.2 문제 정의</w:t>
      </w:r>
    </w:p>
    <w:p>
      <w:pPr>
        <w:spacing w:after="60" w:before="60" w:line="36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AI가 MCP 도구를 호출할 때마다 토큰이 소비됩니다. 같은 질문이나 유사한 요청을 반복하면 동일한 결과를 얻기 위해 토큰이 중복으로 낭비됩니다. 현재 MCP 생태계에는 이 중복 호출을 방지하는 캐싱 계층이 존재하지 않습니다.</w:t>
      </w: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5B6EE1"/>
          <w:sz w:val="26"/>
          <w:szCs w:val="26"/>
        </w:rPr>
        <w:t xml:space="preserve">1.3 해결 방안</w:t>
      </w:r>
    </w:p>
    <w:p>
      <w:pPr>
        <w:spacing w:after="60" w:before="60" w:line="36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Smart Cache MCP는 다른 MCP 서버 앞에 프록시로 동작하며, 도구 호출 결과를 자동으로 캐싱합니다. 동일하거나 유사한 요청이 들어오면 원본 MCP를 재호출하지 않고 캐시된 결과를 반환하여 토큰을 절약합니다.</w:t>
      </w: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5B6EE1"/>
          <w:sz w:val="26"/>
          <w:szCs w:val="26"/>
        </w:rPr>
        <w:t xml:space="preserve">1.4 핵심 차별점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프록시 방식: AI는 cached_call 하나만 호출하면 캐싱이 자동 처리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퍼지 매칭: 의미적으로 유사한 요청도 캐시 히트로 처리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AI 기반 TTL: AI가 데이터 중요도를 판단해 캐시 수명을 동적 설정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우선순위 기반 교체: 캐시 포화 시 중요도가 낮은 항목부터 자동 제거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Malgun Gothic" w:cs="Malgun Gothic" w:eastAsia="Malgun Gothic" w:hAnsi="Malgun Gothic"/>
          <w:b/>
          <w:bCs/>
          <w:color w:val="2B579A"/>
          <w:sz w:val="32"/>
          <w:szCs w:val="32"/>
        </w:rPr>
        <w:t xml:space="preserve">2. 기술 스택</w:t>
      </w:r>
    </w:p>
    <w:p>
      <w:pPr>
        <w:pBdr>
          <w:bottom w:val="single" w:color="CCCCCC" w:sz="1"/>
        </w:pBdr>
        <w:spacing w:after="200" w:before="2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500"/>
      </w:tblGrid>
      <w:tr>
        <w:tc>
          <w:tcPr>
            <w:tcW w:type="dxa" w:w="2500"/>
            <w:shd w:fill="2B579A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500"/>
            <w:shd w:fill="2B579A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3500"/>
            <w:shd w:fill="2B579A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5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런타임</w:t>
            </w:r>
          </w:p>
        </w:tc>
        <w:tc>
          <w:tcPr>
            <w:tcW w:type="dxa" w:w="35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Docker (docker-compose)</w:t>
            </w:r>
          </w:p>
        </w:tc>
        <w:tc>
          <w:tcPr>
            <w:tcW w:type="dxa" w:w="35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MCP 서버 + 임베딩 + PostgreSQL 3개 컨테이너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언어</w:t>
            </w:r>
          </w:p>
        </w:tc>
        <w:tc>
          <w:tcPr>
            <w:tcW w:type="dxa" w:w="3500"/>
            <w:shd w:fill="FFFFFF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TypeScript / Python</w:t>
            </w:r>
          </w:p>
        </w:tc>
        <w:tc>
          <w:tcPr>
            <w:tcW w:type="dxa" w:w="3500"/>
            <w:shd w:fill="FFFFFF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MCP 서버: TS, 임베딩 서비스: Python</w:t>
            </w:r>
          </w:p>
        </w:tc>
      </w:tr>
      <w:tr>
        <w:tc>
          <w:tcPr>
            <w:tcW w:type="dxa" w:w="25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벡터 DB</w:t>
            </w:r>
          </w:p>
        </w:tc>
        <w:tc>
          <w:tcPr>
            <w:tcW w:type="dxa" w:w="35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PostgreSQL + pgvector</w:t>
            </w:r>
          </w:p>
        </w:tc>
        <w:tc>
          <w:tcPr>
            <w:tcW w:type="dxa" w:w="35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HNSW 인덱스 내장, 코사인 유사도 연산자 지원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임베딩 모델</w:t>
            </w:r>
          </w:p>
        </w:tc>
        <w:tc>
          <w:tcPr>
            <w:tcW w:type="dxa" w:w="3500"/>
            <w:shd w:fill="FFFFFF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multilingual-e5-base</w:t>
            </w:r>
          </w:p>
        </w:tc>
        <w:tc>
          <w:tcPr>
            <w:tcW w:type="dxa" w:w="3500"/>
            <w:shd w:fill="FFFFFF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1.1GB, VRAM ~1.3GB, 다국어 지원</w:t>
            </w:r>
          </w:p>
        </w:tc>
      </w:tr>
      <w:tr>
        <w:tc>
          <w:tcPr>
            <w:tcW w:type="dxa" w:w="25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GPU</w:t>
            </w:r>
          </w:p>
        </w:tc>
        <w:tc>
          <w:tcPr>
            <w:tcW w:type="dxa" w:w="35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RTX 3060 8GB</w:t>
            </w:r>
          </w:p>
        </w:tc>
        <w:tc>
          <w:tcPr>
            <w:tcW w:type="dxa" w:w="35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VRAM 1.3GB 사용, 6.7GB 여유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MCP 프레임워크</w:t>
            </w:r>
          </w:p>
        </w:tc>
        <w:tc>
          <w:tcPr>
            <w:tcW w:type="dxa" w:w="3500"/>
            <w:shd w:fill="FFFFFF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@airmcp-dev/core</w:t>
            </w:r>
          </w:p>
        </w:tc>
        <w:tc>
          <w:tcPr>
            <w:tcW w:type="dxa" w:w="3500"/>
            <w:shd w:fill="FFFFFF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SQ-MCP와 동일</w:t>
            </w:r>
          </w:p>
        </w:tc>
      </w:tr>
      <w:tr>
        <w:tc>
          <w:tcPr>
            <w:tcW w:type="dxa" w:w="25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캐시 용량</w:t>
            </w:r>
          </w:p>
        </w:tc>
        <w:tc>
          <w:tcPr>
            <w:tcW w:type="dxa" w:w="35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256MB / 50,000건</w:t>
            </w:r>
          </w:p>
        </w:tc>
        <w:tc>
          <w:tcPr>
            <w:tcW w:type="dxa" w:w="35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우선순위 + TTL 기반 교체</w:t>
            </w:r>
          </w:p>
        </w:tc>
      </w:tr>
    </w:tbl>
    <w:p>
      <w:pPr>
        <w:spacing w:after="120" w:before="120"/>
      </w:pP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5B6EE1"/>
          <w:sz w:val="26"/>
          <w:szCs w:val="26"/>
        </w:rPr>
        <w:t xml:space="preserve">2.1 도커 컨테이너 구성</w:t>
      </w:r>
    </w:p>
    <w:p>
      <w:pPr>
        <w:spacing w:after="40" w:before="40"/>
        <w:ind w:left="431"/>
      </w:pPr>
      <w:r>
        <w:rPr>
          <w:rFonts w:ascii="Cascadia Code" w:cs="Cascadia Code" w:eastAsia="Cascadia Code" w:hAnsi="Cascadia Code"/>
          <w:color w:val="666666"/>
          <w:sz w:val="18"/>
          <w:szCs w:val="18"/>
        </w:rPr>
        <w:t xml:space="preserve">smart-cache-mcp/</w:t>
      </w:r>
    </w:p>
    <w:p>
      <w:pPr>
        <w:spacing w:after="40" w:before="40"/>
        <w:ind w:left="431"/>
      </w:pPr>
      <w:r>
        <w:rPr>
          <w:rFonts w:ascii="Cascadia Code" w:cs="Cascadia Code" w:eastAsia="Cascadia Code" w:hAnsi="Cascadia Code"/>
          <w:color w:val="666666"/>
          <w:sz w:val="18"/>
          <w:szCs w:val="18"/>
        </w:rPr>
        <w:t xml:space="preserve">  docker-compose.yml</w:t>
      </w:r>
    </w:p>
    <w:p>
      <w:pPr>
        <w:spacing w:after="40" w:before="40"/>
        <w:ind w:left="431"/>
      </w:pPr>
      <w:r>
        <w:rPr>
          <w:rFonts w:ascii="Cascadia Code" w:cs="Cascadia Code" w:eastAsia="Cascadia Code" w:hAnsi="Cascadia Code"/>
          <w:color w:val="666666"/>
          <w:sz w:val="18"/>
          <w:szCs w:val="18"/>
        </w:rPr>
        <w:t xml:space="preserve">  mcp-server/              # TypeScript MCP 서버</w:t>
      </w:r>
    </w:p>
    <w:p>
      <w:pPr>
        <w:spacing w:after="40" w:before="40"/>
        <w:ind w:left="431"/>
      </w:pPr>
      <w:r>
        <w:rPr>
          <w:rFonts w:ascii="Cascadia Code" w:cs="Cascadia Code" w:eastAsia="Cascadia Code" w:hAnsi="Cascadia Code"/>
          <w:color w:val="666666"/>
          <w:sz w:val="18"/>
          <w:szCs w:val="18"/>
        </w:rPr>
        <w:t xml:space="preserve">    src/index.ts</w:t>
      </w:r>
    </w:p>
    <w:p>
      <w:pPr>
        <w:spacing w:after="40" w:before="40"/>
        <w:ind w:left="431"/>
      </w:pPr>
      <w:r>
        <w:rPr>
          <w:rFonts w:ascii="Cascadia Code" w:cs="Cascadia Code" w:eastAsia="Cascadia Code" w:hAnsi="Cascadia Code"/>
          <w:color w:val="666666"/>
          <w:sz w:val="18"/>
          <w:szCs w:val="18"/>
        </w:rPr>
        <w:t xml:space="preserve">    src/cache/store.ts      # 캐시 저장/조회 (PG 연동)</w:t>
      </w:r>
    </w:p>
    <w:p>
      <w:pPr>
        <w:spacing w:after="40" w:before="40"/>
        <w:ind w:left="431"/>
      </w:pPr>
      <w:r>
        <w:rPr>
          <w:rFonts w:ascii="Cascadia Code" w:cs="Cascadia Code" w:eastAsia="Cascadia Code" w:hAnsi="Cascadia Code"/>
          <w:color w:val="666666"/>
          <w:sz w:val="18"/>
          <w:szCs w:val="18"/>
        </w:rPr>
        <w:t xml:space="preserve">    src/cache/proxy.ts      # 원본 MCP 호출 프록시</w:t>
      </w:r>
    </w:p>
    <w:p>
      <w:pPr>
        <w:spacing w:after="40" w:before="40"/>
        <w:ind w:left="431"/>
      </w:pPr>
      <w:r>
        <w:rPr>
          <w:rFonts w:ascii="Cascadia Code" w:cs="Cascadia Code" w:eastAsia="Cascadia Code" w:hAnsi="Cascadia Code"/>
          <w:color w:val="666666"/>
          <w:sz w:val="18"/>
          <w:szCs w:val="18"/>
        </w:rPr>
        <w:t xml:space="preserve">    src/cache/eviction.ts   # 교체 정책 엔진</w:t>
      </w:r>
    </w:p>
    <w:p>
      <w:pPr>
        <w:spacing w:after="40" w:before="40"/>
        <w:ind w:left="431"/>
      </w:pPr>
      <w:r>
        <w:rPr>
          <w:rFonts w:ascii="Cascadia Code" w:cs="Cascadia Code" w:eastAsia="Cascadia Code" w:hAnsi="Cascadia Code"/>
          <w:color w:val="666666"/>
          <w:sz w:val="18"/>
          <w:szCs w:val="18"/>
        </w:rPr>
        <w:t xml:space="preserve">    src/cache/fallback.ts   # 장애 대응 (폴백)</w:t>
      </w:r>
    </w:p>
    <w:p>
      <w:pPr>
        <w:spacing w:after="40" w:before="40"/>
        <w:ind w:left="431"/>
      </w:pPr>
      <w:r>
        <w:rPr>
          <w:rFonts w:ascii="Cascadia Code" w:cs="Cascadia Code" w:eastAsia="Cascadia Code" w:hAnsi="Cascadia Code"/>
          <w:color w:val="666666"/>
          <w:sz w:val="18"/>
          <w:szCs w:val="18"/>
        </w:rPr>
        <w:t xml:space="preserve">  embedding-service/        # Python 임베딩 API</w:t>
      </w:r>
    </w:p>
    <w:p>
      <w:pPr>
        <w:spacing w:after="40" w:before="40"/>
        <w:ind w:left="431"/>
      </w:pPr>
      <w:r>
        <w:rPr>
          <w:rFonts w:ascii="Cascadia Code" w:cs="Cascadia Code" w:eastAsia="Cascadia Code" w:hAnsi="Cascadia Code"/>
          <w:color w:val="666666"/>
          <w:sz w:val="18"/>
          <w:szCs w:val="18"/>
        </w:rPr>
        <w:t xml:space="preserve">    app.py</w:t>
      </w:r>
    </w:p>
    <w:p>
      <w:pPr>
        <w:spacing w:after="40" w:before="40"/>
        <w:ind w:left="431"/>
      </w:pPr>
      <w:r>
        <w:rPr>
          <w:rFonts w:ascii="Cascadia Code" w:cs="Cascadia Code" w:eastAsia="Cascadia Code" w:hAnsi="Cascadia Code"/>
          <w:color w:val="666666"/>
          <w:sz w:val="18"/>
          <w:szCs w:val="18"/>
        </w:rPr>
        <w:t xml:space="preserve">    model/                  # multilingual-e5-base</w:t>
      </w:r>
    </w:p>
    <w:p>
      <w:pPr>
        <w:spacing w:after="40" w:before="40"/>
        <w:ind w:left="431"/>
      </w:pPr>
      <w:r>
        <w:rPr>
          <w:rFonts w:ascii="Cascadia Code" w:cs="Cascadia Code" w:eastAsia="Cascadia Code" w:hAnsi="Cascadia Code"/>
          <w:color w:val="666666"/>
          <w:sz w:val="18"/>
          <w:szCs w:val="18"/>
        </w:rPr>
        <w:t xml:space="preserve">  postgres/                 # PostgreSQL + pgvector</w:t>
      </w:r>
    </w:p>
    <w:p>
      <w:pPr>
        <w:spacing w:after="40" w:before="40"/>
        <w:ind w:left="431"/>
      </w:pPr>
      <w:r>
        <w:rPr>
          <w:rFonts w:ascii="Cascadia Code" w:cs="Cascadia Code" w:eastAsia="Cascadia Code" w:hAnsi="Cascadia Code"/>
          <w:color w:val="666666"/>
          <w:sz w:val="18"/>
          <w:szCs w:val="18"/>
        </w:rPr>
        <w:t xml:space="preserve">    init.sql               # 스키마 초기화</w:t>
      </w:r>
    </w:p>
    <w:p>
      <w:pPr>
        <w:spacing w:after="120" w:before="120"/>
      </w:pP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5B6EE1"/>
          <w:sz w:val="26"/>
          <w:szCs w:val="26"/>
        </w:rPr>
        <w:t xml:space="preserve">2.2 docker-compose 구성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1500"/>
        <w:gridCol w:w="3000"/>
      </w:tblGrid>
      <w:tr>
        <w:tc>
          <w:tcPr>
            <w:tcW w:type="dxa" w:w="2000"/>
            <w:shd w:fill="2B579A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컨테이너</w:t>
            </w:r>
          </w:p>
        </w:tc>
        <w:tc>
          <w:tcPr>
            <w:tcW w:type="dxa" w:w="3000"/>
            <w:shd w:fill="2B579A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이미지</w:t>
            </w:r>
          </w:p>
        </w:tc>
        <w:tc>
          <w:tcPr>
            <w:tcW w:type="dxa" w:w="1500"/>
            <w:shd w:fill="2B579A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포트</w:t>
            </w:r>
          </w:p>
        </w:tc>
        <w:tc>
          <w:tcPr>
            <w:tcW w:type="dxa" w:w="3000"/>
            <w:shd w:fill="2B579A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메모리</w:t>
            </w:r>
          </w:p>
        </w:tc>
      </w:tr>
      <w:tr>
        <w:tc>
          <w:tcPr>
            <w:tcW w:type="dxa" w:w="20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mcp-server</w:t>
            </w:r>
          </w:p>
        </w:tc>
        <w:tc>
          <w:tcPr>
            <w:tcW w:type="dxa" w:w="30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node:20-slim</w:t>
            </w:r>
          </w:p>
        </w:tc>
        <w:tc>
          <w:tcPr>
            <w:tcW w:type="dxa" w:w="15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3000</w:t>
            </w:r>
          </w:p>
        </w:tc>
        <w:tc>
          <w:tcPr>
            <w:tcW w:type="dxa" w:w="30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~512MB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embedding</w:t>
            </w:r>
          </w:p>
        </w:tc>
        <w:tc>
          <w:tcPr>
            <w:tcW w:type="dxa" w:w="3000"/>
            <w:shd w:fill="FFFFFF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python:3.11 + torch</w:t>
            </w:r>
          </w:p>
        </w:tc>
        <w:tc>
          <w:tcPr>
            <w:tcW w:type="dxa" w:w="1500"/>
            <w:shd w:fill="FFFFFF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8000</w:t>
            </w:r>
          </w:p>
        </w:tc>
        <w:tc>
          <w:tcPr>
            <w:tcW w:type="dxa" w:w="3000"/>
            <w:shd w:fill="FFFFFF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~2GB (VRAM 1.3GB)</w:t>
            </w:r>
          </w:p>
        </w:tc>
      </w:tr>
      <w:tr>
        <w:tc>
          <w:tcPr>
            <w:tcW w:type="dxa" w:w="20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postgres</w:t>
            </w:r>
          </w:p>
        </w:tc>
        <w:tc>
          <w:tcPr>
            <w:tcW w:type="dxa" w:w="30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pgvector/pgvector:pg16</w:t>
            </w:r>
          </w:p>
        </w:tc>
        <w:tc>
          <w:tcPr>
            <w:tcW w:type="dxa" w:w="15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5432</w:t>
            </w:r>
          </w:p>
        </w:tc>
        <w:tc>
          <w:tcPr>
            <w:tcW w:type="dxa" w:w="30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~256MB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Malgun Gothic" w:cs="Malgun Gothic" w:eastAsia="Malgun Gothic" w:hAnsi="Malgun Gothic"/>
          <w:b/>
          <w:bCs/>
          <w:color w:val="2B579A"/>
          <w:sz w:val="32"/>
          <w:szCs w:val="32"/>
        </w:rPr>
        <w:t xml:space="preserve">3. 동작 방식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5B6EE1"/>
          <w:sz w:val="26"/>
          <w:szCs w:val="26"/>
        </w:rPr>
        <w:t xml:space="preserve">3.1 프록시 아키텍처</w:t>
      </w:r>
    </w:p>
    <w:p>
      <w:pPr>
        <w:spacing w:after="60" w:before="60" w:line="36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Smart Cache MCP는 AI와 원본 MCP 서버 사이에 위치합니다. AI는 원본 MCP를 직접 호출하는 대신 Smart Cache MCP의 cached_call 도구를 호출합니다. Smart Cache MCP가 내부에서 캐시 확인, 원본 호출, 결과 저장을 자동으로 처리합니다.</w:t>
      </w:r>
    </w:p>
    <w:p>
      <w:pPr>
        <w:spacing w:after="120" w:before="120"/>
      </w:pPr>
    </w:p>
    <w:p>
      <w:pPr>
        <w:spacing w:after="60" w:before="60" w:line="360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기존 흐름: 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AI → 원본 MCP → 결과 (매번 토큰 소비)</w:t>
      </w:r>
    </w:p>
    <w:p>
      <w:pPr>
        <w:spacing w:after="60" w:before="60" w:line="360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캐시 흐름: 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AI → Smart Cache MCP → 캐시 히트 시 즉시 반환 (토큰 절약)</w:t>
      </w: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5B6EE1"/>
          <w:sz w:val="26"/>
          <w:szCs w:val="26"/>
        </w:rPr>
        <w:t xml:space="preserve">3.2 캐시 히트 판정 — 퍼지 매칭</w:t>
      </w:r>
    </w:p>
    <w:p>
      <w:pPr>
        <w:spacing w:after="60" w:before="60" w:line="36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정확히 같은 입력뿐 아니라 의미적으로 유사한 입력도 캐시 히트로 처리합니다. multilingual-e5-base 모델로 입력 텍스트를 384차원 벡터로 변환한 뒤, pgvector의 HNSW 인덱스를 통해 코사인 유사도를 비교합니다.</w:t>
      </w:r>
    </w:p>
    <w:p>
      <w:pPr>
        <w:spacing w:after="120" w:before="12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유사도 &gt;= 0.90: 캐시 히트 → 저장된 결과 반환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유사도 &lt; 0.90: 캐시 미스 → 원본 MCP 호출 → 결과 캐시 저장</w:t>
      </w:r>
    </w:p>
    <w:p>
      <w:pPr>
        <w:spacing w:after="120" w:before="120"/>
      </w:pPr>
    </w:p>
    <w:p>
      <w:pPr>
        <w:spacing w:after="60" w:before="60" w:line="36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임계값 0.90을 채택한 이유: e5 모델은 코사인 유사도가 0.7~1.0 범위에 밀집되는 특성이 있습니다. 0.85로 설정하면 "서울 날씨" ↔ "서울 맛집" 같은 오탐이 발생할 수 있어 보수적으로 0.90을 기본값으로 설정했습니다. cache_config로 조정 가능합니다.</w:t>
      </w: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5B6EE1"/>
          <w:sz w:val="26"/>
          <w:szCs w:val="26"/>
        </w:rPr>
        <w:t xml:space="preserve">3.3 e5 모델 입력 전처리</w:t>
      </w:r>
    </w:p>
    <w:p>
      <w:pPr>
        <w:spacing w:after="60" w:before="60" w:line="36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multilingual-e5 모델은 입력에 "query: " 프리픽스를 붙여야 성능이 나옵니다. 프리픽스 없이 사용하면 유사도가 전반적으로 낮게 측정됩니다.</w:t>
      </w:r>
    </w:p>
    <w:p>
      <w:pPr>
        <w:spacing w:after="120" w:before="120"/>
      </w:pPr>
    </w:p>
    <w:p>
      <w:pPr>
        <w:spacing w:after="40" w:before="40"/>
        <w:ind w:left="431"/>
      </w:pPr>
      <w:r>
        <w:rPr>
          <w:rFonts w:ascii="Cascadia Code" w:cs="Cascadia Code" w:eastAsia="Cascadia Code" w:hAnsi="Cascadia Code"/>
          <w:color w:val="666666"/>
          <w:sz w:val="18"/>
          <w:szCs w:val="18"/>
        </w:rPr>
        <w:t xml:space="preserve">저장 시: "passage: get_weather {city: 서울}"</w:t>
      </w:r>
    </w:p>
    <w:p>
      <w:pPr>
        <w:spacing w:after="40" w:before="40"/>
        <w:ind w:left="431"/>
      </w:pPr>
      <w:r>
        <w:rPr>
          <w:rFonts w:ascii="Cascadia Code" w:cs="Cascadia Code" w:eastAsia="Cascadia Code" w:hAnsi="Cascadia Code"/>
          <w:color w:val="666666"/>
          <w:sz w:val="18"/>
          <w:szCs w:val="18"/>
        </w:rPr>
        <w:t xml:space="preserve">조회 시: "query: get_weather {city: 서울특별시}"</w:t>
      </w:r>
    </w:p>
    <w:p>
      <w:pPr>
        <w:spacing w:after="120" w:before="120"/>
      </w:pPr>
    </w:p>
    <w:p>
      <w:pPr>
        <w:spacing w:after="60" w:before="60" w:line="36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캐시 저장 시에는 "passage:" 프리픽스, 캐시 조회 시에는 "query:" 프리픽스를 자동으로 붙입니다.</w:t>
      </w: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5B6EE1"/>
          <w:sz w:val="26"/>
          <w:szCs w:val="26"/>
        </w:rPr>
        <w:t xml:space="preserve">3.4 내부 흐름 (cached_call)</w:t>
      </w:r>
    </w:p>
    <w:p>
      <w:pPr>
        <w:spacing w:after="60" w:before="60" w:line="36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cached_call 호출 시 내부에서 다음 순서로 처리됩니다:</w:t>
      </w:r>
    </w:p>
    <w:p>
      <w:pPr>
        <w:spacing w:after="120" w:before="120"/>
      </w:pPr>
    </w:p>
    <w:p>
      <w:pPr>
        <w:spacing w:after="60" w:before="60" w:line="360"/>
      </w:pPr>
      <w:r>
        <w:rPr>
          <w:rFonts w:ascii="Malgun Gothic" w:cs="Malgun Gothic" w:eastAsia="Malgun Gothic" w:hAnsi="Malgun Gothic"/>
          <w:b/>
          <w:bCs/>
          <w:color w:val="5B6EE1"/>
          <w:sz w:val="20"/>
          <w:szCs w:val="20"/>
        </w:rPr>
        <w:t xml:space="preserve">Step 1. 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입력 텍스트(tool_name + arguments)에 "query:" 프리픽스를 붙여 임베딩 서비스로 전송, 벡터 생성</w:t>
      </w:r>
    </w:p>
    <w:p>
      <w:pPr>
        <w:spacing w:after="60" w:before="60" w:line="360"/>
      </w:pPr>
      <w:r>
        <w:rPr>
          <w:rFonts w:ascii="Malgun Gothic" w:cs="Malgun Gothic" w:eastAsia="Malgun Gothic" w:hAnsi="Malgun Gothic"/>
          <w:b/>
          <w:bCs/>
          <w:color w:val="5B6EE1"/>
          <w:sz w:val="20"/>
          <w:szCs w:val="20"/>
        </w:rPr>
        <w:t xml:space="preserve">Step 2. 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PostgreSQL에서 같은 tool_name의 기존 벡터들과 HNSW 인덱스 기반 코사인 유사도 검색</w:t>
      </w:r>
    </w:p>
    <w:p>
      <w:pPr>
        <w:spacing w:after="60" w:before="60" w:line="360"/>
      </w:pPr>
      <w:r>
        <w:rPr>
          <w:rFonts w:ascii="Malgun Gothic" w:cs="Malgun Gothic" w:eastAsia="Malgun Gothic" w:hAnsi="Malgun Gothic"/>
          <w:b/>
          <w:bCs/>
          <w:color w:val="5B6EE1"/>
          <w:sz w:val="20"/>
          <w:szCs w:val="20"/>
        </w:rPr>
        <w:t xml:space="preserve">Step 3. 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최대 유사도가 임계값(0.90) 이상이고 TTL 미만료인지 판정</w:t>
      </w:r>
    </w:p>
    <w:p>
      <w:pPr>
        <w:spacing w:after="60" w:before="60" w:line="360"/>
      </w:pPr>
      <w:r>
        <w:rPr>
          <w:rFonts w:ascii="Malgun Gothic" w:cs="Malgun Gothic" w:eastAsia="Malgun Gothic" w:hAnsi="Malgun Gothic"/>
          <w:b/>
          <w:bCs/>
          <w:color w:val="5B6EE1"/>
          <w:sz w:val="20"/>
          <w:szCs w:val="20"/>
        </w:rPr>
        <w:t xml:space="preserve">Step 4-A. 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캐시 히트: hit_count 증가, last_accessed 갱신, 저장된 결과 반환</w:t>
      </w:r>
    </w:p>
    <w:p>
      <w:pPr>
        <w:spacing w:after="60" w:before="60" w:line="360"/>
      </w:pPr>
      <w:r>
        <w:rPr>
          <w:rFonts w:ascii="Malgun Gothic" w:cs="Malgun Gothic" w:eastAsia="Malgun Gothic" w:hAnsi="Malgun Gothic"/>
          <w:b/>
          <w:bCs/>
          <w:color w:val="5B6EE1"/>
          <w:sz w:val="20"/>
          <w:szCs w:val="20"/>
        </w:rPr>
        <w:t xml:space="preserve">Step 4-B. 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캐시 미스: 원본 MCP에 JSON-RPC 요청 전송 → 결과 수신 → "passage:" 프리픽스로 임베딩 생성 → PG에 저장 → 결과 반환</w:t>
      </w:r>
    </w:p>
    <w:p>
      <w:pPr>
        <w:spacing w:after="60" w:before="60" w:line="360"/>
      </w:pPr>
      <w:r>
        <w:rPr>
          <w:rFonts w:ascii="Malgun Gothic" w:cs="Malgun Gothic" w:eastAsia="Malgun Gothic" w:hAnsi="Malgun Gothic"/>
          <w:b/>
          <w:bCs/>
          <w:color w:val="5B6EE1"/>
          <w:sz w:val="20"/>
          <w:szCs w:val="20"/>
        </w:rPr>
        <w:t xml:space="preserve">Step 5. 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캐시 용량 확인 — 초과 시 교체 정책 실행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Malgun Gothic" w:cs="Malgun Gothic" w:eastAsia="Malgun Gothic" w:hAnsi="Malgun Gothic"/>
          <w:b/>
          <w:bCs/>
          <w:color w:val="2B579A"/>
          <w:sz w:val="32"/>
          <w:szCs w:val="32"/>
        </w:rPr>
        <w:t xml:space="preserve">4. MCP 도구 설계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5B6EE1"/>
          <w:sz w:val="26"/>
          <w:szCs w:val="26"/>
        </w:rPr>
        <w:t xml:space="preserve">4.1 cached_call — 핵심 도구</w:t>
      </w:r>
    </w:p>
    <w:p>
      <w:pPr>
        <w:spacing w:after="60" w:before="60" w:line="36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AI가 다른 MCP 도구를 호출할 때 이 도구를 통해 호출합니다. 캐시 확인, 원본 호출, 결과 저장이 자동으로 처리됩니다.</w:t>
      </w:r>
    </w:p>
    <w:p>
      <w:pPr>
        <w:spacing w:after="120" w:before="12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800"/>
      </w:tblGrid>
      <w:tr>
        <w:tc>
          <w:tcPr>
            <w:tcW w:type="dxa" w:w="2200"/>
            <w:shd w:fill="2B579A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파라미터</w:t>
            </w:r>
          </w:p>
        </w:tc>
        <w:tc>
          <w:tcPr>
            <w:tcW w:type="dxa" w:w="1500"/>
            <w:shd w:fill="2B579A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5800"/>
            <w:shd w:fill="2B579A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endpoint</w:t>
            </w:r>
          </w:p>
        </w:tc>
        <w:tc>
          <w:tcPr>
            <w:tcW w:type="dxa" w:w="15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string</w:t>
            </w:r>
          </w:p>
        </w:tc>
        <w:tc>
          <w:tcPr>
            <w:tcW w:type="dxa" w:w="58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원본 MCP 서버 URL (또는 등록된 별칭)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tool_name</w:t>
            </w:r>
          </w:p>
        </w:tc>
        <w:tc>
          <w:tcPr>
            <w:tcW w:type="dxa" w:w="1500"/>
            <w:shd w:fill="FFFFFF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string</w:t>
            </w:r>
          </w:p>
        </w:tc>
        <w:tc>
          <w:tcPr>
            <w:tcW w:type="dxa" w:w="5800"/>
            <w:shd w:fill="FFFFFF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호출할 도구 이름</w:t>
            </w:r>
          </w:p>
        </w:tc>
      </w:tr>
      <w:tr>
        <w:tc>
          <w:tcPr>
            <w:tcW w:type="dxa" w:w="22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arguments</w:t>
            </w:r>
          </w:p>
        </w:tc>
        <w:tc>
          <w:tcPr>
            <w:tcW w:type="dxa" w:w="15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string</w:t>
            </w:r>
          </w:p>
        </w:tc>
        <w:tc>
          <w:tcPr>
            <w:tcW w:type="dxa" w:w="58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도구 파라미터 (JSON 문자열)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importance</w:t>
            </w:r>
          </w:p>
        </w:tc>
        <w:tc>
          <w:tcPr>
            <w:tcW w:type="dxa" w:w="1500"/>
            <w:shd w:fill="FFFFFF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number</w:t>
            </w:r>
          </w:p>
        </w:tc>
        <w:tc>
          <w:tcPr>
            <w:tcW w:type="dxa" w:w="5800"/>
            <w:shd w:fill="FFFFFF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1~5 중요도 (AI가 판단, TTL 결정용)</w:t>
            </w:r>
          </w:p>
        </w:tc>
      </w:tr>
    </w:tbl>
    <w:p>
      <w:pPr>
        <w:spacing w:after="120" w:before="120"/>
      </w:pPr>
    </w:p>
    <w:p>
      <w:pPr>
        <w:spacing w:after="60" w:before="60" w:line="36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응답에는 result, cache_hit(히트 여부), similarity(유사도), tokens_saved(절감 추정치), stale(만료 캐시 사용 여부)가 포함됩니다.</w:t>
      </w: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5B6EE1"/>
          <w:sz w:val="26"/>
          <w:szCs w:val="26"/>
        </w:rPr>
        <w:t xml:space="preserve">4.2 register_mcp — MCP 서버 등록</w:t>
      </w:r>
    </w:p>
    <w:p>
      <w:pPr>
        <w:spacing w:after="60" w:before="60" w:line="36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자주 호출하는 MCP 서버를 별칭으로 등록합니다. 등록 후 cached_call에서 endpoint 대신 별칭을 사용할 수 있습니다.</w:t>
      </w:r>
    </w:p>
    <w:p>
      <w:pPr>
        <w:spacing w:after="120" w:before="12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800"/>
      </w:tblGrid>
      <w:tr>
        <w:tc>
          <w:tcPr>
            <w:tcW w:type="dxa" w:w="2200"/>
            <w:shd w:fill="2B579A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파라미터</w:t>
            </w:r>
          </w:p>
        </w:tc>
        <w:tc>
          <w:tcPr>
            <w:tcW w:type="dxa" w:w="1500"/>
            <w:shd w:fill="2B579A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5800"/>
            <w:shd w:fill="2B579A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alias</w:t>
            </w:r>
          </w:p>
        </w:tc>
        <w:tc>
          <w:tcPr>
            <w:tcW w:type="dxa" w:w="15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string</w:t>
            </w:r>
          </w:p>
        </w:tc>
        <w:tc>
          <w:tcPr>
            <w:tcW w:type="dxa" w:w="58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별칭 (예: "weather", "sq")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endpoint</w:t>
            </w:r>
          </w:p>
        </w:tc>
        <w:tc>
          <w:tcPr>
            <w:tcW w:type="dxa" w:w="1500"/>
            <w:shd w:fill="FFFFFF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string</w:t>
            </w:r>
          </w:p>
        </w:tc>
        <w:tc>
          <w:tcPr>
            <w:tcW w:type="dxa" w:w="5800"/>
            <w:shd w:fill="FFFFFF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MCP 서버 URL</w:t>
            </w:r>
          </w:p>
        </w:tc>
      </w:tr>
    </w:tbl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5B6EE1"/>
          <w:sz w:val="26"/>
          <w:szCs w:val="26"/>
        </w:rPr>
        <w:t xml:space="preserve">4.3 cache_stats — 캐시 현황 리포트</w:t>
      </w:r>
    </w:p>
    <w:p>
      <w:pPr>
        <w:spacing w:after="60" w:before="60" w:line="36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캐시 사용 현황, 히트율, 절감 토큰 추정치, 도구별 히트율 등을 리포트합니다.</w:t>
      </w:r>
    </w:p>
    <w:p>
      <w:pPr>
        <w:spacing w:after="120" w:before="12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총 캐시 항목 수 / 사용 용량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전체 히트율 (히트 수 / 전체 조회 수)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절감 토큰 누적 추정치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도구별 히트율 TOP 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가장 많이 히트된 쿼리 TOP 5</w:t>
      </w: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5B6EE1"/>
          <w:sz w:val="26"/>
          <w:szCs w:val="26"/>
        </w:rPr>
        <w:t xml:space="preserve">4.4 cache_clear — 캐시 삭제</w:t>
      </w:r>
    </w:p>
    <w:p>
      <w:pPr>
        <w:spacing w:after="60" w:before="60" w:line="36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캐시를 수동으로 삭제합니다. 전체 삭제 또는 특정 MCP/도구만 선택 삭제할 수 있습니다.</w:t>
      </w:r>
    </w:p>
    <w:p>
      <w:pPr>
        <w:spacing w:after="120" w:before="12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800"/>
      </w:tblGrid>
      <w:tr>
        <w:tc>
          <w:tcPr>
            <w:tcW w:type="dxa" w:w="2200"/>
            <w:shd w:fill="2B579A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파라미터</w:t>
            </w:r>
          </w:p>
        </w:tc>
        <w:tc>
          <w:tcPr>
            <w:tcW w:type="dxa" w:w="1500"/>
            <w:shd w:fill="2B579A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5800"/>
            <w:shd w:fill="2B579A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target</w:t>
            </w:r>
          </w:p>
        </w:tc>
        <w:tc>
          <w:tcPr>
            <w:tcW w:type="dxa" w:w="15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string</w:t>
            </w:r>
          </w:p>
        </w:tc>
        <w:tc>
          <w:tcPr>
            <w:tcW w:type="dxa" w:w="58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"all" / MCP 별칭 / 도구 이름</w:t>
            </w:r>
          </w:p>
        </w:tc>
      </w:tr>
    </w:tbl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5B6EE1"/>
          <w:sz w:val="26"/>
          <w:szCs w:val="26"/>
        </w:rPr>
        <w:t xml:space="preserve">4.5 cache_config — 설정 변경</w:t>
      </w:r>
    </w:p>
    <w:p>
      <w:pPr>
        <w:spacing w:after="60" w:before="60" w:line="36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캐시 동작 설정을 변경합니다.</w:t>
      </w:r>
    </w:p>
    <w:p>
      <w:pPr>
        <w:spacing w:after="120" w:before="12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800"/>
      </w:tblGrid>
      <w:tr>
        <w:tc>
          <w:tcPr>
            <w:tcW w:type="dxa" w:w="2200"/>
            <w:shd w:fill="2B579A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파라미터</w:t>
            </w:r>
          </w:p>
        </w:tc>
        <w:tc>
          <w:tcPr>
            <w:tcW w:type="dxa" w:w="1500"/>
            <w:shd w:fill="2B579A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5800"/>
            <w:shd w:fill="2B579A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max_entries</w:t>
            </w:r>
          </w:p>
        </w:tc>
        <w:tc>
          <w:tcPr>
            <w:tcW w:type="dxa" w:w="15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number</w:t>
            </w:r>
          </w:p>
        </w:tc>
        <w:tc>
          <w:tcPr>
            <w:tcW w:type="dxa" w:w="58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최대 캐시 항목 수 (기본 50,000)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similarity_threshold</w:t>
            </w:r>
          </w:p>
        </w:tc>
        <w:tc>
          <w:tcPr>
            <w:tcW w:type="dxa" w:w="1500"/>
            <w:shd w:fill="FFFFFF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number</w:t>
            </w:r>
          </w:p>
        </w:tc>
        <w:tc>
          <w:tcPr>
            <w:tcW w:type="dxa" w:w="5800"/>
            <w:shd w:fill="FFFFFF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퍼지 매칭 유사도 임계값 (기본 0.90)</w:t>
            </w:r>
          </w:p>
        </w:tc>
      </w:tr>
      <w:tr>
        <w:tc>
          <w:tcPr>
            <w:tcW w:type="dxa" w:w="22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ttl_map</w:t>
            </w:r>
          </w:p>
        </w:tc>
        <w:tc>
          <w:tcPr>
            <w:tcW w:type="dxa" w:w="15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string</w:t>
            </w:r>
          </w:p>
        </w:tc>
        <w:tc>
          <w:tcPr>
            <w:tcW w:type="dxa" w:w="58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중요도별 TTL 매핑 (JSON)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Malgun Gothic" w:cs="Malgun Gothic" w:eastAsia="Malgun Gothic" w:hAnsi="Malgun Gothic"/>
          <w:b/>
          <w:bCs/>
          <w:color w:val="2B579A"/>
          <w:sz w:val="32"/>
          <w:szCs w:val="32"/>
        </w:rPr>
        <w:t xml:space="preserve">5. TTL 전략 — AI 기반 중요도 판단</w:t>
      </w:r>
    </w:p>
    <w:p>
      <w:pPr>
        <w:pBdr>
          <w:bottom w:val="single" w:color="CCCCCC" w:sz="1"/>
        </w:pBdr>
        <w:spacing w:after="200" w:before="200"/>
      </w:pPr>
    </w:p>
    <w:p>
      <w:pPr>
        <w:spacing w:after="60" w:before="60" w:line="36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AI가 도구 호출 결과를 받은 뒤, 데이터의 성격을 판단하여 1~5 중요도를 매깁니다. 중요도에 따라 캐시 유효 기간(TTL)이 자동으로 결정됩니다.</w:t>
      </w:r>
    </w:p>
    <w:p>
      <w:pPr>
        <w:spacing w:after="120" w:before="12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500"/>
        <w:gridCol w:w="3500"/>
      </w:tblGrid>
      <w:tr>
        <w:tc>
          <w:tcPr>
            <w:tcW w:type="dxa" w:w="2000"/>
            <w:shd w:fill="2B579A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중요도</w:t>
            </w:r>
          </w:p>
        </w:tc>
        <w:tc>
          <w:tcPr>
            <w:tcW w:type="dxa" w:w="1500"/>
            <w:shd w:fill="2B579A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  <w:tc>
          <w:tcPr>
            <w:tcW w:type="dxa" w:w="2500"/>
            <w:shd w:fill="2B579A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데이터 성격</w:t>
            </w:r>
          </w:p>
        </w:tc>
        <w:tc>
          <w:tcPr>
            <w:tcW w:type="dxa" w:w="3500"/>
            <w:shd w:fill="2B579A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예시</w:t>
            </w:r>
          </w:p>
        </w:tc>
      </w:tr>
      <w:tr>
        <w:tc>
          <w:tcPr>
            <w:tcW w:type="dxa" w:w="20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1 (매우 낮음)</w:t>
            </w:r>
          </w:p>
        </w:tc>
        <w:tc>
          <w:tcPr>
            <w:tcW w:type="dxa" w:w="15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5분</w:t>
            </w:r>
          </w:p>
        </w:tc>
        <w:tc>
          <w:tcPr>
            <w:tcW w:type="dxa" w:w="25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실시간 데이터</w:t>
            </w:r>
          </w:p>
        </w:tc>
        <w:tc>
          <w:tcPr>
            <w:tcW w:type="dxa" w:w="35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주가, 실시간 트래픽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2 (낮음)</w:t>
            </w:r>
          </w:p>
        </w:tc>
        <w:tc>
          <w:tcPr>
            <w:tcW w:type="dxa" w:w="1500"/>
            <w:shd w:fill="FFFFFF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30분</w:t>
            </w:r>
          </w:p>
        </w:tc>
        <w:tc>
          <w:tcPr>
            <w:tcW w:type="dxa" w:w="2500"/>
            <w:shd w:fill="FFFFFF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자주 바뀌는 정보</w:t>
            </w:r>
          </w:p>
        </w:tc>
        <w:tc>
          <w:tcPr>
            <w:tcW w:type="dxa" w:w="3500"/>
            <w:shd w:fill="FFFFFF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날씨, 환율</w:t>
            </w:r>
          </w:p>
        </w:tc>
      </w:tr>
      <w:tr>
        <w:tc>
          <w:tcPr>
            <w:tcW w:type="dxa" w:w="20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3 (보통)</w:t>
            </w:r>
          </w:p>
        </w:tc>
        <w:tc>
          <w:tcPr>
            <w:tcW w:type="dxa" w:w="15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2시간</w:t>
            </w:r>
          </w:p>
        </w:tc>
        <w:tc>
          <w:tcPr>
            <w:tcW w:type="dxa" w:w="25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일반 조회 결과</w:t>
            </w:r>
          </w:p>
        </w:tc>
        <w:tc>
          <w:tcPr>
            <w:tcW w:type="dxa" w:w="35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검색 결과, 뉴스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4 (높음)</w:t>
            </w:r>
          </w:p>
        </w:tc>
        <w:tc>
          <w:tcPr>
            <w:tcW w:type="dxa" w:w="1500"/>
            <w:shd w:fill="FFFFFF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24시간</w:t>
            </w:r>
          </w:p>
        </w:tc>
        <w:tc>
          <w:tcPr>
            <w:tcW w:type="dxa" w:w="2500"/>
            <w:shd w:fill="FFFFFF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잘 안 바뀌는 정보</w:t>
            </w:r>
          </w:p>
        </w:tc>
        <w:tc>
          <w:tcPr>
            <w:tcW w:type="dxa" w:w="3500"/>
            <w:shd w:fill="FFFFFF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문서, 위키피디아</w:t>
            </w:r>
          </w:p>
        </w:tc>
      </w:tr>
      <w:tr>
        <w:tc>
          <w:tcPr>
            <w:tcW w:type="dxa" w:w="20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5 (매우 높음)</w:t>
            </w:r>
          </w:p>
        </w:tc>
        <w:tc>
          <w:tcPr>
            <w:tcW w:type="dxa" w:w="15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48시간</w:t>
            </w:r>
          </w:p>
        </w:tc>
        <w:tc>
          <w:tcPr>
            <w:tcW w:type="dxa" w:w="25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거의 불변</w:t>
            </w:r>
          </w:p>
        </w:tc>
        <w:tc>
          <w:tcPr>
            <w:tcW w:type="dxa" w:w="35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수학 공식, 정의, 상수</w:t>
            </w:r>
          </w:p>
        </w:tc>
      </w:tr>
    </w:tbl>
    <w:p>
      <w:pPr>
        <w:spacing w:after="120" w:before="120"/>
      </w:pP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5B6EE1"/>
          <w:sz w:val="26"/>
          <w:szCs w:val="26"/>
        </w:rPr>
        <w:t xml:space="preserve">5.1 TTL이 필요한 이유</w:t>
      </w:r>
    </w:p>
    <w:p>
      <w:pPr>
        <w:spacing w:after="60" w:before="60" w:line="36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캐시 교체 정책만으로는 데이터 신선도를 보장할 수 없습니다. TTL 없이 우선순위 교체만 사용하면, 자주 히트되는 항목의 hit_count가 높아져 우선순위 점수가 올라가고, 결과적으로 오래된 데이터가 영원히 살아남습니다.</w:t>
      </w:r>
    </w:p>
    <w:p>
      <w:pPr>
        <w:spacing w:after="120" w:before="120"/>
      </w:pPr>
    </w:p>
    <w:p>
      <w:pPr>
        <w:spacing w:after="60" w:before="60" w:line="360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예시: </w:t>
      </w: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9시에 캐시된 "맑음 25도"가 10시에 비가 와도 hit_count가 높아 제거되지 않음 → 틀린 데이터 제공</w:t>
      </w:r>
    </w:p>
    <w:p>
      <w:pPr>
        <w:spacing w:after="120" w:before="120"/>
      </w:pPr>
    </w:p>
    <w:p>
      <w:pPr>
        <w:spacing w:after="60" w:before="60" w:line="36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TTL은 공간 관리가 아니라 정확성 보장 용도입니다. 교체 정책은 공간 관리, TTL은 데이터 신선도 — 역할이 다릅니다.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Malgun Gothic" w:cs="Malgun Gothic" w:eastAsia="Malgun Gothic" w:hAnsi="Malgun Gothic"/>
          <w:b/>
          <w:bCs/>
          <w:color w:val="2B579A"/>
          <w:sz w:val="32"/>
          <w:szCs w:val="32"/>
        </w:rPr>
        <w:t xml:space="preserve">6. 캐시 교체 정책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5B6EE1"/>
          <w:sz w:val="26"/>
          <w:szCs w:val="26"/>
        </w:rPr>
        <w:t xml:space="preserve">6.1 교체 시점</w:t>
      </w:r>
    </w:p>
    <w:p>
      <w:pPr>
        <w:spacing w:after="60" w:before="60" w:line="36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캐시 항목이 50,000건에 도달하면 교체 정책이 실행됩니다.</w:t>
      </w: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5B6EE1"/>
          <w:sz w:val="26"/>
          <w:szCs w:val="26"/>
        </w:rPr>
        <w:t xml:space="preserve">6.2 제거 순서</w:t>
      </w:r>
    </w:p>
    <w:p>
      <w:pPr>
        <w:spacing w:after="60" w:before="60" w:line="360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1순위: 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TTL이 만료된 항목 (어차피 유효하지 않음)</w:t>
      </w:r>
    </w:p>
    <w:p>
      <w:pPr>
        <w:spacing w:after="60" w:before="60" w:line="360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2순위: 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우선순위 점수(priority_score)가 가장 낮은 항목</w:t>
      </w: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5B6EE1"/>
          <w:sz w:val="26"/>
          <w:szCs w:val="26"/>
        </w:rPr>
        <w:t xml:space="preserve">6.3 우선순위 점수 산출</w:t>
      </w:r>
    </w:p>
    <w:p>
      <w:pPr>
        <w:spacing w:after="60" w:before="60" w:line="36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각 캐시 항목의 우선순위 점수를 다음 공식으로 계산합니다:</w:t>
      </w:r>
    </w:p>
    <w:p>
      <w:pPr>
        <w:spacing w:after="120" w:before="120"/>
      </w:pPr>
    </w:p>
    <w:p>
      <w:pPr>
        <w:spacing w:after="120" w:before="120"/>
        <w:jc w:val="center"/>
      </w:pPr>
      <w:r>
        <w:rPr>
          <w:rFonts w:ascii="Cascadia Code" w:cs="Cascadia Code" w:eastAsia="Cascadia Code" w:hAnsi="Cascadia Code"/>
          <w:b/>
          <w:bCs/>
          <w:color w:val="5B6EE1"/>
          <w:sz w:val="22"/>
          <w:szCs w:val="22"/>
        </w:rPr>
        <w:t xml:space="preserve">priority_score = importance × log₂(hit_count + 2) × recency_weight</w:t>
      </w:r>
    </w:p>
    <w:p>
      <w:pPr>
        <w:spacing w:after="120" w:before="12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importance: AI가 매긴 중요도 (1~5)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log₂(hit_count + 2): 히트 횟수의 로그 스케일링 (선형 증가 방지)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recency_weight: 마지막 접근 시간 기반 감쇠값 (0~1)</w:t>
      </w:r>
    </w:p>
    <w:p>
      <w:pPr>
        <w:spacing w:after="120" w:before="120"/>
      </w:pPr>
    </w:p>
    <w:p>
      <w:pPr>
        <w:pStyle w:val="Heading3"/>
        <w:spacing w:after="60" w:before="180"/>
      </w:pPr>
      <w:r>
        <w:rPr>
          <w:rFonts w:ascii="Malgun Gothic" w:cs="Malgun Gothic" w:eastAsia="Malgun Gothic" w:hAnsi="Malgun Gothic"/>
          <w:b/>
          <w:bCs/>
          <w:color w:val="1A1A1A"/>
          <w:sz w:val="22"/>
          <w:szCs w:val="22"/>
        </w:rPr>
        <w:t xml:space="preserve">왜 log₂를 사용하는가?</w:t>
      </w:r>
    </w:p>
    <w:p>
      <w:pPr>
        <w:spacing w:after="60" w:before="60" w:line="36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단순 곱셈(importance × hit_count)을 사용하면, 중요도 1짜리가 100번 히트될 때 점수 100이 되어 중요도 5짜리(점수 5)를 압도합니다. log₂를 적용하면 100번 히트 = 약 6.7배로 완화되어, 중요도가 우선순위에 실질적으로 반영됩니다.</w:t>
      </w:r>
    </w:p>
    <w:p>
      <w:pPr>
        <w:spacing w:after="120" w:before="12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2200"/>
        <w:gridCol w:w="2300"/>
      </w:tblGrid>
      <w:tr>
        <w:tc>
          <w:tcPr>
            <w:tcW w:type="dxa" w:w="2000"/>
            <w:shd w:fill="2B579A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1500"/>
            <w:shd w:fill="2B579A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importance</w:t>
            </w:r>
          </w:p>
        </w:tc>
        <w:tc>
          <w:tcPr>
            <w:tcW w:type="dxa" w:w="1500"/>
            <w:shd w:fill="2B579A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hit_count</w:t>
            </w:r>
          </w:p>
        </w:tc>
        <w:tc>
          <w:tcPr>
            <w:tcW w:type="dxa" w:w="2200"/>
            <w:shd w:fill="2B579A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수정 전 점수</w:t>
            </w:r>
          </w:p>
        </w:tc>
        <w:tc>
          <w:tcPr>
            <w:tcW w:type="dxa" w:w="2300"/>
            <w:shd w:fill="2B579A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수정 후 점수 (log₂)</w:t>
            </w:r>
          </w:p>
        </w:tc>
      </w:tr>
      <w:tr>
        <w:tc>
          <w:tcPr>
            <w:tcW w:type="dxa" w:w="20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수학 공식 (불변)</w:t>
            </w:r>
          </w:p>
        </w:tc>
        <w:tc>
          <w:tcPr>
            <w:tcW w:type="dxa" w:w="15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15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5 × 1 = 5</w:t>
            </w:r>
          </w:p>
        </w:tc>
        <w:tc>
          <w:tcPr>
            <w:tcW w:type="dxa" w:w="23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5 × 1.58 = 7.9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주가 (실시간)</w:t>
            </w:r>
          </w:p>
        </w:tc>
        <w:tc>
          <w:tcPr>
            <w:tcW w:type="dxa" w:w="1500"/>
            <w:shd w:fill="FFFFFF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1500"/>
            <w:shd w:fill="FFFFFF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100</w:t>
            </w:r>
          </w:p>
        </w:tc>
        <w:tc>
          <w:tcPr>
            <w:tcW w:type="dxa" w:w="2200"/>
            <w:shd w:fill="FFFFFF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1 × 100 = 100 ← 역전</w:t>
            </w:r>
          </w:p>
        </w:tc>
        <w:tc>
          <w:tcPr>
            <w:tcW w:type="dxa" w:w="2300"/>
            <w:shd w:fill="FFFFFF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1 × 6.67 = 6.67 ← 정상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Malgun Gothic" w:cs="Malgun Gothic" w:eastAsia="Malgun Gothic" w:hAnsi="Malgun Gothic"/>
          <w:b/>
          <w:bCs/>
          <w:color w:val="2B579A"/>
          <w:sz w:val="32"/>
          <w:szCs w:val="32"/>
        </w:rPr>
        <w:t xml:space="preserve">7. DB 스키마 (PostgreSQL + pgvector)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5B6EE1"/>
          <w:sz w:val="26"/>
          <w:szCs w:val="26"/>
        </w:rPr>
        <w:t xml:space="preserve">7.1 확장 설치</w:t>
      </w:r>
    </w:p>
    <w:p>
      <w:pPr>
        <w:spacing w:after="40" w:before="40"/>
        <w:ind w:left="431"/>
      </w:pPr>
      <w:r>
        <w:rPr>
          <w:rFonts w:ascii="Cascadia Code" w:cs="Cascadia Code" w:eastAsia="Cascadia Code" w:hAnsi="Cascadia Code"/>
          <w:color w:val="666666"/>
          <w:sz w:val="18"/>
          <w:szCs w:val="18"/>
        </w:rPr>
        <w:t xml:space="preserve">CREATE EXTENSION IF NOT EXISTS vector;</w:t>
      </w:r>
    </w:p>
    <w:p>
      <w:pPr>
        <w:spacing w:after="120" w:before="120"/>
      </w:pP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5B6EE1"/>
          <w:sz w:val="26"/>
          <w:szCs w:val="26"/>
        </w:rPr>
        <w:t xml:space="preserve">7.2 cache_entries — 캐시 항목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4000"/>
      </w:tblGrid>
      <w:tr>
        <w:tc>
          <w:tcPr>
            <w:tcW w:type="dxa" w:w="2500"/>
            <w:shd w:fill="2B579A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컨럼</w:t>
            </w:r>
          </w:p>
        </w:tc>
        <w:tc>
          <w:tcPr>
            <w:tcW w:type="dxa" w:w="3000"/>
            <w:shd w:fill="2B579A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4000"/>
            <w:shd w:fill="2B579A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id</w:t>
            </w:r>
          </w:p>
        </w:tc>
        <w:tc>
          <w:tcPr>
            <w:tcW w:type="dxa" w:w="30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UUID PK</w:t>
            </w:r>
          </w:p>
        </w:tc>
        <w:tc>
          <w:tcPr>
            <w:tcW w:type="dxa" w:w="40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캐시 항목 고유 ID (gen_random_uuid())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mcp_endpoint</w:t>
            </w:r>
          </w:p>
        </w:tc>
        <w:tc>
          <w:tcPr>
            <w:tcW w:type="dxa" w:w="3000"/>
            <w:shd w:fill="FFFFFF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4000"/>
            <w:shd w:fill="FFFFFF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원본 MCP 서버 URL</w:t>
            </w:r>
          </w:p>
        </w:tc>
      </w:tr>
      <w:tr>
        <w:tc>
          <w:tcPr>
            <w:tcW w:type="dxa" w:w="25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tool_name</w:t>
            </w:r>
          </w:p>
        </w:tc>
        <w:tc>
          <w:tcPr>
            <w:tcW w:type="dxa" w:w="30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TEXT NOT NULL</w:t>
            </w:r>
          </w:p>
        </w:tc>
        <w:tc>
          <w:tcPr>
            <w:tcW w:type="dxa" w:w="40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도구 이름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arguments_hash</w:t>
            </w:r>
          </w:p>
        </w:tc>
        <w:tc>
          <w:tcPr>
            <w:tcW w:type="dxa" w:w="3000"/>
            <w:shd w:fill="FFFFFF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4000"/>
            <w:shd w:fill="FFFFFF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입력 파라미터 SHA-256 해시 (정확 매칭 폴백용)</w:t>
            </w:r>
          </w:p>
        </w:tc>
      </w:tr>
      <w:tr>
        <w:tc>
          <w:tcPr>
            <w:tcW w:type="dxa" w:w="25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arguments_raw</w:t>
            </w:r>
          </w:p>
        </w:tc>
        <w:tc>
          <w:tcPr>
            <w:tcW w:type="dxa" w:w="30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JSONB</w:t>
            </w:r>
          </w:p>
        </w:tc>
        <w:tc>
          <w:tcPr>
            <w:tcW w:type="dxa" w:w="40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원본 입력 파라미터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embedding</w:t>
            </w:r>
          </w:p>
        </w:tc>
        <w:tc>
          <w:tcPr>
            <w:tcW w:type="dxa" w:w="3000"/>
            <w:shd w:fill="FFFFFF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vector(384)</w:t>
            </w:r>
          </w:p>
        </w:tc>
        <w:tc>
          <w:tcPr>
            <w:tcW w:type="dxa" w:w="4000"/>
            <w:shd w:fill="FFFFFF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multilingual-e5-base 임베딩 벡터</w:t>
            </w:r>
          </w:p>
        </w:tc>
      </w:tr>
      <w:tr>
        <w:tc>
          <w:tcPr>
            <w:tcW w:type="dxa" w:w="25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result</w:t>
            </w:r>
          </w:p>
        </w:tc>
        <w:tc>
          <w:tcPr>
            <w:tcW w:type="dxa" w:w="30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JSONB</w:t>
            </w:r>
          </w:p>
        </w:tc>
        <w:tc>
          <w:tcPr>
            <w:tcW w:type="dxa" w:w="40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도구 호출 결과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result_tokens</w:t>
            </w:r>
          </w:p>
        </w:tc>
        <w:tc>
          <w:tcPr>
            <w:tcW w:type="dxa" w:w="3000"/>
            <w:shd w:fill="FFFFFF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INTEGER</w:t>
            </w:r>
          </w:p>
        </w:tc>
        <w:tc>
          <w:tcPr>
            <w:tcW w:type="dxa" w:w="4000"/>
            <w:shd w:fill="FFFFFF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결과의 추정 토큰 수</w:t>
            </w:r>
          </w:p>
        </w:tc>
      </w:tr>
      <w:tr>
        <w:tc>
          <w:tcPr>
            <w:tcW w:type="dxa" w:w="25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importance</w:t>
            </w:r>
          </w:p>
        </w:tc>
        <w:tc>
          <w:tcPr>
            <w:tcW w:type="dxa" w:w="30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SMALLINT</w:t>
            </w:r>
          </w:p>
        </w:tc>
        <w:tc>
          <w:tcPr>
            <w:tcW w:type="dxa" w:w="40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AI가 매긴 중요도 (1~5)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hit_count</w:t>
            </w:r>
          </w:p>
        </w:tc>
        <w:tc>
          <w:tcPr>
            <w:tcW w:type="dxa" w:w="3000"/>
            <w:shd w:fill="FFFFFF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INTEGER DEFAULT 0</w:t>
            </w:r>
          </w:p>
        </w:tc>
        <w:tc>
          <w:tcPr>
            <w:tcW w:type="dxa" w:w="4000"/>
            <w:shd w:fill="FFFFFF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캐시 히트 횟수</w:t>
            </w:r>
          </w:p>
        </w:tc>
      </w:tr>
      <w:tr>
        <w:tc>
          <w:tcPr>
            <w:tcW w:type="dxa" w:w="25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30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TIMESTAMPTZ DEFAULT now()</w:t>
            </w:r>
          </w:p>
        </w:tc>
        <w:tc>
          <w:tcPr>
            <w:tcW w:type="dxa" w:w="40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생성 시각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last_accessed</w:t>
            </w:r>
          </w:p>
        </w:tc>
        <w:tc>
          <w:tcPr>
            <w:tcW w:type="dxa" w:w="3000"/>
            <w:shd w:fill="FFFFFF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TIMESTAMPTZ DEFAULT now()</w:t>
            </w:r>
          </w:p>
        </w:tc>
        <w:tc>
          <w:tcPr>
            <w:tcW w:type="dxa" w:w="4000"/>
            <w:shd w:fill="FFFFFF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마지막 접근 시각</w:t>
            </w:r>
          </w:p>
        </w:tc>
      </w:tr>
      <w:tr>
        <w:tc>
          <w:tcPr>
            <w:tcW w:type="dxa" w:w="25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expires_at</w:t>
            </w:r>
          </w:p>
        </w:tc>
        <w:tc>
          <w:tcPr>
            <w:tcW w:type="dxa" w:w="30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TIMESTAMPTZ NOT NULL</w:t>
            </w:r>
          </w:p>
        </w:tc>
        <w:tc>
          <w:tcPr>
            <w:tcW w:type="dxa" w:w="40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TTL 기반 만료 시각</w:t>
            </w:r>
          </w:p>
        </w:tc>
      </w:tr>
    </w:tbl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5B6EE1"/>
          <w:sz w:val="26"/>
          <w:szCs w:val="26"/>
        </w:rPr>
        <w:t xml:space="preserve">7.3 인덱스</w:t>
      </w:r>
    </w:p>
    <w:p>
      <w:pPr>
        <w:spacing w:after="40" w:before="40"/>
        <w:ind w:left="431"/>
      </w:pPr>
      <w:r>
        <w:rPr>
          <w:rFonts w:ascii="Cascadia Code" w:cs="Cascadia Code" w:eastAsia="Cascadia Code" w:hAnsi="Cascadia Code"/>
          <w:color w:val="666666"/>
          <w:sz w:val="18"/>
          <w:szCs w:val="18"/>
        </w:rPr>
        <w:t xml:space="preserve">-- HNSW 벡터 인덱스 (코사인 유사도 검색용)</w:t>
      </w:r>
    </w:p>
    <w:p>
      <w:pPr>
        <w:spacing w:after="40" w:before="40"/>
        <w:ind w:left="431"/>
      </w:pPr>
      <w:r>
        <w:rPr>
          <w:rFonts w:ascii="Cascadia Code" w:cs="Cascadia Code" w:eastAsia="Cascadia Code" w:hAnsi="Cascadia Code"/>
          <w:color w:val="666666"/>
          <w:sz w:val="18"/>
          <w:szCs w:val="18"/>
        </w:rPr>
        <w:t xml:space="preserve">CREATE INDEX idx_cache_embedding ON cache_entries</w:t>
      </w:r>
    </w:p>
    <w:p>
      <w:pPr>
        <w:spacing w:after="40" w:before="40"/>
        <w:ind w:left="431"/>
      </w:pPr>
      <w:r>
        <w:rPr>
          <w:rFonts w:ascii="Cascadia Code" w:cs="Cascadia Code" w:eastAsia="Cascadia Code" w:hAnsi="Cascadia Code"/>
          <w:color w:val="666666"/>
          <w:sz w:val="18"/>
          <w:szCs w:val="18"/>
        </w:rPr>
        <w:t xml:space="preserve">  USING hnsw (embedding vector_cosine_ops)</w:t>
      </w:r>
    </w:p>
    <w:p>
      <w:pPr>
        <w:spacing w:after="40" w:before="40"/>
        <w:ind w:left="431"/>
      </w:pPr>
      <w:r>
        <w:rPr>
          <w:rFonts w:ascii="Cascadia Code" w:cs="Cascadia Code" w:eastAsia="Cascadia Code" w:hAnsi="Cascadia Code"/>
          <w:color w:val="666666"/>
          <w:sz w:val="18"/>
          <w:szCs w:val="18"/>
        </w:rPr>
        <w:t xml:space="preserve">  WITH (m = 16, ef_construction = 64);</w:t>
      </w:r>
    </w:p>
    <w:p>
      <w:pPr>
        <w:spacing w:after="120" w:before="120"/>
      </w:pPr>
    </w:p>
    <w:p>
      <w:pPr>
        <w:spacing w:after="40" w:before="40"/>
        <w:ind w:left="431"/>
      </w:pPr>
      <w:r>
        <w:rPr>
          <w:rFonts w:ascii="Cascadia Code" w:cs="Cascadia Code" w:eastAsia="Cascadia Code" w:hAnsi="Cascadia Code"/>
          <w:color w:val="666666"/>
          <w:sz w:val="18"/>
          <w:szCs w:val="18"/>
        </w:rPr>
        <w:t xml:space="preserve">-- 일반 인덱스</w:t>
      </w:r>
    </w:p>
    <w:p>
      <w:pPr>
        <w:spacing w:after="40" w:before="40"/>
        <w:ind w:left="431"/>
      </w:pPr>
      <w:r>
        <w:rPr>
          <w:rFonts w:ascii="Cascadia Code" w:cs="Cascadia Code" w:eastAsia="Cascadia Code" w:hAnsi="Cascadia Code"/>
          <w:color w:val="666666"/>
          <w:sz w:val="18"/>
          <w:szCs w:val="18"/>
        </w:rPr>
        <w:t xml:space="preserve">CREATE INDEX idx_cache_tool ON cache_entries(tool_name);</w:t>
      </w:r>
    </w:p>
    <w:p>
      <w:pPr>
        <w:spacing w:after="40" w:before="40"/>
        <w:ind w:left="431"/>
      </w:pPr>
      <w:r>
        <w:rPr>
          <w:rFonts w:ascii="Cascadia Code" w:cs="Cascadia Code" w:eastAsia="Cascadia Code" w:hAnsi="Cascadia Code"/>
          <w:color w:val="666666"/>
          <w:sz w:val="18"/>
          <w:szCs w:val="18"/>
        </w:rPr>
        <w:t xml:space="preserve">CREATE INDEX idx_cache_expires ON cache_entries(expires_at);</w:t>
      </w:r>
    </w:p>
    <w:p>
      <w:pPr>
        <w:spacing w:after="40" w:before="40"/>
        <w:ind w:left="431"/>
      </w:pPr>
      <w:r>
        <w:rPr>
          <w:rFonts w:ascii="Cascadia Code" w:cs="Cascadia Code" w:eastAsia="Cascadia Code" w:hAnsi="Cascadia Code"/>
          <w:color w:val="666666"/>
          <w:sz w:val="18"/>
          <w:szCs w:val="18"/>
        </w:rPr>
        <w:t xml:space="preserve">CREATE INDEX idx_cache_hash ON cache_entries(arguments_hash);</w:t>
      </w:r>
    </w:p>
    <w:p>
      <w:pPr>
        <w:spacing w:after="40" w:before="40"/>
        <w:ind w:left="431"/>
      </w:pPr>
      <w:r>
        <w:rPr>
          <w:rFonts w:ascii="Cascadia Code" w:cs="Cascadia Code" w:eastAsia="Cascadia Code" w:hAnsi="Cascadia Code"/>
          <w:color w:val="666666"/>
          <w:sz w:val="18"/>
          <w:szCs w:val="18"/>
        </w:rPr>
        <w:t xml:space="preserve">CREATE INDEX idx_cache_priority ON cache_entries(importance, hit_count, last_accessed);</w:t>
      </w:r>
    </w:p>
    <w:p>
      <w:pPr>
        <w:spacing w:after="120" w:before="120"/>
      </w:pP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5B6EE1"/>
          <w:sz w:val="26"/>
          <w:szCs w:val="26"/>
        </w:rPr>
        <w:t xml:space="preserve">7.4 벡터 검색 쿼리 예시</w:t>
      </w:r>
    </w:p>
    <w:p>
      <w:pPr>
        <w:spacing w:after="40" w:before="40"/>
        <w:ind w:left="431"/>
      </w:pPr>
      <w:r>
        <w:rPr>
          <w:rFonts w:ascii="Cascadia Code" w:cs="Cascadia Code" w:eastAsia="Cascadia Code" w:hAnsi="Cascadia Code"/>
          <w:color w:val="666666"/>
          <w:sz w:val="18"/>
          <w:szCs w:val="18"/>
        </w:rPr>
        <w:t xml:space="preserve">SELECT id, result, 1 - (embedding &lt;=&gt; $1::vector) AS similarity</w:t>
      </w:r>
    </w:p>
    <w:p>
      <w:pPr>
        <w:spacing w:after="40" w:before="40"/>
        <w:ind w:left="431"/>
      </w:pPr>
      <w:r>
        <w:rPr>
          <w:rFonts w:ascii="Cascadia Code" w:cs="Cascadia Code" w:eastAsia="Cascadia Code" w:hAnsi="Cascadia Code"/>
          <w:color w:val="666666"/>
          <w:sz w:val="18"/>
          <w:szCs w:val="18"/>
        </w:rPr>
        <w:t xml:space="preserve">FROM cache_entries</w:t>
      </w:r>
    </w:p>
    <w:p>
      <w:pPr>
        <w:spacing w:after="40" w:before="40"/>
        <w:ind w:left="431"/>
      </w:pPr>
      <w:r>
        <w:rPr>
          <w:rFonts w:ascii="Cascadia Code" w:cs="Cascadia Code" w:eastAsia="Cascadia Code" w:hAnsi="Cascadia Code"/>
          <w:color w:val="666666"/>
          <w:sz w:val="18"/>
          <w:szCs w:val="18"/>
        </w:rPr>
        <w:t xml:space="preserve">WHERE tool_name = $2</w:t>
      </w:r>
    </w:p>
    <w:p>
      <w:pPr>
        <w:spacing w:after="40" w:before="40"/>
        <w:ind w:left="431"/>
      </w:pPr>
      <w:r>
        <w:rPr>
          <w:rFonts w:ascii="Cascadia Code" w:cs="Cascadia Code" w:eastAsia="Cascadia Code" w:hAnsi="Cascadia Code"/>
          <w:color w:val="666666"/>
          <w:sz w:val="18"/>
          <w:szCs w:val="18"/>
        </w:rPr>
        <w:t xml:space="preserve">  AND expires_at &gt; now()</w:t>
      </w:r>
    </w:p>
    <w:p>
      <w:pPr>
        <w:spacing w:after="40" w:before="40"/>
        <w:ind w:left="431"/>
      </w:pPr>
      <w:r>
        <w:rPr>
          <w:rFonts w:ascii="Cascadia Code" w:cs="Cascadia Code" w:eastAsia="Cascadia Code" w:hAnsi="Cascadia Code"/>
          <w:color w:val="666666"/>
          <w:sz w:val="18"/>
          <w:szCs w:val="18"/>
        </w:rPr>
        <w:t xml:space="preserve">ORDER BY embedding &lt;=&gt; $1::vector</w:t>
      </w:r>
    </w:p>
    <w:p>
      <w:pPr>
        <w:spacing w:after="40" w:before="40"/>
        <w:ind w:left="431"/>
      </w:pPr>
      <w:r>
        <w:rPr>
          <w:rFonts w:ascii="Cascadia Code" w:cs="Cascadia Code" w:eastAsia="Cascadia Code" w:hAnsi="Cascadia Code"/>
          <w:color w:val="666666"/>
          <w:sz w:val="18"/>
          <w:szCs w:val="18"/>
        </w:rPr>
        <w:t xml:space="preserve">LIMIT 1;</w:t>
      </w:r>
    </w:p>
    <w:p>
      <w:pPr>
        <w:spacing w:after="120" w:before="120"/>
      </w:pPr>
    </w:p>
    <w:p>
      <w:pPr>
        <w:spacing w:after="60" w:before="60" w:line="36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&lt;=&gt; 연산자는 pgvector의 코사인 거리 연산자입니다. 1에서 빼면 코사인 유사도가 됩니다. HNSW 인덱스 덕분에 50,000건에서도 ~5ms 이내로 검색됩니다.</w:t>
      </w: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5B6EE1"/>
          <w:sz w:val="26"/>
          <w:szCs w:val="26"/>
        </w:rPr>
        <w:t xml:space="preserve">7.5 mcp_registry — MCP 서버 등록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4000"/>
      </w:tblGrid>
      <w:tr>
        <w:tc>
          <w:tcPr>
            <w:tcW w:type="dxa" w:w="2500"/>
            <w:shd w:fill="2B579A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컨럼</w:t>
            </w:r>
          </w:p>
        </w:tc>
        <w:tc>
          <w:tcPr>
            <w:tcW w:type="dxa" w:w="3000"/>
            <w:shd w:fill="2B579A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4000"/>
            <w:shd w:fill="2B579A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alias</w:t>
            </w:r>
          </w:p>
        </w:tc>
        <w:tc>
          <w:tcPr>
            <w:tcW w:type="dxa" w:w="30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TEXT PK</w:t>
            </w:r>
          </w:p>
        </w:tc>
        <w:tc>
          <w:tcPr>
            <w:tcW w:type="dxa" w:w="40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별칭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endpoint</w:t>
            </w:r>
          </w:p>
        </w:tc>
        <w:tc>
          <w:tcPr>
            <w:tcW w:type="dxa" w:w="3000"/>
            <w:shd w:fill="FFFFFF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TEXT NOT NULL</w:t>
            </w:r>
          </w:p>
        </w:tc>
        <w:tc>
          <w:tcPr>
            <w:tcW w:type="dxa" w:w="4000"/>
            <w:shd w:fill="FFFFFF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MCP 서버 URL</w:t>
            </w:r>
          </w:p>
        </w:tc>
      </w:tr>
      <w:tr>
        <w:tc>
          <w:tcPr>
            <w:tcW w:type="dxa" w:w="25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30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TIMESTAMPTZ DEFAULT now()</w:t>
            </w:r>
          </w:p>
        </w:tc>
        <w:tc>
          <w:tcPr>
            <w:tcW w:type="dxa" w:w="40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등록 시각</w:t>
            </w:r>
          </w:p>
        </w:tc>
      </w:tr>
    </w:tbl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5B6EE1"/>
          <w:sz w:val="26"/>
          <w:szCs w:val="26"/>
        </w:rPr>
        <w:t xml:space="preserve">7.6 cache_logs — 조회 이력 (통계용)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4000"/>
      </w:tblGrid>
      <w:tr>
        <w:tc>
          <w:tcPr>
            <w:tcW w:type="dxa" w:w="2500"/>
            <w:shd w:fill="2B579A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컨럼</w:t>
            </w:r>
          </w:p>
        </w:tc>
        <w:tc>
          <w:tcPr>
            <w:tcW w:type="dxa" w:w="3000"/>
            <w:shd w:fill="2B579A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4000"/>
            <w:shd w:fill="2B579A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id</w:t>
            </w:r>
          </w:p>
        </w:tc>
        <w:tc>
          <w:tcPr>
            <w:tcW w:type="dxa" w:w="30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BIGSERIAL PK</w:t>
            </w:r>
          </w:p>
        </w:tc>
        <w:tc>
          <w:tcPr>
            <w:tcW w:type="dxa" w:w="40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자동 증가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tool_name</w:t>
            </w:r>
          </w:p>
        </w:tc>
        <w:tc>
          <w:tcPr>
            <w:tcW w:type="dxa" w:w="3000"/>
            <w:shd w:fill="FFFFFF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4000"/>
            <w:shd w:fill="FFFFFF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도구 이름</w:t>
            </w:r>
          </w:p>
        </w:tc>
      </w:tr>
      <w:tr>
        <w:tc>
          <w:tcPr>
            <w:tcW w:type="dxa" w:w="25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cache_hit</w:t>
            </w:r>
          </w:p>
        </w:tc>
        <w:tc>
          <w:tcPr>
            <w:tcW w:type="dxa" w:w="30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BOOLEAN</w:t>
            </w:r>
          </w:p>
        </w:tc>
        <w:tc>
          <w:tcPr>
            <w:tcW w:type="dxa" w:w="40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히트 여부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similarity</w:t>
            </w:r>
          </w:p>
        </w:tc>
        <w:tc>
          <w:tcPr>
            <w:tcW w:type="dxa" w:w="3000"/>
            <w:shd w:fill="FFFFFF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REAL</w:t>
            </w:r>
          </w:p>
        </w:tc>
        <w:tc>
          <w:tcPr>
            <w:tcW w:type="dxa" w:w="4000"/>
            <w:shd w:fill="FFFFFF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유사도 점수</w:t>
            </w:r>
          </w:p>
        </w:tc>
      </w:tr>
      <w:tr>
        <w:tc>
          <w:tcPr>
            <w:tcW w:type="dxa" w:w="25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tokens_saved</w:t>
            </w:r>
          </w:p>
        </w:tc>
        <w:tc>
          <w:tcPr>
            <w:tcW w:type="dxa" w:w="30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INTEGER</w:t>
            </w:r>
          </w:p>
        </w:tc>
        <w:tc>
          <w:tcPr>
            <w:tcW w:type="dxa" w:w="40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절감 토큰 수 (히트 시)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3000"/>
            <w:shd w:fill="FFFFFF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TIMESTAMPTZ DEFAULT now()</w:t>
            </w:r>
          </w:p>
        </w:tc>
        <w:tc>
          <w:tcPr>
            <w:tcW w:type="dxa" w:w="4000"/>
            <w:shd w:fill="FFFFFF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조회 시각</w:t>
            </w:r>
          </w:p>
        </w:tc>
      </w:tr>
    </w:tbl>
    <w:p>
      <w:pPr>
        <w:spacing w:after="120" w:before="120"/>
      </w:pPr>
    </w:p>
    <w:p>
      <w:pPr>
        <w:spacing w:after="40" w:before="40"/>
        <w:ind w:left="431"/>
      </w:pPr>
      <w:r>
        <w:rPr>
          <w:rFonts w:ascii="Cascadia Code" w:cs="Cascadia Code" w:eastAsia="Cascadia Code" w:hAnsi="Cascadia Code"/>
          <w:color w:val="666666"/>
          <w:sz w:val="18"/>
          <w:szCs w:val="18"/>
        </w:rPr>
        <w:t xml:space="preserve">CREATE INDEX idx_logs_tool ON cache_logs(tool_name, created_at);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Malgun Gothic" w:cs="Malgun Gothic" w:eastAsia="Malgun Gothic" w:hAnsi="Malgun Gothic"/>
          <w:b/>
          <w:bCs/>
          <w:color w:val="2B579A"/>
          <w:sz w:val="32"/>
          <w:szCs w:val="32"/>
        </w:rPr>
        <w:t xml:space="preserve">8. 장애 대응 (엣지 케이스)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5B6EE1"/>
          <w:sz w:val="26"/>
          <w:szCs w:val="26"/>
        </w:rPr>
        <w:t xml:space="preserve">8.1 캐시 스탬피드</w:t>
      </w:r>
    </w:p>
    <w:p>
      <w:pPr>
        <w:spacing w:after="60" w:before="60" w:line="360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상황: 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TTL 만료 직후 동일 요청이 동시에 들어와 원본 MCP에 중복 호출 발생</w:t>
      </w:r>
    </w:p>
    <w:p>
      <w:pPr>
        <w:spacing w:after="60" w:before="60" w:line="360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해결: 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첫 요청이 원본 호출 중이면 나머지 요청은 대기 후 결과 공유. PostgreSQL의 Advisory Lock을 활용하여 구현.</w:t>
      </w: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5B6EE1"/>
          <w:sz w:val="26"/>
          <w:szCs w:val="26"/>
        </w:rPr>
        <w:t xml:space="preserve">8.2 임베딩 서비스 장애</w:t>
      </w:r>
    </w:p>
    <w:p>
      <w:pPr>
        <w:spacing w:after="60" w:before="60" w:line="360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상황: 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Python 임베딩 서버가 다운되어 퍼지 매칭 불가</w:t>
      </w:r>
    </w:p>
    <w:p>
      <w:pPr>
        <w:spacing w:after="60" w:before="60" w:line="360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해결: 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arguments_hash 기반 정확 매칭으로 폴백. 퍼지 히트율은 떨어지지만 서비스는 유지.</w:t>
      </w: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5B6EE1"/>
          <w:sz w:val="26"/>
          <w:szCs w:val="26"/>
        </w:rPr>
        <w:t xml:space="preserve">8.3 원본 MCP 장애</w:t>
      </w:r>
    </w:p>
    <w:p>
      <w:pPr>
        <w:spacing w:after="60" w:before="60" w:line="360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상황: 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원본 MCP 서버가 다운되어 캐시 미스 시 호출 실패</w:t>
      </w:r>
    </w:p>
    <w:p>
      <w:pPr>
        <w:spacing w:after="60" w:before="60" w:line="360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해결: 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Stale-While-Revalidate — 만료된 캐시라도 에러보다 나으므로 반환. 응답에 stale: true 플래그 포함하여 AI가 사용자에게 안내 가능.</w:t>
      </w: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5B6EE1"/>
          <w:sz w:val="26"/>
          <w:szCs w:val="26"/>
        </w:rPr>
        <w:t xml:space="preserve">8.4 장애 대응 요약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500"/>
      </w:tblGrid>
      <w:tr>
        <w:tc>
          <w:tcPr>
            <w:tcW w:type="dxa" w:w="2500"/>
            <w:shd w:fill="2B579A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장애 상황</w:t>
            </w:r>
          </w:p>
        </w:tc>
        <w:tc>
          <w:tcPr>
            <w:tcW w:type="dxa" w:w="3500"/>
            <w:shd w:fill="2B579A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대응 전략</w:t>
            </w:r>
          </w:p>
        </w:tc>
        <w:tc>
          <w:tcPr>
            <w:tcW w:type="dxa" w:w="3500"/>
            <w:shd w:fill="2B579A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서비스 영향</w:t>
            </w:r>
          </w:p>
        </w:tc>
      </w:tr>
      <w:tr>
        <w:tc>
          <w:tcPr>
            <w:tcW w:type="dxa" w:w="25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캐시 스탬피드</w:t>
            </w:r>
          </w:p>
        </w:tc>
        <w:tc>
          <w:tcPr>
            <w:tcW w:type="dxa" w:w="35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Advisory Lock으로 중복 호출 방지</w:t>
            </w:r>
          </w:p>
        </w:tc>
        <w:tc>
          <w:tcPr>
            <w:tcW w:type="dxa" w:w="35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원본 MCP 부하 방지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임베딩 서비스 다운</w:t>
            </w:r>
          </w:p>
        </w:tc>
        <w:tc>
          <w:tcPr>
            <w:tcW w:type="dxa" w:w="3500"/>
            <w:shd w:fill="FFFFFF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SHA-256 해시 기반 정확 매칭 폴백</w:t>
            </w:r>
          </w:p>
        </w:tc>
        <w:tc>
          <w:tcPr>
            <w:tcW w:type="dxa" w:w="3500"/>
            <w:shd w:fill="FFFFFF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히트율 감소, 서비스 유지</w:t>
            </w:r>
          </w:p>
        </w:tc>
      </w:tr>
      <w:tr>
        <w:tc>
          <w:tcPr>
            <w:tcW w:type="dxa" w:w="25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원본 MCP 다운</w:t>
            </w:r>
          </w:p>
        </w:tc>
        <w:tc>
          <w:tcPr>
            <w:tcW w:type="dxa" w:w="35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만료 캐시 반환 (stale: true)</w:t>
            </w:r>
          </w:p>
        </w:tc>
        <w:tc>
          <w:tcPr>
            <w:tcW w:type="dxa" w:w="35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오래된 데이터지만 에러 방지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Malgun Gothic" w:cs="Malgun Gothic" w:eastAsia="Malgun Gothic" w:hAnsi="Malgun Gothic"/>
          <w:b/>
          <w:bCs/>
          <w:color w:val="2B579A"/>
          <w:sz w:val="32"/>
          <w:szCs w:val="32"/>
        </w:rPr>
        <w:t xml:space="preserve">9. 설계 검증 결과</w:t>
      </w:r>
    </w:p>
    <w:p>
      <w:pPr>
        <w:pBdr>
          <w:bottom w:val="single" w:color="CCCCCC" w:sz="1"/>
        </w:pBdr>
        <w:spacing w:after="200" w:before="200"/>
      </w:pPr>
    </w:p>
    <w:p>
      <w:pPr>
        <w:spacing w:after="60" w:before="60" w:line="36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설계 완료 후 8개 영역에 대해 검증을 진행했습니다. 검증 결과에 따라 수정된 사항이 본 기획서에 반영되어 있습니다.</w:t>
      </w:r>
    </w:p>
    <w:p>
      <w:pPr>
        <w:spacing w:after="120" w:before="12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1500"/>
        <w:gridCol w:w="4900"/>
      </w:tblGrid>
      <w:tr>
        <w:tc>
          <w:tcPr>
            <w:tcW w:type="dxa" w:w="600"/>
            <w:shd w:fill="2B579A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shd w:fill="2B579A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검증 영역</w:t>
            </w:r>
          </w:p>
        </w:tc>
        <w:tc>
          <w:tcPr>
            <w:tcW w:type="dxa" w:w="1500"/>
            <w:shd w:fill="2B579A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결과</w:t>
            </w:r>
          </w:p>
        </w:tc>
        <w:tc>
          <w:tcPr>
            <w:tcW w:type="dxa" w:w="4900"/>
            <w:shd w:fill="2B579A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조치 사항</w:t>
            </w:r>
          </w:p>
        </w:tc>
      </w:tr>
      <w:tr>
        <w:tc>
          <w:tcPr>
            <w:tcW w:type="dxa" w:w="6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25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퍼지 매칭 정확도</w:t>
            </w:r>
          </w:p>
        </w:tc>
        <w:tc>
          <w:tcPr>
            <w:tcW w:type="dxa" w:w="15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PASS</w:t>
            </w:r>
          </w:p>
        </w:tc>
        <w:tc>
          <w:tcPr>
            <w:tcW w:type="dxa" w:w="49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"query:"/"passage:" 프리픽스 자동 추가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2500"/>
            <w:shd w:fill="FFFFFF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유사도 임계값</w:t>
            </w:r>
          </w:p>
        </w:tc>
        <w:tc>
          <w:tcPr>
            <w:tcW w:type="dxa" w:w="1500"/>
            <w:shd w:fill="FFFFFF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수정</w:t>
            </w:r>
          </w:p>
        </w:tc>
        <w:tc>
          <w:tcPr>
            <w:tcW w:type="dxa" w:w="4900"/>
            <w:shd w:fill="FFFFFF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0.85 → 0.90으로 상향 (오탐 방지)</w:t>
            </w:r>
          </w:p>
        </w:tc>
      </w:tr>
      <w:tr>
        <w:tc>
          <w:tcPr>
            <w:tcW w:type="dxa" w:w="6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25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프록시 가능성</w:t>
            </w:r>
          </w:p>
        </w:tc>
        <w:tc>
          <w:tcPr>
            <w:tcW w:type="dxa" w:w="15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PASS</w:t>
            </w:r>
          </w:p>
        </w:tc>
        <w:tc>
          <w:tcPr>
            <w:tcW w:type="dxa" w:w="49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MCP 프록시 패턴 확인됨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2500"/>
            <w:shd w:fill="FFFFFF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벡터 검색 성능</w:t>
            </w:r>
          </w:p>
        </w:tc>
        <w:tc>
          <w:tcPr>
            <w:tcW w:type="dxa" w:w="1500"/>
            <w:shd w:fill="FFFFFF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PASS</w:t>
            </w:r>
          </w:p>
        </w:tc>
        <w:tc>
          <w:tcPr>
            <w:tcW w:type="dxa" w:w="4900"/>
            <w:shd w:fill="FFFFFF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PG HNSW로 ~5ms 이내 보장</w:t>
            </w:r>
          </w:p>
        </w:tc>
      </w:tr>
      <w:tr>
        <w:tc>
          <w:tcPr>
            <w:tcW w:type="dxa" w:w="6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25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벡터 저장소</w:t>
            </w:r>
          </w:p>
        </w:tc>
        <w:tc>
          <w:tcPr>
            <w:tcW w:type="dxa" w:w="15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변경</w:t>
            </w:r>
          </w:p>
        </w:tc>
        <w:tc>
          <w:tcPr>
            <w:tcW w:type="dxa" w:w="49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SQLite → PostgreSQL + pgvector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2500"/>
            <w:shd w:fill="FFFFFF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교체 정책 공식</w:t>
            </w:r>
          </w:p>
        </w:tc>
        <w:tc>
          <w:tcPr>
            <w:tcW w:type="dxa" w:w="1500"/>
            <w:shd w:fill="FFFFFF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수정</w:t>
            </w:r>
          </w:p>
        </w:tc>
        <w:tc>
          <w:tcPr>
            <w:tcW w:type="dxa" w:w="4900"/>
            <w:shd w:fill="FFFFFF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log₂ 스케일링 적용</w:t>
            </w:r>
          </w:p>
        </w:tc>
      </w:tr>
      <w:tr>
        <w:tc>
          <w:tcPr>
            <w:tcW w:type="dxa" w:w="6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25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토큰 절감 추정</w:t>
            </w:r>
          </w:p>
        </w:tc>
        <w:tc>
          <w:tcPr>
            <w:tcW w:type="dxa" w:w="15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PASS</w:t>
            </w:r>
          </w:p>
        </w:tc>
        <w:tc>
          <w:tcPr>
            <w:tcW w:type="dxa" w:w="49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len(json) / 3 근사치 사용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2500"/>
            <w:shd w:fill="FFFFFF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엣지 케이스</w:t>
            </w:r>
          </w:p>
        </w:tc>
        <w:tc>
          <w:tcPr>
            <w:tcW w:type="dxa" w:w="1500"/>
            <w:shd w:fill="FFFFFF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3건 발견</w:t>
            </w:r>
          </w:p>
        </w:tc>
        <w:tc>
          <w:tcPr>
            <w:tcW w:type="dxa" w:w="4900"/>
            <w:shd w:fill="FFFFFF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스탬피드/폴백/stale 대응 추가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Malgun Gothic" w:cs="Malgun Gothic" w:eastAsia="Malgun Gothic" w:hAnsi="Malgun Gothic"/>
          <w:b/>
          <w:bCs/>
          <w:color w:val="2B579A"/>
          <w:sz w:val="32"/>
          <w:szCs w:val="32"/>
        </w:rPr>
        <w:t xml:space="preserve">10. 시스템 요구사항</w:t>
      </w:r>
    </w:p>
    <w:p>
      <w:pPr>
        <w:pBdr>
          <w:bottom w:val="single" w:color="CCCCCC" w:sz="1"/>
        </w:pBdr>
        <w:spacing w:after="200" w:before="2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100"/>
      </w:tblGrid>
      <w:tr>
        <w:tc>
          <w:tcPr>
            <w:tcW w:type="dxa" w:w="3200"/>
            <w:shd w:fill="2B579A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200"/>
            <w:shd w:fill="2B579A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최소</w:t>
            </w:r>
          </w:p>
        </w:tc>
        <w:tc>
          <w:tcPr>
            <w:tcW w:type="dxa" w:w="3100"/>
            <w:shd w:fill="2B579A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권장</w:t>
            </w:r>
          </w:p>
        </w:tc>
      </w:tr>
      <w:tr>
        <w:tc>
          <w:tcPr>
            <w:tcW w:type="dxa" w:w="32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RAM</w:t>
            </w:r>
          </w:p>
        </w:tc>
        <w:tc>
          <w:tcPr>
            <w:tcW w:type="dxa" w:w="32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16GB</w:t>
            </w:r>
          </w:p>
        </w:tc>
        <w:tc>
          <w:tcPr>
            <w:tcW w:type="dxa" w:w="31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32GB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GPU</w:t>
            </w:r>
          </w:p>
        </w:tc>
        <w:tc>
          <w:tcPr>
            <w:tcW w:type="dxa" w:w="3200"/>
            <w:shd w:fill="FFFFFF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GTX 1060 6GB</w:t>
            </w:r>
          </w:p>
        </w:tc>
        <w:tc>
          <w:tcPr>
            <w:tcW w:type="dxa" w:w="3100"/>
            <w:shd w:fill="FFFFFF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RTX 3060 8GB</w:t>
            </w:r>
          </w:p>
        </w:tc>
      </w:tr>
      <w:tr>
        <w:tc>
          <w:tcPr>
            <w:tcW w:type="dxa" w:w="32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VRAM</w:t>
            </w:r>
          </w:p>
        </w:tc>
        <w:tc>
          <w:tcPr>
            <w:tcW w:type="dxa" w:w="32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2GB 여유</w:t>
            </w:r>
          </w:p>
        </w:tc>
        <w:tc>
          <w:tcPr>
            <w:tcW w:type="dxa" w:w="31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6GB 여유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디스크</w:t>
            </w:r>
          </w:p>
        </w:tc>
        <w:tc>
          <w:tcPr>
            <w:tcW w:type="dxa" w:w="3200"/>
            <w:shd w:fill="FFFFFF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5GB</w:t>
            </w:r>
          </w:p>
        </w:tc>
        <w:tc>
          <w:tcPr>
            <w:tcW w:type="dxa" w:w="3100"/>
            <w:shd w:fill="FFFFFF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10GB</w:t>
            </w:r>
          </w:p>
        </w:tc>
      </w:tr>
      <w:tr>
        <w:tc>
          <w:tcPr>
            <w:tcW w:type="dxa" w:w="32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Docker</w:t>
            </w:r>
          </w:p>
        </w:tc>
        <w:tc>
          <w:tcPr>
            <w:tcW w:type="dxa" w:w="32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20.10+</w:t>
            </w:r>
          </w:p>
        </w:tc>
        <w:tc>
          <w:tcPr>
            <w:tcW w:type="dxa" w:w="31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24.0+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Python</w:t>
            </w:r>
          </w:p>
        </w:tc>
        <w:tc>
          <w:tcPr>
            <w:tcW w:type="dxa" w:w="3200"/>
            <w:shd w:fill="FFFFFF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3.10+</w:t>
            </w:r>
          </w:p>
        </w:tc>
        <w:tc>
          <w:tcPr>
            <w:tcW w:type="dxa" w:w="3100"/>
            <w:shd w:fill="FFFFFF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3.11+</w:t>
            </w:r>
          </w:p>
        </w:tc>
      </w:tr>
      <w:tr>
        <w:tc>
          <w:tcPr>
            <w:tcW w:type="dxa" w:w="32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Node.js</w:t>
            </w:r>
          </w:p>
        </w:tc>
        <w:tc>
          <w:tcPr>
            <w:tcW w:type="dxa" w:w="32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18+</w:t>
            </w:r>
          </w:p>
        </w:tc>
        <w:tc>
          <w:tcPr>
            <w:tcW w:type="dxa" w:w="3100"/>
            <w:shd w:fill="F2F6FC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20+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PostgreSQL</w:t>
            </w:r>
          </w:p>
        </w:tc>
        <w:tc>
          <w:tcPr>
            <w:tcW w:type="dxa" w:w="3200"/>
            <w:shd w:fill="FFFFFF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15+</w:t>
            </w:r>
          </w:p>
        </w:tc>
        <w:tc>
          <w:tcPr>
            <w:tcW w:type="dxa" w:w="3100"/>
            <w:shd w:fill="FFFFFF" w:val="clea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16+ (pgvector 0.7+)</w:t>
            </w:r>
          </w:p>
        </w:tc>
      </w:tr>
    </w:tbl>
    <w:p>
      <w:pPr>
        <w:spacing w:after="120" w:before="120"/>
      </w:pP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5B6EE1"/>
          <w:sz w:val="26"/>
          <w:szCs w:val="26"/>
        </w:rPr>
        <w:t xml:space="preserve">10.1 리소스 사용 추정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임베딩 모델 (multilingual-e5-base): VRAM ~1.3GB, 추론 ~3ms/건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MCP 서버 컨테이너: RAM ~512MB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PostgreSQL 컨테이너: RAM ~256MB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총 예상 자원: RAM ~1.5GB, VRAM ~1.3GB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Malgun Gothic" w:cs="Malgun Gothic" w:eastAsia="Malgun Gothic" w:hAnsi="Malgun Gothic"/>
          <w:b/>
          <w:bCs/>
          <w:color w:val="2B579A"/>
          <w:sz w:val="32"/>
          <w:szCs w:val="32"/>
        </w:rPr>
        <w:t xml:space="preserve">11. 향후 계획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5B6EE1"/>
          <w:sz w:val="26"/>
          <w:szCs w:val="26"/>
        </w:rPr>
        <w:t xml:space="preserve">Phase 1 — MVP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로컬 도커 환경에서 동작하는 프록시 MCP 서버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PostgreSQL + pgvector + multilingual-e5-base 기반 퍼지 매칭 캐시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5개 도구 구현 (cached_call, register_mcp, cache_stats, cache_clear, cache_config)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장애 대응 3종 (Advisory Lock, 해시 폴백, stale 캐시)</w:t>
      </w: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5B6EE1"/>
          <w:sz w:val="26"/>
          <w:szCs w:val="26"/>
        </w:rPr>
        <w:t xml:space="preserve">Phase 2 — 최적화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캐시 히트율 자동 분석 및 유사도 임계값 자동 조정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HNSW 파라미터 튜닝 (m, ef_construction 최적화)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캐시 프리로딩 (자주 쓰는 도구 결과를 선제적으로 캐싱)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캐시 히트/미스 분석 대시보드</w:t>
      </w: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5B6EE1"/>
          <w:sz w:val="26"/>
          <w:szCs w:val="26"/>
        </w:rPr>
        <w:t xml:space="preserve">Phase 3 — 배포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클라우드 데이터베이스 (Supabase/Neon) 전환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PlayMCP 등록 및 공개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다중 사용자 지원 (사용자별 캐시 격리)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2026-07-13T18:18:00.413Z</dcterms:created>
  <dcterms:modified xsi:type="dcterms:W3CDTF">2026-07-13T18:18:00.414Z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