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9D52" w14:textId="4708A29E" w:rsidR="00C715A2" w:rsidRDefault="00E474C8">
      <w:pPr>
        <w:rPr>
          <w:rFonts w:hint="eastAsia"/>
        </w:rPr>
      </w:pPr>
      <w:r>
        <w:br/>
      </w:r>
      <w:r w:rsidRPr="00E474C8">
        <w:drawing>
          <wp:inline distT="0" distB="0" distL="0" distR="0" wp14:anchorId="62989F3E" wp14:editId="5F4A78C9">
            <wp:extent cx="5731510" cy="509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41EB" w14:textId="6DD5C22E" w:rsidR="00B6329C" w:rsidRDefault="00B6329C">
      <w:r>
        <w:rPr>
          <w:rFonts w:hint="eastAsia"/>
        </w:rPr>
        <w:t>The</w:t>
      </w:r>
      <w:r>
        <w:t xml:space="preserve"> best weight percentage here is 0.4</w:t>
      </w:r>
      <w:r w:rsidR="00820D2C">
        <w:t xml:space="preserve">. </w:t>
      </w:r>
      <w:proofErr w:type="gramStart"/>
      <w:r w:rsidR="00820D2C">
        <w:rPr>
          <w:rFonts w:hint="eastAsia"/>
        </w:rPr>
        <w:t>So</w:t>
      </w:r>
      <w:proofErr w:type="gramEnd"/>
      <w:r w:rsidR="00820D2C">
        <w:t xml:space="preserve"> the 0.4 is used for the next step</w:t>
      </w:r>
    </w:p>
    <w:p w14:paraId="541680F9" w14:textId="77777777" w:rsidR="00B6329C" w:rsidRDefault="00B6329C"/>
    <w:p w14:paraId="46C5EEFB" w14:textId="326DEA67" w:rsidR="00DF6825" w:rsidRDefault="00DF6825"/>
    <w:p w14:paraId="3DC63561" w14:textId="77FA9A69" w:rsidR="00DF6825" w:rsidRDefault="00DF6825"/>
    <w:p w14:paraId="6402959E" w14:textId="5232C8C1" w:rsidR="00DF6825" w:rsidRDefault="00DF6825"/>
    <w:p w14:paraId="014C85B5" w14:textId="6FB23250" w:rsidR="00DF6825" w:rsidRDefault="00DF6825"/>
    <w:p w14:paraId="224124CC" w14:textId="382D5D2F" w:rsidR="00DF6825" w:rsidRDefault="00DF6825"/>
    <w:p w14:paraId="3F5C9AF5" w14:textId="5EB17C66" w:rsidR="00DF6825" w:rsidRDefault="00DF6825"/>
    <w:p w14:paraId="59FE3543" w14:textId="084E2DE0" w:rsidR="00DF6825" w:rsidRDefault="00DF6825"/>
    <w:p w14:paraId="3A429862" w14:textId="77777777" w:rsidR="00DF6825" w:rsidRDefault="00DF6825"/>
    <w:sectPr w:rsidR="00DF682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DF58" w14:textId="77777777" w:rsidR="00DF15DD" w:rsidRDefault="00DF15DD" w:rsidP="00761546">
      <w:r>
        <w:separator/>
      </w:r>
    </w:p>
  </w:endnote>
  <w:endnote w:type="continuationSeparator" w:id="0">
    <w:p w14:paraId="257036F4" w14:textId="77777777" w:rsidR="00DF15DD" w:rsidRDefault="00DF15DD" w:rsidP="00761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B0A3A" w14:textId="77777777" w:rsidR="00DF15DD" w:rsidRDefault="00DF15DD" w:rsidP="00761546">
      <w:r>
        <w:separator/>
      </w:r>
    </w:p>
  </w:footnote>
  <w:footnote w:type="continuationSeparator" w:id="0">
    <w:p w14:paraId="003FFCC6" w14:textId="77777777" w:rsidR="00DF15DD" w:rsidRDefault="00DF15DD" w:rsidP="00761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8D"/>
    <w:rsid w:val="00761546"/>
    <w:rsid w:val="00820D2C"/>
    <w:rsid w:val="00B6329C"/>
    <w:rsid w:val="00C715A2"/>
    <w:rsid w:val="00DF15DD"/>
    <w:rsid w:val="00DF6825"/>
    <w:rsid w:val="00E474C8"/>
    <w:rsid w:val="00E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301F"/>
  <w15:chartTrackingRefBased/>
  <w15:docId w15:val="{34A0CDF5-5C6B-46A7-B1AC-AC258268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54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154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154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1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6</cp:revision>
  <dcterms:created xsi:type="dcterms:W3CDTF">2022-05-04T17:16:00Z</dcterms:created>
  <dcterms:modified xsi:type="dcterms:W3CDTF">2022-05-11T06:13:00Z</dcterms:modified>
</cp:coreProperties>
</file>