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13DB" w14:textId="77777777" w:rsidR="00F64D9C" w:rsidRDefault="00000000">
      <w:pPr>
        <w:pStyle w:val="a3"/>
        <w:ind w:leftChars="0" w:left="0"/>
      </w:pPr>
      <w:r>
        <w:rPr>
          <w:highlight w:val="green"/>
        </w:rPr>
        <w:t xml:space="preserve">    :</w:t>
      </w:r>
      <w:r>
        <w:t xml:space="preserve"> 다듬을 표현 (의미 맞는지 다시 생각, 논리 정리)</w:t>
      </w:r>
    </w:p>
    <w:p w14:paraId="7ECF8D13" w14:textId="77777777" w:rsidR="00F64D9C" w:rsidRDefault="00000000">
      <w:pPr>
        <w:pStyle w:val="a3"/>
        <w:ind w:leftChars="0" w:left="0"/>
        <w:rPr>
          <w:b/>
          <w:highlight w:val="red"/>
        </w:rPr>
      </w:pPr>
      <w:r>
        <w:rPr>
          <w:highlight w:val="yellow"/>
        </w:rPr>
        <w:t xml:space="preserve">    :</w:t>
      </w:r>
      <w:r>
        <w:t xml:space="preserve"> 발표에 강조할 표현</w:t>
      </w:r>
    </w:p>
    <w:p w14:paraId="7B640DE8" w14:textId="77777777" w:rsidR="00F64D9C" w:rsidRDefault="00000000">
      <w:pPr>
        <w:pStyle w:val="a3"/>
        <w:numPr>
          <w:ilvl w:val="0"/>
          <w:numId w:val="1"/>
        </w:numPr>
        <w:ind w:leftChars="0"/>
      </w:pPr>
      <w:r>
        <w:rPr>
          <w:b/>
        </w:rPr>
        <w:t>발표 전 연습할 것</w:t>
      </w:r>
      <w:r>
        <w:t xml:space="preserve"> </w:t>
      </w:r>
      <w:r>
        <w:br/>
        <w:t>(목소리 강조 포인트 잡기, 피피티 오타확인, 피피티 강조부분 잘 되어있는지 등)</w:t>
      </w:r>
    </w:p>
    <w:p w14:paraId="48766ECC" w14:textId="77777777" w:rsidR="00F64D9C" w:rsidRDefault="00000000">
      <w:pPr>
        <w:pStyle w:val="a3"/>
        <w:numPr>
          <w:ilvl w:val="0"/>
          <w:numId w:val="1"/>
        </w:numPr>
        <w:ind w:leftChars="0"/>
        <w:rPr>
          <w:b/>
        </w:rPr>
      </w:pPr>
      <w:r>
        <w:rPr>
          <w:b/>
        </w:rPr>
        <w:t>인사말</w:t>
      </w:r>
    </w:p>
    <w:p w14:paraId="02856925" w14:textId="77777777" w:rsidR="00F64D9C" w:rsidRDefault="00000000">
      <w:pPr>
        <w:pStyle w:val="a3"/>
        <w:ind w:leftChars="0" w:left="0"/>
      </w:pPr>
      <w:r>
        <w:t xml:space="preserve">안녕하십니까, 유비온 프로젝트 1 썸조의 최종발표를 맡은 오수빈입니다. 저희 주제에 대해서는 뒤에서 자세히 말씀드리기로 하겠습니다. 저희 조 이름을 썸으로 지은 이유는 세계화 시대에 맞추어 우리 한국 증시도 세계시장에 합쳐지고 저희 조도 힘을 합쳐 분석하고, 다 합치자는 의미에서 썸이라고 짓게 되었습니다. </w:t>
      </w:r>
    </w:p>
    <w:p w14:paraId="531F6C88" w14:textId="77777777" w:rsidR="00F64D9C" w:rsidRDefault="00000000">
      <w:pPr>
        <w:pStyle w:val="a3"/>
        <w:ind w:leftChars="0" w:left="0"/>
      </w:pPr>
      <w:r>
        <w:t>----------------------------------------</w:t>
      </w:r>
    </w:p>
    <w:p w14:paraId="7793912B" w14:textId="77777777" w:rsidR="00F64D9C" w:rsidRDefault="00000000">
      <w:pPr>
        <w:pStyle w:val="a3"/>
        <w:ind w:leftChars="0" w:left="0"/>
      </w:pPr>
      <w:r>
        <w:t xml:space="preserve">우선 목차는 이렇게 구성됩니다. </w:t>
      </w:r>
    </w:p>
    <w:p w14:paraId="733527D0" w14:textId="77777777" w:rsidR="00F64D9C" w:rsidRDefault="00000000">
      <w:pPr>
        <w:pStyle w:val="a3"/>
        <w:ind w:leftChars="0" w:left="0"/>
      </w:pPr>
      <w:r>
        <w:t>----------------------------------------</w:t>
      </w:r>
    </w:p>
    <w:p w14:paraId="594546E1" w14:textId="77777777" w:rsidR="00F64D9C" w:rsidRDefault="00000000">
      <w:pPr>
        <w:pStyle w:val="a3"/>
        <w:ind w:leftChars="0" w:left="0"/>
      </w:pPr>
      <w:r>
        <w:t xml:space="preserve">서로의 평가로 저희 팀 소개를 하겠습니다. 팀장이자 메인코더인 기지훈, 꼼꼼한 분석과 정리왕 오수빈, 청출어람 코더이자 협업의 신 이주노, 발빠른 기획력과 분위기메이커인 신민경, 이렇게 총 팀원 네명입니다. </w:t>
      </w:r>
    </w:p>
    <w:p w14:paraId="51BD0A5E" w14:textId="77777777" w:rsidR="00F64D9C" w:rsidRDefault="00000000">
      <w:pPr>
        <w:pStyle w:val="a3"/>
        <w:ind w:leftChars="0" w:left="0"/>
      </w:pPr>
      <w:r>
        <w:t>----------------------------------------</w:t>
      </w:r>
    </w:p>
    <w:p w14:paraId="5C438FD0" w14:textId="77777777" w:rsidR="00F64D9C" w:rsidRDefault="00000000">
      <w:pPr>
        <w:pStyle w:val="a3"/>
        <w:ind w:leftChars="0" w:left="0"/>
      </w:pPr>
      <w:r>
        <w:t>저희 프로젝트는 한달 중에 각 일주일씩 주제선정, 데이터 수집 및 결합, EDA 및 데이터전처리, 모델링 및 인사이트 도출 순으로, 계획 일정 그대로 진행되었습니다.</w:t>
      </w:r>
    </w:p>
    <w:p w14:paraId="26F10C56" w14:textId="77777777" w:rsidR="00F64D9C" w:rsidRDefault="00000000">
      <w:pPr>
        <w:pStyle w:val="a3"/>
        <w:ind w:leftChars="0" w:left="0"/>
      </w:pPr>
      <w:r>
        <w:t>----------------------------------------</w:t>
      </w:r>
    </w:p>
    <w:p w14:paraId="0872F6B1" w14:textId="77777777" w:rsidR="00F64D9C" w:rsidRDefault="00000000">
      <w:pPr>
        <w:pStyle w:val="a3"/>
        <w:ind w:leftChars="0" w:left="0"/>
      </w:pPr>
      <w:r>
        <w:t xml:space="preserve">저희 팀 주제의 키워드는 배당입니다. </w:t>
      </w:r>
    </w:p>
    <w:p w14:paraId="3D6EA7A9" w14:textId="77777777" w:rsidR="00F64D9C" w:rsidRDefault="00000000">
      <w:pPr>
        <w:pStyle w:val="a3"/>
        <w:ind w:leftChars="0" w:left="0"/>
      </w:pPr>
      <w:r>
        <w:t>왜 저희는 지금 배당에 주목해야할까요?</w:t>
      </w:r>
    </w:p>
    <w:p w14:paraId="5922E38C" w14:textId="77777777" w:rsidR="00F64D9C" w:rsidRDefault="00000000">
      <w:pPr>
        <w:pStyle w:val="a3"/>
        <w:ind w:leftChars="0" w:left="0"/>
      </w:pPr>
      <w:r>
        <w:t>----------------------------------------</w:t>
      </w:r>
    </w:p>
    <w:p w14:paraId="2A8053F1" w14:textId="77777777" w:rsidR="00F64D9C" w:rsidRDefault="00000000">
      <w:pPr>
        <w:pStyle w:val="a3"/>
        <w:numPr>
          <w:ilvl w:val="0"/>
          <w:numId w:val="1"/>
        </w:numPr>
        <w:ind w:leftChars="0"/>
        <w:rPr>
          <w:b/>
        </w:rPr>
      </w:pPr>
      <w:r>
        <w:rPr>
          <w:rFonts w:hint="eastAsia"/>
          <w:b/>
        </w:rPr>
        <w:t xml:space="preserve">INTRO </w:t>
      </w:r>
      <w:r>
        <w:rPr>
          <w:rFonts w:hint="eastAsia"/>
          <w:b/>
        </w:rPr>
        <w:br/>
        <w:t xml:space="preserve">   (주제 선정 배경 __ 왜 배당에 주목해야하는가?)</w:t>
      </w:r>
    </w:p>
    <w:p w14:paraId="1821157A" w14:textId="77777777" w:rsidR="00F64D9C" w:rsidRDefault="00000000">
      <w:pPr>
        <w:pStyle w:val="a3"/>
        <w:ind w:leftChars="0" w:firstLine="400"/>
      </w:pPr>
      <w:r>
        <w:rPr>
          <w:rFonts w:hint="eastAsia"/>
        </w:rPr>
        <w:t xml:space="preserve">현재 </w:t>
      </w:r>
      <w:r>
        <w:rPr>
          <w:rFonts w:hint="eastAsia"/>
          <w:highlight w:val="yellow"/>
        </w:rPr>
        <w:t>한국의 자본시장선진화를 위해서</w:t>
      </w:r>
      <w:r>
        <w:rPr>
          <w:rFonts w:hint="eastAsia"/>
        </w:rPr>
        <w:t xml:space="preserve"> 금융위원회는 여러 방안을 내고 있습니다.</w:t>
      </w:r>
      <w:r>
        <w:t xml:space="preserve"> </w:t>
      </w:r>
      <w:r>
        <w:rPr>
          <w:rFonts w:hint="eastAsia"/>
        </w:rPr>
        <w:t xml:space="preserve">특히 신흥국에 속해있는 한국은 </w:t>
      </w:r>
      <w:r>
        <w:t>2027</w:t>
      </w:r>
      <w:r>
        <w:rPr>
          <w:rFonts w:hint="eastAsia"/>
        </w:rPr>
        <w:t xml:space="preserve">년 </w:t>
      </w:r>
      <w:r>
        <w:t>MS</w:t>
      </w:r>
      <w:r>
        <w:rPr>
          <w:rFonts w:hint="eastAsia"/>
        </w:rPr>
        <w:t>C</w:t>
      </w:r>
      <w:r>
        <w:t xml:space="preserve">I </w:t>
      </w:r>
      <w:r>
        <w:rPr>
          <w:rFonts w:hint="eastAsia"/>
        </w:rPr>
        <w:t>선진국 시장에 속하기 위해서, 대부분의 선</w:t>
      </w:r>
      <w:r>
        <w:rPr>
          <w:rFonts w:hint="eastAsia"/>
        </w:rPr>
        <w:lastRenderedPageBreak/>
        <w:t>진국과 다른 배당절차를 바꾸고 스튜어드쉽 코드를 활성화</w:t>
      </w:r>
      <w:r>
        <w:rPr>
          <w:rFonts w:hint="eastAsia"/>
          <w:vertAlign w:val="superscript"/>
        </w:rPr>
        <w:footnoteReference w:id="1"/>
      </w:r>
      <w:r>
        <w:rPr>
          <w:rFonts w:hint="eastAsia"/>
        </w:rPr>
        <w:t xml:space="preserve"> 하는 등, 주주권리증진과 관련된 여러 정책들을 수립하고 있습니다.</w:t>
      </w:r>
      <w:r>
        <w:t xml:space="preserve"> </w:t>
      </w:r>
      <w:r>
        <w:rPr>
          <w:rFonts w:hint="eastAsia"/>
        </w:rPr>
        <w:t>그 중 매일같이 기사화가 되고 있는 핫한 주제는 바로 ‘배당’입니다.</w:t>
      </w:r>
      <w:r>
        <w:t xml:space="preserve"> </w:t>
      </w:r>
      <w:r>
        <w:rPr>
          <w:rFonts w:hint="eastAsia"/>
        </w:rPr>
        <w:t xml:space="preserve">여기서 저희 썸조는 단순히 기업들도 중요하지만 우리나라 시장의 </w:t>
      </w:r>
      <w:r>
        <w:t>68%</w:t>
      </w:r>
      <w:r>
        <w:rPr>
          <w:rFonts w:hint="eastAsia"/>
        </w:rPr>
        <w:t xml:space="preserve">가 되는 </w:t>
      </w:r>
      <w:r>
        <w:rPr>
          <w:rFonts w:hint="eastAsia"/>
          <w:highlight w:val="yellow"/>
        </w:rPr>
        <w:t>소액주주들의 배당에 관한 관심도도 끌어올릴 필요가 있다고</w:t>
      </w:r>
      <w:r>
        <w:rPr>
          <w:rFonts w:hint="eastAsia"/>
        </w:rPr>
        <w:t xml:space="preserve"> 생각하여 배당을 주제 키워드로 잡게 되었습니다. </w:t>
      </w:r>
    </w:p>
    <w:p w14:paraId="4841A364" w14:textId="77777777" w:rsidR="00F64D9C" w:rsidRDefault="00000000">
      <w:pPr>
        <w:pStyle w:val="a3"/>
        <w:ind w:leftChars="0" w:firstLine="400"/>
      </w:pPr>
      <w:r>
        <w:t>----------------------------------------</w:t>
      </w:r>
    </w:p>
    <w:p w14:paraId="19260467" w14:textId="77777777" w:rsidR="00F64D9C" w:rsidRDefault="00000000">
      <w:pPr>
        <w:pStyle w:val="a3"/>
        <w:ind w:leftChars="0" w:firstLine="400"/>
      </w:pPr>
      <w:r>
        <w:rPr>
          <w:rFonts w:hint="eastAsia"/>
        </w:rPr>
        <w:t>그렇다면 왜 MSCI의 선진국지수에 편입되는게 도움이 되는 것일까요? 그리고 일반주주는 왜 배당에 더 관심을 가질 필요가 있을까요?</w:t>
      </w:r>
    </w:p>
    <w:p w14:paraId="6283AB6C" w14:textId="77777777" w:rsidR="00F64D9C" w:rsidRDefault="00000000">
      <w:pPr>
        <w:pStyle w:val="a3"/>
        <w:ind w:leftChars="0" w:firstLine="400"/>
      </w:pPr>
      <w:r>
        <w:rPr>
          <w:rFonts w:hint="eastAsia"/>
        </w:rPr>
        <w:t>우선 모건스탠리의 MSCI는 전세계 펀드자금이 추종하는 가장 큰 규모의 벤치마크입니다</w:t>
      </w:r>
      <w:r>
        <w:rPr>
          <w:rFonts w:hint="eastAsia"/>
          <w:vertAlign w:val="superscript"/>
        </w:rPr>
        <w:footnoteReference w:id="2"/>
      </w:r>
      <w:r>
        <w:rPr>
          <w:rFonts w:hint="eastAsia"/>
        </w:rPr>
        <w:t>. 한국이 여기서 선진국지수로 변경될 경우, 선진국 시장의 2.4%, 미국, 캐나다를 제할 경우 6.17%</w:t>
      </w:r>
      <w:r>
        <w:rPr>
          <w:rFonts w:hint="eastAsia"/>
          <w:vertAlign w:val="superscript"/>
        </w:rPr>
        <w:footnoteReference w:id="3"/>
      </w:r>
      <w:r>
        <w:rPr>
          <w:rFonts w:hint="eastAsia"/>
        </w:rPr>
        <w:t>나 차지하는 한국증시에 50억~360억 달러의 자금순유입이 예상되고, 코스피는 최대 27.5%까지 상승 가능성이 있다고 보고되었습니다. 무엇보다도 자본과 주가의 변동성도 감소하게 됩니다. 한국 증시는 적지않은 글로벌 주식 비중에도 외환시장구조, 공매도, 배당절차, 기업지배구조 등의 문제로 저평가를 받았고 이를 벗어날 ‘키포인트’를 찾고 있었습니다. 현재는 그 중요한 키포인트가 ‘주주환원’이라고 보고있습니다.</w:t>
      </w:r>
    </w:p>
    <w:p w14:paraId="70543D6D" w14:textId="77777777" w:rsidR="00F64D9C" w:rsidRDefault="00000000">
      <w:pPr>
        <w:pStyle w:val="a3"/>
        <w:ind w:leftChars="0" w:firstLine="400"/>
      </w:pPr>
      <w:r>
        <w:t>----------------------------------------</w:t>
      </w:r>
    </w:p>
    <w:p w14:paraId="6AC56DB7" w14:textId="77777777" w:rsidR="00F64D9C" w:rsidRDefault="00000000">
      <w:pPr>
        <w:pStyle w:val="a3"/>
        <w:ind w:leftChars="0" w:firstLine="400"/>
      </w:pPr>
      <w:r>
        <w:rPr>
          <w:rFonts w:hint="eastAsia"/>
        </w:rPr>
        <w:t>한국은 그래프에서 보시다시피 주요 45개국 가운데 배당과 자사주매입을 포함한 주주환원율이 저조한 편입니다. 따라서 주식시장 절반 이상의 소액주주들은 주주환원 정책에 더 관심을 가질 필요가 있습니다. 자사주매입 또한 주식수를 줄여 주당가격을 상승시키는 효과가 있는 주주환원의 일부이지만, 최근 행태재무이론연구에 따르면 소비로 풀려나오는 금액이 가장 적기 때문에</w:t>
      </w:r>
      <w:r>
        <w:rPr>
          <w:rFonts w:hint="eastAsia"/>
          <w:vertAlign w:val="superscript"/>
        </w:rPr>
        <w:footnoteReference w:id="4"/>
      </w:r>
      <w:r>
        <w:rPr>
          <w:rFonts w:hint="eastAsia"/>
        </w:rPr>
        <w:t xml:space="preserve"> 저희는 연구목적에 맞도록 현금배당만을 고려하기로 했습니다. 또한 배당을 안정적으로 하는 기업은 이미 재무정보와 현금흐름에 따른 수명주기에 그 특성이 나타나있기 때문에 배당 관련 정보는 연구가 많아질수록 신뢰성이 더욱 올라갈 수 있습니다. 우리나라 사람들은 주로 매매차익만 우선하는 경향이 있는데, 기업이 꾸준히 가치를 유지하기 위해서는 장기적으로 주식을 보유하는 사람들이, 또 그러</w:t>
      </w:r>
      <w:r>
        <w:rPr>
          <w:rFonts w:hint="eastAsia"/>
        </w:rPr>
        <w:lastRenderedPageBreak/>
        <w:t xml:space="preserve">한 문화가 필요합니다. 그리고 배당은 기업이미지를 위한 주주환원정책이기 때문에, 주가처럼 언론 등에 의해 즉각적인 반응이 나타나기보다는 전기와 미래의 이익을 종합적으로 반영하여서, 왠만해서는 크게 변동하지 않으려는 성격이 있습니다. 이러한 안정적 배당성향은 선진시장 </w:t>
      </w:r>
      <w:r>
        <w:rPr>
          <w:rFonts w:hint="eastAsia"/>
          <w:highlight w:val="yellow"/>
        </w:rPr>
        <w:t>편입 이후의</w:t>
      </w:r>
      <w:r>
        <w:rPr>
          <w:rFonts w:hint="eastAsia"/>
        </w:rPr>
        <w:t xml:space="preserve"> 가치안정화에도 도움이 된다고 생각했습니다.</w:t>
      </w:r>
    </w:p>
    <w:p w14:paraId="330EEDB5" w14:textId="77777777" w:rsidR="00F64D9C" w:rsidRDefault="00000000">
      <w:pPr>
        <w:pStyle w:val="a3"/>
        <w:ind w:leftChars="0" w:firstLine="400"/>
      </w:pPr>
      <w:r>
        <w:t>----------------------------------------</w:t>
      </w:r>
    </w:p>
    <w:p w14:paraId="5EC205B4" w14:textId="77777777" w:rsidR="00F64D9C" w:rsidRDefault="00000000">
      <w:pPr>
        <w:pStyle w:val="a3"/>
        <w:ind w:leftChars="0" w:firstLine="400"/>
      </w:pPr>
      <w:r>
        <w:t>100년 이상 지속 배당해온 기업이 많은 미국에서는 다음과 같이 장기적 관점에서 수익률에 배당금이 꽤 큰 역할을 해오고 있습니다. 최근 금리는 계속 오르고 있지만 역사적으로는 여전히 낮은 수준입니다. 저금리가 고금리 기간보다 긴만큼 더욱 배당 기업에 주목할 필요가 있습니다. 주식수익의 경우에도 이 자료와 같이 (가리키면서) 무배당(Dividend Non-Payers)보다 배당정책에 변화가 없는 (No Change) 기업이, 이보다는 배당기업(Dividend)가, 또 이보다는 상향 배당한 기업(Dividend Growers)가 장기적으로 더욱 좋은 수익률을 보이는 것을 보실 수 있습니다. 이 자료를 제공한 HARTFORDFUNDS에 따르면, S&amp;P500 지수의 총 수익률 중 69%는 재투자된 배당금과 복리효과로 인한 것이라고 합니다</w:t>
      </w:r>
      <w:r>
        <w:rPr>
          <w:vertAlign w:val="superscript"/>
        </w:rPr>
        <w:footnoteReference w:id="5"/>
      </w:r>
      <w:r>
        <w:rPr>
          <w:vertAlign w:val="superscript"/>
        </w:rPr>
        <w:footnoteReference w:id="6"/>
      </w:r>
      <w:r>
        <w:t>.</w:t>
      </w:r>
    </w:p>
    <w:p w14:paraId="5461B922" w14:textId="77777777" w:rsidR="00F64D9C" w:rsidRDefault="00000000">
      <w:pPr>
        <w:pStyle w:val="a3"/>
        <w:ind w:leftChars="0" w:firstLine="400"/>
      </w:pPr>
      <w:r>
        <w:t>----------------------------------------</w:t>
      </w:r>
    </w:p>
    <w:p w14:paraId="44083906" w14:textId="77777777" w:rsidR="00F64D9C" w:rsidRDefault="00000000">
      <w:pPr>
        <w:pStyle w:val="a3"/>
        <w:ind w:leftChars="0" w:firstLine="400"/>
        <w:rPr>
          <w:strike/>
          <w:highlight w:val="green"/>
        </w:rPr>
      </w:pPr>
      <w:r>
        <w:t xml:space="preserve">배당이란/ 기업이 매년 미처분이익잉여금 중 일정부분을 은행 예금이자처럼 주주에게 돌려주는 것을 말합니다. 그 외의 잉여는 유보이익으로, 미래 투자활동에 쓰이기도 합니다. 배당에는 간단히 현금배당, 주식배당이 있는데 중간발표에서도 말씀드렸듯 주식배당의 경우 상장사 전체 기준 11년동안 지급횟수가 383번 밖에 되지 않았고, </w:t>
      </w:r>
    </w:p>
    <w:p w14:paraId="0A8075B2" w14:textId="77777777" w:rsidR="00F64D9C" w:rsidRDefault="00000000">
      <w:pPr>
        <w:pStyle w:val="a3"/>
        <w:ind w:leftChars="0" w:firstLine="400"/>
      </w:pPr>
      <w:r>
        <w:t>더 명확한 배당분석을 위해 저희는 자금 조달에 직접 영향을 끼치는 현금배당에 한정하여 살펴보았습니다.</w:t>
      </w:r>
    </w:p>
    <w:p w14:paraId="7D2FF152" w14:textId="77777777" w:rsidR="00F64D9C" w:rsidRDefault="00000000">
      <w:pPr>
        <w:pStyle w:val="a3"/>
        <w:ind w:leftChars="0" w:firstLine="400"/>
      </w:pPr>
      <w:r>
        <w:t>기업 배당정책 결정요인에 관한 연구에 따르면, 큰 흐름으로 보았을 때, 우리나라가 유독 배당성향이 저조한 이유는 부채를 끌어다가 초고속으로 경제를 성장시켜, 1998년 외환위기 당시 기업 30대 재벌의 부채비율이 519% 에 달했기 때문입니다. 이 부채를 줄이느라 배당의 여력이 없었던 것입니다. 하지만 2000년 후반까지도 저조했던 이유는, 경기민감주 비중이 높아서 그런 것으로 보입니다. 또다시 투자현금흐름이 높아져 배당여력</w:t>
      </w:r>
      <w:r>
        <w:lastRenderedPageBreak/>
        <w:t xml:space="preserve">이 부족했던 것입니다. </w:t>
      </w:r>
    </w:p>
    <w:p w14:paraId="3349D7D1" w14:textId="77777777" w:rsidR="00F64D9C" w:rsidRDefault="00000000">
      <w:pPr>
        <w:pStyle w:val="a3"/>
        <w:ind w:leftChars="0" w:firstLine="400"/>
      </w:pPr>
      <w:r>
        <w:t>기업이 배당을 기피할 요인은 또한 대표적으로 세가지가 있습니다. 세금, 투자기회포착, 대주주의 지배권 유지 입니다. 대주주를 기준으로 금융소득 종합과세는 공제를 포함해서 최고 31% 수준입니다. 또 유망한 투자기회가 있을 때 배당에 자금을 쓸 경우 따로 투자자금을 만들어야해서 배당을 또 피하게 됩니다. 낮은 지분율로 수많은 기업들의 경영권을 유지해야 하는 국내 재벌의 특성도 한국이 배당을 적게 지급하는 유</w:t>
      </w:r>
      <w:r>
        <w:rPr>
          <w:shd w:val="clear" w:color="000000" w:fill="auto"/>
        </w:rPr>
        <w:t>인이 됩니다.</w:t>
      </w:r>
      <w:r>
        <w:t xml:space="preserve"> </w:t>
      </w:r>
      <w:r>
        <w:br/>
        <w:t>배당은 대주주와 일반주주가 지분율에 따라 동등하게 이익을 나눠서 갖는 반면에 사내유보를 하면 대주주가 전부에 대해 권한을 행사할 수 있기 때문입니다. 재벌의 순환출자구조에서는 상장회사가 이익을 내서 배당을 지급하기보다 일감몰아주기</w:t>
      </w:r>
      <w:r>
        <w:rPr>
          <w:shd w:val="clear" w:color="000000" w:fill="auto"/>
        </w:rPr>
        <w:t xml:space="preserve"> </w:t>
      </w:r>
      <w:r>
        <w:t>등으로 상장회사의 이익을 비상장사로 옮겨서 비상장사의 배당으로 지급하는 폐해도 상장회사의 배당이 적은 이유가 될 수 있</w:t>
      </w:r>
      <w:r>
        <w:rPr>
          <w:shd w:val="clear" w:color="000000" w:fill="auto"/>
        </w:rPr>
        <w:t>습니다.</w:t>
      </w:r>
      <w:r>
        <w:t xml:space="preserve"> 기업의 지배구조</w:t>
      </w:r>
      <w:r>
        <w:rPr>
          <w:shd w:val="clear" w:color="000000" w:fill="auto"/>
        </w:rPr>
        <w:t>가</w:t>
      </w:r>
      <w:r>
        <w:t xml:space="preserve"> 취약하면, 적정한 </w:t>
      </w:r>
      <w:r>
        <w:rPr>
          <w:shd w:val="clear" w:color="000000" w:fill="auto"/>
        </w:rPr>
        <w:t>배당</w:t>
      </w:r>
      <w:r>
        <w:t>정책도 기대하기 어렵</w:t>
      </w:r>
      <w:r>
        <w:rPr>
          <w:shd w:val="clear" w:color="000000" w:fill="auto"/>
        </w:rPr>
        <w:t>습니다. 그래서 저희가 예측한 안정형 배당 기업의 지배구조도 ESG기준원의 지배구조 등급을 활용하여 살펴볼 예정입니다.</w:t>
      </w:r>
      <w:hyperlink r:id="rId7" w:history="1"/>
    </w:p>
    <w:p w14:paraId="32E93EAC" w14:textId="77777777" w:rsidR="00F64D9C" w:rsidRDefault="00000000">
      <w:pPr>
        <w:pStyle w:val="a3"/>
        <w:ind w:leftChars="0" w:firstLine="400"/>
      </w:pPr>
      <w:r>
        <w:rPr>
          <w:rFonts w:hint="eastAsia"/>
        </w:rPr>
        <w:t xml:space="preserve">다만, 최근까지 적은 지분으로 지배권을 행사하던 순환출자구조를 지주회사 구조로 모두 전환하면서, 지분이 </w:t>
      </w:r>
      <w:r>
        <w:rPr>
          <w:rFonts w:hint="eastAsia"/>
          <w:highlight w:val="yellow"/>
        </w:rPr>
        <w:t>감소</w:t>
      </w:r>
      <w:r>
        <w:rPr>
          <w:rFonts w:hint="eastAsia"/>
        </w:rPr>
        <w:t xml:space="preserve">된 대주주는 단 </w:t>
      </w:r>
      <w:r>
        <w:rPr>
          <w:rFonts w:hint="eastAsia"/>
          <w:highlight w:val="yellow"/>
        </w:rPr>
        <w:t>한 곳도 없었고</w:t>
      </w:r>
      <w:r>
        <w:rPr>
          <w:rFonts w:hint="eastAsia"/>
        </w:rPr>
        <w:t xml:space="preserve"> 모두</w:t>
      </w:r>
      <w:r>
        <w:rPr>
          <w:rFonts w:hint="eastAsia"/>
          <w:highlight w:val="yellow"/>
        </w:rPr>
        <w:t xml:space="preserve"> 평균 30%에서 60%</w:t>
      </w:r>
      <w:r>
        <w:rPr>
          <w:rFonts w:hint="eastAsia"/>
        </w:rPr>
        <w:t xml:space="preserve">로, 두배 이상 올라서, </w:t>
      </w:r>
      <w:r>
        <w:rPr>
          <w:rFonts w:hint="eastAsia"/>
          <w:highlight w:val="yellow"/>
        </w:rPr>
        <w:t>배당성향이 더 오를 수 있는 여건이 앞으로 갖춰진 것</w:t>
      </w:r>
      <w:r>
        <w:rPr>
          <w:rFonts w:hint="eastAsia"/>
        </w:rPr>
        <w:t>으로 보인다고 판단됩니다.</w:t>
      </w:r>
    </w:p>
    <w:p w14:paraId="39162CD8" w14:textId="77777777" w:rsidR="00F64D9C" w:rsidRDefault="00000000">
      <w:pPr>
        <w:pStyle w:val="a3"/>
        <w:ind w:leftChars="0" w:firstLine="400"/>
      </w:pPr>
      <w:r>
        <w:t>----------------------------------------</w:t>
      </w:r>
    </w:p>
    <w:p w14:paraId="22C32493" w14:textId="77777777" w:rsidR="00F64D9C" w:rsidRDefault="00000000">
      <w:pPr>
        <w:pStyle w:val="a3"/>
        <w:ind w:leftChars="0" w:firstLine="400"/>
      </w:pPr>
      <w:r>
        <w:rPr>
          <w:rFonts w:hint="eastAsia"/>
        </w:rPr>
        <w:t xml:space="preserve">다음은 기업의 배당 딜레마 예시 입니다. 다양한 사례가 있지만 설명의 편의를 위해서 특정기업만 뽑아왔습니다. </w:t>
      </w:r>
    </w:p>
    <w:p w14:paraId="335EE788" w14:textId="77777777" w:rsidR="00F64D9C" w:rsidRDefault="00000000">
      <w:pPr>
        <w:pStyle w:val="a3"/>
        <w:ind w:leftChars="0" w:firstLine="400"/>
      </w:pPr>
      <w:r>
        <w:rPr>
          <w:rFonts w:hint="eastAsia"/>
        </w:rPr>
        <w:t>한화솔루션은 투자가 불가피해 무배당을 이어왔고,</w:t>
      </w:r>
    </w:p>
    <w:p w14:paraId="5AE514DC" w14:textId="77777777" w:rsidR="00F64D9C" w:rsidRDefault="00000000">
      <w:pPr>
        <w:pStyle w:val="a3"/>
        <w:ind w:leftChars="0" w:firstLine="400"/>
      </w:pPr>
      <w:r>
        <w:rPr>
          <w:rFonts w:hint="eastAsia"/>
        </w:rPr>
        <w:t>한화에어로스페이스는 배당을 42%나 늘렸음에도 16년부터 19년까지 연속으로 배당을 하지 않았던 바가 있어 주주의 불만을 사고 있습니다.</w:t>
      </w:r>
    </w:p>
    <w:p w14:paraId="215E2E90" w14:textId="77777777" w:rsidR="00F64D9C" w:rsidRDefault="00000000">
      <w:pPr>
        <w:pStyle w:val="a3"/>
        <w:ind w:leftChars="0" w:firstLine="400"/>
      </w:pPr>
      <w:r>
        <w:rPr>
          <w:rFonts w:hint="eastAsia"/>
        </w:rPr>
        <w:t>반면, 고려아연은 순이익 30% 이상 배당을 예고하여 주주친화정책을 수립하였고</w:t>
      </w:r>
    </w:p>
    <w:p w14:paraId="352D20B5" w14:textId="77777777" w:rsidR="00F64D9C" w:rsidRDefault="00000000">
      <w:pPr>
        <w:pStyle w:val="a3"/>
        <w:ind w:leftChars="0" w:firstLine="400"/>
      </w:pPr>
      <w:r>
        <w:rPr>
          <w:rFonts w:hint="eastAsia"/>
        </w:rPr>
        <w:t>동국제강은 지주사체제 전환을 앞두고 배당을 확대하였습니다.</w:t>
      </w:r>
    </w:p>
    <w:p w14:paraId="1F4C83CB" w14:textId="77777777" w:rsidR="00F64D9C" w:rsidRDefault="00000000">
      <w:pPr>
        <w:pStyle w:val="a3"/>
        <w:ind w:leftChars="0" w:firstLine="400"/>
      </w:pPr>
      <w:r>
        <w:t>----------------------------------------</w:t>
      </w:r>
    </w:p>
    <w:p w14:paraId="5568B386" w14:textId="77777777" w:rsidR="00F64D9C" w:rsidRDefault="00000000">
      <w:pPr>
        <w:pStyle w:val="a3"/>
        <w:ind w:leftChars="0" w:firstLine="400"/>
      </w:pPr>
      <w:r>
        <w:rPr>
          <w:rFonts w:hint="eastAsia"/>
        </w:rPr>
        <w:t>이런 사례처럼 배당 정책은 무엇보다 안정적인 일관성이 매우 중요합니다.</w:t>
      </w:r>
    </w:p>
    <w:p w14:paraId="2CBBFF09" w14:textId="77777777" w:rsidR="00F64D9C" w:rsidRDefault="00000000">
      <w:pPr>
        <w:pStyle w:val="a3"/>
        <w:ind w:leftChars="0" w:firstLine="400"/>
      </w:pPr>
      <w:r>
        <w:t>----------------------------------------</w:t>
      </w:r>
    </w:p>
    <w:p w14:paraId="4333D090" w14:textId="77777777" w:rsidR="00F64D9C" w:rsidRDefault="00000000">
      <w:pPr>
        <w:pStyle w:val="a3"/>
        <w:ind w:leftChars="0" w:firstLine="400"/>
      </w:pPr>
      <w:r>
        <w:t>배당 절차는 다음과 같이 배당액 확정일을 주주명부 확정일 전으로 바꾸어 배당금액을</w:t>
      </w:r>
      <w:r>
        <w:rPr>
          <w:highlight w:val="yellow"/>
        </w:rPr>
        <w:t xml:space="preserve"> 알고 나서 투</w:t>
      </w:r>
      <w:r>
        <w:t>자를 결정할 수 있도록 개선될 예정에 있습니다.</w:t>
      </w:r>
    </w:p>
    <w:p w14:paraId="35D50B6A" w14:textId="77777777" w:rsidR="00F64D9C" w:rsidRDefault="00000000">
      <w:pPr>
        <w:pStyle w:val="a3"/>
        <w:ind w:leftChars="0" w:firstLine="400"/>
      </w:pPr>
      <w:r>
        <w:lastRenderedPageBreak/>
        <w:t>----------------------------------------</w:t>
      </w:r>
    </w:p>
    <w:p w14:paraId="4923B8F3" w14:textId="77777777" w:rsidR="00F64D9C" w:rsidRDefault="00000000">
      <w:pPr>
        <w:ind w:leftChars="400" w:left="800" w:firstLine="400"/>
      </w:pPr>
      <w:r>
        <w:rPr>
          <w:b/>
        </w:rPr>
        <w:t>4.   주제 소개</w:t>
      </w:r>
    </w:p>
    <w:p w14:paraId="7A7B1B24" w14:textId="77777777" w:rsidR="00F64D9C" w:rsidRDefault="00000000">
      <w:pPr>
        <w:pStyle w:val="a3"/>
        <w:ind w:leftChars="0" w:firstLine="400"/>
      </w:pPr>
      <w:r>
        <w:rPr>
          <w:rFonts w:hint="eastAsia"/>
        </w:rPr>
        <w:t>본 연구를 위해 먼저 대부분의 선행연구를 살펴본 결과, 주주들에게 어떤 주식이 가치주인지,</w:t>
      </w:r>
      <w:r>
        <w:t xml:space="preserve"> </w:t>
      </w:r>
      <w:r>
        <w:rPr>
          <w:rFonts w:hint="eastAsia"/>
        </w:rPr>
        <w:t>b</w:t>
      </w:r>
      <w:r>
        <w:t>uy and hold</w:t>
      </w:r>
      <w:r>
        <w:rPr>
          <w:rFonts w:hint="eastAsia"/>
        </w:rPr>
        <w:t>에 관한 연구는 많지만 해당 주식을 가지고 있을 때 배당을 안정적으로 받을 것인가에 대한 대한민국의 장기투자가 중점이 된 논문은 거의 존재하지 않았습니다.</w:t>
      </w:r>
    </w:p>
    <w:p w14:paraId="5FCD1E40" w14:textId="77777777" w:rsidR="00F64D9C" w:rsidRDefault="00000000">
      <w:pPr>
        <w:pStyle w:val="a3"/>
        <w:ind w:leftChars="0" w:firstLine="400"/>
      </w:pPr>
      <w:r>
        <w:rPr>
          <w:rFonts w:hint="eastAsia"/>
        </w:rPr>
        <w:t>저희는 한달 간의 연구를 통해서 재무정보와 그 이해를 돕는 수명주기를 고려하여 배당 안정 기업의 특성을 제공하고자 합니다. 데이터 활용에 모든 경쟁력이 달린만큼 저희 연구가 모든 소액주주들이 선진화의 대세를 따르는데 미력이나마 도움이 될 수 있길 바라면서 저희의 주제를 소개하겠습니다.</w:t>
      </w:r>
    </w:p>
    <w:p w14:paraId="5B0E65EC" w14:textId="77777777" w:rsidR="00F64D9C" w:rsidRDefault="00000000">
      <w:pPr>
        <w:pStyle w:val="a3"/>
        <w:ind w:leftChars="0" w:firstLine="400"/>
        <w:rPr>
          <w:b/>
        </w:rPr>
      </w:pPr>
      <w:r>
        <w:rPr>
          <w:b/>
        </w:rPr>
        <w:br/>
      </w:r>
      <w:r>
        <w:t>----------------------------------------</w:t>
      </w:r>
    </w:p>
    <w:p w14:paraId="5269056C" w14:textId="77777777" w:rsidR="00F64D9C" w:rsidRDefault="00000000">
      <w:pPr>
        <w:pStyle w:val="a3"/>
        <w:ind w:leftChars="0" w:left="0"/>
      </w:pPr>
      <w:r>
        <w:t>바로 “</w:t>
      </w:r>
      <w:r>
        <w:rPr>
          <w:b/>
        </w:rPr>
        <w:t xml:space="preserve">수명주기를 고려한 배당 안정형 기업 예측 모델” </w:t>
      </w:r>
      <w:r>
        <w:t xml:space="preserve">입니다. 저희는 단순히 배당만이 아니라 ‘성장주기를 고려한 배당’입니다. 현금흐름과 함께 보기 때문입니다. </w:t>
      </w:r>
    </w:p>
    <w:p w14:paraId="2201CF49" w14:textId="77777777" w:rsidR="00F64D9C" w:rsidRDefault="00000000">
      <w:pPr>
        <w:pStyle w:val="a3"/>
        <w:ind w:leftChars="0" w:left="0"/>
      </w:pPr>
      <w:r>
        <w:t>----------------------------------------</w:t>
      </w:r>
    </w:p>
    <w:p w14:paraId="3A79EF33" w14:textId="77777777" w:rsidR="00F64D9C" w:rsidRDefault="00000000">
      <w:pPr>
        <w:pStyle w:val="a3"/>
        <w:ind w:leftChars="0" w:left="0"/>
      </w:pPr>
      <w:r>
        <w:t>(화면 바라보면서) 현재 한국 대부분의 기업들이 성숙기에 속해 있는 와중에 거의 대부분이 쇠퇴기에 들어서고 있습니다. 이렇게</w:t>
      </w:r>
      <w:r>
        <w:rPr>
          <w:color w:val="FF0000"/>
        </w:rPr>
        <w:t xml:space="preserve"> </w:t>
      </w:r>
      <w:r>
        <w:t>쇠퇴기에 들어선 기업들은 기업경영을 혁신하고자 투자활동을 늘리고 자연스럽게 배당이 적어지게 됩니다. 따라서 저희는 수명주기를 통해 기업의</w:t>
      </w:r>
      <w:r>
        <w:rPr>
          <w:highlight w:val="yellow"/>
        </w:rPr>
        <w:t xml:space="preserve"> 성장 가능성을 같이</w:t>
      </w:r>
      <w:r>
        <w:t xml:space="preserve"> 고려할 수 있는</w:t>
      </w:r>
      <w:r>
        <w:rPr>
          <w:highlight w:val="yellow"/>
        </w:rPr>
        <w:t xml:space="preserve"> “안정적인 배당”</w:t>
      </w:r>
      <w:r>
        <w:t xml:space="preserve">에 대해서 탐구해보고자 이 주제로 선정하였습니다. </w:t>
      </w:r>
    </w:p>
    <w:p w14:paraId="72DA3C89" w14:textId="77777777" w:rsidR="00F64D9C" w:rsidRDefault="00000000">
      <w:pPr>
        <w:pStyle w:val="a3"/>
        <w:ind w:leftChars="0" w:left="0"/>
      </w:pPr>
      <w:r>
        <w:t>----------------------------------------</w:t>
      </w:r>
    </w:p>
    <w:p w14:paraId="395138C6" w14:textId="77777777" w:rsidR="00F64D9C" w:rsidRDefault="00000000">
      <w:pPr>
        <w:pStyle w:val="a3"/>
        <w:ind w:leftChars="0" w:left="0"/>
      </w:pPr>
      <w:r>
        <w:rPr>
          <w:highlight w:val="yellow"/>
        </w:rPr>
        <w:t>여기서 기업수명주기는</w:t>
      </w:r>
      <w:r>
        <w:t xml:space="preserve"> 기업의 흥망성쇠를 도입기. 성장기, 성숙기, 쇄신기, 쇠퇴기 5단계로 나눈 모델입니다. </w:t>
      </w:r>
    </w:p>
    <w:p w14:paraId="7BFBD812" w14:textId="77777777" w:rsidR="00F64D9C" w:rsidRDefault="00000000">
      <w:pPr>
        <w:pStyle w:val="a3"/>
        <w:ind w:leftChars="0" w:left="0"/>
      </w:pPr>
      <w:r>
        <w:t>----------------------------------------</w:t>
      </w:r>
    </w:p>
    <w:p w14:paraId="079D2A12" w14:textId="77777777" w:rsidR="00F64D9C" w:rsidRDefault="00000000">
      <w:pPr>
        <w:pStyle w:val="a3"/>
        <w:ind w:leftChars="0" w:left="0"/>
      </w:pPr>
      <w:r>
        <w:t xml:space="preserve">쇄신기의 경우 성숙기와 쇠퇴기의 중간에 있어서 현금흐름에 수명주기의 특성이 혼재되어 나타나는 경우가 많아서, 저희는 쇄신기를 제외하고 기업의 수명주기를 도입기, 성장기, 성숙기, 쇠퇴기 4분류로 나누어 모델에 반영하였습니다. </w:t>
      </w:r>
    </w:p>
    <w:p w14:paraId="3363AE03" w14:textId="77777777" w:rsidR="00F64D9C" w:rsidRDefault="00000000">
      <w:pPr>
        <w:pStyle w:val="a3"/>
        <w:ind w:leftChars="0" w:left="0"/>
      </w:pPr>
      <w:r>
        <w:t>현금흐름의 패턴을 통해 나누는 수명주기는, 기업의 수익성 성장성 위험성 등의 차이를 담고 있어 간단히 현금흐름 조합으로 기업의 정태가 아닌 동태를 살필 수 있습니다. 기업의 동적 상태를 보는 것은 같은 금액이라도 시기마다 보유 현금의 가치가 달라지는 것을 반영할 수 있기 때문에 현금배당의 안정성을 파악하고자하는 저희 목적에 맞기도 합니다.</w:t>
      </w:r>
    </w:p>
    <w:p w14:paraId="121768C8" w14:textId="77777777" w:rsidR="00F64D9C" w:rsidRDefault="00000000">
      <w:pPr>
        <w:pStyle w:val="a3"/>
        <w:ind w:leftChars="0" w:left="0"/>
      </w:pPr>
      <w:r>
        <w:lastRenderedPageBreak/>
        <w:t xml:space="preserve">도입기와 쇠퇴기에는 주로 영업현금흐름이 마이너스이며 추가적인 </w:t>
      </w:r>
      <w:r>
        <w:rPr>
          <w:highlight w:val="yellow"/>
        </w:rPr>
        <w:t>투자</w:t>
      </w:r>
      <w:r>
        <w:t xml:space="preserve">가 요구됩니다. </w:t>
      </w:r>
    </w:p>
    <w:p w14:paraId="271B8345" w14:textId="77777777" w:rsidR="00F64D9C" w:rsidRDefault="00000000">
      <w:pPr>
        <w:pStyle w:val="a3"/>
        <w:ind w:leftChars="0" w:left="0"/>
      </w:pPr>
      <w:r>
        <w:t xml:space="preserve">성장기에의 현금은 거래비용을 절감하고 예비적으로 보유한다고 평가되어 상대적으로 가치가 높습니다. </w:t>
      </w:r>
    </w:p>
    <w:p w14:paraId="6587B3E6" w14:textId="77777777" w:rsidR="00F64D9C" w:rsidRDefault="00000000">
      <w:pPr>
        <w:pStyle w:val="a3"/>
        <w:ind w:leftChars="0" w:left="0"/>
      </w:pPr>
      <w:r>
        <w:t>성숙기의 경우, 바쁘게 제자리걸음 하는 경우라고 볼 수 있습니다.</w:t>
      </w:r>
    </w:p>
    <w:p w14:paraId="220D637C" w14:textId="77777777" w:rsidR="00F64D9C" w:rsidRDefault="00000000">
      <w:pPr>
        <w:pStyle w:val="a3"/>
        <w:ind w:leftChars="0" w:left="0"/>
      </w:pPr>
      <w:r>
        <w:t>----------------------------------------</w:t>
      </w:r>
    </w:p>
    <w:p w14:paraId="76AE5938" w14:textId="77777777" w:rsidR="00F64D9C" w:rsidRDefault="00000000">
      <w:pPr>
        <w:pStyle w:val="a3"/>
        <w:ind w:leftChars="0" w:left="0"/>
        <w:rPr>
          <w:strike/>
        </w:rPr>
      </w:pPr>
      <w:r>
        <w:t>저희는 내부논의를 통해 배당안정형이라는 개념을 새로 정하여 라벨링하였습니다.</w:t>
      </w:r>
    </w:p>
    <w:p w14:paraId="19A1BCFF" w14:textId="77777777" w:rsidR="00F64D9C" w:rsidRDefault="00000000">
      <w:pPr>
        <w:pStyle w:val="a3"/>
        <w:ind w:leftChars="0" w:left="0"/>
      </w:pPr>
      <w:r>
        <w:t xml:space="preserve">타겟에 관하여, 저희는 </w:t>
      </w:r>
      <w:r>
        <w:rPr>
          <w:highlight w:val="yellow"/>
        </w:rPr>
        <w:t>지속성과 변동성 그리고 방향성</w:t>
      </w:r>
      <w:r>
        <w:t xml:space="preserve">을 모두 고려한 배당이 안정적인 배당이라고 정하였습니다. </w:t>
      </w:r>
    </w:p>
    <w:p w14:paraId="6CDC3BA8" w14:textId="77777777" w:rsidR="00F64D9C" w:rsidRDefault="00000000">
      <w:pPr>
        <w:pStyle w:val="a3"/>
        <w:numPr>
          <w:ilvl w:val="0"/>
          <w:numId w:val="2"/>
        </w:numPr>
        <w:ind w:leftChars="0"/>
      </w:pPr>
      <w:r>
        <w:rPr>
          <w:rFonts w:hint="eastAsia"/>
        </w:rPr>
        <w:t>먼저 지속성 조건은, 최근 3개년 연속 배당입니다.</w:t>
      </w:r>
    </w:p>
    <w:p w14:paraId="57E97EA3" w14:textId="77777777" w:rsidR="00F64D9C" w:rsidRDefault="00000000">
      <w:pPr>
        <w:pStyle w:val="a3"/>
        <w:ind w:leftChars="1160" w:left="2320"/>
        <w:rPr>
          <w:highlight w:val="green"/>
        </w:rPr>
      </w:pPr>
      <w:r>
        <w:rPr>
          <w:rFonts w:hint="eastAsia"/>
        </w:rPr>
        <w:t>한국거래소에서 거래되는 배당관련 ETF 기준을 참고하여 회계연도 기준 3년 연속으로 배당을 한 기업을 지속 배당 기업이라고 정의했습니다. 또한 3년이라는 기준은 소득세의 ‘장기보유과세 비과세’에 해당하여 감면혜택 을 받을 수 있다는 점은 저희가 제시한 기준의 근거 중 하나로 볼 수 있습니다.</w:t>
      </w:r>
    </w:p>
    <w:p w14:paraId="33AC0E8E" w14:textId="77777777" w:rsidR="00F64D9C" w:rsidRDefault="00000000">
      <w:pPr>
        <w:pStyle w:val="a3"/>
        <w:ind w:leftChars="1160" w:left="2320"/>
      </w:pPr>
      <w:r>
        <w:t>------------------------------------------</w:t>
      </w:r>
    </w:p>
    <w:p w14:paraId="6AB7212B" w14:textId="77777777" w:rsidR="00F64D9C" w:rsidRDefault="00000000">
      <w:pPr>
        <w:ind w:leftChars="400" w:left="800" w:firstLine="400"/>
      </w:pPr>
      <w:r>
        <w:rPr>
          <w:rFonts w:hint="eastAsia"/>
        </w:rPr>
        <w:t>2)  변동성 조건은, 배당성향 변동량의 이상치를 설정하는 것입니다.</w:t>
      </w:r>
    </w:p>
    <w:p w14:paraId="0E8068AF" w14:textId="77777777" w:rsidR="00F64D9C" w:rsidRDefault="00000000">
      <w:pPr>
        <w:pStyle w:val="a3"/>
        <w:ind w:leftChars="1160" w:left="2320"/>
      </w:pPr>
      <w:r>
        <w:rPr>
          <w:rFonts w:hint="eastAsia"/>
        </w:rPr>
        <w:t xml:space="preserve">예를 들어 갑작스런 무배당이나 </w:t>
      </w:r>
      <w:r>
        <w:t>2020</w:t>
      </w:r>
      <w:r>
        <w:rPr>
          <w:rFonts w:hint="eastAsia"/>
        </w:rPr>
        <w:t>년도와 같이 삼성의 폭탄배당처럼 특별한 이상치는 제거됩니다.</w:t>
      </w:r>
    </w:p>
    <w:p w14:paraId="6F3CB0ED" w14:textId="77777777" w:rsidR="00F64D9C" w:rsidRDefault="00000000">
      <w:pPr>
        <w:pStyle w:val="a3"/>
        <w:ind w:leftChars="1160" w:left="2320"/>
        <w:rPr>
          <w:highlight w:val="green"/>
        </w:rPr>
      </w:pPr>
      <w:r>
        <w:t>-------------------------------------------</w:t>
      </w:r>
    </w:p>
    <w:p w14:paraId="065C6C83" w14:textId="77777777" w:rsidR="00F64D9C" w:rsidRDefault="00000000">
      <w:r>
        <w:rPr>
          <w:rFonts w:hint="eastAsia"/>
        </w:rPr>
        <w:t>3)  방향성 조건은, 전기 대비 배당금 증가 여부입니다.</w:t>
      </w:r>
    </w:p>
    <w:p w14:paraId="22BB8D2C" w14:textId="77777777" w:rsidR="00F64D9C" w:rsidRDefault="00000000">
      <w:pPr>
        <w:pStyle w:val="a3"/>
        <w:ind w:leftChars="1160" w:left="2320"/>
      </w:pPr>
      <w:r>
        <w:rPr>
          <w:rFonts w:hint="eastAsia"/>
        </w:rPr>
        <w:t>배당성향의 경우 당기순이익을 현금배당금으로 나눈 것이라서, 당기순이익이 증가하는</w:t>
      </w:r>
      <w:r>
        <w:t xml:space="preserve"> </w:t>
      </w:r>
      <w:r>
        <w:rPr>
          <w:rFonts w:hint="eastAsia"/>
        </w:rPr>
        <w:t>경우 배당성향은 낮아집니다. 모델링 시에 독립변수에 순이익증가율을 포함시켜본  경우에도 배당성향과 크게 양의 연관성을 보이는 것을 확인할 수 있었습니다.</w:t>
      </w:r>
    </w:p>
    <w:p w14:paraId="10239193" w14:textId="77777777" w:rsidR="00F64D9C" w:rsidRDefault="00F64D9C">
      <w:pPr>
        <w:pStyle w:val="a3"/>
        <w:ind w:leftChars="1160" w:left="2320"/>
      </w:pPr>
    </w:p>
    <w:p w14:paraId="3F947DE8" w14:textId="77777777" w:rsidR="00F64D9C" w:rsidRDefault="00000000">
      <w:pPr>
        <w:pStyle w:val="a3"/>
        <w:ind w:leftChars="1160" w:left="2320"/>
      </w:pPr>
      <w:r>
        <w:rPr>
          <w:rFonts w:hint="eastAsia"/>
        </w:rPr>
        <w:t>하지만 당기순이익이 증가한다고 하더라도 배당성향의 분모로 있기 때문에 이익은 늘어나는데 배당성향이 낮아지는 모순이 있습니다. 때문에 변동 안정성으로 배당성향의 증가를 보는 것보다 배당금의 증가로 추가하는 것이 더 적절하다고 판단하였습니다.</w:t>
      </w:r>
    </w:p>
    <w:p w14:paraId="3EAF0E64" w14:textId="77777777" w:rsidR="00F64D9C" w:rsidRDefault="00F64D9C">
      <w:pPr>
        <w:pStyle w:val="a3"/>
        <w:ind w:leftChars="1160" w:left="2320"/>
      </w:pPr>
    </w:p>
    <w:p w14:paraId="5CC7D563" w14:textId="77777777" w:rsidR="00F64D9C" w:rsidRDefault="00000000">
      <w:pPr>
        <w:pStyle w:val="a3"/>
        <w:ind w:leftChars="1160" w:left="2320"/>
      </w:pPr>
      <w:r>
        <w:rPr>
          <w:rFonts w:hint="eastAsia"/>
        </w:rPr>
        <w:t>또한 미국에서도 매력적인 배당주를 나누는 섹션으로, 몇 년동안 배당금을 계속 인상했는지를 고려합니다. 이런 이유로 저희 조는 배당금이 전기 대비 증가해야한다는 조건을 세번째로 추가하게 되었습니다.</w:t>
      </w:r>
    </w:p>
    <w:p w14:paraId="7952269B" w14:textId="77777777" w:rsidR="00F64D9C" w:rsidRDefault="00000000">
      <w:pPr>
        <w:pStyle w:val="a3"/>
        <w:ind w:leftChars="0" w:left="0"/>
      </w:pPr>
      <w:r>
        <w:t>다음은 기지훈 님이 발표를 이어가겟습니다.</w:t>
      </w:r>
    </w:p>
    <w:p w14:paraId="5F9FFADF" w14:textId="77777777" w:rsidR="00F64D9C" w:rsidRDefault="00F64D9C">
      <w:pPr>
        <w:pStyle w:val="a3"/>
        <w:ind w:leftChars="0" w:left="0"/>
      </w:pPr>
    </w:p>
    <w:p w14:paraId="176832E0" w14:textId="77777777" w:rsidR="00F64D9C" w:rsidRDefault="00000000">
      <w:pPr>
        <w:pStyle w:val="a3"/>
        <w:ind w:leftChars="0" w:left="0"/>
        <w:rPr>
          <w:highlight w:val="magenta"/>
        </w:rPr>
      </w:pPr>
      <w:r>
        <w:rPr>
          <w:highlight w:val="magenta"/>
        </w:rPr>
        <w:t>13분 소요</w:t>
      </w:r>
    </w:p>
    <w:p w14:paraId="13748A81" w14:textId="77777777" w:rsidR="00F64D9C" w:rsidRDefault="00000000">
      <w:r>
        <w:t>기획안부터 발표 진행하겠습니다.</w:t>
      </w:r>
    </w:p>
    <w:p w14:paraId="78F22325" w14:textId="77777777" w:rsidR="00F64D9C" w:rsidRDefault="00000000">
      <w:r>
        <w:t>데이터 수집부터 분석 결론과정을 요약한 워크플로우 입니다.</w:t>
      </w:r>
    </w:p>
    <w:p w14:paraId="7C3B29B0" w14:textId="77777777" w:rsidR="00F64D9C" w:rsidRDefault="00F64D9C"/>
    <w:p w14:paraId="04BB50D5" w14:textId="77777777" w:rsidR="00F64D9C" w:rsidRDefault="00000000">
      <w:r>
        <w:t>1.</w:t>
      </w:r>
      <w:r>
        <w:tab/>
        <w:t>데이터 수집</w:t>
      </w:r>
    </w:p>
    <w:p w14:paraId="2118B3A7" w14:textId="77777777" w:rsidR="00F64D9C" w:rsidRDefault="00000000">
      <w:r>
        <w:t>저희는 크게 3분류 데이터를 추출하였습니다</w:t>
      </w:r>
    </w:p>
    <w:p w14:paraId="4BB0D0F4" w14:textId="77777777" w:rsidR="00F64D9C" w:rsidRDefault="00000000">
      <w:r>
        <w:t xml:space="preserve">첫번째로 재무데이터의 경우 TS2000에서 들고 왔습니다. 기업 수는 2523개 기간은 </w:t>
      </w:r>
    </w:p>
    <w:p w14:paraId="594CFED3" w14:textId="77777777" w:rsidR="00F64D9C" w:rsidRDefault="00000000">
      <w:r>
        <w:t xml:space="preserve">2011~2021년입니다. </w:t>
      </w:r>
    </w:p>
    <w:p w14:paraId="79D8CADA" w14:textId="77777777" w:rsidR="00F64D9C" w:rsidRDefault="00000000">
      <w:r>
        <w:t>````````````````````````````````````````````````````````````````````</w:t>
      </w:r>
    </w:p>
    <w:p w14:paraId="0CEB041C" w14:textId="77777777" w:rsidR="00F64D9C" w:rsidRDefault="00000000">
      <w:r>
        <w:t xml:space="preserve"> 두번째로 산업분류&amp; 법위반사실 데이터입니다. </w:t>
      </w:r>
    </w:p>
    <w:p w14:paraId="2F0963D7" w14:textId="77777777" w:rsidR="00F64D9C" w:rsidRDefault="00000000">
      <w:r>
        <w:t>TS2000을 통해 총 15개산업으로 분리된 한국통계청 표준산업(대분류)을 가지고 왔고</w:t>
      </w:r>
    </w:p>
    <w:p w14:paraId="1647F564" w14:textId="77777777" w:rsidR="00F64D9C" w:rsidRDefault="00000000">
      <w:r>
        <w:t>공정거래위원회 온라인 사건처리시스템 사이트에서 2020년 ~ 2022년 법위반사실조회 데</w:t>
      </w:r>
    </w:p>
    <w:p w14:paraId="619DBF57" w14:textId="77777777" w:rsidR="00F64D9C" w:rsidRDefault="00000000">
      <w:r>
        <w:t xml:space="preserve">이터를 가지고왔습니다. 그 중 유한회사, 사단법인 제거하고 무혐의, 기각된 사건은 제거하였습니다. </w:t>
      </w:r>
    </w:p>
    <w:p w14:paraId="7BC2476A" w14:textId="77777777" w:rsidR="00F64D9C" w:rsidRDefault="00000000">
      <w:r>
        <w:t>````````````````````````````````````````````````````````````````````````````````````</w:t>
      </w:r>
    </w:p>
    <w:p w14:paraId="673AB367" w14:textId="77777777" w:rsidR="00F64D9C" w:rsidRDefault="00000000">
      <w:r>
        <w:t>세번째로 기업신용등급 데이터입니다.</w:t>
      </w:r>
    </w:p>
    <w:p w14:paraId="52016709" w14:textId="77777777" w:rsidR="00F64D9C" w:rsidRDefault="00000000">
      <w:r>
        <w:t xml:space="preserve">krxESG포탈을 통해 2020년 – 2022년 동안의 792개 기업의 ESG 등급과 관련된 데이터를 </w:t>
      </w:r>
    </w:p>
    <w:p w14:paraId="1ADA9E56" w14:textId="77777777" w:rsidR="00F64D9C" w:rsidRDefault="00000000">
      <w:r>
        <w:t xml:space="preserve">수집하였습니다. </w:t>
      </w:r>
    </w:p>
    <w:p w14:paraId="4FF90975" w14:textId="77777777" w:rsidR="00F64D9C" w:rsidRDefault="00000000">
      <w:r>
        <w:t>``````````````````````````````````````````````````````````````````````````````````````````````````````````````````````````````````````````````````````</w:t>
      </w:r>
    </w:p>
    <w:p w14:paraId="1FEC9A88" w14:textId="77777777" w:rsidR="00F64D9C" w:rsidRDefault="00F64D9C"/>
    <w:p w14:paraId="52F122C1" w14:textId="77777777" w:rsidR="00F64D9C" w:rsidRDefault="00000000">
      <w:r>
        <w:lastRenderedPageBreak/>
        <w:t>수익성5개성장성8개안전성10개지배구조6개그외변수7해서총36개의변수를뽑았습니다.</w:t>
      </w:r>
    </w:p>
    <w:p w14:paraId="07CF2DAB" w14:textId="77777777" w:rsidR="00F64D9C" w:rsidRDefault="00000000">
      <w:r>
        <w:t>--------------------------------------(페이지를 넘어가야되는데 자연스럽게!)</w:t>
      </w:r>
    </w:p>
    <w:p w14:paraId="3217ADA6" w14:textId="77777777" w:rsidR="00F64D9C" w:rsidRDefault="00000000">
      <w:r>
        <w:t>이 중 변수간 산식이 비슷하거나 새로운 변수를 만들 때 사용한 변수는 삭제하였습니다.</w:t>
      </w:r>
    </w:p>
    <w:p w14:paraId="516D7971" w14:textId="77777777" w:rsidR="00F64D9C" w:rsidRDefault="00000000">
      <w:r>
        <w:t>```````````````````````````````````````````````````````````````````````</w:t>
      </w:r>
    </w:p>
    <w:p w14:paraId="6FD8D078" w14:textId="77777777" w:rsidR="00F64D9C" w:rsidRDefault="00000000">
      <w:r>
        <w:t xml:space="preserve">파생변수중RDS,WW지수,토빈Q라는변수가있는데 이변수들은 저희가 논문을 확인해서 사용한 변수들 입니다. </w:t>
      </w:r>
    </w:p>
    <w:p w14:paraId="6BC2856D" w14:textId="77777777" w:rsidR="00F64D9C" w:rsidRDefault="00000000">
      <w:r>
        <w:t>RDS는 무형자산인 연구개발비의 경우 미래성장기회를 대변하여 기업의 가치와 성과에 영향을 미칠수있는 연구개발비 변수이고</w:t>
      </w:r>
    </w:p>
    <w:p w14:paraId="20858DED" w14:textId="77777777" w:rsidR="00F64D9C" w:rsidRDefault="00000000">
      <w:r>
        <w:t>ww지수는기업의현금흐름, 기업이속한산업의성장률, 기업의성장률등을종합적으로고려한수치입니다.</w:t>
      </w:r>
    </w:p>
    <w:p w14:paraId="3EA28328" w14:textId="77777777" w:rsidR="00F64D9C" w:rsidRDefault="00000000">
      <w:r>
        <w:t xml:space="preserve">TOBINQ는 경제학자James Tobin이만든개념으로, 주식시장에서 평가된 기업의 시장가치를 기업실물자본의 대체비용 나눈 것을 의미 기업자산의 대체비용은 그 와 같은 기업을 다시 만든다고 할 경우 소요되는 비용이다. </w:t>
      </w:r>
    </w:p>
    <w:p w14:paraId="7B8E6900" w14:textId="77777777" w:rsidR="00F64D9C" w:rsidRDefault="00000000">
      <w:r>
        <w:t xml:space="preserve">즉, = 자본의 매매가격/ 자본의 투자비용입니다. </w:t>
      </w:r>
    </w:p>
    <w:p w14:paraId="215F0C2E" w14:textId="77777777" w:rsidR="00F64D9C" w:rsidRDefault="00000000">
      <w:r>
        <w:t>토빈 Q 가 1보다 작다면 낮을수록 주식시장에서 저평가 된 기업으로 판단하고 주식에 투자하기 위해서는 토빈 Q 가 낮은 종목에 투자하는 것이 좋습니다. 배당안정과는 관련성 이 적을 수 있지만 주식을 구매할 때 주식시장의 평가도 무시할 수 없다고 생각하여 해당 변수를 추가하였습니다.</w:t>
      </w:r>
    </w:p>
    <w:p w14:paraId="5662F8D5" w14:textId="77777777" w:rsidR="00F64D9C" w:rsidRDefault="00F64D9C"/>
    <w:p w14:paraId="2DF0DF18" w14:textId="77777777" w:rsidR="00F64D9C" w:rsidRDefault="00000000">
      <w:r>
        <w:t>산업평균_총자산증가율 차분이라는 변수도 생성했습니다. 전체적으로 산업이 20% 성장했는데 해당기업은 10%밖에 성장하지 못했다면 아무리 해당기업이 성장했다고 하더라도 무조건 긍정적인 신호로 볼 수 없습니다. 해당 기업이 전체적인 산업평균 증가율보다 높아야 유의미하게 해당 기업이 성장했다고 판단할 수 있습니다.</w:t>
      </w:r>
    </w:p>
    <w:p w14:paraId="0CAB5BC9" w14:textId="77777777" w:rsidR="00F64D9C" w:rsidRDefault="00000000">
      <w:r>
        <w:t xml:space="preserve"> 저희는 기업이 해당업종산업시장보다 얼마만큼 더 성장했는지 알 수 있는 이 변수를 생성하였습니다.</w:t>
      </w:r>
    </w:p>
    <w:p w14:paraId="24ECED1C" w14:textId="77777777" w:rsidR="00F64D9C" w:rsidRDefault="00F64D9C"/>
    <w:p w14:paraId="305122C4" w14:textId="77777777" w:rsidR="00F64D9C" w:rsidRDefault="00000000">
      <w:r>
        <w:t>6. 데이터 EDA 및 전처리</w:t>
      </w:r>
    </w:p>
    <w:p w14:paraId="33AF79A4" w14:textId="77777777" w:rsidR="00F64D9C" w:rsidRDefault="00F64D9C"/>
    <w:p w14:paraId="6DDA6A82" w14:textId="77777777" w:rsidR="00F64D9C" w:rsidRDefault="00000000">
      <w:r>
        <w:t>수집한 데이터들에서 수치형변수를 시각화하여 확인해 보았습니다.</w:t>
      </w:r>
    </w:p>
    <w:p w14:paraId="6F34E693" w14:textId="77777777" w:rsidR="00F64D9C" w:rsidRDefault="00000000">
      <w:r>
        <w:t>첫번째로 밀도분포를 확인하였고 한쪽으로 치운친 변수가 많은것을 확인 할 수있습니다.</w:t>
      </w:r>
    </w:p>
    <w:p w14:paraId="5B7E7E3A" w14:textId="77777777" w:rsidR="00F64D9C" w:rsidRDefault="00000000">
      <w:r>
        <w:lastRenderedPageBreak/>
        <w:t>다음으로 qq플랏에서 정규분포를 따르는 변수가 없는것을 확인 할 수있습니다.</w:t>
      </w:r>
    </w:p>
    <w:p w14:paraId="1EBD5568" w14:textId="77777777" w:rsidR="00F64D9C" w:rsidRDefault="00000000">
      <w:r>
        <w:t>다음은 boxplot을 통해 데이터의 극단값들이 존재한다는것을 알 수 있습니다.</w:t>
      </w:r>
    </w:p>
    <w:p w14:paraId="6082448E" w14:textId="77777777" w:rsidR="00F64D9C" w:rsidRDefault="00000000">
      <w:r>
        <w:t>`````````````````````````````````````````````````````````````````````</w:t>
      </w:r>
    </w:p>
    <w:p w14:paraId="008CEA42" w14:textId="77777777" w:rsidR="00F64D9C" w:rsidRDefault="00000000">
      <w:r>
        <w:t>데이터전처리 과정을 소개하겠습니다.</w:t>
      </w:r>
    </w:p>
    <w:p w14:paraId="3903A451" w14:textId="77777777" w:rsidR="00F64D9C" w:rsidRDefault="00000000">
      <w:r>
        <w:t>결측치처리-&gt;이상치처리-&gt;통계분석-&gt;스케일링 순으로 처리하였습니다</w:t>
      </w:r>
    </w:p>
    <w:p w14:paraId="5BC3960F" w14:textId="77777777" w:rsidR="00F64D9C" w:rsidRDefault="00000000">
      <w:r>
        <w:t>결측치는 dart를 비교하여 직접 대조해가며 처리</w:t>
      </w:r>
    </w:p>
    <w:p w14:paraId="7960B28F" w14:textId="77777777" w:rsidR="00F64D9C" w:rsidRDefault="00000000">
      <w:r>
        <w:t>이상치는 winsorizing ,IQR,ESD,Isolation_forest,kmeans방식으로 사용하였습니다.</w:t>
      </w:r>
    </w:p>
    <w:p w14:paraId="0DAF147C" w14:textId="77777777" w:rsidR="00F64D9C" w:rsidRDefault="00000000">
      <w:r>
        <w:t>다음으로 다중공선성과 정규성 등분산성 검정을 실시하고</w:t>
      </w:r>
    </w:p>
    <w:p w14:paraId="10B18854" w14:textId="77777777" w:rsidR="00F64D9C" w:rsidRDefault="00000000">
      <w:r>
        <w:t>마지막으로 표준화,정규화,robust방법으로 스케일링을 실시하였습니다.</w:t>
      </w:r>
    </w:p>
    <w:p w14:paraId="05C7C999" w14:textId="77777777" w:rsidR="00F64D9C" w:rsidRDefault="00000000">
      <w:r>
        <w:t>``````````````````````````````````````````````````````````````````````</w:t>
      </w:r>
    </w:p>
    <w:p w14:paraId="5C8DA635" w14:textId="77777777" w:rsidR="00F64D9C" w:rsidRDefault="00000000">
      <w:r>
        <w:t>데이터 전처리 과정에 세부적인 내용 설명해드리겠습니다.</w:t>
      </w:r>
    </w:p>
    <w:p w14:paraId="412E1EDD" w14:textId="77777777" w:rsidR="00F64D9C" w:rsidRDefault="00000000">
      <w:r>
        <w:t>미처분이익잉여금이 0이하인 1328개 행을 제거하였고</w:t>
      </w:r>
    </w:p>
    <w:p w14:paraId="2162D56F" w14:textId="77777777" w:rsidR="00F64D9C" w:rsidRDefault="00000000">
      <w:r>
        <w:t>거래소코드의 마지막자리가 9로 끝나는 외국계기업 204개 제거하였습니다.</w:t>
      </w:r>
    </w:p>
    <w:p w14:paraId="67A2D24C" w14:textId="77777777" w:rsidR="00F64D9C" w:rsidRDefault="00000000">
      <w:r>
        <w:t>그리고 회사명과 거래소코드가 중복되는 29개 기업제거후</w:t>
      </w:r>
    </w:p>
    <w:p w14:paraId="6C6A98AE" w14:textId="77777777" w:rsidR="00F64D9C" w:rsidRDefault="00000000">
      <w:r>
        <w:t>회계년도와 상장년도가 동일한 기업을 제거하였고</w:t>
      </w:r>
    </w:p>
    <w:p w14:paraId="50703AB4" w14:textId="77777777" w:rsidR="00F64D9C" w:rsidRDefault="00000000">
      <w:r>
        <w:t>사명바뀐 제이콘텐트리는 콘텐트리중앙으로  대체해 주었습니다.</w:t>
      </w:r>
    </w:p>
    <w:p w14:paraId="7C88F004" w14:textId="77777777" w:rsidR="00F64D9C" w:rsidRDefault="00F64D9C"/>
    <w:p w14:paraId="2C6CC77C" w14:textId="77777777" w:rsidR="00F64D9C" w:rsidRDefault="00000000">
      <w:r>
        <w:t xml:space="preserve">다음단계에서 연결재무제표로 가져온 컬럼중 25개 컬럼 각각 4800개의 결측치를 개별재무제표로 대체하였고 </w:t>
      </w:r>
    </w:p>
    <w:p w14:paraId="642DA79A" w14:textId="77777777" w:rsidR="00F64D9C" w:rsidRDefault="00000000">
      <w:r>
        <w:t>대체후 남은 결측치 448행은 "필수 공시 지표가 아닌 지표는 누락되어 데이터 존재하지않거나 "비상장기업 이었던 기업으로 제거하였습니다.</w:t>
      </w:r>
    </w:p>
    <w:p w14:paraId="4683AAB1" w14:textId="77777777" w:rsidR="00F64D9C" w:rsidRDefault="00000000">
      <w:r>
        <w:t>다음 성장성변수들은 연결에서 개별로 대체할때 0인값이 존재하여 중앙값으로대체하였습니다.</w:t>
      </w:r>
    </w:p>
    <w:p w14:paraId="443829C8" w14:textId="77777777" w:rsidR="00F64D9C" w:rsidRDefault="00F64D9C"/>
    <w:p w14:paraId="39A7C38F" w14:textId="77777777" w:rsidR="00F64D9C" w:rsidRDefault="00000000">
      <w:r>
        <w:t>다음 이상치를 4가지 방법으로 각각 처리하였을때 ESD방법과 IQR방법은 삭제되는데이터의 수가 너무많았고</w:t>
      </w:r>
    </w:p>
    <w:p w14:paraId="74061FFC" w14:textId="77777777" w:rsidR="00F64D9C" w:rsidRDefault="00000000">
      <w:r>
        <w:t>isolation_forest와 kmeans방법은 거리기반 군집화로 이상치를 제거하는방식으로 제무데이터특성</w:t>
      </w:r>
      <w:r>
        <w:lastRenderedPageBreak/>
        <w:t>상 모델에성능에 영향을 많이 미치게 되어   최종적으로 윈저라이징 양극단값을 0.05로 설정하여 진행하였습니다.</w:t>
      </w:r>
    </w:p>
    <w:p w14:paraId="2A05FAFD" w14:textId="77777777" w:rsidR="00F64D9C" w:rsidRDefault="00000000">
      <w:r>
        <w:t xml:space="preserve"> `````````````````````````````````````````````````````````````````````````````````````</w:t>
      </w:r>
    </w:p>
    <w:p w14:paraId="427A79E0" w14:textId="77777777" w:rsidR="00F64D9C" w:rsidRDefault="00000000">
      <w:r>
        <w:t>다음은 데이터 분할 입니다.</w:t>
      </w:r>
    </w:p>
    <w:p w14:paraId="6FA26887" w14:textId="77777777" w:rsidR="00F64D9C" w:rsidRDefault="00000000">
      <w:r>
        <w:t>train은 회계년도 2013년부터 2019년로 설정하였고 데이터는총 8368개행 기업수는 1472개이며</w:t>
      </w:r>
    </w:p>
    <w:p w14:paraId="4491014C" w14:textId="77777777" w:rsidR="00F64D9C" w:rsidRDefault="00000000">
      <w:r>
        <w:t>target은 약 6:4 의 비율입니다</w:t>
      </w:r>
    </w:p>
    <w:p w14:paraId="09EB9D00" w14:textId="77777777" w:rsidR="00F64D9C" w:rsidRDefault="00000000">
      <w:r>
        <w:t>test데이터는  회계년도 2020년부터 2021년으로 설정하였고  데이터는총 1539개행 기업수 963개,</w:t>
      </w:r>
    </w:p>
    <w:p w14:paraId="2EF2BB0E" w14:textId="77777777" w:rsidR="00F64D9C" w:rsidRDefault="00000000">
      <w:r>
        <w:t>그리고 target은 약 7:3 의 비율입니다.</w:t>
      </w:r>
    </w:p>
    <w:p w14:paraId="30FEC873" w14:textId="77777777" w:rsidR="00F64D9C" w:rsidRDefault="00000000">
      <w:r>
        <w:t>```````````````````````````````````````````````````````````````````````````````````````</w:t>
      </w:r>
    </w:p>
    <w:p w14:paraId="395CBEBE" w14:textId="77777777" w:rsidR="00F64D9C" w:rsidRDefault="00000000">
      <w:r>
        <w:t>다음은 통계분석입니다.</w:t>
      </w:r>
    </w:p>
    <w:p w14:paraId="360E4622" w14:textId="77777777" w:rsidR="00F64D9C" w:rsidRDefault="00000000">
      <w:r>
        <w:t>수집한 변수에서vif30이상인('유동비율', '유보율', '유보액대비율', '차입금비율', '유동부채비율', '매출원가대매출액비율')변수 제거하였고 vif 가 10이상인 변수가 존재하지만 종속변수와의 관계가 있을것 같은 변수는 제거하지 않았습니다.</w:t>
      </w:r>
    </w:p>
    <w:p w14:paraId="5CA54849" w14:textId="77777777" w:rsidR="00F64D9C" w:rsidRDefault="00F64D9C"/>
    <w:p w14:paraId="4BD312BA" w14:textId="77777777" w:rsidR="00F64D9C" w:rsidRDefault="00000000">
      <w:r>
        <w:t>다음으로 shapiro,ks_test,자크베라,앤더스,정규성검정을 실시하였고 유의수준 0.05기준으로 p값이 0.05보다 작아서 모든 변수에서 정규성을 만족하지 않았습니다.</w:t>
      </w:r>
    </w:p>
    <w:p w14:paraId="7B824D39" w14:textId="77777777" w:rsidR="00F64D9C" w:rsidRDefault="00000000">
      <w:r>
        <w:t>그러나 중심극한정리에 의해 표본가 30보다 커지면 정규분포를 따른다는 가정을 하여 실시하였습니다.</w:t>
      </w:r>
    </w:p>
    <w:p w14:paraId="50D973E0" w14:textId="77777777" w:rsidR="00F64D9C" w:rsidRDefault="00000000">
      <w:r>
        <w:t>다음 ,바틀렛등분산성검정을 실시하였고 유의수준 0.05기준 p값이 0.05보다 대분분의 변수에서 작아 등분산성을 만족하지 않았’고 대주주지분율,부채비율 만 등분산성을 따름</w:t>
      </w:r>
    </w:p>
    <w:p w14:paraId="413F2F11" w14:textId="77777777" w:rsidR="00F64D9C" w:rsidRDefault="00F64D9C"/>
    <w:p w14:paraId="2FFD7F16" w14:textId="77777777" w:rsidR="00F64D9C" w:rsidRDefault="00000000">
      <w:r>
        <w:t>````````````````````````````````````````````````````````````````````````````````````````</w:t>
      </w:r>
    </w:p>
    <w:p w14:paraId="2B0135A7" w14:textId="77777777" w:rsidR="00F64D9C" w:rsidRDefault="00000000">
      <w:r>
        <w:t>다음은 스케일링입니다.</w:t>
      </w:r>
    </w:p>
    <w:p w14:paraId="68740628" w14:textId="77777777" w:rsidR="00F64D9C" w:rsidRDefault="00000000">
      <w:r>
        <w:t>standard,minmax,robust스케일링 모두 실시해보았고 모델에 성능이 가장좋게 나온 minmax스케일링 방법으로</w:t>
      </w:r>
    </w:p>
    <w:p w14:paraId="461D191A" w14:textId="77777777" w:rsidR="00F64D9C" w:rsidRDefault="00000000">
      <w:r>
        <w:t>실시하였습니다.</w:t>
      </w:r>
    </w:p>
    <w:p w14:paraId="6558DBDA" w14:textId="77777777" w:rsidR="00F64D9C" w:rsidRDefault="00000000">
      <w:r>
        <w:t>`````````````````````````````````````````````````````````````````````````````````````````</w:t>
      </w:r>
    </w:p>
    <w:p w14:paraId="1CF71922" w14:textId="77777777" w:rsidR="00F64D9C" w:rsidRDefault="00000000">
      <w:r>
        <w:lastRenderedPageBreak/>
        <w:t xml:space="preserve">스케일링후 다시한번 시각화 해보았습니다. </w:t>
      </w:r>
    </w:p>
    <w:p w14:paraId="4E8BE626" w14:textId="77777777" w:rsidR="00F64D9C" w:rsidRDefault="00000000">
      <w:r>
        <w:t>데이터의 퍼져있던 양 극단값이  윈저라이징으로 대체되어있고</w:t>
      </w:r>
    </w:p>
    <w:p w14:paraId="68090D81" w14:textId="77777777" w:rsidR="00F64D9C" w:rsidRDefault="00000000">
      <w:r>
        <w:t>데이터의 분포가 0~1로 좁혀져 있는 것을 확인 할 수있습니다.</w:t>
      </w:r>
    </w:p>
    <w:p w14:paraId="3E57F591" w14:textId="77777777" w:rsidR="00F64D9C" w:rsidRDefault="00000000">
      <w:r>
        <w:t>``````````````````````````````````````````````````````````````````````````````````````````</w:t>
      </w:r>
    </w:p>
    <w:p w14:paraId="4F747E23" w14:textId="77777777" w:rsidR="00F64D9C" w:rsidRDefault="00000000">
      <w:r>
        <w:t>모델링 및 성능평가입니다.</w:t>
      </w:r>
    </w:p>
    <w:p w14:paraId="4317E2FA" w14:textId="77777777" w:rsidR="00F64D9C" w:rsidRDefault="00000000">
      <w:r>
        <w:t>`````````````````````````</w:t>
      </w:r>
    </w:p>
    <w:p w14:paraId="066B57A2" w14:textId="77777777" w:rsidR="00F64D9C" w:rsidRDefault="00000000">
      <w:r>
        <w:t xml:space="preserve">다음 변수 선택단계에서 </w:t>
      </w:r>
    </w:p>
    <w:p w14:paraId="5F0D87EA" w14:textId="77777777" w:rsidR="00F64D9C" w:rsidRDefault="00000000">
      <w:r>
        <w:t>임베디드기법인 lasso의 coef가 0이되는 변수제거,트리구조의 변수중요도를순서대로 나열하여 선택된변수와</w:t>
      </w:r>
    </w:p>
    <w:p w14:paraId="25240057" w14:textId="77777777" w:rsidR="00F64D9C" w:rsidRDefault="00000000">
      <w:r>
        <w:t>래퍼기법인 stepwise방법으로 forward,backword둘다 선택되는 변수와</w:t>
      </w:r>
    </w:p>
    <w:p w14:paraId="712DC565" w14:textId="77777777" w:rsidR="00F64D9C" w:rsidRDefault="00000000">
      <w:r>
        <w:t>필터기법중 f검정을 사용하여 피쳐를 선택하려고 하였을나 대부분의 변수가 등분산가정을 만족하지 않아 시행하지 않았습니다.</w:t>
      </w:r>
    </w:p>
    <w:p w14:paraId="03FAB1F3" w14:textId="77777777" w:rsidR="00F64D9C" w:rsidRDefault="00000000">
      <w:r>
        <w:t>.</w:t>
      </w:r>
    </w:p>
    <w:p w14:paraId="43896D4D" w14:textId="77777777" w:rsidR="00F64D9C" w:rsidRDefault="00000000">
      <w:r>
        <w:t>````````````````````````````````````````````````````````````````````````````````````````</w:t>
      </w:r>
    </w:p>
    <w:p w14:paraId="0A32FB64" w14:textId="77777777" w:rsidR="00F64D9C" w:rsidRDefault="00000000">
      <w:r>
        <w:t xml:space="preserve">최종적으로 선정한 변수로 '유동자산증가율', </w:t>
      </w:r>
    </w:p>
    <w:p w14:paraId="60E2EBB1" w14:textId="77777777" w:rsidR="00F64D9C" w:rsidRDefault="00000000">
      <w:r>
        <w:t>'자기자본증가율','산업평균_총자산증가율차분''정상영업이익증가율''매출액순이익률' '자기자본순이익률' '투자집중도''유보액대납입자본배율''1인년간평균급여(직원)','토빈Q''업력' '대주주지분율'</w:t>
      </w:r>
    </w:p>
    <w:p w14:paraId="7C78C043" w14:textId="77777777" w:rsidR="00F64D9C" w:rsidRDefault="00000000">
      <w:r>
        <w:t xml:space="preserve"> '외국인_주식분포비율'이고 이변수들간의 상관관계를 확인하기위해 히트맵을 그려보았습니다.</w:t>
      </w:r>
    </w:p>
    <w:p w14:paraId="3F74B7CF" w14:textId="77777777" w:rsidR="00F64D9C" w:rsidRDefault="00F64D9C"/>
    <w:p w14:paraId="7BBC6892" w14:textId="77777777" w:rsidR="00F64D9C" w:rsidRDefault="00000000">
      <w:r>
        <w:t>매출액순이익률 과 자기자본순이익률 의 상관계수가 0.78로 높게나왔지만 두변수 모두 종속변수와 관계가 있다고</w:t>
      </w:r>
    </w:p>
    <w:p w14:paraId="0604AA38" w14:textId="77777777" w:rsidR="00F64D9C" w:rsidRDefault="00000000">
      <w:r>
        <w:t>생각하여 제거하지않았습니다.</w:t>
      </w:r>
    </w:p>
    <w:p w14:paraId="7C02DF83" w14:textId="77777777" w:rsidR="00F64D9C" w:rsidRDefault="00000000">
      <w:r>
        <w:t>```````````````````````````````````````````````````````````````````````````````````````````</w:t>
      </w:r>
    </w:p>
    <w:p w14:paraId="15459523" w14:textId="77777777" w:rsidR="00F64D9C" w:rsidRDefault="00000000">
      <w:r>
        <w:t>다음 모델링입니다.</w:t>
      </w:r>
    </w:p>
    <w:p w14:paraId="29770C99" w14:textId="77777777" w:rsidR="00F64D9C" w:rsidRDefault="00000000">
      <w:r>
        <w:t xml:space="preserve">분류모델로 LOGISTIC_REGRESSION,svm,knn,rf,xgb,lgbm,dt,모델을 사용하였고 </w:t>
      </w:r>
    </w:p>
    <w:p w14:paraId="572B1BDA" w14:textId="77777777" w:rsidR="00F64D9C" w:rsidRDefault="00000000">
      <w:r>
        <w:t>auc 기준으로 RandomForest가 가장 높아 최종 모델로 선정하였습니다.</w:t>
      </w:r>
    </w:p>
    <w:p w14:paraId="2BD864F8" w14:textId="77777777" w:rsidR="00F64D9C" w:rsidRDefault="00000000">
      <w:r>
        <w:lastRenderedPageBreak/>
        <w:t>lgbm은 표본의 개수가 10만개보다  작으면 과적합 우려가 있어 사용하지 않았습니다</w:t>
      </w:r>
    </w:p>
    <w:p w14:paraId="27A651B7" w14:textId="77777777" w:rsidR="00F64D9C" w:rsidRDefault="00000000">
      <w:r>
        <w:t>knn과,svm보다 tree계열에 모델의 성능이 대체적으로 좋았습니다.</w:t>
      </w:r>
    </w:p>
    <w:p w14:paraId="3299A83B" w14:textId="77777777" w:rsidR="00F64D9C" w:rsidRDefault="00000000">
      <w:r>
        <w:t>knn 과 svm은 재무데이터 특성상 이상치의 영향을 많이받았을것으로 판단</w:t>
      </w:r>
    </w:p>
    <w:p w14:paraId="4BD7B59A" w14:textId="77777777" w:rsidR="00F64D9C" w:rsidRDefault="00000000">
      <w:r>
        <w:t>logistic은  독립변수간에 선형성 즉 다중공선성이 모델에 영향을 미쳤다고 판단 하였습니다.</w:t>
      </w:r>
    </w:p>
    <w:p w14:paraId="2D5EAA71" w14:textId="77777777" w:rsidR="00F64D9C" w:rsidRDefault="00000000">
      <w:r>
        <w:t>````````````````````````````````````````````````````````````````````````````````````````</w:t>
      </w:r>
    </w:p>
    <w:p w14:paraId="23BD6E32" w14:textId="77777777" w:rsidR="00F64D9C" w:rsidRDefault="00000000">
      <w:r>
        <w:t xml:space="preserve">다음 하이퍼 파라미터를 gridsearch CV를 통하여 조정하였고 최종파라미터로는 </w:t>
      </w:r>
    </w:p>
    <w:p w14:paraId="35393008" w14:textId="77777777" w:rsidR="00F64D9C" w:rsidRDefault="00000000">
      <w:r>
        <w:t>depth=10,leaf=1,split=6,feature='sqrt',ntree=100으로 조정하였습니다.</w:t>
      </w:r>
    </w:p>
    <w:p w14:paraId="6DF481C3" w14:textId="77777777" w:rsidR="00F64D9C" w:rsidRDefault="00000000">
      <w:r>
        <w:t xml:space="preserve">다음 test데이터의 불균형이 존재 하였기 때문에 임계값을 0.4로 조정하였고 </w:t>
      </w:r>
    </w:p>
    <w:p w14:paraId="58231465" w14:textId="77777777" w:rsidR="00F64D9C" w:rsidRDefault="00000000">
      <w:r>
        <w:t>최종 모델의 성능은 auc 0.76으로 나왔습니다.</w:t>
      </w:r>
    </w:p>
    <w:p w14:paraId="54D23896" w14:textId="77777777" w:rsidR="00F64D9C" w:rsidRDefault="00000000">
      <w:r>
        <w:t>```````````````````````````````````````````````````````````````````````````````````````````</w:t>
      </w:r>
    </w:p>
    <w:p w14:paraId="1FD1C0CA" w14:textId="77777777" w:rsidR="00F64D9C" w:rsidRDefault="00000000">
      <w:r>
        <w:t>randomForest의 feature 중요도를 확인해면</w:t>
      </w:r>
    </w:p>
    <w:p w14:paraId="4CDDC73F" w14:textId="77777777" w:rsidR="00F64D9C" w:rsidRDefault="00000000">
      <w:r>
        <w:t>수익성 변수인 자기자본순이익률,매출액순이익률 과 성장성변수인 정상영업이익증가율,자기자본증가율변수가</w:t>
      </w:r>
    </w:p>
    <w:p w14:paraId="733188C3" w14:textId="77777777" w:rsidR="00F64D9C" w:rsidRDefault="00000000">
      <w:r>
        <w:t>높은순위에 있는것을 알 수 있습니다.</w:t>
      </w:r>
    </w:p>
    <w:p w14:paraId="4E58889D" w14:textId="77777777" w:rsidR="00F64D9C" w:rsidRDefault="00000000">
      <w:r>
        <w:t>```````````````````````````````````````````````````````````````````````````````````````````</w:t>
      </w:r>
    </w:p>
    <w:p w14:paraId="357DDEE7" w14:textId="77777777" w:rsidR="00F64D9C" w:rsidRDefault="00000000">
      <w:r>
        <w:t>다음 임계값을 0.4로 조정후 혼동행렬과 모델 평가입니다.</w:t>
      </w:r>
    </w:p>
    <w:p w14:paraId="38DD2507" w14:textId="77777777" w:rsidR="00F64D9C" w:rsidRDefault="00000000">
      <w:r>
        <w:t xml:space="preserve">정확도:0.7005 f1_score:0.6434,precision:0.6118,recall:0.6786으로 </w:t>
      </w:r>
    </w:p>
    <w:p w14:paraId="16E2409B" w14:textId="77777777" w:rsidR="00F64D9C" w:rsidRDefault="00000000">
      <w:r>
        <w:t xml:space="preserve">안전배당이라고 예측한 680개중 실제 안전배당인 데이터 는 총 416개입니다 </w:t>
      </w:r>
    </w:p>
    <w:p w14:paraId="00D54398" w14:textId="77777777" w:rsidR="00F64D9C" w:rsidRDefault="00000000">
      <w:r>
        <w:t>이제 이 결과를 가지고 인사이트 발표 이어서 진행하겠습니다.</w:t>
      </w:r>
    </w:p>
    <w:p w14:paraId="108EC410" w14:textId="77777777" w:rsidR="00F64D9C" w:rsidRDefault="00F64D9C">
      <w:pPr>
        <w:rPr>
          <w:color w:val="FF0000"/>
        </w:rPr>
      </w:pPr>
    </w:p>
    <w:p w14:paraId="500442E0" w14:textId="77777777" w:rsidR="00F64D9C" w:rsidRDefault="00000000">
      <w:pPr>
        <w:pStyle w:val="a3"/>
        <w:ind w:leftChars="0"/>
        <w:rPr>
          <w:b/>
          <w:highlight w:val="yellow"/>
        </w:rPr>
      </w:pPr>
      <w:r>
        <w:rPr>
          <w:rFonts w:hint="eastAsia"/>
          <w:b/>
          <w:highlight w:val="yellow"/>
        </w:rPr>
        <w:t>7. 인사이트</w:t>
      </w:r>
    </w:p>
    <w:p w14:paraId="4E865F08" w14:textId="77777777" w:rsidR="00F64D9C" w:rsidRDefault="00000000">
      <w:pPr>
        <w:ind w:left="400" w:firstLine="400"/>
      </w:pPr>
      <w:r>
        <w:t xml:space="preserve">저희는 이런 모델링으로 단순히 모델을 잘 생성했다가 아니라 실질적으로 해당모델이 예측한 값들이 </w:t>
      </w:r>
      <w:r>
        <w:rPr>
          <w:highlight w:val="yellow"/>
        </w:rPr>
        <w:t>적절한지</w:t>
      </w:r>
      <w:r>
        <w:t xml:space="preserve">를 추가적으로 분석하였습니다. 이러한 분석에 앞서 저희는 </w:t>
      </w:r>
    </w:p>
    <w:p w14:paraId="13F89B5D" w14:textId="77777777" w:rsidR="00F64D9C" w:rsidRDefault="00000000">
      <w:pPr>
        <w:ind w:left="400" w:firstLine="400"/>
      </w:pPr>
      <w:r>
        <w:t xml:space="preserve">수명주기, 거버넌스, 산업성장 총 3가지 측면으로 크게 보았습니다. </w:t>
      </w:r>
    </w:p>
    <w:p w14:paraId="436CF003" w14:textId="77777777" w:rsidR="00F64D9C" w:rsidRDefault="00000000">
      <w:pPr>
        <w:ind w:left="400" w:firstLine="400"/>
      </w:pPr>
      <w:r>
        <w:t>```````````````````````````````````````````````````````````````````````````````````````````</w:t>
      </w:r>
    </w:p>
    <w:p w14:paraId="454089E4" w14:textId="77777777" w:rsidR="00F64D9C" w:rsidRDefault="00000000">
      <w:pPr>
        <w:pStyle w:val="a3"/>
        <w:ind w:leftChars="0" w:left="0"/>
        <w:rPr>
          <w:b/>
        </w:rPr>
      </w:pPr>
      <w:r>
        <w:rPr>
          <w:b/>
        </w:rPr>
        <w:lastRenderedPageBreak/>
        <w:t>(1) 수명주기 관련</w:t>
      </w:r>
    </w:p>
    <w:p w14:paraId="57F6D1C2" w14:textId="77777777" w:rsidR="00F64D9C" w:rsidRDefault="00000000">
      <w:pPr>
        <w:pStyle w:val="a3"/>
        <w:ind w:left="1600"/>
      </w:pPr>
      <w:r>
        <w:t xml:space="preserve">저희는 주제와 함께 기업 수명주기를 고려하였습니다. 그래서 저희 모델이 적절하기 위해서는 해당 부분에 대한 예측력이 높은 것을 확인해보았습니다. </w:t>
      </w:r>
    </w:p>
    <w:p w14:paraId="32D9E8D4" w14:textId="77777777" w:rsidR="00F64D9C" w:rsidRDefault="00000000">
      <w:r>
        <w:t>ㄱ</w:t>
      </w:r>
    </w:p>
    <w:p w14:paraId="6CC5CF53" w14:textId="77777777" w:rsidR="00F64D9C" w:rsidRDefault="00000000">
      <w:pPr>
        <w:pStyle w:val="a3"/>
        <w:ind w:left="1600"/>
      </w:pPr>
      <w:r>
        <w:t xml:space="preserve">Test 데이터를 바탕으로 2020년, 2021년 상장기업의 수명주기를 볼 때 </w:t>
      </w:r>
    </w:p>
    <w:p w14:paraId="7BAF99D6" w14:textId="77777777" w:rsidR="00F64D9C" w:rsidRDefault="00000000">
      <w:pPr>
        <w:pStyle w:val="a3"/>
        <w:ind w:left="1600" w:firstLine="400"/>
      </w:pPr>
      <w:r>
        <w:t>왼쪽 전체 기업 그래프(1번) 성숙기가 44.3% 성장기 29.7%,. (74%) 쇠퇴기 18.2% 인 것을 확인했습니다. (74.1%)</w:t>
      </w:r>
    </w:p>
    <w:p w14:paraId="1AAD9C28" w14:textId="77777777" w:rsidR="00F64D9C" w:rsidRDefault="00000000">
      <w:pPr>
        <w:pStyle w:val="a3"/>
        <w:ind w:left="1600" w:firstLine="400"/>
      </w:pPr>
      <w:r>
        <w:t>하지만 저희가 설정한 종속변수, 1로 예측한 기업의 경우 기업의 수명주기 분포(그래프2번)가 성숙기 51.2%, 성장기가 29.4% (80.6%) 로 총합이 증가했으며 쇠퇴기는 14.3% 입니다.</w:t>
      </w:r>
    </w:p>
    <w:p w14:paraId="114C7649" w14:textId="77777777" w:rsidR="00F64D9C" w:rsidRDefault="00000000">
      <w:pPr>
        <w:pStyle w:val="a3"/>
        <w:ind w:left="1600"/>
      </w:pPr>
      <w:r>
        <w:t>즉 안정적인 배당을 하는 기업의 경우 성숙기가 7% 더 많아지고 쇠퇴기의 경우 4% 감소하다는 것을 도출해낼수 있었습니다.</w:t>
      </w:r>
    </w:p>
    <w:p w14:paraId="3D629A7F" w14:textId="77777777" w:rsidR="00F64D9C" w:rsidRDefault="00000000">
      <w:pPr>
        <w:pStyle w:val="a3"/>
        <w:ind w:left="1600"/>
      </w:pPr>
      <w:r>
        <w:t>```````````````````````````````````````````````````````````````````````````````````````````</w:t>
      </w:r>
    </w:p>
    <w:p w14:paraId="0ACDDB06" w14:textId="77777777" w:rsidR="00F64D9C" w:rsidRDefault="00000000">
      <w:pPr>
        <w:pStyle w:val="a3"/>
        <w:ind w:left="1600"/>
      </w:pPr>
      <w:r>
        <w:t>나아가 최근 2년간 train 데이터가 1이며 test 데이터를 2년 모두 잘 예측한 것을 바탕으로 기업수명주기를 설정할 때,(그래프3번)</w:t>
      </w:r>
    </w:p>
    <w:p w14:paraId="16582357" w14:textId="77777777" w:rsidR="00F64D9C" w:rsidRDefault="00000000">
      <w:pPr>
        <w:pStyle w:val="a3"/>
        <w:ind w:left="1600"/>
      </w:pPr>
      <w:r>
        <w:t>성숙기 63.2%, 성장기 27.6% -&gt; 90.8%로 직전의 전체 예측 기업 차트보다 총합이 15% 이상 증가하며 쇠퇴기의 경우 1.3%로 13% 감소한것을 알 수 있습니다.</w:t>
      </w:r>
    </w:p>
    <w:p w14:paraId="4E506FE2" w14:textId="77777777" w:rsidR="00F64D9C" w:rsidRDefault="00000000">
      <w:pPr>
        <w:pStyle w:val="a3"/>
        <w:ind w:left="1600"/>
      </w:pPr>
      <w:r>
        <w:t xml:space="preserve">때문에 기업의 수명주기와 배당은 큰 상관관계를 가지고 있다는 것을 알 수 있습니다. 또한 저희가 설정한 배당 안정형 기업일수록 더 큰 연관성이 있다는 점을 도출해 낼 수도 있었습니다. </w:t>
      </w:r>
    </w:p>
    <w:p w14:paraId="7EE1228A" w14:textId="77777777" w:rsidR="00F64D9C" w:rsidRDefault="00F64D9C">
      <w:pPr>
        <w:pStyle w:val="a3"/>
        <w:ind w:left="1600"/>
      </w:pPr>
    </w:p>
    <w:p w14:paraId="1DF7087D" w14:textId="77777777" w:rsidR="00F64D9C" w:rsidRDefault="00000000">
      <w:pPr>
        <w:pStyle w:val="a3"/>
        <w:ind w:left="1600"/>
      </w:pPr>
      <w:r>
        <w:t>이 점에 대해 기업수명주기 논문을 볼 때, 배당성향이 높은 기업일수록 성장기 기업이 많고 도입기 기업과 성장기 기업은 성장을 위한 투자성향이 높고 쇠퇴기 기업인 경우 기업의 새로운 비전을 위한 투자가 늘어 배당이 감소할수 있다는 점을 최신 데이터를 분석하여 확인할 수 있었습니다.</w:t>
      </w:r>
    </w:p>
    <w:p w14:paraId="290D5CBB" w14:textId="77777777" w:rsidR="00F64D9C" w:rsidRDefault="00000000">
      <w:pPr>
        <w:pStyle w:val="a3"/>
        <w:ind w:left="1600"/>
        <w:rPr>
          <w:highlight w:val="green"/>
        </w:rPr>
      </w:pPr>
      <w:r>
        <w:t xml:space="preserve">이러한 인사이트와 저희가 쇠퇴기 기업의 현금흐름을 도입기, 성장기, 성숙기 현금흐름 이 외 부분으로 쇄신기에 대한 부분을 모두 쇠퇴기로 넣어 쇠퇴기에 대한 가능성을 높게 잡았음에도 불구하고 쇠퇴기 기업의 비중이 1% 라는것은 매우 유의미한 결과를 이끌어 내였습니다. 심지어 모델의 결과데이터 추출 기간이 </w:t>
      </w:r>
      <w:r>
        <w:lastRenderedPageBreak/>
        <w:t>21년도로, 코로나의 직격탄을 받은 년도였음에도 세심한 타겟 설정을 통해 의미를 이끌어낼 수 있었습니다.</w:t>
      </w:r>
    </w:p>
    <w:p w14:paraId="00AB4A0E" w14:textId="77777777" w:rsidR="00F64D9C" w:rsidRDefault="00000000">
      <w:pPr>
        <w:pStyle w:val="a3"/>
        <w:ind w:left="1600"/>
      </w:pPr>
      <w:r>
        <w:t>```````````````````````````````````````````````````````````````````````````````````````````</w:t>
      </w:r>
    </w:p>
    <w:p w14:paraId="46449F93" w14:textId="77777777" w:rsidR="00F64D9C" w:rsidRDefault="00000000">
      <w:pPr>
        <w:pStyle w:val="a3"/>
        <w:numPr>
          <w:ilvl w:val="0"/>
          <w:numId w:val="5"/>
        </w:numPr>
        <w:ind w:leftChars="440" w:left="1240"/>
      </w:pPr>
      <w:r>
        <w:t>저희는 시장선진화와 관련하여 ESG경영도 중요한 요소라고 생각하였습니다.</w:t>
      </w:r>
    </w:p>
    <w:p w14:paraId="51AAB5DA" w14:textId="77777777" w:rsidR="00F64D9C" w:rsidRDefault="00000000">
      <w:pPr>
        <w:ind w:left="440"/>
        <w:rPr>
          <w:highlight w:val="green"/>
        </w:rPr>
      </w:pPr>
      <w:r>
        <w:t xml:space="preserve"> </w:t>
      </w:r>
      <w:r>
        <w:tab/>
        <w:t>2022년 한국지배구조원이 한국ESG기준원으로 이름을 변경하면서 한국사회만의 ESG기준을 확립하였습니다. 이 중 거버먼트를 평가하는 요소로 주주권리, 감사제도, 관계사 위험, 배당, 이사회 구성과 활동을 고려합니다. 이는 G를 고려하는 요소로 투명한 경영과 주주환원정책이 있다는 뜻입니다. 특히나 2022년 대한상공회의소에서 현재 한국사회의 기업이 ESG경영에서 가장 대응을 못하고 있는 분야가 지배구조라고 뽑힌 만큼 경제시장의 선진화를 위해서는 G를 점차 중요시 여길 것이며 많이 부분이 개혁단계에 있습니다.</w:t>
      </w:r>
    </w:p>
    <w:p w14:paraId="1D0F3D45" w14:textId="77777777" w:rsidR="00F64D9C" w:rsidRDefault="00000000">
      <w:pPr>
        <w:ind w:left="440"/>
        <w:rPr>
          <w:highlight w:val="green"/>
        </w:rPr>
      </w:pPr>
      <w:r>
        <w:t xml:space="preserve"> ```````````````````````````````````````````````````````````````````````````````````````````</w:t>
      </w:r>
    </w:p>
    <w:p w14:paraId="6CAE4812" w14:textId="77777777" w:rsidR="00F64D9C" w:rsidRDefault="00000000">
      <w:pPr>
        <w:ind w:left="440"/>
        <w:rPr>
          <w:strike/>
        </w:rPr>
      </w:pPr>
      <w:r>
        <w:rPr>
          <w:strike/>
        </w:rPr>
        <w:t>이를 바탕으로 저희는 장기적인 안정적배당기업을 위해서 지배구조까지 연계하여 탐구하였습니다. KRX ESG포탈에서 저희의 test 데이터년도인 2020년과 2021년도의 기업평가데이터를 불러왔습니다.</w:t>
      </w:r>
    </w:p>
    <w:p w14:paraId="750FC9BB" w14:textId="77777777" w:rsidR="00F64D9C" w:rsidRDefault="00000000">
      <w:pPr>
        <w:ind w:left="440"/>
      </w:pPr>
      <w:r>
        <w:t xml:space="preserve">이를 바탕으로 시각화를 한 결과, 보이시는 노란색 바는 최근 2년간 전체 상장기업의 지배구조평가 분포이며, 주황색은 저희의 test 결과 안정배당 기업의 지배구조 평가 분포입니다. 배당을 안정과는 무관한 전체기업의 평균보다 전체적으로 좋은 평가의 비중이 높다는 것을 알 수 있습니다. (그래프4) </w:t>
      </w:r>
    </w:p>
    <w:p w14:paraId="79BAFA0D" w14:textId="77777777" w:rsidR="00F64D9C" w:rsidRDefault="00000000">
      <w:pPr>
        <w:ind w:left="440"/>
      </w:pPr>
      <w:r>
        <w:t>```````````````````````````````````````````````````````````````````````````````````````````</w:t>
      </w:r>
    </w:p>
    <w:p w14:paraId="1517ACF3" w14:textId="77777777" w:rsidR="00F64D9C" w:rsidRDefault="00000000">
      <w:pPr>
        <w:ind w:left="440"/>
      </w:pPr>
      <w:r>
        <w:t>또한 안정배당형이 비안정배당형으로 뽑힌 데이터에 비해 평가를 더 잘받았는 것을 판단할 수 있습니다. (그래프5)</w:t>
      </w:r>
    </w:p>
    <w:p w14:paraId="4852B33B" w14:textId="77777777" w:rsidR="00F64D9C" w:rsidRDefault="00000000">
      <w:pPr>
        <w:ind w:left="440"/>
      </w:pPr>
      <w:r>
        <w:t>```````````````````````````````````````````````````````````````````````````````````````````</w:t>
      </w:r>
    </w:p>
    <w:p w14:paraId="27B2A6D1" w14:textId="77777777" w:rsidR="00F64D9C" w:rsidRDefault="00000000">
      <w:pPr>
        <w:ind w:left="440"/>
      </w:pPr>
      <w:r>
        <w:t>추가하자면 보이시는 파란부분이 A+와 A입니다. (가리키며) 오른쪽,, 저희 모델로 뽑힌 배당안정형 기업에 대한 지배구조를 파이차트로 볼 때, 왼쪽 동기간 상장기업 지배구조에 비해 오른쪽 파란색 A평가 기업의 비중이 월등히 높았으며, 또한 C평가를 받은 기업은 거의 걸러져 보이지 않았습니다.(그래프 6,7 비교)</w:t>
      </w:r>
    </w:p>
    <w:p w14:paraId="0BB6653D" w14:textId="77777777" w:rsidR="00F64D9C" w:rsidRDefault="00000000">
      <w:pPr>
        <w:ind w:left="440"/>
      </w:pPr>
      <w:r>
        <w:t>```````````````````````````````````````````````````````````````````````````````````````````</w:t>
      </w:r>
    </w:p>
    <w:p w14:paraId="6F56894F" w14:textId="77777777" w:rsidR="00F64D9C" w:rsidRDefault="00000000">
      <w:pPr>
        <w:pStyle w:val="a3"/>
        <w:numPr>
          <w:ilvl w:val="0"/>
          <w:numId w:val="5"/>
        </w:numPr>
        <w:ind w:leftChars="440" w:left="1240"/>
      </w:pPr>
      <w:r>
        <w:t xml:space="preserve">이러한 분석까지 마친 후, 저희는 어떤 산업군의 기업이 큰 성장성을 가지는지 평가해보았습니다. </w:t>
      </w:r>
    </w:p>
    <w:p w14:paraId="65DE85B9" w14:textId="77777777" w:rsidR="00F64D9C" w:rsidRDefault="00000000">
      <w:pPr>
        <w:pStyle w:val="a3"/>
        <w:ind w:leftChars="0" w:left="0"/>
      </w:pPr>
      <w:r>
        <w:lastRenderedPageBreak/>
        <w:t>예를 들어, 산업군이 평균 20% 성장했는데, 해당 기업은 5%만 성장했다면 아무리 해당기업이 성장했다고 하더라도 무조건 긍정적인 신호로 볼 수는 없기 때문입니다. (그림8)</w:t>
      </w:r>
    </w:p>
    <w:p w14:paraId="24BCE4F2" w14:textId="77777777" w:rsidR="00F64D9C" w:rsidRDefault="00F64D9C">
      <w:pPr>
        <w:pStyle w:val="a3"/>
        <w:ind w:left="1600"/>
      </w:pPr>
    </w:p>
    <w:p w14:paraId="7DA7F07A" w14:textId="77777777" w:rsidR="00F64D9C" w:rsidRDefault="00000000">
      <w:pPr>
        <w:pStyle w:val="a3"/>
        <w:ind w:left="1600"/>
      </w:pPr>
      <w:r>
        <w:t>분류는 통계청(10차) 대분류 기준입니다. 그 중 저희는 편의를 위해 전체 산업의 4%만 차지하는 총 8개의  산업군을 제외하였습니다. 이 점을 바탕으로 바차트를 다시 구성한다면</w:t>
      </w:r>
    </w:p>
    <w:p w14:paraId="2EC16CFC" w14:textId="77777777" w:rsidR="00F64D9C" w:rsidRDefault="00000000">
      <w:pPr>
        <w:pStyle w:val="a3"/>
        <w:ind w:left="1600"/>
      </w:pPr>
      <w:r>
        <w:t>```````````````````````````````````````````````````````````````````````````````````````````</w:t>
      </w:r>
    </w:p>
    <w:p w14:paraId="4D7ED258" w14:textId="77777777" w:rsidR="00F64D9C" w:rsidRDefault="00000000">
      <w:pPr>
        <w:pStyle w:val="a3"/>
        <w:ind w:left="1600"/>
      </w:pPr>
      <w:r>
        <w:t>(그림9)</w:t>
      </w:r>
    </w:p>
    <w:p w14:paraId="155848CC" w14:textId="77777777" w:rsidR="00F64D9C" w:rsidRDefault="00000000">
      <w:pPr>
        <w:pStyle w:val="a3"/>
        <w:ind w:left="1600"/>
      </w:pPr>
      <w:r>
        <w:t>이렇게 구성됩니다.</w:t>
      </w:r>
    </w:p>
    <w:p w14:paraId="76ED70E1" w14:textId="77777777" w:rsidR="00F64D9C" w:rsidRDefault="00F64D9C">
      <w:pPr>
        <w:pStyle w:val="a3"/>
        <w:ind w:left="1600"/>
      </w:pPr>
    </w:p>
    <w:p w14:paraId="0E105F7A" w14:textId="77777777" w:rsidR="00F64D9C" w:rsidRDefault="00000000">
      <w:pPr>
        <w:pStyle w:val="a3"/>
        <w:ind w:left="1600"/>
      </w:pPr>
      <w:r>
        <w:t xml:space="preserve">그리고 이러한 총 7개의 산업 중 제조업이 약 70%를 차지하기 때문에 분리하고, 파이차트로 산업비율을 나타내면 </w:t>
      </w:r>
    </w:p>
    <w:p w14:paraId="252B88FD" w14:textId="77777777" w:rsidR="00F64D9C" w:rsidRDefault="00000000">
      <w:pPr>
        <w:pStyle w:val="a3"/>
        <w:ind w:left="1600"/>
      </w:pPr>
      <w:r>
        <w:t>```````````````````````````````````````````````````````````````````````````````````````````</w:t>
      </w:r>
    </w:p>
    <w:p w14:paraId="12331832" w14:textId="77777777" w:rsidR="00F64D9C" w:rsidRDefault="00000000">
      <w:pPr>
        <w:pStyle w:val="a3"/>
        <w:ind w:left="1600"/>
      </w:pPr>
      <w:r>
        <w:t>이렇습니다. (그림10)</w:t>
      </w:r>
    </w:p>
    <w:p w14:paraId="4D33F82D" w14:textId="77777777" w:rsidR="00F64D9C" w:rsidRDefault="00000000">
      <w:pPr>
        <w:pStyle w:val="a3"/>
        <w:ind w:left="1600"/>
      </w:pPr>
      <w:r>
        <w:t xml:space="preserve">이 중 배당안정형 기업의 산업 차분 평균 수치을 본다면 (그림11) </w:t>
      </w:r>
    </w:p>
    <w:p w14:paraId="5DC4B129" w14:textId="77777777" w:rsidR="00F64D9C" w:rsidRDefault="00000000">
      <w:pPr>
        <w:pStyle w:val="a3"/>
        <w:ind w:left="1600"/>
      </w:pPr>
      <w:r>
        <w:t>해당 변수의값 TOP2인 정보통신업과 전문,과학 및 기술 서비스가 차지하는 비중은 56.9%로 이전 60.9%에서 4%이상 증가한다는 것을 알 수 있습니다. 또한 테스트 2년 연속 배당안정형에 모두 만족한 기업만 분석해본다면 그 비중은 68%까지 증가한다는 것을 볼 수 있습니다. (그림12)</w:t>
      </w:r>
    </w:p>
    <w:p w14:paraId="5DCD516D" w14:textId="77777777" w:rsidR="00F64D9C" w:rsidRDefault="00F64D9C">
      <w:pPr>
        <w:pStyle w:val="a3"/>
        <w:ind w:left="1600"/>
      </w:pPr>
    </w:p>
    <w:p w14:paraId="28B9B324" w14:textId="77777777" w:rsidR="00F64D9C" w:rsidRDefault="00000000">
      <w:pPr>
        <w:pStyle w:val="a3"/>
        <w:ind w:left="1600"/>
      </w:pPr>
      <w:r>
        <w:t>이로써 저희는 평균적인 산업의 평균 성장율보다 높은 성장세를 보이는 기업일수록 배당을 할 가능성이 높다는 인사이트를ㅜ 낼 수 있었습니다.</w:t>
      </w:r>
    </w:p>
    <w:p w14:paraId="771A3F2C" w14:textId="77777777" w:rsidR="00F64D9C" w:rsidRDefault="00000000">
      <w:pPr>
        <w:pStyle w:val="a3"/>
        <w:ind w:left="1600"/>
      </w:pPr>
      <w:r>
        <w:t>```````````````````````````````````````````````````````````````````````````````````````````</w:t>
      </w:r>
    </w:p>
    <w:p w14:paraId="44F665AF" w14:textId="77777777" w:rsidR="00F64D9C" w:rsidRDefault="00000000">
      <w:pPr>
        <w:pStyle w:val="a3"/>
        <w:ind w:left="1600"/>
      </w:pPr>
      <w:r>
        <w:rPr>
          <w:highlight w:val="yellow"/>
        </w:rPr>
        <w:t>노랑</w:t>
      </w:r>
      <w:r>
        <w:t xml:space="preserve"> = 설명을 잘못하겠어요 ㅠㅠㅠ</w:t>
      </w:r>
    </w:p>
    <w:p w14:paraId="3BA7B73A" w14:textId="77777777" w:rsidR="00F64D9C" w:rsidRDefault="00000000">
      <w:pPr>
        <w:pStyle w:val="a3"/>
        <w:numPr>
          <w:ilvl w:val="0"/>
          <w:numId w:val="7"/>
        </w:numPr>
        <w:ind w:leftChars="440" w:left="1240"/>
      </w:pPr>
      <w:r>
        <w:t>마지막으로 저희는 법위반 사실과 2022년 ESG평가까지 고려한 10개의 배당안정형 기업을 뽑아 보았습니다.</w:t>
      </w:r>
    </w:p>
    <w:p w14:paraId="2C2CFEF1" w14:textId="77777777" w:rsidR="00F64D9C" w:rsidRDefault="00000000">
      <w:pPr>
        <w:pStyle w:val="a3"/>
        <w:ind w:left="1600"/>
      </w:pPr>
      <w:r>
        <w:t>저희가 테스트 기간 모두 배당안정형 기업이라고 예측한 기업의 수는 총 75개 입니다.</w:t>
      </w:r>
    </w:p>
    <w:p w14:paraId="553D3958" w14:textId="77777777" w:rsidR="00F64D9C" w:rsidRDefault="00000000">
      <w:pPr>
        <w:pStyle w:val="a3"/>
        <w:ind w:left="1600"/>
      </w:pPr>
      <w:r>
        <w:lastRenderedPageBreak/>
        <w:t>이 중 코스피 기업은 33개이며 KOSPI 200에도 해당되는 기업은 약 18개입니다.</w:t>
      </w:r>
    </w:p>
    <w:p w14:paraId="28CDBDFC" w14:textId="77777777" w:rsidR="00F64D9C" w:rsidRDefault="00000000">
      <w:pPr>
        <w:pStyle w:val="a3"/>
        <w:ind w:left="1600"/>
      </w:pPr>
      <w:r>
        <w:t>이 중 법위반 사실이 있는 총 3개의 기업을 제외하였습니다.</w:t>
      </w:r>
    </w:p>
    <w:p w14:paraId="77FE3E4A" w14:textId="77777777" w:rsidR="00F64D9C" w:rsidRDefault="00000000">
      <w:pPr>
        <w:pStyle w:val="a3"/>
        <w:ind w:left="1600"/>
      </w:pPr>
      <w:r>
        <w:t>---------------------------------------------------------------------------------------------------</w:t>
      </w:r>
    </w:p>
    <w:p w14:paraId="6FA8A39A" w14:textId="77777777" w:rsidR="00F64D9C" w:rsidRDefault="00000000">
      <w:pPr>
        <w:pStyle w:val="a3"/>
        <w:ind w:left="1600"/>
      </w:pPr>
      <w:r>
        <w:t>또한 배당수익률을 무시할 수 없다고 보았습니다. 똑같은 배당금을 받아도 3만원인 주식에 배당금을 300원 받는것과 3천원인 주식에 배당금 300원을 받는건 다른 의미이기 때</w:t>
      </w:r>
    </w:p>
    <w:p w14:paraId="33993B90" w14:textId="77777777" w:rsidR="00F64D9C" w:rsidRDefault="00000000">
      <w:pPr>
        <w:pStyle w:val="a3"/>
        <w:ind w:left="1600"/>
      </w:pPr>
      <w:r>
        <w:t>이 점을 바탕으로 KOSPI200 항목 중 19년에서 21년 평균 배당수익률 TOP 50 기업 중 금융업을 제외한 기업 31개를 추렸습니다.</w:t>
      </w:r>
    </w:p>
    <w:p w14:paraId="188EDD74" w14:textId="77777777" w:rsidR="00F64D9C" w:rsidRDefault="00000000">
      <w:pPr>
        <w:pStyle w:val="a3"/>
        <w:ind w:left="1600"/>
      </w:pPr>
      <w:r>
        <w:t xml:space="preserve"> 그 중 1년이라도 저희 predict 1에 만족하는 기업은 19개입니다. </w:t>
      </w:r>
    </w:p>
    <w:p w14:paraId="3BD27253" w14:textId="77777777" w:rsidR="00F64D9C" w:rsidRDefault="00000000">
      <w:pPr>
        <w:pStyle w:val="a3"/>
        <w:ind w:left="1600"/>
      </w:pPr>
      <w:r>
        <w:t xml:space="preserve">저희의 모델이 배당안정형에 중점을 두었지만 약 61% 이상의 고배당 종목 적중 확률을 보이고 있습니다. 거기에 단순히 KOSPI 200 항목이 </w:t>
      </w:r>
      <w:r>
        <w:rPr>
          <w:highlight w:val="yellow"/>
        </w:rPr>
        <w:t>아닌 전체 KOSDAQ까지를 고려한 모형이기 때문에 이점을 고려한다면</w:t>
      </w:r>
      <w:r>
        <w:t xml:space="preserve"> KOSPI 와  KOSDAQ 모두의 평균 배당수익률 높은, 더 많은 기업을 선출할 가능성도 있습니다.</w:t>
      </w:r>
    </w:p>
    <w:p w14:paraId="1378A310" w14:textId="77777777" w:rsidR="00F64D9C" w:rsidRDefault="00000000">
      <w:pPr>
        <w:pStyle w:val="a3"/>
        <w:ind w:left="1600"/>
      </w:pPr>
      <w:r>
        <w:t>저희가 모은 모든 데이터를 바탕으로 배당안정성, 배당수익성, ESG평가요소를 고려한 최종 5개 기업을 선정하였습니다. 혹시 그 기업들이 궁금하시다면 따로 문의 주시기 바랍니다.ㅋㅋㅋ</w:t>
      </w:r>
    </w:p>
    <w:p w14:paraId="1614462D" w14:textId="77777777" w:rsidR="00F64D9C" w:rsidRDefault="00000000">
      <w:pPr>
        <w:pStyle w:val="a3"/>
        <w:ind w:left="1600"/>
      </w:pPr>
      <w:r>
        <w:t>----------------------------------------------------</w:t>
      </w:r>
    </w:p>
    <w:p w14:paraId="22D4EA04" w14:textId="77777777" w:rsidR="00F64D9C" w:rsidRDefault="00F64D9C">
      <w:pPr>
        <w:pStyle w:val="a3"/>
        <w:ind w:leftChars="0"/>
        <w:rPr>
          <w:b/>
        </w:rPr>
      </w:pPr>
    </w:p>
    <w:p w14:paraId="5D2261BC" w14:textId="77777777" w:rsidR="00F64D9C" w:rsidRDefault="00000000">
      <w:pPr>
        <w:pStyle w:val="a3"/>
        <w:ind w:leftChars="0"/>
        <w:rPr>
          <w:b/>
        </w:rPr>
      </w:pPr>
      <w:r>
        <w:rPr>
          <w:rFonts w:hint="eastAsia"/>
          <w:b/>
        </w:rPr>
        <w:t xml:space="preserve">마무리: </w:t>
      </w:r>
    </w:p>
    <w:p w14:paraId="0B0C51AD" w14:textId="77777777" w:rsidR="00F64D9C" w:rsidRDefault="00000000">
      <w:r>
        <w:rPr>
          <w:rFonts w:hint="eastAsia"/>
        </w:rPr>
        <w:tab/>
        <w:t xml:space="preserve">마지막으로 저희가 프로젝트를 마무리하면서 느꼈던 바를 전달하며 마치겠습니다. </w:t>
      </w:r>
    </w:p>
    <w:p w14:paraId="72A60E4B" w14:textId="77777777" w:rsidR="00F64D9C" w:rsidRDefault="00000000">
      <w:pPr>
        <w:pStyle w:val="a3"/>
        <w:ind w:leftChars="0"/>
      </w:pPr>
      <w:r>
        <w:rPr>
          <w:rFonts w:hint="eastAsia"/>
        </w:rPr>
        <w:t>Dear Listners</w:t>
      </w:r>
    </w:p>
    <w:p w14:paraId="677F5924" w14:textId="77777777" w:rsidR="00F64D9C" w:rsidRDefault="00000000">
      <w:pPr>
        <w:pStyle w:val="a3"/>
        <w:ind w:leftChars="0"/>
      </w:pPr>
      <w:r>
        <w:rPr>
          <w:rFonts w:hint="eastAsia"/>
        </w:rPr>
        <w:t>“인간의 모든 존엄성은 사고에 있다. 우리는 결코 우리가 채울 수 있는 공간이나 시간에 의해 자기회복을 할 것이 아니라, 바로 이 사고에 의존해서 해야한다. 그러므로 우리는 사고를 잘 하려고 노력해야한다. 그것이 바로</w:t>
      </w:r>
      <w:r>
        <w:rPr>
          <w:rFonts w:hint="eastAsia"/>
          <w:strike/>
        </w:rPr>
        <w:t xml:space="preserve"> 도덕 아니고 </w:t>
      </w:r>
      <w:r>
        <w:rPr>
          <w:rFonts w:hint="eastAsia"/>
        </w:rPr>
        <w:t>데이터분석의 기본 법칙이다.”</w:t>
      </w:r>
    </w:p>
    <w:p w14:paraId="1B8BAAB3" w14:textId="77777777" w:rsidR="00F64D9C" w:rsidRDefault="00F64D9C">
      <w:pPr>
        <w:pStyle w:val="a3"/>
        <w:ind w:leftChars="0"/>
      </w:pPr>
    </w:p>
    <w:p w14:paraId="582048BA" w14:textId="77777777" w:rsidR="00F64D9C" w:rsidRDefault="00000000">
      <w:pPr>
        <w:pStyle w:val="a3"/>
        <w:ind w:leftChars="0"/>
      </w:pPr>
      <w:r>
        <w:rPr>
          <w:rFonts w:hint="eastAsia"/>
        </w:rPr>
        <w:t xml:space="preserve">여기서 공간과 시간이 데이터라는 생각이 들었습니다. </w:t>
      </w:r>
    </w:p>
    <w:p w14:paraId="6992EE25" w14:textId="77777777" w:rsidR="00F64D9C" w:rsidRDefault="00000000">
      <w:pPr>
        <w:pStyle w:val="a3"/>
        <w:ind w:leftChars="0"/>
      </w:pPr>
      <w:r>
        <w:rPr>
          <w:rFonts w:hint="eastAsia"/>
        </w:rPr>
        <w:t>결국 주제의 인사이트 도출은 사람만이 할 수 있다는 사실을 체감했고, 그저 데이터 속</w:t>
      </w:r>
      <w:r>
        <w:rPr>
          <w:rFonts w:hint="eastAsia"/>
        </w:rPr>
        <w:lastRenderedPageBreak/>
        <w:t>에 머문다고 될 것이 아니라 항상 사고하고 또 잘 사고해보려고 노력하는 기본을 지켜나가고자 합니다.</w:t>
      </w:r>
    </w:p>
    <w:p w14:paraId="44C6F4D5" w14:textId="77777777" w:rsidR="00F64D9C" w:rsidRDefault="00000000">
      <w:pPr>
        <w:pStyle w:val="a3"/>
        <w:ind w:leftChars="0"/>
      </w:pPr>
      <w:r>
        <w:rPr>
          <w:rFonts w:hint="eastAsia"/>
        </w:rPr>
        <w:t>지금까지 저희 썸조의 발표를 들어주셔서 감사합니다.</w:t>
      </w:r>
    </w:p>
    <w:p w14:paraId="1FAB5EBB" w14:textId="77777777" w:rsidR="00F64D9C" w:rsidRDefault="00F64D9C">
      <w:pPr>
        <w:pStyle w:val="a3"/>
        <w:ind w:leftChars="0"/>
      </w:pPr>
    </w:p>
    <w:p w14:paraId="0C5DED20" w14:textId="77777777" w:rsidR="00F64D9C" w:rsidRDefault="00F64D9C">
      <w:pPr>
        <w:pStyle w:val="a3"/>
        <w:ind w:leftChars="0"/>
      </w:pPr>
    </w:p>
    <w:p w14:paraId="0A5E9927" w14:textId="77777777" w:rsidR="00F64D9C" w:rsidRDefault="00F64D9C">
      <w:pPr>
        <w:pStyle w:val="a3"/>
        <w:ind w:leftChars="0"/>
      </w:pPr>
    </w:p>
    <w:p w14:paraId="6A262D4E" w14:textId="77777777" w:rsidR="00F64D9C" w:rsidRDefault="00F64D9C">
      <w:pPr>
        <w:pStyle w:val="a3"/>
        <w:ind w:leftChars="0"/>
      </w:pPr>
    </w:p>
    <w:p w14:paraId="55A4F5C2" w14:textId="77777777" w:rsidR="00F64D9C" w:rsidRDefault="00F64D9C">
      <w:pPr>
        <w:pStyle w:val="a3"/>
        <w:ind w:leftChars="0"/>
      </w:pPr>
    </w:p>
    <w:p w14:paraId="3474E6F3" w14:textId="77777777" w:rsidR="00F64D9C" w:rsidRDefault="00F64D9C">
      <w:pPr>
        <w:pStyle w:val="a3"/>
        <w:ind w:left="1600"/>
        <w:rPr>
          <w:strike/>
        </w:rPr>
      </w:pPr>
    </w:p>
    <w:p w14:paraId="03CCB918" w14:textId="34B59D1D" w:rsidR="00F64D9C" w:rsidRPr="0065798A" w:rsidRDefault="00000000">
      <w:pPr>
        <w:pStyle w:val="a3"/>
        <w:ind w:left="1600"/>
      </w:pPr>
      <w:r w:rsidRPr="0065798A">
        <w:t>1.</w:t>
      </w:r>
      <w:r w:rsidR="0065798A">
        <w:t xml:space="preserve"> </w:t>
      </w:r>
      <w:r w:rsidR="0065798A">
        <w:rPr>
          <w:rFonts w:hint="eastAsia"/>
        </w:rPr>
        <w:t>d</w:t>
      </w:r>
      <w:r w:rsidR="0065798A">
        <w:t>b</w:t>
      </w:r>
      <w:r w:rsidR="0065798A">
        <w:rPr>
          <w:rFonts w:hint="eastAsia"/>
        </w:rPr>
        <w:t>하이텍</w:t>
      </w:r>
    </w:p>
    <w:p w14:paraId="5FE585C3" w14:textId="77777777" w:rsidR="00F64D9C" w:rsidRPr="0065798A" w:rsidRDefault="00000000">
      <w:pPr>
        <w:pStyle w:val="a3"/>
        <w:ind w:left="1600"/>
      </w:pPr>
      <w:r w:rsidRPr="0065798A">
        <w:t>2. 고려아연입니다. 해당 기업은 배당수익률이 4%이며 주가에 따라 배당수익률은 변동하여 매년 많은 변동률이 있지만 고려아연의 경우 주가가 오르면 배당금또한 올라 2020년 주가상승률이 20%가 되었지만 배당금 또한 전년대비 33.3% 증가시켜 배당수익률은 전년대비하여 0.2% 증가하였고 배당성향이 0.3%로 다소 낮아졌지만 이는 배당금을 증가시켰음에도 당기순이익이 더욱 증가하였기 때문에 기업의 재무구조 또한 탄탄하다는 것을 알 수 있습니다.</w:t>
      </w:r>
    </w:p>
    <w:p w14:paraId="034984F3" w14:textId="77777777" w:rsidR="00F64D9C" w:rsidRPr="0065798A" w:rsidRDefault="00000000">
      <w:pPr>
        <w:pStyle w:val="a3"/>
        <w:ind w:left="1600"/>
      </w:pPr>
      <w:r w:rsidRPr="0065798A">
        <w:t xml:space="preserve">3. 세아제강입니다. 세아제강의 경우 국내 철강업계 최초로 준법경영 국제인증을 획득했을 뿐만 아니라 2021년 중견기업에서 대기업으로 바뀌었으며 아직 성장기에 있는 기업입니다. 자기자본 순이익또한 전년 대비 9% 증가, 외국인지분율도 2% 증가하였으며 정상영업이익의 경우 200% 이상 증가세를 보여 장기적으로 투자가치가 있다고 보았습니다. </w:t>
      </w:r>
    </w:p>
    <w:p w14:paraId="367E2277" w14:textId="77777777" w:rsidR="00F64D9C" w:rsidRPr="0065798A" w:rsidRDefault="00000000">
      <w:pPr>
        <w:pStyle w:val="a3"/>
        <w:ind w:left="1600"/>
      </w:pPr>
      <w:r w:rsidRPr="0065798A">
        <w:t xml:space="preserve">4. SK하이닉스입니다. 해당 기업은 아직 현금흐름이 성장기를 보이고 있으며 전년대비 67%정도의 정상영업이익율이 증가하였습니다을 보이고 있습니다. 당좌비율도 증가하고 또한 평균 산업에 비해 더 큰 성장세를 보였습니다. 추가적으로 MSCI 기업평가에서도 2021년 ,2022년 모두 a등급을 받고 한국ESG연구소에서도 a등급을 꾸준히 유지하고 있습니다, 또한 분기배당을 하는 기업 중 하나이며 꾸준히 주주환원 강화를 위한 정책을 펼치고 있는 대표적인 한국기업입니다. </w:t>
      </w:r>
    </w:p>
    <w:p w14:paraId="1FFCEDF3" w14:textId="77777777" w:rsidR="00F64D9C" w:rsidRPr="0065798A" w:rsidRDefault="00000000">
      <w:pPr>
        <w:pStyle w:val="a3"/>
        <w:numPr>
          <w:ilvl w:val="0"/>
          <w:numId w:val="7"/>
        </w:numPr>
        <w:ind w:leftChars="440" w:left="1240"/>
        <w:rPr>
          <w:color w:val="FF0000"/>
        </w:rPr>
      </w:pPr>
      <w:r w:rsidRPr="0065798A">
        <w:t>LG이노텍입니다. 해당 기업의 경우 평균 제조업의 성장률보다 더 큰 성장세를 보이고 지속적으로 배당금을 늘리고 있습니다. 또한 ESG경영평가에서도 모든 항목에서 A이상의 평가를 받고 2년동안 주당 배당금을 2배이상 늘리는 듯 주주환원정책에 관</w:t>
      </w:r>
      <w:r w:rsidRPr="0065798A">
        <w:lastRenderedPageBreak/>
        <w:t>심도가 높은 회사입니다.</w:t>
      </w:r>
    </w:p>
    <w:p w14:paraId="45414F08" w14:textId="77777777" w:rsidR="00F64D9C" w:rsidRPr="0065798A" w:rsidRDefault="00F64D9C">
      <w:pPr>
        <w:pStyle w:val="a3"/>
        <w:ind w:leftChars="0"/>
      </w:pPr>
    </w:p>
    <w:sectPr w:rsidR="00F64D9C" w:rsidRPr="0065798A">
      <w:footerReference w:type="default" r:id="rId8"/>
      <w:pgSz w:w="11906" w:h="16838"/>
      <w:pgMar w:top="1701" w:right="1440" w:bottom="1440" w:left="1440" w:header="851" w:footer="992"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B0CB" w14:textId="77777777" w:rsidR="0064174B" w:rsidRDefault="0064174B">
      <w:pPr>
        <w:spacing w:after="0" w:line="240" w:lineRule="auto"/>
      </w:pPr>
      <w:r>
        <w:separator/>
      </w:r>
    </w:p>
  </w:endnote>
  <w:endnote w:type="continuationSeparator" w:id="0">
    <w:p w14:paraId="795C2FC4" w14:textId="77777777" w:rsidR="0064174B" w:rsidRDefault="0064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나눔고딕">
    <w:altName w:val="나눔고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130B" w14:textId="77777777" w:rsidR="00F64D9C" w:rsidRDefault="00000000">
    <w:pPr>
      <w:jc w:val="center"/>
    </w:pPr>
    <w:r>
      <w:fldChar w:fldCharType="begin"/>
    </w:r>
    <w:r>
      <w:rPr>
        <w:rFonts w:hint="eastAsia"/>
      </w:rPr>
      <w:instrText>PAGE  \* MERGEFORMAT</w:instrText>
    </w:r>
    <w:r>
      <w:fldChar w:fldCharType="separate"/>
    </w:r>
    <w:r>
      <w:t>16</w:t>
    </w:r>
    <w:r>
      <w:fldChar w:fldCharType="end"/>
    </w:r>
  </w:p>
  <w:p w14:paraId="7B498FAB" w14:textId="77777777" w:rsidR="00F64D9C" w:rsidRDefault="00F64D9C">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23B43" w14:textId="77777777" w:rsidR="0064174B" w:rsidRDefault="0064174B">
      <w:r>
        <w:separator/>
      </w:r>
    </w:p>
  </w:footnote>
  <w:footnote w:type="continuationSeparator" w:id="0">
    <w:p w14:paraId="0999AFCF" w14:textId="77777777" w:rsidR="0064174B" w:rsidRDefault="0064174B">
      <w:r>
        <w:continuationSeparator/>
      </w:r>
    </w:p>
  </w:footnote>
  <w:footnote w:id="1">
    <w:p w14:paraId="66CF0C28" w14:textId="77777777" w:rsidR="00F64D9C" w:rsidRDefault="00000000">
      <w:r>
        <w:rPr>
          <w:vertAlign w:val="superscript"/>
        </w:rPr>
        <w:footnoteRef/>
      </w:r>
      <w:r>
        <w:rPr>
          <w:sz w:val="18"/>
          <w:szCs w:val="18"/>
        </w:rPr>
        <w:t xml:space="preserve"> </w:t>
      </w:r>
      <w:r>
        <w:rPr>
          <w:rFonts w:ascii="나눔고딕" w:eastAsia="나눔고딕" w:hAnsi="나눔고딕" w:cs="나눔고딕"/>
          <w:sz w:val="18"/>
          <w:szCs w:val="18"/>
        </w:rPr>
        <w:t>연기금을 비롯한 자산운용사 등 주요 기관투자자가 기업의 의사결정에 주주로서 적극 참여하고 위탁받은 자금의 주인인 국민에 이를 투명하게 보고하는 행동 지침(2017년 도입)</w:t>
      </w:r>
    </w:p>
  </w:footnote>
  <w:footnote w:id="2">
    <w:p w14:paraId="3012478E" w14:textId="77777777" w:rsidR="00F64D9C" w:rsidRDefault="00000000">
      <w:r>
        <w:rPr>
          <w:vertAlign w:val="superscript"/>
        </w:rPr>
        <w:footnoteRef/>
      </w:r>
      <w:r>
        <w:t xml:space="preserve"> </w:t>
      </w:r>
      <w:r>
        <w:rPr>
          <w:rFonts w:ascii="나눔고딕" w:eastAsia="나눔고딕" w:hAnsi="나눔고딕" w:cs="나눔고딕"/>
          <w:sz w:val="18"/>
          <w:szCs w:val="18"/>
        </w:rPr>
        <w:t>KCMI자본시장연구원 보고서</w:t>
      </w:r>
      <w:hyperlink r:id="rId1" w:history="1">
        <w:r>
          <w:rPr>
            <w:rFonts w:ascii="나눔고딕" w:eastAsia="나눔고딕" w:hAnsi="나눔고딕" w:cs="나눔고딕"/>
            <w:color w:val="0563C1" w:themeColor="hyperlink"/>
            <w:sz w:val="18"/>
            <w:szCs w:val="18"/>
            <w:u w:val="single"/>
          </w:rPr>
          <w:t>https://www.kcmi.re.kr/report/report_view?report_no=1488</w:t>
        </w:r>
      </w:hyperlink>
    </w:p>
  </w:footnote>
  <w:footnote w:id="3">
    <w:p w14:paraId="484FD113" w14:textId="77777777" w:rsidR="00F64D9C" w:rsidRDefault="00000000">
      <w:r>
        <w:rPr>
          <w:vertAlign w:val="superscript"/>
        </w:rPr>
        <w:footnoteRef/>
      </w:r>
      <w:r>
        <w:t xml:space="preserve"> </w:t>
      </w:r>
      <w:r>
        <w:rPr>
          <w:rFonts w:ascii="나눔고딕" w:eastAsia="나눔고딕" w:hAnsi="나눔고딕" w:cs="나눔고딕"/>
          <w:sz w:val="18"/>
          <w:szCs w:val="18"/>
        </w:rPr>
        <w:t>2022년 3월 시가총액 기준(MSCI, 골드만삭스)</w:t>
      </w:r>
    </w:p>
  </w:footnote>
  <w:footnote w:id="4">
    <w:p w14:paraId="3914B279" w14:textId="77777777" w:rsidR="00F64D9C" w:rsidRDefault="00000000">
      <w:r>
        <w:rPr>
          <w:vertAlign w:val="superscript"/>
        </w:rPr>
        <w:footnoteRef/>
      </w:r>
      <w:r>
        <w:rPr>
          <w:sz w:val="18"/>
          <w:szCs w:val="18"/>
        </w:rPr>
        <w:t xml:space="preserve"> </w:t>
      </w:r>
      <w:r>
        <w:rPr>
          <w:rFonts w:ascii="나눔고딕" w:eastAsia="나눔고딕" w:hAnsi="나눔고딕" w:cs="나눔고딕"/>
          <w:sz w:val="18"/>
          <w:szCs w:val="18"/>
        </w:rPr>
        <w:t>한겨레 칼럼(2019.1.31.)</w:t>
      </w:r>
      <w:hyperlink r:id="rId2" w:history="1">
        <w:r>
          <w:rPr>
            <w:rFonts w:ascii="나눔고딕" w:eastAsia="나눔고딕" w:hAnsi="나눔고딕" w:cs="나눔고딕"/>
            <w:color w:val="0563C1" w:themeColor="hyperlink"/>
            <w:sz w:val="18"/>
            <w:szCs w:val="18"/>
            <w:u w:val="single"/>
          </w:rPr>
          <w:t>https://www.hani.co.kr/arti/opinion/column/880751.html</w:t>
        </w:r>
      </w:hyperlink>
    </w:p>
  </w:footnote>
  <w:footnote w:id="5">
    <w:p w14:paraId="6A0FAD5D" w14:textId="77777777" w:rsidR="00F64D9C" w:rsidRDefault="00000000">
      <w:pPr>
        <w:rPr>
          <w:sz w:val="18"/>
          <w:szCs w:val="18"/>
        </w:rPr>
      </w:pPr>
      <w:r>
        <w:rPr>
          <w:vertAlign w:val="superscript"/>
        </w:rPr>
        <w:footnoteRef/>
      </w:r>
      <w:r>
        <w:rPr>
          <w:rFonts w:ascii="나눔고딕" w:eastAsia="나눔고딕" w:hAnsi="나눔고딕" w:cs="나눔고딕"/>
          <w:vertAlign w:val="superscript"/>
        </w:rPr>
        <w:t xml:space="preserve"> </w:t>
      </w:r>
      <w:r>
        <w:rPr>
          <w:rFonts w:ascii="나눔고딕" w:eastAsia="나눔고딕" w:hAnsi="나눔고딕" w:cs="나눔고딕"/>
          <w:sz w:val="18"/>
          <w:szCs w:val="18"/>
        </w:rPr>
        <w:t>HARTFORDFUNDS_Insight(2023)</w:t>
      </w:r>
      <w:r>
        <w:rPr>
          <w:rFonts w:ascii="나눔고딕" w:eastAsia="나눔고딕" w:hAnsi="나눔고딕" w:cs="나눔고딕"/>
          <w:sz w:val="18"/>
          <w:szCs w:val="18"/>
        </w:rPr>
        <w:br/>
      </w:r>
      <w:hyperlink r:id="rId3" w:history="1">
        <w:r>
          <w:rPr>
            <w:rFonts w:ascii="나눔고딕" w:eastAsia="나눔고딕" w:hAnsi="나눔고딕" w:cs="나눔고딕"/>
            <w:color w:val="0563C1" w:themeColor="hyperlink"/>
            <w:sz w:val="18"/>
            <w:szCs w:val="18"/>
            <w:u w:val="single"/>
          </w:rPr>
          <w:t>https://www.hartfordfunds.com/dam/en/docs/pub/whitepapers/WP106.pdf</w:t>
        </w:r>
      </w:hyperlink>
    </w:p>
  </w:footnote>
  <w:footnote w:id="6">
    <w:p w14:paraId="767AA7B7" w14:textId="77777777" w:rsidR="00F64D9C" w:rsidRDefault="00000000">
      <w:pPr>
        <w:jc w:val="left"/>
      </w:pPr>
      <w:r>
        <w:rPr>
          <w:vertAlign w:val="superscript"/>
        </w:rPr>
        <w:footnoteRef/>
      </w:r>
      <w:r>
        <w:t xml:space="preserve"> </w:t>
      </w:r>
      <w:r>
        <w:rPr>
          <w:rFonts w:ascii="나눔고딕" w:eastAsia="나눔고딕" w:hAnsi="나눔고딕" w:cs="나눔고딕"/>
        </w:rPr>
        <w:t>“</w:t>
      </w:r>
      <w:r>
        <w:rPr>
          <w:rFonts w:ascii="나눔고딕" w:eastAsia="나눔고딕" w:hAnsi="나눔고딕" w:cs="나눔고딕"/>
          <w:sz w:val="18"/>
          <w:szCs w:val="18"/>
        </w:rPr>
        <w:t>미국은 100년간 쉼없이 배당을 준 기업이 무려 15개나 있습니다.”(네이버프리미엄콘텐츠)</w:t>
      </w:r>
      <w:hyperlink r:id="rId4" w:history="1">
        <w:r>
          <w:rPr>
            <w:rFonts w:ascii="나눔고딕" w:eastAsia="나눔고딕" w:hAnsi="나눔고딕" w:cs="나눔고딕"/>
            <w:color w:val="0563C1" w:themeColor="hyperlink"/>
            <w:sz w:val="18"/>
            <w:szCs w:val="18"/>
            <w:u w:val="single"/>
          </w:rPr>
          <w:t>https://contents.premium.naver.com/lskjhc/wisdom/contents/220814162215040se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34FC3957"/>
    <w:lvl w:ilvl="0" w:tplc="903A9CA6">
      <w:start w:val="1"/>
      <w:numFmt w:val="decimal"/>
      <w:lvlText w:val="%1)"/>
      <w:lvlJc w:val="left"/>
      <w:pPr>
        <w:ind w:left="1160" w:hanging="360"/>
      </w:pPr>
      <w:rPr>
        <w:rFonts w:hint="default"/>
        <w:shd w:val="clear" w:color="auto" w:fill="auto"/>
      </w:rPr>
    </w:lvl>
    <w:lvl w:ilvl="1" w:tplc="1B0E5AD4">
      <w:start w:val="1"/>
      <w:numFmt w:val="upperLetter"/>
      <w:lvlText w:val="%2."/>
      <w:lvlJc w:val="left"/>
      <w:pPr>
        <w:ind w:left="1680" w:hanging="440"/>
      </w:pPr>
      <w:rPr>
        <w:shd w:val="clear" w:color="auto" w:fill="auto"/>
      </w:rPr>
    </w:lvl>
    <w:lvl w:ilvl="2" w:tplc="DD6E5910">
      <w:start w:val="1"/>
      <w:numFmt w:val="lowerRoman"/>
      <w:lvlText w:val="%3."/>
      <w:lvlJc w:val="right"/>
      <w:pPr>
        <w:ind w:left="2120" w:hanging="440"/>
      </w:pPr>
      <w:rPr>
        <w:shd w:val="clear" w:color="auto" w:fill="auto"/>
      </w:rPr>
    </w:lvl>
    <w:lvl w:ilvl="3" w:tplc="394689E6">
      <w:start w:val="1"/>
      <w:numFmt w:val="decimal"/>
      <w:lvlText w:val="%4."/>
      <w:lvlJc w:val="left"/>
      <w:pPr>
        <w:ind w:left="2560" w:hanging="440"/>
      </w:pPr>
      <w:rPr>
        <w:shd w:val="clear" w:color="auto" w:fill="auto"/>
      </w:rPr>
    </w:lvl>
    <w:lvl w:ilvl="4" w:tplc="CE38B97A">
      <w:start w:val="1"/>
      <w:numFmt w:val="upperLetter"/>
      <w:lvlText w:val="%5."/>
      <w:lvlJc w:val="left"/>
      <w:pPr>
        <w:ind w:left="3000" w:hanging="440"/>
      </w:pPr>
      <w:rPr>
        <w:shd w:val="clear" w:color="auto" w:fill="auto"/>
      </w:rPr>
    </w:lvl>
    <w:lvl w:ilvl="5" w:tplc="2AB480DC">
      <w:start w:val="1"/>
      <w:numFmt w:val="lowerRoman"/>
      <w:lvlText w:val="%6."/>
      <w:lvlJc w:val="right"/>
      <w:pPr>
        <w:ind w:left="3440" w:hanging="440"/>
      </w:pPr>
      <w:rPr>
        <w:shd w:val="clear" w:color="auto" w:fill="auto"/>
      </w:rPr>
    </w:lvl>
    <w:lvl w:ilvl="6" w:tplc="E9228350">
      <w:start w:val="1"/>
      <w:numFmt w:val="decimal"/>
      <w:lvlText w:val="%7."/>
      <w:lvlJc w:val="left"/>
      <w:pPr>
        <w:ind w:left="3880" w:hanging="440"/>
      </w:pPr>
      <w:rPr>
        <w:shd w:val="clear" w:color="auto" w:fill="auto"/>
      </w:rPr>
    </w:lvl>
    <w:lvl w:ilvl="7" w:tplc="29C2492A">
      <w:start w:val="1"/>
      <w:numFmt w:val="upperLetter"/>
      <w:lvlText w:val="%8."/>
      <w:lvlJc w:val="left"/>
      <w:pPr>
        <w:ind w:left="4320" w:hanging="440"/>
      </w:pPr>
      <w:rPr>
        <w:shd w:val="clear" w:color="auto" w:fill="auto"/>
      </w:rPr>
    </w:lvl>
    <w:lvl w:ilvl="8" w:tplc="6374E7C8">
      <w:start w:val="1"/>
      <w:numFmt w:val="lowerRoman"/>
      <w:lvlText w:val="%9."/>
      <w:lvlJc w:val="right"/>
      <w:pPr>
        <w:ind w:left="4760" w:hanging="440"/>
      </w:pPr>
      <w:rPr>
        <w:shd w:val="clear" w:color="auto" w:fill="auto"/>
      </w:rPr>
    </w:lvl>
  </w:abstractNum>
  <w:abstractNum w:abstractNumId="1" w15:restartNumberingAfterBreak="0">
    <w:nsid w:val="2F000001"/>
    <w:multiLevelType w:val="hybridMultilevel"/>
    <w:tmpl w:val="4118AADB"/>
    <w:lvl w:ilvl="0" w:tplc="0D245DAA">
      <w:start w:val="1"/>
      <w:numFmt w:val="decimal"/>
      <w:lvlText w:val="%1."/>
      <w:lvlJc w:val="left"/>
      <w:pPr>
        <w:ind w:left="800" w:hanging="360"/>
      </w:pPr>
      <w:rPr>
        <w:rFonts w:hint="default"/>
        <w:shd w:val="clear" w:color="auto" w:fill="auto"/>
      </w:rPr>
    </w:lvl>
    <w:lvl w:ilvl="1" w:tplc="A73E8888">
      <w:start w:val="1"/>
      <w:numFmt w:val="upperLetter"/>
      <w:lvlText w:val="%2."/>
      <w:lvlJc w:val="left"/>
      <w:pPr>
        <w:ind w:left="1320" w:hanging="440"/>
      </w:pPr>
      <w:rPr>
        <w:shd w:val="clear" w:color="auto" w:fill="auto"/>
      </w:rPr>
    </w:lvl>
    <w:lvl w:ilvl="2" w:tplc="45986E34">
      <w:start w:val="1"/>
      <w:numFmt w:val="lowerRoman"/>
      <w:lvlText w:val="%3."/>
      <w:lvlJc w:val="right"/>
      <w:pPr>
        <w:ind w:left="1760" w:hanging="440"/>
      </w:pPr>
      <w:rPr>
        <w:shd w:val="clear" w:color="auto" w:fill="auto"/>
      </w:rPr>
    </w:lvl>
    <w:lvl w:ilvl="3" w:tplc="3E1ABE22">
      <w:start w:val="1"/>
      <w:numFmt w:val="decimal"/>
      <w:lvlText w:val="%4."/>
      <w:lvlJc w:val="left"/>
      <w:pPr>
        <w:ind w:left="2200" w:hanging="440"/>
      </w:pPr>
      <w:rPr>
        <w:shd w:val="clear" w:color="auto" w:fill="auto"/>
      </w:rPr>
    </w:lvl>
    <w:lvl w:ilvl="4" w:tplc="A7B69FE4">
      <w:start w:val="1"/>
      <w:numFmt w:val="upperLetter"/>
      <w:lvlText w:val="%5."/>
      <w:lvlJc w:val="left"/>
      <w:pPr>
        <w:ind w:left="2640" w:hanging="440"/>
      </w:pPr>
      <w:rPr>
        <w:shd w:val="clear" w:color="auto" w:fill="auto"/>
      </w:rPr>
    </w:lvl>
    <w:lvl w:ilvl="5" w:tplc="64765A88">
      <w:start w:val="1"/>
      <w:numFmt w:val="lowerRoman"/>
      <w:lvlText w:val="%6."/>
      <w:lvlJc w:val="right"/>
      <w:pPr>
        <w:ind w:left="3080" w:hanging="440"/>
      </w:pPr>
      <w:rPr>
        <w:shd w:val="clear" w:color="auto" w:fill="auto"/>
      </w:rPr>
    </w:lvl>
    <w:lvl w:ilvl="6" w:tplc="83EC84D0">
      <w:start w:val="1"/>
      <w:numFmt w:val="decimal"/>
      <w:lvlText w:val="%7."/>
      <w:lvlJc w:val="left"/>
      <w:pPr>
        <w:ind w:left="3520" w:hanging="440"/>
      </w:pPr>
      <w:rPr>
        <w:shd w:val="clear" w:color="auto" w:fill="auto"/>
      </w:rPr>
    </w:lvl>
    <w:lvl w:ilvl="7" w:tplc="8B1E63BE">
      <w:start w:val="1"/>
      <w:numFmt w:val="upperLetter"/>
      <w:lvlText w:val="%8."/>
      <w:lvlJc w:val="left"/>
      <w:pPr>
        <w:ind w:left="3960" w:hanging="440"/>
      </w:pPr>
      <w:rPr>
        <w:shd w:val="clear" w:color="auto" w:fill="auto"/>
      </w:rPr>
    </w:lvl>
    <w:lvl w:ilvl="8" w:tplc="C51A27F2">
      <w:start w:val="1"/>
      <w:numFmt w:val="lowerRoman"/>
      <w:lvlText w:val="%9."/>
      <w:lvlJc w:val="right"/>
      <w:pPr>
        <w:ind w:left="4400" w:hanging="440"/>
      </w:pPr>
      <w:rPr>
        <w:shd w:val="clear" w:color="auto" w:fill="auto"/>
      </w:rPr>
    </w:lvl>
  </w:abstractNum>
  <w:abstractNum w:abstractNumId="2" w15:restartNumberingAfterBreak="0">
    <w:nsid w:val="2F000002"/>
    <w:multiLevelType w:val="hybridMultilevel"/>
    <w:tmpl w:val="2079215A"/>
    <w:lvl w:ilvl="0" w:tplc="668C9D16">
      <w:start w:val="1"/>
      <w:numFmt w:val="decimal"/>
      <w:lvlText w:val="%1)"/>
      <w:lvlJc w:val="left"/>
      <w:pPr>
        <w:ind w:left="1160" w:hanging="360"/>
      </w:pPr>
      <w:rPr>
        <w:rFonts w:hint="default"/>
        <w:shd w:val="clear" w:color="auto" w:fill="auto"/>
      </w:rPr>
    </w:lvl>
    <w:lvl w:ilvl="1" w:tplc="C5944B9A">
      <w:start w:val="1"/>
      <w:numFmt w:val="upperLetter"/>
      <w:lvlText w:val="%2."/>
      <w:lvlJc w:val="left"/>
      <w:pPr>
        <w:ind w:left="1680" w:hanging="440"/>
      </w:pPr>
      <w:rPr>
        <w:shd w:val="clear" w:color="auto" w:fill="auto"/>
      </w:rPr>
    </w:lvl>
    <w:lvl w:ilvl="2" w:tplc="B7E6704C">
      <w:start w:val="1"/>
      <w:numFmt w:val="lowerRoman"/>
      <w:lvlText w:val="%3."/>
      <w:lvlJc w:val="right"/>
      <w:pPr>
        <w:ind w:left="2120" w:hanging="440"/>
      </w:pPr>
      <w:rPr>
        <w:shd w:val="clear" w:color="auto" w:fill="auto"/>
      </w:rPr>
    </w:lvl>
    <w:lvl w:ilvl="3" w:tplc="7FF8DAAA">
      <w:start w:val="1"/>
      <w:numFmt w:val="decimal"/>
      <w:lvlText w:val="%4."/>
      <w:lvlJc w:val="left"/>
      <w:pPr>
        <w:ind w:left="2560" w:hanging="440"/>
      </w:pPr>
      <w:rPr>
        <w:shd w:val="clear" w:color="auto" w:fill="auto"/>
      </w:rPr>
    </w:lvl>
    <w:lvl w:ilvl="4" w:tplc="23A854C0">
      <w:start w:val="1"/>
      <w:numFmt w:val="upperLetter"/>
      <w:lvlText w:val="%5."/>
      <w:lvlJc w:val="left"/>
      <w:pPr>
        <w:ind w:left="3000" w:hanging="440"/>
      </w:pPr>
      <w:rPr>
        <w:shd w:val="clear" w:color="auto" w:fill="auto"/>
      </w:rPr>
    </w:lvl>
    <w:lvl w:ilvl="5" w:tplc="C9A4332E">
      <w:start w:val="1"/>
      <w:numFmt w:val="lowerRoman"/>
      <w:lvlText w:val="%6."/>
      <w:lvlJc w:val="right"/>
      <w:pPr>
        <w:ind w:left="3440" w:hanging="440"/>
      </w:pPr>
      <w:rPr>
        <w:shd w:val="clear" w:color="auto" w:fill="auto"/>
      </w:rPr>
    </w:lvl>
    <w:lvl w:ilvl="6" w:tplc="C46E2998">
      <w:start w:val="1"/>
      <w:numFmt w:val="decimal"/>
      <w:lvlText w:val="%7."/>
      <w:lvlJc w:val="left"/>
      <w:pPr>
        <w:ind w:left="3880" w:hanging="440"/>
      </w:pPr>
      <w:rPr>
        <w:shd w:val="clear" w:color="auto" w:fill="auto"/>
      </w:rPr>
    </w:lvl>
    <w:lvl w:ilvl="7" w:tplc="3570522A">
      <w:start w:val="1"/>
      <w:numFmt w:val="upperLetter"/>
      <w:lvlText w:val="%8."/>
      <w:lvlJc w:val="left"/>
      <w:pPr>
        <w:ind w:left="4320" w:hanging="440"/>
      </w:pPr>
      <w:rPr>
        <w:shd w:val="clear" w:color="auto" w:fill="auto"/>
      </w:rPr>
    </w:lvl>
    <w:lvl w:ilvl="8" w:tplc="950696A0">
      <w:start w:val="1"/>
      <w:numFmt w:val="lowerRoman"/>
      <w:lvlText w:val="%9."/>
      <w:lvlJc w:val="right"/>
      <w:pPr>
        <w:ind w:left="4760" w:hanging="440"/>
      </w:pPr>
      <w:rPr>
        <w:shd w:val="clear" w:color="auto" w:fill="auto"/>
      </w:rPr>
    </w:lvl>
  </w:abstractNum>
  <w:abstractNum w:abstractNumId="3" w15:restartNumberingAfterBreak="0">
    <w:nsid w:val="2F000003"/>
    <w:multiLevelType w:val="hybridMultilevel"/>
    <w:tmpl w:val="567C9C77"/>
    <w:lvl w:ilvl="0" w:tplc="EA2E86E6">
      <w:start w:val="1"/>
      <w:numFmt w:val="decimal"/>
      <w:lvlText w:val="%1)"/>
      <w:lvlJc w:val="left"/>
      <w:pPr>
        <w:ind w:left="1160" w:hanging="360"/>
      </w:pPr>
      <w:rPr>
        <w:rFonts w:hint="default"/>
        <w:shd w:val="clear" w:color="auto" w:fill="auto"/>
      </w:rPr>
    </w:lvl>
    <w:lvl w:ilvl="1" w:tplc="90C08F3A">
      <w:start w:val="1"/>
      <w:numFmt w:val="upperLetter"/>
      <w:lvlText w:val="%2."/>
      <w:lvlJc w:val="left"/>
      <w:pPr>
        <w:ind w:left="1680" w:hanging="440"/>
      </w:pPr>
      <w:rPr>
        <w:shd w:val="clear" w:color="auto" w:fill="auto"/>
      </w:rPr>
    </w:lvl>
    <w:lvl w:ilvl="2" w:tplc="4BF0B4C8">
      <w:start w:val="1"/>
      <w:numFmt w:val="lowerRoman"/>
      <w:lvlText w:val="%3."/>
      <w:lvlJc w:val="right"/>
      <w:pPr>
        <w:ind w:left="2120" w:hanging="440"/>
      </w:pPr>
      <w:rPr>
        <w:shd w:val="clear" w:color="auto" w:fill="auto"/>
      </w:rPr>
    </w:lvl>
    <w:lvl w:ilvl="3" w:tplc="E2682DA8">
      <w:start w:val="1"/>
      <w:numFmt w:val="decimal"/>
      <w:lvlText w:val="%4."/>
      <w:lvlJc w:val="left"/>
      <w:pPr>
        <w:ind w:left="2560" w:hanging="440"/>
      </w:pPr>
      <w:rPr>
        <w:shd w:val="clear" w:color="auto" w:fill="auto"/>
      </w:rPr>
    </w:lvl>
    <w:lvl w:ilvl="4" w:tplc="CD78EE1C">
      <w:start w:val="1"/>
      <w:numFmt w:val="upperLetter"/>
      <w:lvlText w:val="%5."/>
      <w:lvlJc w:val="left"/>
      <w:pPr>
        <w:ind w:left="3000" w:hanging="440"/>
      </w:pPr>
      <w:rPr>
        <w:shd w:val="clear" w:color="auto" w:fill="auto"/>
      </w:rPr>
    </w:lvl>
    <w:lvl w:ilvl="5" w:tplc="59FCB58A">
      <w:start w:val="1"/>
      <w:numFmt w:val="lowerRoman"/>
      <w:lvlText w:val="%6."/>
      <w:lvlJc w:val="right"/>
      <w:pPr>
        <w:ind w:left="3440" w:hanging="440"/>
      </w:pPr>
      <w:rPr>
        <w:shd w:val="clear" w:color="auto" w:fill="auto"/>
      </w:rPr>
    </w:lvl>
    <w:lvl w:ilvl="6" w:tplc="119CEF3C">
      <w:start w:val="1"/>
      <w:numFmt w:val="decimal"/>
      <w:lvlText w:val="%7."/>
      <w:lvlJc w:val="left"/>
      <w:pPr>
        <w:ind w:left="3880" w:hanging="440"/>
      </w:pPr>
      <w:rPr>
        <w:shd w:val="clear" w:color="auto" w:fill="auto"/>
      </w:rPr>
    </w:lvl>
    <w:lvl w:ilvl="7" w:tplc="53DA3BAE">
      <w:start w:val="1"/>
      <w:numFmt w:val="upperLetter"/>
      <w:lvlText w:val="%8."/>
      <w:lvlJc w:val="left"/>
      <w:pPr>
        <w:ind w:left="4320" w:hanging="440"/>
      </w:pPr>
      <w:rPr>
        <w:shd w:val="clear" w:color="auto" w:fill="auto"/>
      </w:rPr>
    </w:lvl>
    <w:lvl w:ilvl="8" w:tplc="E0DC1A60">
      <w:start w:val="1"/>
      <w:numFmt w:val="lowerRoman"/>
      <w:lvlText w:val="%9."/>
      <w:lvlJc w:val="right"/>
      <w:pPr>
        <w:ind w:left="4760" w:hanging="440"/>
      </w:pPr>
      <w:rPr>
        <w:shd w:val="clear" w:color="auto" w:fill="auto"/>
      </w:rPr>
    </w:lvl>
  </w:abstractNum>
  <w:abstractNum w:abstractNumId="4" w15:restartNumberingAfterBreak="0">
    <w:nsid w:val="2F000004"/>
    <w:multiLevelType w:val="hybridMultilevel"/>
    <w:tmpl w:val="35046516"/>
    <w:lvl w:ilvl="0" w:tplc="1A1C1976">
      <w:start w:val="1"/>
      <w:numFmt w:val="decimal"/>
      <w:lvlText w:val="%1."/>
      <w:lvlJc w:val="left"/>
      <w:pPr>
        <w:ind w:left="800" w:hanging="360"/>
      </w:pPr>
      <w:rPr>
        <w:rFonts w:ascii="나눔고딕" w:eastAsia="나눔고딕" w:hAnsi="나눔고딕" w:cs="나눔고딕"/>
        <w:shd w:val="clear" w:color="auto" w:fill="auto"/>
      </w:rPr>
    </w:lvl>
    <w:lvl w:ilvl="1" w:tplc="1B68AEDE">
      <w:start w:val="1"/>
      <w:numFmt w:val="upperLetter"/>
      <w:lvlText w:val="%2."/>
      <w:lvlJc w:val="left"/>
      <w:pPr>
        <w:ind w:left="1320" w:hanging="440"/>
      </w:pPr>
      <w:rPr>
        <w:shd w:val="clear" w:color="auto" w:fill="auto"/>
      </w:rPr>
    </w:lvl>
    <w:lvl w:ilvl="2" w:tplc="EC74AE48">
      <w:start w:val="1"/>
      <w:numFmt w:val="lowerRoman"/>
      <w:lvlText w:val="%3."/>
      <w:lvlJc w:val="right"/>
      <w:pPr>
        <w:ind w:left="1760" w:hanging="440"/>
      </w:pPr>
      <w:rPr>
        <w:shd w:val="clear" w:color="auto" w:fill="auto"/>
      </w:rPr>
    </w:lvl>
    <w:lvl w:ilvl="3" w:tplc="8EF27198">
      <w:start w:val="1"/>
      <w:numFmt w:val="decimal"/>
      <w:lvlText w:val="%4."/>
      <w:lvlJc w:val="left"/>
      <w:pPr>
        <w:ind w:left="2200" w:hanging="440"/>
      </w:pPr>
      <w:rPr>
        <w:shd w:val="clear" w:color="auto" w:fill="auto"/>
      </w:rPr>
    </w:lvl>
    <w:lvl w:ilvl="4" w:tplc="63FE79E8">
      <w:start w:val="1"/>
      <w:numFmt w:val="upperLetter"/>
      <w:lvlText w:val="%5."/>
      <w:lvlJc w:val="left"/>
      <w:pPr>
        <w:ind w:left="2640" w:hanging="440"/>
      </w:pPr>
      <w:rPr>
        <w:shd w:val="clear" w:color="auto" w:fill="auto"/>
      </w:rPr>
    </w:lvl>
    <w:lvl w:ilvl="5" w:tplc="5156D4CA">
      <w:start w:val="1"/>
      <w:numFmt w:val="lowerRoman"/>
      <w:lvlText w:val="%6."/>
      <w:lvlJc w:val="right"/>
      <w:pPr>
        <w:ind w:left="3080" w:hanging="440"/>
      </w:pPr>
      <w:rPr>
        <w:shd w:val="clear" w:color="auto" w:fill="auto"/>
      </w:rPr>
    </w:lvl>
    <w:lvl w:ilvl="6" w:tplc="D17AD8B0">
      <w:start w:val="1"/>
      <w:numFmt w:val="decimal"/>
      <w:lvlText w:val="%7."/>
      <w:lvlJc w:val="left"/>
      <w:pPr>
        <w:ind w:left="3520" w:hanging="440"/>
      </w:pPr>
      <w:rPr>
        <w:shd w:val="clear" w:color="auto" w:fill="auto"/>
      </w:rPr>
    </w:lvl>
    <w:lvl w:ilvl="7" w:tplc="7460F000">
      <w:start w:val="1"/>
      <w:numFmt w:val="upperLetter"/>
      <w:lvlText w:val="%8."/>
      <w:lvlJc w:val="left"/>
      <w:pPr>
        <w:ind w:left="3960" w:hanging="440"/>
      </w:pPr>
      <w:rPr>
        <w:shd w:val="clear" w:color="auto" w:fill="auto"/>
      </w:rPr>
    </w:lvl>
    <w:lvl w:ilvl="8" w:tplc="F80EE23E">
      <w:start w:val="1"/>
      <w:numFmt w:val="lowerRoman"/>
      <w:lvlText w:val="%9."/>
      <w:lvlJc w:val="right"/>
      <w:pPr>
        <w:ind w:left="4400" w:hanging="440"/>
      </w:pPr>
      <w:rPr>
        <w:shd w:val="clear" w:color="auto" w:fill="auto"/>
      </w:rPr>
    </w:lvl>
  </w:abstractNum>
  <w:abstractNum w:abstractNumId="5" w15:restartNumberingAfterBreak="0">
    <w:nsid w:val="2F000005"/>
    <w:multiLevelType w:val="hybridMultilevel"/>
    <w:tmpl w:val="5988B378"/>
    <w:lvl w:ilvl="0" w:tplc="AD563DB8">
      <w:start w:val="1"/>
      <w:numFmt w:val="decimal"/>
      <w:lvlText w:val="%1."/>
      <w:lvlJc w:val="left"/>
      <w:pPr>
        <w:ind w:left="800" w:hanging="360"/>
      </w:pPr>
      <w:rPr>
        <w:rFonts w:hint="default"/>
        <w:shd w:val="clear" w:color="auto" w:fill="auto"/>
      </w:rPr>
    </w:lvl>
    <w:lvl w:ilvl="1" w:tplc="3D6E0BEE">
      <w:start w:val="1"/>
      <w:numFmt w:val="upperLetter"/>
      <w:lvlText w:val="%2."/>
      <w:lvlJc w:val="left"/>
      <w:pPr>
        <w:ind w:left="1320" w:hanging="440"/>
      </w:pPr>
      <w:rPr>
        <w:shd w:val="clear" w:color="auto" w:fill="auto"/>
      </w:rPr>
    </w:lvl>
    <w:lvl w:ilvl="2" w:tplc="EEA82980">
      <w:start w:val="1"/>
      <w:numFmt w:val="lowerRoman"/>
      <w:lvlText w:val="%3."/>
      <w:lvlJc w:val="right"/>
      <w:pPr>
        <w:ind w:left="1760" w:hanging="440"/>
      </w:pPr>
      <w:rPr>
        <w:shd w:val="clear" w:color="auto" w:fill="auto"/>
      </w:rPr>
    </w:lvl>
    <w:lvl w:ilvl="3" w:tplc="57909440">
      <w:start w:val="1"/>
      <w:numFmt w:val="decimal"/>
      <w:lvlText w:val="%4."/>
      <w:lvlJc w:val="left"/>
      <w:pPr>
        <w:ind w:left="2200" w:hanging="440"/>
      </w:pPr>
      <w:rPr>
        <w:shd w:val="clear" w:color="auto" w:fill="auto"/>
      </w:rPr>
    </w:lvl>
    <w:lvl w:ilvl="4" w:tplc="C77A23D0">
      <w:start w:val="1"/>
      <w:numFmt w:val="upperLetter"/>
      <w:lvlText w:val="%5."/>
      <w:lvlJc w:val="left"/>
      <w:pPr>
        <w:ind w:left="2640" w:hanging="440"/>
      </w:pPr>
      <w:rPr>
        <w:shd w:val="clear" w:color="auto" w:fill="auto"/>
      </w:rPr>
    </w:lvl>
    <w:lvl w:ilvl="5" w:tplc="6FA6A41C">
      <w:start w:val="1"/>
      <w:numFmt w:val="lowerRoman"/>
      <w:lvlText w:val="%6."/>
      <w:lvlJc w:val="right"/>
      <w:pPr>
        <w:ind w:left="3080" w:hanging="440"/>
      </w:pPr>
      <w:rPr>
        <w:shd w:val="clear" w:color="auto" w:fill="auto"/>
      </w:rPr>
    </w:lvl>
    <w:lvl w:ilvl="6" w:tplc="4D9E3EA0">
      <w:start w:val="1"/>
      <w:numFmt w:val="decimal"/>
      <w:lvlText w:val="%7."/>
      <w:lvlJc w:val="left"/>
      <w:pPr>
        <w:ind w:left="3520" w:hanging="440"/>
      </w:pPr>
      <w:rPr>
        <w:shd w:val="clear" w:color="auto" w:fill="auto"/>
      </w:rPr>
    </w:lvl>
    <w:lvl w:ilvl="7" w:tplc="0A049FB8">
      <w:start w:val="1"/>
      <w:numFmt w:val="upperLetter"/>
      <w:lvlText w:val="%8."/>
      <w:lvlJc w:val="left"/>
      <w:pPr>
        <w:ind w:left="3960" w:hanging="440"/>
      </w:pPr>
      <w:rPr>
        <w:shd w:val="clear" w:color="auto" w:fill="auto"/>
      </w:rPr>
    </w:lvl>
    <w:lvl w:ilvl="8" w:tplc="C75CBD34">
      <w:start w:val="1"/>
      <w:numFmt w:val="lowerRoman"/>
      <w:lvlText w:val="%9."/>
      <w:lvlJc w:val="right"/>
      <w:pPr>
        <w:ind w:left="4400" w:hanging="440"/>
      </w:pPr>
      <w:rPr>
        <w:shd w:val="clear" w:color="auto" w:fill="auto"/>
      </w:rPr>
    </w:lvl>
  </w:abstractNum>
  <w:abstractNum w:abstractNumId="6" w15:restartNumberingAfterBreak="0">
    <w:nsid w:val="2F000006"/>
    <w:multiLevelType w:val="hybridMultilevel"/>
    <w:tmpl w:val="43BEA94D"/>
    <w:lvl w:ilvl="0" w:tplc="DB68D960">
      <w:start w:val="1"/>
      <w:numFmt w:val="decimal"/>
      <w:lvlText w:val="%1."/>
      <w:lvlJc w:val="left"/>
      <w:pPr>
        <w:ind w:left="800" w:hanging="360"/>
      </w:pPr>
      <w:rPr>
        <w:rFonts w:ascii="나눔고딕" w:eastAsia="나눔고딕" w:hAnsi="나눔고딕" w:cs="나눔고딕"/>
        <w:shd w:val="clear" w:color="auto" w:fill="auto"/>
      </w:rPr>
    </w:lvl>
    <w:lvl w:ilvl="1" w:tplc="C9DA260A">
      <w:start w:val="1"/>
      <w:numFmt w:val="upperLetter"/>
      <w:lvlText w:val="%2."/>
      <w:lvlJc w:val="left"/>
      <w:pPr>
        <w:ind w:left="1320" w:hanging="440"/>
      </w:pPr>
      <w:rPr>
        <w:shd w:val="clear" w:color="auto" w:fill="auto"/>
      </w:rPr>
    </w:lvl>
    <w:lvl w:ilvl="2" w:tplc="A81E01F0">
      <w:start w:val="1"/>
      <w:numFmt w:val="lowerRoman"/>
      <w:lvlText w:val="%3."/>
      <w:lvlJc w:val="right"/>
      <w:pPr>
        <w:ind w:left="1760" w:hanging="440"/>
      </w:pPr>
      <w:rPr>
        <w:shd w:val="clear" w:color="auto" w:fill="auto"/>
      </w:rPr>
    </w:lvl>
    <w:lvl w:ilvl="3" w:tplc="9BB047E8">
      <w:start w:val="1"/>
      <w:numFmt w:val="decimal"/>
      <w:lvlText w:val="%4."/>
      <w:lvlJc w:val="left"/>
      <w:pPr>
        <w:ind w:left="2200" w:hanging="440"/>
      </w:pPr>
      <w:rPr>
        <w:shd w:val="clear" w:color="auto" w:fill="auto"/>
      </w:rPr>
    </w:lvl>
    <w:lvl w:ilvl="4" w:tplc="E99A584E">
      <w:start w:val="1"/>
      <w:numFmt w:val="upperLetter"/>
      <w:lvlText w:val="%5."/>
      <w:lvlJc w:val="left"/>
      <w:pPr>
        <w:ind w:left="2640" w:hanging="440"/>
      </w:pPr>
      <w:rPr>
        <w:shd w:val="clear" w:color="auto" w:fill="auto"/>
      </w:rPr>
    </w:lvl>
    <w:lvl w:ilvl="5" w:tplc="2D823A42">
      <w:start w:val="1"/>
      <w:numFmt w:val="lowerRoman"/>
      <w:lvlText w:val="%6."/>
      <w:lvlJc w:val="right"/>
      <w:pPr>
        <w:ind w:left="3080" w:hanging="440"/>
      </w:pPr>
      <w:rPr>
        <w:shd w:val="clear" w:color="auto" w:fill="auto"/>
      </w:rPr>
    </w:lvl>
    <w:lvl w:ilvl="6" w:tplc="648A83E8">
      <w:start w:val="1"/>
      <w:numFmt w:val="decimal"/>
      <w:lvlText w:val="%7."/>
      <w:lvlJc w:val="left"/>
      <w:pPr>
        <w:ind w:left="3520" w:hanging="440"/>
      </w:pPr>
      <w:rPr>
        <w:shd w:val="clear" w:color="auto" w:fill="auto"/>
      </w:rPr>
    </w:lvl>
    <w:lvl w:ilvl="7" w:tplc="D5D618A4">
      <w:start w:val="1"/>
      <w:numFmt w:val="upperLetter"/>
      <w:lvlText w:val="%8."/>
      <w:lvlJc w:val="left"/>
      <w:pPr>
        <w:ind w:left="3960" w:hanging="440"/>
      </w:pPr>
      <w:rPr>
        <w:shd w:val="clear" w:color="auto" w:fill="auto"/>
      </w:rPr>
    </w:lvl>
    <w:lvl w:ilvl="8" w:tplc="A26ED970">
      <w:start w:val="1"/>
      <w:numFmt w:val="lowerRoman"/>
      <w:lvlText w:val="%9."/>
      <w:lvlJc w:val="right"/>
      <w:pPr>
        <w:ind w:left="4400" w:hanging="440"/>
      </w:pPr>
      <w:rPr>
        <w:shd w:val="clear" w:color="auto" w:fill="auto"/>
      </w:rPr>
    </w:lvl>
  </w:abstractNum>
  <w:abstractNum w:abstractNumId="7" w15:restartNumberingAfterBreak="0">
    <w:nsid w:val="2F000007"/>
    <w:multiLevelType w:val="hybridMultilevel"/>
    <w:tmpl w:val="405D31E7"/>
    <w:lvl w:ilvl="0" w:tplc="A1CA4B2A">
      <w:start w:val="1"/>
      <w:numFmt w:val="decimal"/>
      <w:lvlText w:val="%1."/>
      <w:lvlJc w:val="left"/>
      <w:pPr>
        <w:ind w:left="800" w:hanging="360"/>
      </w:pPr>
      <w:rPr>
        <w:rFonts w:ascii="나눔고딕" w:eastAsia="나눔고딕" w:hAnsi="나눔고딕" w:cs="나눔고딕"/>
        <w:shd w:val="clear" w:color="auto" w:fill="auto"/>
      </w:rPr>
    </w:lvl>
    <w:lvl w:ilvl="1" w:tplc="ECCCDCCA">
      <w:start w:val="1"/>
      <w:numFmt w:val="upperLetter"/>
      <w:lvlText w:val="%2."/>
      <w:lvlJc w:val="left"/>
      <w:pPr>
        <w:ind w:left="1320" w:hanging="440"/>
      </w:pPr>
      <w:rPr>
        <w:shd w:val="clear" w:color="auto" w:fill="auto"/>
      </w:rPr>
    </w:lvl>
    <w:lvl w:ilvl="2" w:tplc="DD2687B0">
      <w:start w:val="1"/>
      <w:numFmt w:val="lowerRoman"/>
      <w:lvlText w:val="%3."/>
      <w:lvlJc w:val="right"/>
      <w:pPr>
        <w:ind w:left="1760" w:hanging="440"/>
      </w:pPr>
      <w:rPr>
        <w:shd w:val="clear" w:color="auto" w:fill="auto"/>
      </w:rPr>
    </w:lvl>
    <w:lvl w:ilvl="3" w:tplc="0FEE67B4">
      <w:start w:val="1"/>
      <w:numFmt w:val="decimal"/>
      <w:lvlText w:val="%4."/>
      <w:lvlJc w:val="left"/>
      <w:pPr>
        <w:ind w:left="2200" w:hanging="440"/>
      </w:pPr>
      <w:rPr>
        <w:shd w:val="clear" w:color="auto" w:fill="auto"/>
      </w:rPr>
    </w:lvl>
    <w:lvl w:ilvl="4" w:tplc="04881DA6">
      <w:start w:val="1"/>
      <w:numFmt w:val="upperLetter"/>
      <w:lvlText w:val="%5."/>
      <w:lvlJc w:val="left"/>
      <w:pPr>
        <w:ind w:left="2640" w:hanging="440"/>
      </w:pPr>
      <w:rPr>
        <w:shd w:val="clear" w:color="auto" w:fill="auto"/>
      </w:rPr>
    </w:lvl>
    <w:lvl w:ilvl="5" w:tplc="EDAC860E">
      <w:start w:val="1"/>
      <w:numFmt w:val="lowerRoman"/>
      <w:lvlText w:val="%6."/>
      <w:lvlJc w:val="right"/>
      <w:pPr>
        <w:ind w:left="3080" w:hanging="440"/>
      </w:pPr>
      <w:rPr>
        <w:shd w:val="clear" w:color="auto" w:fill="auto"/>
      </w:rPr>
    </w:lvl>
    <w:lvl w:ilvl="6" w:tplc="2F2C1F3C">
      <w:start w:val="1"/>
      <w:numFmt w:val="decimal"/>
      <w:lvlText w:val="%7."/>
      <w:lvlJc w:val="left"/>
      <w:pPr>
        <w:ind w:left="3520" w:hanging="440"/>
      </w:pPr>
      <w:rPr>
        <w:shd w:val="clear" w:color="auto" w:fill="auto"/>
      </w:rPr>
    </w:lvl>
    <w:lvl w:ilvl="7" w:tplc="A0D6C7DC">
      <w:start w:val="1"/>
      <w:numFmt w:val="upperLetter"/>
      <w:lvlText w:val="%8."/>
      <w:lvlJc w:val="left"/>
      <w:pPr>
        <w:ind w:left="3960" w:hanging="440"/>
      </w:pPr>
      <w:rPr>
        <w:shd w:val="clear" w:color="auto" w:fill="auto"/>
      </w:rPr>
    </w:lvl>
    <w:lvl w:ilvl="8" w:tplc="DD84B9B8">
      <w:start w:val="1"/>
      <w:numFmt w:val="lowerRoman"/>
      <w:lvlText w:val="%9."/>
      <w:lvlJc w:val="right"/>
      <w:pPr>
        <w:ind w:left="4400" w:hanging="440"/>
      </w:pPr>
      <w:rPr>
        <w:shd w:val="clear" w:color="auto" w:fill="auto"/>
      </w:rPr>
    </w:lvl>
  </w:abstractNum>
  <w:num w:numId="1" w16cid:durableId="989744990">
    <w:abstractNumId w:val="1"/>
  </w:num>
  <w:num w:numId="2" w16cid:durableId="1983383632">
    <w:abstractNumId w:val="0"/>
  </w:num>
  <w:num w:numId="3" w16cid:durableId="1023942786">
    <w:abstractNumId w:val="2"/>
  </w:num>
  <w:num w:numId="4" w16cid:durableId="40643204">
    <w:abstractNumId w:val="3"/>
  </w:num>
  <w:num w:numId="5" w16cid:durableId="314917278">
    <w:abstractNumId w:val="4"/>
  </w:num>
  <w:num w:numId="6" w16cid:durableId="1257245638">
    <w:abstractNumId w:val="5"/>
  </w:num>
  <w:num w:numId="7" w16cid:durableId="368799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D9C"/>
    <w:rsid w:val="0064174B"/>
    <w:rsid w:val="0065798A"/>
    <w:rsid w:val="00F64D9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A7641"/>
  <w15:docId w15:val="{4C292F4E-64AC-4F93-8617-66ED28EA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8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daily.co.kr/news/read?newsId=01282486625769248&amp;mediaCodeN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hartfordfunds.com/dam/en/docs/pub/whitepapers/WP106.pdf" TargetMode="External"/><Relationship Id="rId2" Type="http://schemas.openxmlformats.org/officeDocument/2006/relationships/hyperlink" Target="https://www.hani.co.kr/arti/opinion/column/880751.html" TargetMode="External"/><Relationship Id="rId1" Type="http://schemas.openxmlformats.org/officeDocument/2006/relationships/hyperlink" Target="https://www.kcmi.re.kr/report/report_view?report_no=1488" TargetMode="External"/><Relationship Id="rId4" Type="http://schemas.openxmlformats.org/officeDocument/2006/relationships/hyperlink" Target="https://contents.premium.naver.com/lskjhc/wisdom/contents/220814162215040s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2711</Words>
  <Characters>15456</Characters>
  <Application>Microsoft Office Word</Application>
  <DocSecurity>0</DocSecurity>
  <Lines>128</Lines>
  <Paragraphs>36</Paragraphs>
  <MMClips>0</MMClips>
  <ScaleCrop>false</ScaleCrop>
  <HeadingPairs>
    <vt:vector size="2" baseType="variant">
      <vt:variant>
        <vt:lpstr>Title</vt:lpstr>
      </vt:variant>
      <vt:variant>
        <vt:i4>1</vt:i4>
      </vt:variant>
    </vt:vector>
  </HeadingPairs>
  <TitlesOfParts>
    <vt:vector size="1" baseType="lpstr">
      <vt:lpstr>Title text</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신민경</dc:creator>
  <cp:lastModifiedBy>기지훈</cp:lastModifiedBy>
  <cp:revision>4</cp:revision>
  <dcterms:created xsi:type="dcterms:W3CDTF">2023-03-28T06:50:00Z</dcterms:created>
  <dcterms:modified xsi:type="dcterms:W3CDTF">2023-03-28T06:50:00Z</dcterms:modified>
</cp:coreProperties>
</file>