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428464505"/>
        <w:docPartObj>
          <w:docPartGallery w:val="Cover Pages"/>
          <w:docPartUnique/>
        </w:docPartObj>
      </w:sdtPr>
      <w:sdtEndPr>
        <w:rPr>
          <w:sz w:val="24"/>
        </w:rPr>
      </w:sdtEndPr>
      <w:sdtContent>
        <w:p w14:paraId="3041B8AC" w14:textId="23AC785E" w:rsidR="00F9303C" w:rsidRDefault="00F9303C">
          <w:pPr>
            <w:pStyle w:val="SemEspaamento"/>
            <w:rPr>
              <w:sz w:val="2"/>
            </w:rPr>
          </w:pPr>
        </w:p>
        <w:p w14:paraId="6456607F" w14:textId="77777777" w:rsidR="00F9303C" w:rsidRDefault="00F9303C">
          <w:r>
            <w:rPr>
              <w:noProof/>
            </w:rPr>
            <mc:AlternateContent>
              <mc:Choice Requires="wps">
                <w:drawing>
                  <wp:anchor distT="0" distB="0" distL="114300" distR="114300" simplePos="0" relativeHeight="251661312" behindDoc="0" locked="0" layoutInCell="1" allowOverlap="1" wp14:anchorId="60C0C2F3" wp14:editId="5E03C3CF">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eastAsiaTheme="majorEastAsia" w:hAnsi="Bahnschrift"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0D2090" w14:textId="225F2048" w:rsidR="00F9303C" w:rsidRPr="00F9303C" w:rsidRDefault="00F9303C">
                                    <w:pPr>
                                      <w:pStyle w:val="SemEspaamento"/>
                                      <w:rPr>
                                        <w:rFonts w:ascii="Bahnschrift" w:eastAsiaTheme="majorEastAsia" w:hAnsi="Bahnschrift" w:cstheme="majorBidi"/>
                                        <w:caps/>
                                        <w:color w:val="8496B0" w:themeColor="text2" w:themeTint="99"/>
                                        <w:sz w:val="68"/>
                                        <w:szCs w:val="68"/>
                                      </w:rPr>
                                    </w:pPr>
                                    <w:r w:rsidRPr="00F9303C">
                                      <w:rPr>
                                        <w:rFonts w:ascii="Bahnschrift" w:eastAsiaTheme="majorEastAsia" w:hAnsi="Bahnschrift" w:cstheme="majorBidi"/>
                                        <w:caps/>
                                        <w:color w:val="8496B0" w:themeColor="text2" w:themeTint="99"/>
                                        <w:sz w:val="64"/>
                                        <w:szCs w:val="64"/>
                                      </w:rPr>
                                      <w:t>cheapbytex</w:t>
                                    </w:r>
                                  </w:p>
                                </w:sdtContent>
                              </w:sdt>
                              <w:p w14:paraId="3DA708AF" w14:textId="3CC6E7BA" w:rsidR="00F9303C" w:rsidRDefault="00AC4F93">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303C">
                                      <w:rPr>
                                        <w:color w:val="4472C4" w:themeColor="accent1"/>
                                        <w:sz w:val="36"/>
                                        <w:szCs w:val="36"/>
                                      </w:rPr>
                                      <w:t>Gestão de uma empresa de reparação e venda de artigos informáticos</w:t>
                                    </w:r>
                                  </w:sdtContent>
                                </w:sdt>
                                <w:r w:rsidR="00F9303C">
                                  <w:t xml:space="preserve"> </w:t>
                                </w:r>
                              </w:p>
                              <w:p w14:paraId="4C04E948" w14:textId="77777777" w:rsidR="00F9303C" w:rsidRDefault="00F930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C0C2F3"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w:eastAsiaTheme="majorEastAsia" w:hAnsi="Bahnschrift"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0D2090" w14:textId="225F2048" w:rsidR="00F9303C" w:rsidRPr="00F9303C" w:rsidRDefault="00F9303C">
                              <w:pPr>
                                <w:pStyle w:val="SemEspaamento"/>
                                <w:rPr>
                                  <w:rFonts w:ascii="Bahnschrift" w:eastAsiaTheme="majorEastAsia" w:hAnsi="Bahnschrift" w:cstheme="majorBidi"/>
                                  <w:caps/>
                                  <w:color w:val="8496B0" w:themeColor="text2" w:themeTint="99"/>
                                  <w:sz w:val="68"/>
                                  <w:szCs w:val="68"/>
                                </w:rPr>
                              </w:pPr>
                              <w:r w:rsidRPr="00F9303C">
                                <w:rPr>
                                  <w:rFonts w:ascii="Bahnschrift" w:eastAsiaTheme="majorEastAsia" w:hAnsi="Bahnschrift" w:cstheme="majorBidi"/>
                                  <w:caps/>
                                  <w:color w:val="8496B0" w:themeColor="text2" w:themeTint="99"/>
                                  <w:sz w:val="64"/>
                                  <w:szCs w:val="64"/>
                                </w:rPr>
                                <w:t>cheapbytex</w:t>
                              </w:r>
                            </w:p>
                          </w:sdtContent>
                        </w:sdt>
                        <w:p w14:paraId="3DA708AF" w14:textId="3CC6E7BA" w:rsidR="00F9303C" w:rsidRDefault="00AC4F93">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303C">
                                <w:rPr>
                                  <w:color w:val="4472C4" w:themeColor="accent1"/>
                                  <w:sz w:val="36"/>
                                  <w:szCs w:val="36"/>
                                </w:rPr>
                                <w:t>Gestão de uma empresa de reparação e venda de artigos informáticos</w:t>
                              </w:r>
                            </w:sdtContent>
                          </w:sdt>
                          <w:r w:rsidR="00F9303C">
                            <w:t xml:space="preserve"> </w:t>
                          </w:r>
                        </w:p>
                        <w:p w14:paraId="4C04E948" w14:textId="77777777" w:rsidR="00F9303C" w:rsidRDefault="00F9303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17BCCBE" wp14:editId="156A681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1FD684"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293199" wp14:editId="7D60873B">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1B90" w14:textId="201BEDEB" w:rsidR="00F9303C" w:rsidRPr="00F9303C" w:rsidRDefault="00AC4F93">
                                <w:pPr>
                                  <w:pStyle w:val="SemEspaamento"/>
                                  <w:jc w:val="right"/>
                                  <w:rPr>
                                    <w:color w:val="4472C4" w:themeColor="accent1"/>
                                    <w:sz w:val="32"/>
                                    <w:szCs w:val="32"/>
                                  </w:rPr>
                                </w:pPr>
                                <w:sdt>
                                  <w:sdtPr>
                                    <w:rPr>
                                      <w:color w:val="4472C4" w:themeColor="accent1"/>
                                      <w:sz w:val="32"/>
                                      <w:szCs w:val="32"/>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F9303C" w:rsidRPr="00F9303C">
                                      <w:rPr>
                                        <w:color w:val="4472C4" w:themeColor="accent1"/>
                                        <w:sz w:val="32"/>
                                        <w:szCs w:val="32"/>
                                      </w:rPr>
                                      <w:t>Pedro Juno Sil</w:t>
                                    </w:r>
                                    <w:r w:rsidR="00F9303C">
                                      <w:rPr>
                                        <w:color w:val="4472C4" w:themeColor="accent1"/>
                                        <w:sz w:val="32"/>
                                        <w:szCs w:val="32"/>
                                      </w:rPr>
                                      <w:t>v</w:t>
                                    </w:r>
                                    <w:r w:rsidR="00F9303C" w:rsidRPr="00F9303C">
                                      <w:rPr>
                                        <w:color w:val="4472C4" w:themeColor="accent1"/>
                                        <w:sz w:val="32"/>
                                        <w:szCs w:val="32"/>
                                      </w:rPr>
                                      <w:t>a Oliveira Nº21 e Tiago Novo Oliveira Moura Nº27</w:t>
                                    </w:r>
                                  </w:sdtContent>
                                </w:sdt>
                              </w:p>
                              <w:sdt>
                                <w:sdtPr>
                                  <w:rPr>
                                    <w:color w:val="6D91D1"/>
                                    <w:sz w:val="32"/>
                                    <w:szCs w:val="32"/>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8EB23AD" w14:textId="07D83F6B" w:rsidR="00F9303C" w:rsidRPr="00F9303C" w:rsidRDefault="00F9303C">
                                    <w:pPr>
                                      <w:pStyle w:val="SemEspaamento"/>
                                      <w:jc w:val="right"/>
                                      <w:rPr>
                                        <w:color w:val="6D91D1"/>
                                        <w:sz w:val="32"/>
                                        <w:szCs w:val="32"/>
                                      </w:rPr>
                                    </w:pPr>
                                    <w:r w:rsidRPr="00F9303C">
                                      <w:rPr>
                                        <w:color w:val="6D91D1"/>
                                        <w:sz w:val="32"/>
                                        <w:szCs w:val="32"/>
                                      </w:rPr>
                                      <w:t>Implementação e Exploração de Bases de Dados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293199" id="Caixa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AE11B90" w14:textId="201BEDEB" w:rsidR="00F9303C" w:rsidRPr="00F9303C" w:rsidRDefault="00AC4F93">
                          <w:pPr>
                            <w:pStyle w:val="SemEspaamento"/>
                            <w:jc w:val="right"/>
                            <w:rPr>
                              <w:color w:val="4472C4" w:themeColor="accent1"/>
                              <w:sz w:val="32"/>
                              <w:szCs w:val="32"/>
                            </w:rPr>
                          </w:pPr>
                          <w:sdt>
                            <w:sdtPr>
                              <w:rPr>
                                <w:color w:val="4472C4" w:themeColor="accent1"/>
                                <w:sz w:val="32"/>
                                <w:szCs w:val="32"/>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F9303C" w:rsidRPr="00F9303C">
                                <w:rPr>
                                  <w:color w:val="4472C4" w:themeColor="accent1"/>
                                  <w:sz w:val="32"/>
                                  <w:szCs w:val="32"/>
                                </w:rPr>
                                <w:t>Pedro Juno Sil</w:t>
                              </w:r>
                              <w:r w:rsidR="00F9303C">
                                <w:rPr>
                                  <w:color w:val="4472C4" w:themeColor="accent1"/>
                                  <w:sz w:val="32"/>
                                  <w:szCs w:val="32"/>
                                </w:rPr>
                                <w:t>v</w:t>
                              </w:r>
                              <w:r w:rsidR="00F9303C" w:rsidRPr="00F9303C">
                                <w:rPr>
                                  <w:color w:val="4472C4" w:themeColor="accent1"/>
                                  <w:sz w:val="32"/>
                                  <w:szCs w:val="32"/>
                                </w:rPr>
                                <w:t>a Oliveira Nº21 e Tiago Novo Oliveira Moura Nº27</w:t>
                              </w:r>
                            </w:sdtContent>
                          </w:sdt>
                        </w:p>
                        <w:sdt>
                          <w:sdtPr>
                            <w:rPr>
                              <w:color w:val="6D91D1"/>
                              <w:sz w:val="32"/>
                              <w:szCs w:val="32"/>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8EB23AD" w14:textId="07D83F6B" w:rsidR="00F9303C" w:rsidRPr="00F9303C" w:rsidRDefault="00F9303C">
                              <w:pPr>
                                <w:pStyle w:val="SemEspaamento"/>
                                <w:jc w:val="right"/>
                                <w:rPr>
                                  <w:color w:val="6D91D1"/>
                                  <w:sz w:val="32"/>
                                  <w:szCs w:val="32"/>
                                </w:rPr>
                              </w:pPr>
                              <w:r w:rsidRPr="00F9303C">
                                <w:rPr>
                                  <w:color w:val="6D91D1"/>
                                  <w:sz w:val="32"/>
                                  <w:szCs w:val="32"/>
                                </w:rPr>
                                <w:t>Implementação e Exploração de Bases de Dados</w:t>
                              </w:r>
                            </w:p>
                          </w:sdtContent>
                        </w:sdt>
                      </w:txbxContent>
                    </v:textbox>
                    <w10:wrap anchorx="page" anchory="margin"/>
                  </v:shape>
                </w:pict>
              </mc:Fallback>
            </mc:AlternateContent>
          </w:r>
        </w:p>
        <w:p w14:paraId="3989EEB9" w14:textId="02AA797D" w:rsidR="00F9303C" w:rsidRDefault="002760EF">
          <w:r>
            <w:rPr>
              <w:rStyle w:val="Forte"/>
              <w:b w:val="0"/>
              <w:bCs w:val="0"/>
              <w:noProof/>
            </w:rPr>
            <w:drawing>
              <wp:anchor distT="0" distB="0" distL="114300" distR="114300" simplePos="0" relativeHeight="251667456" behindDoc="1" locked="0" layoutInCell="1" allowOverlap="1" wp14:anchorId="318ECB89" wp14:editId="652B1589">
                <wp:simplePos x="0" y="0"/>
                <wp:positionH relativeFrom="margin">
                  <wp:posOffset>-30176</wp:posOffset>
                </wp:positionH>
                <wp:positionV relativeFrom="paragraph">
                  <wp:posOffset>1556578</wp:posOffset>
                </wp:positionV>
                <wp:extent cx="3083919" cy="3083919"/>
                <wp:effectExtent l="0" t="0" r="2540" b="2540"/>
                <wp:wrapTight wrapText="bothSides">
                  <wp:wrapPolygon edited="0">
                    <wp:start x="0" y="0"/>
                    <wp:lineTo x="0" y="21484"/>
                    <wp:lineTo x="21484" y="21484"/>
                    <wp:lineTo x="21484"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919" cy="30839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03C">
            <w:br w:type="page"/>
          </w:r>
        </w:p>
      </w:sdtContent>
    </w:sdt>
    <w:bookmarkStart w:id="0" w:name="_Toc122175965" w:displacedByCustomXml="next"/>
    <w:sdt>
      <w:sdtPr>
        <w:rPr>
          <w:rFonts w:asciiTheme="minorHAnsi" w:eastAsiaTheme="minorHAnsi" w:hAnsiTheme="minorHAnsi" w:cstheme="minorBidi"/>
          <w:color w:val="auto"/>
          <w:sz w:val="24"/>
          <w:szCs w:val="22"/>
        </w:rPr>
        <w:id w:val="-55164223"/>
        <w:docPartObj>
          <w:docPartGallery w:val="Table of Contents"/>
          <w:docPartUnique/>
        </w:docPartObj>
      </w:sdtPr>
      <w:sdtEndPr>
        <w:rPr>
          <w:b/>
          <w:bCs/>
        </w:rPr>
      </w:sdtEndPr>
      <w:sdtContent>
        <w:p w14:paraId="4EC197A6" w14:textId="2F29BBCD" w:rsidR="00F9303C" w:rsidRDefault="00F9303C" w:rsidP="00F9303C">
          <w:pPr>
            <w:pStyle w:val="Ttulo1"/>
          </w:pPr>
          <w:r>
            <w:rPr>
              <w:szCs w:val="40"/>
            </w:rPr>
            <w:t>Í</w:t>
          </w:r>
          <w:r w:rsidRPr="00F9303C">
            <w:rPr>
              <w:szCs w:val="40"/>
            </w:rPr>
            <w:t>ndice</w:t>
          </w:r>
          <w:bookmarkEnd w:id="0"/>
        </w:p>
        <w:p w14:paraId="69FA38F7" w14:textId="05D668DA" w:rsidR="006D3634" w:rsidRDefault="00F9303C">
          <w:pPr>
            <w:pStyle w:val="ndice1"/>
            <w:tabs>
              <w:tab w:val="right" w:leader="dot" w:pos="8494"/>
            </w:tabs>
            <w:rPr>
              <w:rFonts w:eastAsiaTheme="minorEastAsia"/>
              <w:noProof/>
              <w:sz w:val="22"/>
              <w:lang w:val="en-US"/>
            </w:rPr>
          </w:pPr>
          <w:r>
            <w:fldChar w:fldCharType="begin"/>
          </w:r>
          <w:r>
            <w:instrText xml:space="preserve"> TOC \o "1-3" \h \z \u </w:instrText>
          </w:r>
          <w:r>
            <w:fldChar w:fldCharType="separate"/>
          </w:r>
          <w:hyperlink w:anchor="_Toc122175965" w:history="1">
            <w:r w:rsidR="006D3634" w:rsidRPr="008B2B9D">
              <w:rPr>
                <w:rStyle w:val="Hiperligao"/>
                <w:noProof/>
              </w:rPr>
              <w:t>Índice</w:t>
            </w:r>
            <w:r w:rsidR="006D3634">
              <w:rPr>
                <w:noProof/>
                <w:webHidden/>
              </w:rPr>
              <w:tab/>
            </w:r>
            <w:r w:rsidR="006D3634">
              <w:rPr>
                <w:noProof/>
                <w:webHidden/>
              </w:rPr>
              <w:fldChar w:fldCharType="begin"/>
            </w:r>
            <w:r w:rsidR="006D3634">
              <w:rPr>
                <w:noProof/>
                <w:webHidden/>
              </w:rPr>
              <w:instrText xml:space="preserve"> PAGEREF _Toc122175965 \h </w:instrText>
            </w:r>
            <w:r w:rsidR="006D3634">
              <w:rPr>
                <w:noProof/>
                <w:webHidden/>
              </w:rPr>
            </w:r>
            <w:r w:rsidR="006D3634">
              <w:rPr>
                <w:noProof/>
                <w:webHidden/>
              </w:rPr>
              <w:fldChar w:fldCharType="separate"/>
            </w:r>
            <w:r w:rsidR="006D3634">
              <w:rPr>
                <w:noProof/>
                <w:webHidden/>
              </w:rPr>
              <w:t>1</w:t>
            </w:r>
            <w:r w:rsidR="006D3634">
              <w:rPr>
                <w:noProof/>
                <w:webHidden/>
              </w:rPr>
              <w:fldChar w:fldCharType="end"/>
            </w:r>
          </w:hyperlink>
        </w:p>
        <w:p w14:paraId="3F685CAF" w14:textId="05B27502" w:rsidR="006D3634" w:rsidRDefault="00AC4F93">
          <w:pPr>
            <w:pStyle w:val="ndice1"/>
            <w:tabs>
              <w:tab w:val="right" w:leader="dot" w:pos="8494"/>
            </w:tabs>
            <w:rPr>
              <w:rFonts w:eastAsiaTheme="minorEastAsia"/>
              <w:noProof/>
              <w:sz w:val="22"/>
              <w:lang w:val="en-US"/>
            </w:rPr>
          </w:pPr>
          <w:hyperlink w:anchor="_Toc122175966" w:history="1">
            <w:r w:rsidR="006D3634" w:rsidRPr="008B2B9D">
              <w:rPr>
                <w:rStyle w:val="Hiperligao"/>
                <w:noProof/>
              </w:rPr>
              <w:t>Introdução</w:t>
            </w:r>
            <w:r w:rsidR="006D3634">
              <w:rPr>
                <w:noProof/>
                <w:webHidden/>
              </w:rPr>
              <w:tab/>
            </w:r>
            <w:r w:rsidR="006D3634">
              <w:rPr>
                <w:noProof/>
                <w:webHidden/>
              </w:rPr>
              <w:fldChar w:fldCharType="begin"/>
            </w:r>
            <w:r w:rsidR="006D3634">
              <w:rPr>
                <w:noProof/>
                <w:webHidden/>
              </w:rPr>
              <w:instrText xml:space="preserve"> PAGEREF _Toc122175966 \h </w:instrText>
            </w:r>
            <w:r w:rsidR="006D3634">
              <w:rPr>
                <w:noProof/>
                <w:webHidden/>
              </w:rPr>
            </w:r>
            <w:r w:rsidR="006D3634">
              <w:rPr>
                <w:noProof/>
                <w:webHidden/>
              </w:rPr>
              <w:fldChar w:fldCharType="separate"/>
            </w:r>
            <w:r w:rsidR="006D3634">
              <w:rPr>
                <w:noProof/>
                <w:webHidden/>
              </w:rPr>
              <w:t>2</w:t>
            </w:r>
            <w:r w:rsidR="006D3634">
              <w:rPr>
                <w:noProof/>
                <w:webHidden/>
              </w:rPr>
              <w:fldChar w:fldCharType="end"/>
            </w:r>
          </w:hyperlink>
        </w:p>
        <w:p w14:paraId="21B87034" w14:textId="1856490E" w:rsidR="006D3634" w:rsidRDefault="00AC4F93">
          <w:pPr>
            <w:pStyle w:val="ndice1"/>
            <w:tabs>
              <w:tab w:val="right" w:leader="dot" w:pos="8494"/>
            </w:tabs>
            <w:rPr>
              <w:rFonts w:eastAsiaTheme="minorEastAsia"/>
              <w:noProof/>
              <w:sz w:val="22"/>
              <w:lang w:val="en-US"/>
            </w:rPr>
          </w:pPr>
          <w:hyperlink w:anchor="_Toc122175967" w:history="1">
            <w:r w:rsidR="006D3634" w:rsidRPr="008B2B9D">
              <w:rPr>
                <w:rStyle w:val="Hiperligao"/>
                <w:noProof/>
              </w:rPr>
              <w:t>Estudo do mercado</w:t>
            </w:r>
            <w:r w:rsidR="006D3634">
              <w:rPr>
                <w:noProof/>
                <w:webHidden/>
              </w:rPr>
              <w:tab/>
            </w:r>
            <w:r w:rsidR="006D3634">
              <w:rPr>
                <w:noProof/>
                <w:webHidden/>
              </w:rPr>
              <w:fldChar w:fldCharType="begin"/>
            </w:r>
            <w:r w:rsidR="006D3634">
              <w:rPr>
                <w:noProof/>
                <w:webHidden/>
              </w:rPr>
              <w:instrText xml:space="preserve"> PAGEREF _Toc122175967 \h </w:instrText>
            </w:r>
            <w:r w:rsidR="006D3634">
              <w:rPr>
                <w:noProof/>
                <w:webHidden/>
              </w:rPr>
            </w:r>
            <w:r w:rsidR="006D3634">
              <w:rPr>
                <w:noProof/>
                <w:webHidden/>
              </w:rPr>
              <w:fldChar w:fldCharType="separate"/>
            </w:r>
            <w:r w:rsidR="006D3634">
              <w:rPr>
                <w:noProof/>
                <w:webHidden/>
              </w:rPr>
              <w:t>3</w:t>
            </w:r>
            <w:r w:rsidR="006D3634">
              <w:rPr>
                <w:noProof/>
                <w:webHidden/>
              </w:rPr>
              <w:fldChar w:fldCharType="end"/>
            </w:r>
          </w:hyperlink>
        </w:p>
        <w:p w14:paraId="3BB5516F" w14:textId="2178819F" w:rsidR="006D3634" w:rsidRDefault="00AC4F93">
          <w:pPr>
            <w:pStyle w:val="ndice1"/>
            <w:tabs>
              <w:tab w:val="right" w:leader="dot" w:pos="8494"/>
            </w:tabs>
            <w:rPr>
              <w:rFonts w:eastAsiaTheme="minorEastAsia"/>
              <w:noProof/>
              <w:sz w:val="22"/>
              <w:lang w:val="en-US"/>
            </w:rPr>
          </w:pPr>
          <w:hyperlink w:anchor="_Toc122175968" w:history="1">
            <w:r w:rsidR="006D3634" w:rsidRPr="008B2B9D">
              <w:rPr>
                <w:rStyle w:val="Hiperligao"/>
                <w:noProof/>
              </w:rPr>
              <w:t>Análise SWOT</w:t>
            </w:r>
            <w:r w:rsidR="006D3634">
              <w:rPr>
                <w:noProof/>
                <w:webHidden/>
              </w:rPr>
              <w:tab/>
            </w:r>
            <w:r w:rsidR="006D3634">
              <w:rPr>
                <w:noProof/>
                <w:webHidden/>
              </w:rPr>
              <w:fldChar w:fldCharType="begin"/>
            </w:r>
            <w:r w:rsidR="006D3634">
              <w:rPr>
                <w:noProof/>
                <w:webHidden/>
              </w:rPr>
              <w:instrText xml:space="preserve"> PAGEREF _Toc122175968 \h </w:instrText>
            </w:r>
            <w:r w:rsidR="006D3634">
              <w:rPr>
                <w:noProof/>
                <w:webHidden/>
              </w:rPr>
            </w:r>
            <w:r w:rsidR="006D3634">
              <w:rPr>
                <w:noProof/>
                <w:webHidden/>
              </w:rPr>
              <w:fldChar w:fldCharType="separate"/>
            </w:r>
            <w:r w:rsidR="006D3634">
              <w:rPr>
                <w:noProof/>
                <w:webHidden/>
              </w:rPr>
              <w:t>4</w:t>
            </w:r>
            <w:r w:rsidR="006D3634">
              <w:rPr>
                <w:noProof/>
                <w:webHidden/>
              </w:rPr>
              <w:fldChar w:fldCharType="end"/>
            </w:r>
          </w:hyperlink>
        </w:p>
        <w:p w14:paraId="3601E14C" w14:textId="23ECA219" w:rsidR="006D3634" w:rsidRDefault="00AC4F93">
          <w:pPr>
            <w:pStyle w:val="ndice1"/>
            <w:tabs>
              <w:tab w:val="right" w:leader="dot" w:pos="8494"/>
            </w:tabs>
            <w:rPr>
              <w:rFonts w:eastAsiaTheme="minorEastAsia"/>
              <w:noProof/>
              <w:sz w:val="22"/>
              <w:lang w:val="en-US"/>
            </w:rPr>
          </w:pPr>
          <w:hyperlink w:anchor="_Toc122175969" w:history="1">
            <w:r w:rsidR="006D3634" w:rsidRPr="008B2B9D">
              <w:rPr>
                <w:rStyle w:val="Hiperligao"/>
                <w:noProof/>
              </w:rPr>
              <w:t>Sistema de Informação</w:t>
            </w:r>
            <w:r w:rsidR="006D3634">
              <w:rPr>
                <w:noProof/>
                <w:webHidden/>
              </w:rPr>
              <w:tab/>
            </w:r>
            <w:r w:rsidR="006D3634">
              <w:rPr>
                <w:noProof/>
                <w:webHidden/>
              </w:rPr>
              <w:fldChar w:fldCharType="begin"/>
            </w:r>
            <w:r w:rsidR="006D3634">
              <w:rPr>
                <w:noProof/>
                <w:webHidden/>
              </w:rPr>
              <w:instrText xml:space="preserve"> PAGEREF _Toc122175969 \h </w:instrText>
            </w:r>
            <w:r w:rsidR="006D3634">
              <w:rPr>
                <w:noProof/>
                <w:webHidden/>
              </w:rPr>
            </w:r>
            <w:r w:rsidR="006D3634">
              <w:rPr>
                <w:noProof/>
                <w:webHidden/>
              </w:rPr>
              <w:fldChar w:fldCharType="separate"/>
            </w:r>
            <w:r w:rsidR="006D3634">
              <w:rPr>
                <w:noProof/>
                <w:webHidden/>
              </w:rPr>
              <w:t>6</w:t>
            </w:r>
            <w:r w:rsidR="006D3634">
              <w:rPr>
                <w:noProof/>
                <w:webHidden/>
              </w:rPr>
              <w:fldChar w:fldCharType="end"/>
            </w:r>
          </w:hyperlink>
        </w:p>
        <w:p w14:paraId="012CEF83" w14:textId="3AB280B0" w:rsidR="006D3634" w:rsidRDefault="00AC4F93">
          <w:pPr>
            <w:pStyle w:val="ndice1"/>
            <w:tabs>
              <w:tab w:val="right" w:leader="dot" w:pos="8494"/>
            </w:tabs>
            <w:rPr>
              <w:rFonts w:eastAsiaTheme="minorEastAsia"/>
              <w:noProof/>
              <w:sz w:val="22"/>
              <w:lang w:val="en-US"/>
            </w:rPr>
          </w:pPr>
          <w:hyperlink w:anchor="_Toc122175970" w:history="1">
            <w:r w:rsidR="006D3634" w:rsidRPr="008B2B9D">
              <w:rPr>
                <w:rStyle w:val="Hiperligao"/>
                <w:noProof/>
              </w:rPr>
              <w:t>Diagrama de contexto</w:t>
            </w:r>
            <w:r w:rsidR="006D3634">
              <w:rPr>
                <w:noProof/>
                <w:webHidden/>
              </w:rPr>
              <w:tab/>
            </w:r>
            <w:r w:rsidR="006D3634">
              <w:rPr>
                <w:noProof/>
                <w:webHidden/>
              </w:rPr>
              <w:fldChar w:fldCharType="begin"/>
            </w:r>
            <w:r w:rsidR="006D3634">
              <w:rPr>
                <w:noProof/>
                <w:webHidden/>
              </w:rPr>
              <w:instrText xml:space="preserve"> PAGEREF _Toc122175970 \h </w:instrText>
            </w:r>
            <w:r w:rsidR="006D3634">
              <w:rPr>
                <w:noProof/>
                <w:webHidden/>
              </w:rPr>
            </w:r>
            <w:r w:rsidR="006D3634">
              <w:rPr>
                <w:noProof/>
                <w:webHidden/>
              </w:rPr>
              <w:fldChar w:fldCharType="separate"/>
            </w:r>
            <w:r w:rsidR="006D3634">
              <w:rPr>
                <w:noProof/>
                <w:webHidden/>
              </w:rPr>
              <w:t>8</w:t>
            </w:r>
            <w:r w:rsidR="006D3634">
              <w:rPr>
                <w:noProof/>
                <w:webHidden/>
              </w:rPr>
              <w:fldChar w:fldCharType="end"/>
            </w:r>
          </w:hyperlink>
        </w:p>
        <w:p w14:paraId="33ED3255" w14:textId="66FAA6A4" w:rsidR="006D3634" w:rsidRDefault="00AC4F93">
          <w:pPr>
            <w:pStyle w:val="ndice1"/>
            <w:tabs>
              <w:tab w:val="right" w:leader="dot" w:pos="8494"/>
            </w:tabs>
            <w:rPr>
              <w:rFonts w:eastAsiaTheme="minorEastAsia"/>
              <w:noProof/>
              <w:sz w:val="22"/>
              <w:lang w:val="en-US"/>
            </w:rPr>
          </w:pPr>
          <w:hyperlink w:anchor="_Toc122175971" w:history="1">
            <w:r w:rsidR="006D3634" w:rsidRPr="008B2B9D">
              <w:rPr>
                <w:rStyle w:val="Hiperligao"/>
                <w:noProof/>
              </w:rPr>
              <w:t>Base de Dados</w:t>
            </w:r>
            <w:r w:rsidR="006D3634">
              <w:rPr>
                <w:noProof/>
                <w:webHidden/>
              </w:rPr>
              <w:tab/>
            </w:r>
            <w:r w:rsidR="006D3634">
              <w:rPr>
                <w:noProof/>
                <w:webHidden/>
              </w:rPr>
              <w:fldChar w:fldCharType="begin"/>
            </w:r>
            <w:r w:rsidR="006D3634">
              <w:rPr>
                <w:noProof/>
                <w:webHidden/>
              </w:rPr>
              <w:instrText xml:space="preserve"> PAGEREF _Toc122175971 \h </w:instrText>
            </w:r>
            <w:r w:rsidR="006D3634">
              <w:rPr>
                <w:noProof/>
                <w:webHidden/>
              </w:rPr>
            </w:r>
            <w:r w:rsidR="006D3634">
              <w:rPr>
                <w:noProof/>
                <w:webHidden/>
              </w:rPr>
              <w:fldChar w:fldCharType="separate"/>
            </w:r>
            <w:r w:rsidR="006D3634">
              <w:rPr>
                <w:noProof/>
                <w:webHidden/>
              </w:rPr>
              <w:t>9</w:t>
            </w:r>
            <w:r w:rsidR="006D3634">
              <w:rPr>
                <w:noProof/>
                <w:webHidden/>
              </w:rPr>
              <w:fldChar w:fldCharType="end"/>
            </w:r>
          </w:hyperlink>
        </w:p>
        <w:p w14:paraId="73E39A63" w14:textId="2DB0B422" w:rsidR="00F9303C" w:rsidRDefault="00F9303C">
          <w:r>
            <w:rPr>
              <w:b/>
              <w:bCs/>
            </w:rPr>
            <w:fldChar w:fldCharType="end"/>
          </w:r>
        </w:p>
      </w:sdtContent>
    </w:sdt>
    <w:p w14:paraId="4C32AAD3" w14:textId="3D69612F" w:rsidR="00196BDC" w:rsidRDefault="00196BDC" w:rsidP="00F9303C">
      <w:pPr>
        <w:pStyle w:val="Ttulo1"/>
      </w:pPr>
    </w:p>
    <w:p w14:paraId="7FBB58A6" w14:textId="538DD17D" w:rsidR="00F9303C" w:rsidRDefault="00F9303C" w:rsidP="00F9303C"/>
    <w:p w14:paraId="59B9DEF8" w14:textId="4AABB58C" w:rsidR="00F9303C" w:rsidRDefault="00F9303C" w:rsidP="00F9303C"/>
    <w:p w14:paraId="38609374" w14:textId="6C058994" w:rsidR="00F9303C" w:rsidRDefault="00F9303C" w:rsidP="00F9303C"/>
    <w:p w14:paraId="2B7BD4B3" w14:textId="4BE1D244" w:rsidR="00F9303C" w:rsidRDefault="00F9303C" w:rsidP="00F9303C"/>
    <w:p w14:paraId="14732DA3" w14:textId="21AA926B" w:rsidR="00F9303C" w:rsidRDefault="00F9303C" w:rsidP="00F9303C"/>
    <w:p w14:paraId="27BFE24C" w14:textId="075945C5" w:rsidR="00F9303C" w:rsidRDefault="00F9303C" w:rsidP="00F9303C"/>
    <w:p w14:paraId="06D646F9" w14:textId="656D7EF8" w:rsidR="00F9303C" w:rsidRDefault="00F9303C" w:rsidP="00F9303C"/>
    <w:p w14:paraId="34ACD8FF" w14:textId="660D6D80" w:rsidR="00F9303C" w:rsidRDefault="00F9303C" w:rsidP="00F9303C"/>
    <w:p w14:paraId="2C2EB08D" w14:textId="52371108" w:rsidR="00F9303C" w:rsidRDefault="00F9303C" w:rsidP="00F9303C"/>
    <w:p w14:paraId="784D6CFC" w14:textId="47E5153B" w:rsidR="00F9303C" w:rsidRDefault="00F9303C" w:rsidP="00F9303C"/>
    <w:p w14:paraId="353ACFB5" w14:textId="2C3F246D" w:rsidR="00F9303C" w:rsidRDefault="00F9303C" w:rsidP="00F9303C"/>
    <w:p w14:paraId="0D6542FE" w14:textId="00C7B224" w:rsidR="00F9303C" w:rsidRDefault="00F9303C" w:rsidP="00F9303C"/>
    <w:p w14:paraId="0809B479" w14:textId="775D2B92" w:rsidR="00F9303C" w:rsidRDefault="00F9303C" w:rsidP="00F9303C"/>
    <w:p w14:paraId="4C5D6C6C" w14:textId="42E895F7" w:rsidR="00F9303C" w:rsidRDefault="00F9303C" w:rsidP="00F9303C"/>
    <w:p w14:paraId="4771EB47" w14:textId="785BEE03" w:rsidR="00F9303C" w:rsidRDefault="00F9303C" w:rsidP="00F9303C"/>
    <w:p w14:paraId="79C6E684" w14:textId="5E8658DA" w:rsidR="00F9303C" w:rsidRDefault="00F9303C" w:rsidP="00F9303C"/>
    <w:p w14:paraId="630B899F" w14:textId="4CAB7E37" w:rsidR="00F9303C" w:rsidRDefault="00F9303C" w:rsidP="00F9303C"/>
    <w:p w14:paraId="6A15DB92" w14:textId="4897F72F" w:rsidR="00F9303C" w:rsidRDefault="00F9303C" w:rsidP="00F9303C"/>
    <w:p w14:paraId="73315809" w14:textId="470B3A9E" w:rsidR="00F9303C" w:rsidRDefault="00F9303C" w:rsidP="00F9303C"/>
    <w:p w14:paraId="1D8F1A41" w14:textId="3EFDC566" w:rsidR="00F9303C" w:rsidRDefault="00F9303C" w:rsidP="00F9303C"/>
    <w:p w14:paraId="288AAC41" w14:textId="6AFEF70D" w:rsidR="000D031C" w:rsidRDefault="000D031C" w:rsidP="00F9303C"/>
    <w:p w14:paraId="5258ABD4" w14:textId="2EC4B278" w:rsidR="000D031C" w:rsidRDefault="000D031C" w:rsidP="00F9303C"/>
    <w:p w14:paraId="4AFF5FE3" w14:textId="420E6D71" w:rsidR="000D031C" w:rsidRDefault="000D031C" w:rsidP="00F9303C"/>
    <w:p w14:paraId="3E896A0F" w14:textId="38B68B67" w:rsidR="000D031C" w:rsidRDefault="000D031C" w:rsidP="00F9303C"/>
    <w:p w14:paraId="4E0ED2F9" w14:textId="29C06B28" w:rsidR="000D031C" w:rsidRDefault="000D031C" w:rsidP="00F9303C"/>
    <w:p w14:paraId="55DBA90F" w14:textId="66F181E2" w:rsidR="000D031C" w:rsidRDefault="000D031C" w:rsidP="00F9303C"/>
    <w:p w14:paraId="5A10A859" w14:textId="77777777" w:rsidR="000D031C" w:rsidRDefault="000D031C" w:rsidP="00F9303C"/>
    <w:p w14:paraId="2F963A19" w14:textId="09819E85" w:rsidR="00DB6B96" w:rsidRDefault="00DB6B96" w:rsidP="00F9303C"/>
    <w:p w14:paraId="374F535D" w14:textId="6656F84F" w:rsidR="00DB6B96" w:rsidRDefault="00DB6B96" w:rsidP="00DB6B96">
      <w:pPr>
        <w:pStyle w:val="Ttulo1"/>
      </w:pPr>
      <w:bookmarkStart w:id="1" w:name="_Toc122175966"/>
      <w:r>
        <w:t>Introdução</w:t>
      </w:r>
      <w:bookmarkEnd w:id="1"/>
    </w:p>
    <w:p w14:paraId="24BCA46D" w14:textId="77777777" w:rsidR="00DB6B96" w:rsidRPr="00DB6B96" w:rsidRDefault="00DB6B96" w:rsidP="00DB6B96"/>
    <w:p w14:paraId="101261B7" w14:textId="1D35A02B" w:rsidR="00DB6B96" w:rsidRPr="008A2289" w:rsidRDefault="008A2289" w:rsidP="008A2289">
      <w:r w:rsidRPr="008A2289">
        <w:t xml:space="preserve">A CheapBytex </w:t>
      </w:r>
      <w:r w:rsidR="008C534E" w:rsidRPr="008C534E">
        <w:t>é um destino único</w:t>
      </w:r>
      <w:r w:rsidRPr="008A2289">
        <w:t xml:space="preserve"> para todas as suas necessidades relacionadas com computadores. Quer esteja a procurar atualizar o seu hardware, reparar uma avaria, ou apenas a precisar de algum aconselhamento especializado, a nossa equipa de técnicos especializados está aqui para o ajudar. Orgulhamo-nos de oferecer peças e serviços de alta qualidade a preços acessíveis, fazendo de nós o destino certo para os entusiastas da tecnologia com consciência orçamental. A nossa vasta seleção de componentes e acessórios, combinada com os nossos abrangentes serviços de reparação, fazem de nós a escolha ideal para quem procura obter o máximo da sua tecnologia. Portanto, se precisar de alguma assistência técnica, não deixe de visitar a Cheapbytex e ver o que podemos fazer por si.</w:t>
      </w:r>
    </w:p>
    <w:p w14:paraId="7C7B33E5" w14:textId="2234349D" w:rsidR="00DB6B96" w:rsidRDefault="00DB6B96" w:rsidP="00F9303C"/>
    <w:p w14:paraId="41AE55AD" w14:textId="74E21CB2" w:rsidR="00DB6B96" w:rsidRDefault="00DB6B96" w:rsidP="00F9303C"/>
    <w:p w14:paraId="2173D32D" w14:textId="73791839" w:rsidR="00AC4F93" w:rsidRDefault="00AC4F93" w:rsidP="00F9303C"/>
    <w:p w14:paraId="07A3295D" w14:textId="54C0ED70" w:rsidR="00AC4F93" w:rsidRDefault="00AC4F93" w:rsidP="00F9303C">
      <w:r>
        <w:t>Outras 5 empresas que se especializam na mesma área</w:t>
      </w:r>
    </w:p>
    <w:p w14:paraId="6EF359B9" w14:textId="77777777" w:rsidR="00AC4F93" w:rsidRPr="00AC4F93" w:rsidRDefault="00AC4F93" w:rsidP="00AC4F93">
      <w:pPr>
        <w:numPr>
          <w:ilvl w:val="0"/>
          <w:numId w:val="4"/>
        </w:numPr>
        <w:spacing w:before="100" w:beforeAutospacing="1" w:after="100" w:afterAutospacing="1" w:line="240" w:lineRule="auto"/>
        <w:jc w:val="left"/>
        <w:rPr>
          <w:rFonts w:ascii="Segoe UI" w:eastAsia="Times New Roman" w:hAnsi="Segoe UI" w:cs="Segoe UI"/>
          <w:sz w:val="21"/>
          <w:szCs w:val="21"/>
          <w:lang w:val="en-US"/>
        </w:rPr>
      </w:pPr>
      <w:r w:rsidRPr="00AC4F93">
        <w:rPr>
          <w:rFonts w:ascii="Segoe UI" w:eastAsia="Times New Roman" w:hAnsi="Segoe UI" w:cs="Segoe UI"/>
          <w:sz w:val="21"/>
          <w:szCs w:val="21"/>
          <w:lang w:val="en-US"/>
        </w:rPr>
        <w:t>Globaldata</w:t>
      </w:r>
    </w:p>
    <w:p w14:paraId="08C5EE32" w14:textId="77777777" w:rsidR="00AC4F93" w:rsidRPr="00AC4F93" w:rsidRDefault="00AC4F93" w:rsidP="00AC4F93">
      <w:pPr>
        <w:numPr>
          <w:ilvl w:val="0"/>
          <w:numId w:val="4"/>
        </w:numPr>
        <w:spacing w:before="100" w:beforeAutospacing="1" w:after="100" w:afterAutospacing="1" w:line="240" w:lineRule="auto"/>
        <w:jc w:val="left"/>
        <w:rPr>
          <w:rFonts w:ascii="Segoe UI" w:eastAsia="Times New Roman" w:hAnsi="Segoe UI" w:cs="Segoe UI"/>
          <w:sz w:val="21"/>
          <w:szCs w:val="21"/>
          <w:lang w:val="en-US"/>
        </w:rPr>
      </w:pPr>
      <w:r w:rsidRPr="00AC4F93">
        <w:rPr>
          <w:rFonts w:ascii="Segoe UI" w:eastAsia="Times New Roman" w:hAnsi="Segoe UI" w:cs="Segoe UI"/>
          <w:sz w:val="21"/>
          <w:szCs w:val="21"/>
          <w:lang w:val="en-US"/>
        </w:rPr>
        <w:t>PcComponentes</w:t>
      </w:r>
    </w:p>
    <w:p w14:paraId="2C4F9B81" w14:textId="77777777" w:rsidR="00AC4F93" w:rsidRPr="00AC4F93" w:rsidRDefault="00AC4F93" w:rsidP="00AC4F93">
      <w:pPr>
        <w:numPr>
          <w:ilvl w:val="0"/>
          <w:numId w:val="4"/>
        </w:numPr>
        <w:spacing w:before="100" w:beforeAutospacing="1" w:after="100" w:afterAutospacing="1" w:line="240" w:lineRule="auto"/>
        <w:jc w:val="left"/>
        <w:rPr>
          <w:rFonts w:ascii="Segoe UI" w:eastAsia="Times New Roman" w:hAnsi="Segoe UI" w:cs="Segoe UI"/>
          <w:sz w:val="21"/>
          <w:szCs w:val="21"/>
          <w:lang w:val="en-US"/>
        </w:rPr>
      </w:pPr>
      <w:r w:rsidRPr="00AC4F93">
        <w:rPr>
          <w:rFonts w:ascii="Segoe UI" w:eastAsia="Times New Roman" w:hAnsi="Segoe UI" w:cs="Segoe UI"/>
          <w:sz w:val="21"/>
          <w:szCs w:val="21"/>
          <w:lang w:val="en-US"/>
        </w:rPr>
        <w:t>AJMAIA</w:t>
      </w:r>
    </w:p>
    <w:p w14:paraId="050D6534" w14:textId="77777777" w:rsidR="00AC4F93" w:rsidRPr="00AC4F93" w:rsidRDefault="00AC4F93" w:rsidP="00AC4F93">
      <w:pPr>
        <w:numPr>
          <w:ilvl w:val="0"/>
          <w:numId w:val="4"/>
        </w:numPr>
        <w:spacing w:before="100" w:beforeAutospacing="1" w:after="100" w:afterAutospacing="1" w:line="240" w:lineRule="auto"/>
        <w:jc w:val="left"/>
        <w:rPr>
          <w:rFonts w:ascii="Segoe UI" w:eastAsia="Times New Roman" w:hAnsi="Segoe UI" w:cs="Segoe UI"/>
          <w:sz w:val="21"/>
          <w:szCs w:val="21"/>
          <w:lang w:val="en-US"/>
        </w:rPr>
      </w:pPr>
      <w:r w:rsidRPr="00AC4F93">
        <w:rPr>
          <w:rFonts w:ascii="Segoe UI" w:eastAsia="Times New Roman" w:hAnsi="Segoe UI" w:cs="Segoe UI"/>
          <w:sz w:val="21"/>
          <w:szCs w:val="21"/>
          <w:lang w:val="en-US"/>
        </w:rPr>
        <w:t>Worten</w:t>
      </w:r>
    </w:p>
    <w:p w14:paraId="6DF03E59" w14:textId="77777777" w:rsidR="00AC4F93" w:rsidRPr="00AC4F93" w:rsidRDefault="00AC4F93" w:rsidP="00AC4F93">
      <w:pPr>
        <w:numPr>
          <w:ilvl w:val="0"/>
          <w:numId w:val="4"/>
        </w:numPr>
        <w:spacing w:before="100" w:beforeAutospacing="1" w:after="100" w:afterAutospacing="1" w:line="240" w:lineRule="auto"/>
        <w:jc w:val="left"/>
        <w:rPr>
          <w:rFonts w:ascii="Segoe UI" w:eastAsia="Times New Roman" w:hAnsi="Segoe UI" w:cs="Segoe UI"/>
          <w:sz w:val="21"/>
          <w:szCs w:val="21"/>
          <w:lang w:val="en-US"/>
        </w:rPr>
      </w:pPr>
      <w:r w:rsidRPr="00AC4F93">
        <w:rPr>
          <w:rFonts w:ascii="Segoe UI" w:eastAsia="Times New Roman" w:hAnsi="Segoe UI" w:cs="Segoe UI"/>
          <w:sz w:val="21"/>
          <w:szCs w:val="21"/>
          <w:lang w:val="en-US"/>
        </w:rPr>
        <w:t>PcDiga</w:t>
      </w:r>
    </w:p>
    <w:p w14:paraId="3494E0F5" w14:textId="67A1C920" w:rsidR="00AC4F93" w:rsidRPr="00AC4F93" w:rsidRDefault="00AC4F93" w:rsidP="00AC4F93">
      <w:pPr>
        <w:spacing w:before="100" w:beforeAutospacing="1" w:after="100" w:afterAutospacing="1" w:line="240" w:lineRule="auto"/>
        <w:jc w:val="left"/>
        <w:rPr>
          <w:rFonts w:ascii="Segoe UI" w:eastAsia="Times New Roman" w:hAnsi="Segoe UI" w:cs="Segoe UI"/>
          <w:sz w:val="21"/>
          <w:szCs w:val="21"/>
        </w:rPr>
      </w:pPr>
      <w:r w:rsidRPr="00AC4F93">
        <w:rPr>
          <w:rFonts w:ascii="Segoe UI" w:eastAsia="Times New Roman" w:hAnsi="Segoe UI" w:cs="Segoe UI"/>
          <w:sz w:val="21"/>
          <w:szCs w:val="21"/>
        </w:rPr>
        <w:t> </w:t>
      </w:r>
      <w:r w:rsidRPr="00AC4F93">
        <w:rPr>
          <w:rFonts w:ascii="Segoe UI" w:eastAsia="Times New Roman" w:hAnsi="Segoe UI" w:cs="Segoe UI"/>
          <w:sz w:val="21"/>
          <w:szCs w:val="21"/>
        </w:rPr>
        <w:t>Uma grande parte destas e</w:t>
      </w:r>
      <w:r>
        <w:rPr>
          <w:rFonts w:ascii="Segoe UI" w:eastAsia="Times New Roman" w:hAnsi="Segoe UI" w:cs="Segoe UI"/>
          <w:sz w:val="21"/>
          <w:szCs w:val="21"/>
        </w:rPr>
        <w:t>mpresas tem maior foco na venda de peças novas e não na reparação, podiamos assim ter maior foco nessa parte de modo a ter maior competitividade com grandes empresas em termos de reparações</w:t>
      </w:r>
    </w:p>
    <w:p w14:paraId="6CC6EB26" w14:textId="04793A07" w:rsidR="00DB6B96" w:rsidRDefault="00DB6B96" w:rsidP="00F9303C"/>
    <w:p w14:paraId="4CFD4D69" w14:textId="2C8F9834" w:rsidR="00DB6B96" w:rsidRDefault="00DB6B96" w:rsidP="00F9303C"/>
    <w:p w14:paraId="1BCEBB50" w14:textId="7500BC11" w:rsidR="00DB6B96" w:rsidRDefault="00DB6B96" w:rsidP="00F9303C"/>
    <w:p w14:paraId="1C0E6F77" w14:textId="70D6E8D1" w:rsidR="00DB6B96" w:rsidRDefault="00DB6B96" w:rsidP="00F9303C"/>
    <w:p w14:paraId="7FAE89CA" w14:textId="5EF9970C" w:rsidR="00DB6B96" w:rsidRDefault="00DB6B96" w:rsidP="00F9303C"/>
    <w:p w14:paraId="3961A191" w14:textId="718003CD" w:rsidR="00DB6B96" w:rsidRDefault="00DB6B96" w:rsidP="00F9303C"/>
    <w:p w14:paraId="571EBE4A" w14:textId="72660D32" w:rsidR="00DB6B96" w:rsidRDefault="00DB6B96" w:rsidP="00F9303C"/>
    <w:p w14:paraId="30DB8CC8" w14:textId="71B490D2" w:rsidR="000D031C" w:rsidRDefault="000D031C" w:rsidP="00F9303C"/>
    <w:p w14:paraId="3724C306" w14:textId="77777777" w:rsidR="000D031C" w:rsidRDefault="000D031C" w:rsidP="00F9303C"/>
    <w:p w14:paraId="0D929819" w14:textId="637ACD7C" w:rsidR="00F9303C" w:rsidRDefault="00F9303C" w:rsidP="00F9303C">
      <w:pPr>
        <w:pStyle w:val="Ttulo1"/>
        <w:rPr>
          <w:szCs w:val="40"/>
        </w:rPr>
      </w:pPr>
      <w:bookmarkStart w:id="2" w:name="_Toc122175967"/>
      <w:r w:rsidRPr="00F9303C">
        <w:rPr>
          <w:szCs w:val="40"/>
        </w:rPr>
        <w:t>Estudo do mercado</w:t>
      </w:r>
      <w:bookmarkEnd w:id="2"/>
    </w:p>
    <w:p w14:paraId="5A6FAB38" w14:textId="09086893" w:rsidR="00F9303C" w:rsidRDefault="00F9303C" w:rsidP="00F9303C"/>
    <w:p w14:paraId="22A09217" w14:textId="0E2DAD93" w:rsidR="00F9303C" w:rsidRDefault="00F9303C" w:rsidP="00F9303C">
      <w:pPr>
        <w:pStyle w:val="Subttulo"/>
      </w:pPr>
      <w:r w:rsidRPr="00F9303C">
        <w:t>Pesquisas</w:t>
      </w:r>
    </w:p>
    <w:p w14:paraId="30B2F1BF" w14:textId="20075102" w:rsidR="00DB6B96" w:rsidRDefault="00F9303C" w:rsidP="00F9303C">
      <w:pPr>
        <w:rPr>
          <w:szCs w:val="24"/>
        </w:rPr>
      </w:pPr>
      <w:r w:rsidRPr="00DB6B96">
        <w:rPr>
          <w:szCs w:val="24"/>
        </w:rPr>
        <w:t>A nossa empresa terá</w:t>
      </w:r>
    </w:p>
    <w:p w14:paraId="732A5142" w14:textId="33B683D1" w:rsidR="00FE2E37" w:rsidRPr="00FE2E37" w:rsidRDefault="00FE2E37" w:rsidP="00FE2E37">
      <w:pPr>
        <w:pStyle w:val="PargrafodaLista"/>
        <w:numPr>
          <w:ilvl w:val="0"/>
          <w:numId w:val="1"/>
        </w:numPr>
        <w:rPr>
          <w:szCs w:val="24"/>
        </w:rPr>
      </w:pPr>
      <w:r w:rsidRPr="00FE2E37">
        <w:rPr>
          <w:szCs w:val="24"/>
        </w:rPr>
        <w:t>Registo / catálogo de todos os artigos disponíveis para venda na loja;</w:t>
      </w:r>
    </w:p>
    <w:p w14:paraId="397C42A5" w14:textId="135FD7E9" w:rsidR="00FE2E37" w:rsidRPr="00FE2E37" w:rsidRDefault="00FE2E37" w:rsidP="00FE2E37">
      <w:pPr>
        <w:pStyle w:val="PargrafodaLista"/>
        <w:numPr>
          <w:ilvl w:val="0"/>
          <w:numId w:val="1"/>
        </w:numPr>
        <w:rPr>
          <w:szCs w:val="24"/>
        </w:rPr>
      </w:pPr>
      <w:r w:rsidRPr="00FE2E37">
        <w:rPr>
          <w:szCs w:val="24"/>
        </w:rPr>
        <w:t>Registo / catálogo dos serviços comuns de reparação informática com abertura para avaliação individualizada de cada problema;</w:t>
      </w:r>
    </w:p>
    <w:p w14:paraId="6F157C8B" w14:textId="3EB2B320" w:rsidR="00FE2E37" w:rsidRPr="00FE2E37" w:rsidRDefault="00FE2E37" w:rsidP="00FE2E37">
      <w:pPr>
        <w:pStyle w:val="PargrafodaLista"/>
        <w:numPr>
          <w:ilvl w:val="0"/>
          <w:numId w:val="1"/>
        </w:numPr>
        <w:rPr>
          <w:szCs w:val="24"/>
        </w:rPr>
      </w:pPr>
      <w:r w:rsidRPr="00FE2E37">
        <w:rPr>
          <w:szCs w:val="24"/>
        </w:rPr>
        <w:t>Equipamento informático para consulta e registo de toda a informação;</w:t>
      </w:r>
    </w:p>
    <w:p w14:paraId="2657E113" w14:textId="6F37BF6F" w:rsidR="00FE2E37" w:rsidRPr="00FE2E37" w:rsidRDefault="00FE2E37" w:rsidP="00FE2E37">
      <w:pPr>
        <w:pStyle w:val="PargrafodaLista"/>
        <w:numPr>
          <w:ilvl w:val="0"/>
          <w:numId w:val="1"/>
        </w:numPr>
        <w:rPr>
          <w:szCs w:val="24"/>
        </w:rPr>
      </w:pPr>
      <w:r w:rsidRPr="00FE2E37">
        <w:rPr>
          <w:szCs w:val="24"/>
        </w:rPr>
        <w:t>Espaço para campanhas e descontos mais aliciantes no momento;</w:t>
      </w:r>
    </w:p>
    <w:p w14:paraId="1462640E" w14:textId="69A777E5" w:rsidR="00FE2E37" w:rsidRPr="00FE2E37" w:rsidRDefault="00FE2E37" w:rsidP="00FE2E37">
      <w:pPr>
        <w:pStyle w:val="PargrafodaLista"/>
        <w:numPr>
          <w:ilvl w:val="0"/>
          <w:numId w:val="1"/>
        </w:numPr>
        <w:rPr>
          <w:szCs w:val="24"/>
        </w:rPr>
      </w:pPr>
      <w:r>
        <w:rPr>
          <w:szCs w:val="24"/>
        </w:rPr>
        <w:t>P</w:t>
      </w:r>
      <w:r w:rsidRPr="00FE2E37">
        <w:rPr>
          <w:szCs w:val="24"/>
        </w:rPr>
        <w:t>rofissionais responsáveis por servir o cliente e orientá-lo na escolha do equipamento pretendido;</w:t>
      </w:r>
    </w:p>
    <w:p w14:paraId="1DA531DF" w14:textId="1E0B8C95" w:rsidR="00FE2E37" w:rsidRPr="00FE2E37" w:rsidRDefault="00FE2E37" w:rsidP="00FE2E37">
      <w:pPr>
        <w:pStyle w:val="PargrafodaLista"/>
        <w:numPr>
          <w:ilvl w:val="0"/>
          <w:numId w:val="1"/>
        </w:numPr>
        <w:rPr>
          <w:szCs w:val="24"/>
        </w:rPr>
      </w:pPr>
      <w:r w:rsidRPr="00FE2E37">
        <w:rPr>
          <w:szCs w:val="24"/>
        </w:rPr>
        <w:t>Forum para ajuda ao cliente;</w:t>
      </w:r>
    </w:p>
    <w:p w14:paraId="53BB8C39" w14:textId="546BBC4E" w:rsidR="00FE2E37" w:rsidRDefault="00FE2E37" w:rsidP="00FE2E37">
      <w:pPr>
        <w:pStyle w:val="PargrafodaLista"/>
        <w:numPr>
          <w:ilvl w:val="0"/>
          <w:numId w:val="1"/>
        </w:numPr>
        <w:rPr>
          <w:szCs w:val="24"/>
        </w:rPr>
      </w:pPr>
      <w:r w:rsidRPr="00FE2E37">
        <w:rPr>
          <w:szCs w:val="24"/>
        </w:rPr>
        <w:t>Garantia em todos os artigos.</w:t>
      </w:r>
    </w:p>
    <w:p w14:paraId="19B3171E" w14:textId="236710B2" w:rsidR="00FE2E37" w:rsidRPr="00FE2E37" w:rsidRDefault="00FE2E37" w:rsidP="00FE2E37">
      <w:pPr>
        <w:rPr>
          <w:szCs w:val="24"/>
        </w:rPr>
      </w:pPr>
      <w:r w:rsidRPr="00FE2E37">
        <w:rPr>
          <w:szCs w:val="24"/>
        </w:rPr>
        <w:t>A Existência atualidade é bastante importante a existência de reparação e venda de artigos informáticos, dado a todo o avanço tecnologia a que a sociedade atual esteve sujeita nas últimas décadas.</w:t>
      </w:r>
    </w:p>
    <w:p w14:paraId="57F3DC88" w14:textId="6B0CDD37" w:rsidR="00FE2E37" w:rsidRDefault="00DB06CA" w:rsidP="00FE2E37">
      <w:pPr>
        <w:rPr>
          <w:noProof/>
        </w:rPr>
      </w:pPr>
      <w:r w:rsidRPr="00DB06CA">
        <w:rPr>
          <w:noProof/>
        </w:rPr>
        <w:lastRenderedPageBreak/>
        <w:drawing>
          <wp:anchor distT="0" distB="0" distL="114300" distR="114300" simplePos="0" relativeHeight="251662336" behindDoc="1" locked="0" layoutInCell="1" allowOverlap="1" wp14:anchorId="7BEEC5A3" wp14:editId="39889935">
            <wp:simplePos x="0" y="0"/>
            <wp:positionH relativeFrom="margin">
              <wp:align>center</wp:align>
            </wp:positionH>
            <wp:positionV relativeFrom="paragraph">
              <wp:posOffset>905510</wp:posOffset>
            </wp:positionV>
            <wp:extent cx="4667250" cy="3053080"/>
            <wp:effectExtent l="0" t="0" r="0" b="0"/>
            <wp:wrapTight wrapText="bothSides">
              <wp:wrapPolygon edited="0">
                <wp:start x="0" y="0"/>
                <wp:lineTo x="0" y="21429"/>
                <wp:lineTo x="21512" y="21429"/>
                <wp:lineTo x="21512" y="0"/>
                <wp:lineTo x="0" y="0"/>
              </wp:wrapPolygon>
            </wp:wrapTight>
            <wp:docPr id="1" name="Picture 1" descr="A picture containing text, indoor, compute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computer,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7250" cy="3053080"/>
                    </a:xfrm>
                    <a:prstGeom prst="rect">
                      <a:avLst/>
                    </a:prstGeom>
                  </pic:spPr>
                </pic:pic>
              </a:graphicData>
            </a:graphic>
            <wp14:sizeRelH relativeFrom="margin">
              <wp14:pctWidth>0</wp14:pctWidth>
            </wp14:sizeRelH>
            <wp14:sizeRelV relativeFrom="margin">
              <wp14:pctHeight>0</wp14:pctHeight>
            </wp14:sizeRelV>
          </wp:anchor>
        </w:drawing>
      </w:r>
      <w:r w:rsidR="00FE2E37" w:rsidRPr="00FE2E37">
        <w:rPr>
          <w:szCs w:val="24"/>
        </w:rPr>
        <w:t>Na nossa opinião a informatização deste tipo de empresa é fundamental para o bom funcionamento da mesma, isto pelo facto de apresentar diversas secções</w:t>
      </w:r>
      <w:r w:rsidR="00FE2E37">
        <w:rPr>
          <w:szCs w:val="24"/>
        </w:rPr>
        <w:t xml:space="preserve"> e</w:t>
      </w:r>
      <w:r w:rsidR="00FE2E37" w:rsidRPr="00FE2E37">
        <w:rPr>
          <w:szCs w:val="24"/>
        </w:rPr>
        <w:t xml:space="preserve"> divisões na sua organização.</w:t>
      </w:r>
      <w:r w:rsidRPr="00DB06CA">
        <w:rPr>
          <w:noProof/>
        </w:rPr>
        <w:t xml:space="preserve"> </w:t>
      </w:r>
    </w:p>
    <w:p w14:paraId="678F89CE" w14:textId="08A68360" w:rsidR="00FE6D6F" w:rsidRDefault="00FE6D6F" w:rsidP="00FE2E37">
      <w:pPr>
        <w:rPr>
          <w:noProof/>
        </w:rPr>
      </w:pPr>
    </w:p>
    <w:p w14:paraId="770A9DB0" w14:textId="6D506265" w:rsidR="00FE6D6F" w:rsidRDefault="00FE6D6F" w:rsidP="00FE2E37">
      <w:pPr>
        <w:rPr>
          <w:noProof/>
        </w:rPr>
      </w:pPr>
    </w:p>
    <w:p w14:paraId="3FDBA777" w14:textId="46FE3747" w:rsidR="00FE6D6F" w:rsidRDefault="00FE6D6F" w:rsidP="00FE2E37">
      <w:pPr>
        <w:rPr>
          <w:noProof/>
        </w:rPr>
      </w:pPr>
    </w:p>
    <w:p w14:paraId="690480D0" w14:textId="6CCEA3F8" w:rsidR="00FE6D6F" w:rsidRDefault="00FE6D6F" w:rsidP="00FE2E37">
      <w:pPr>
        <w:rPr>
          <w:noProof/>
        </w:rPr>
      </w:pPr>
    </w:p>
    <w:p w14:paraId="4E755D53" w14:textId="078A194A" w:rsidR="00FE6D6F" w:rsidRDefault="00FE6D6F" w:rsidP="00FE2E37">
      <w:pPr>
        <w:rPr>
          <w:noProof/>
        </w:rPr>
      </w:pPr>
    </w:p>
    <w:p w14:paraId="57F8E115" w14:textId="01DFBB20" w:rsidR="00FE6D6F" w:rsidRDefault="00FE6D6F" w:rsidP="00FE2E37">
      <w:pPr>
        <w:rPr>
          <w:noProof/>
        </w:rPr>
      </w:pPr>
    </w:p>
    <w:p w14:paraId="7F1A5B97" w14:textId="33DB875C" w:rsidR="00FE6D6F" w:rsidRDefault="00FE6D6F" w:rsidP="00FE2E37">
      <w:pPr>
        <w:rPr>
          <w:noProof/>
        </w:rPr>
      </w:pPr>
    </w:p>
    <w:p w14:paraId="66541D4C" w14:textId="43F4C852" w:rsidR="00FE6D6F" w:rsidRDefault="00FE6D6F" w:rsidP="00FE2E37">
      <w:pPr>
        <w:rPr>
          <w:noProof/>
        </w:rPr>
      </w:pPr>
    </w:p>
    <w:p w14:paraId="20B5D838" w14:textId="02C1ED43" w:rsidR="00FE6D6F" w:rsidRDefault="00FE6D6F" w:rsidP="00FE2E37">
      <w:pPr>
        <w:rPr>
          <w:noProof/>
        </w:rPr>
      </w:pPr>
    </w:p>
    <w:p w14:paraId="7858FC8A" w14:textId="395035B0" w:rsidR="000D031C" w:rsidRDefault="000D031C" w:rsidP="000D031C"/>
    <w:p w14:paraId="44215E96" w14:textId="185A850A" w:rsidR="000D031C" w:rsidRDefault="000D031C" w:rsidP="00E17C50">
      <w:pPr>
        <w:pStyle w:val="Ttulo1"/>
      </w:pPr>
    </w:p>
    <w:p w14:paraId="63AE8B86" w14:textId="77777777" w:rsidR="000D031C" w:rsidRPr="000D031C" w:rsidRDefault="000D031C" w:rsidP="000D031C"/>
    <w:p w14:paraId="6A79641C" w14:textId="5B0AB07C" w:rsidR="00E17C50" w:rsidRDefault="00E17C50" w:rsidP="00E17C50">
      <w:pPr>
        <w:pStyle w:val="Ttulo1"/>
      </w:pPr>
      <w:bookmarkStart w:id="3" w:name="_Toc122175968"/>
      <w:r>
        <w:t>Análise SWOT</w:t>
      </w:r>
      <w:bookmarkEnd w:id="3"/>
    </w:p>
    <w:p w14:paraId="4E0FEEE8" w14:textId="77777777" w:rsidR="00E17C50" w:rsidRPr="00E17C50" w:rsidRDefault="00E17C50" w:rsidP="00E17C50"/>
    <w:p w14:paraId="09B66FF6" w14:textId="009331C5" w:rsidR="0061257A" w:rsidRPr="0061257A" w:rsidRDefault="0061257A" w:rsidP="0061257A">
      <w:pPr>
        <w:pStyle w:val="Subttulo"/>
      </w:pPr>
      <w:r w:rsidRPr="0061257A">
        <w:t>Pontos fortes:</w:t>
      </w:r>
    </w:p>
    <w:p w14:paraId="36F1E0D9" w14:textId="77777777" w:rsidR="0061257A" w:rsidRPr="0061257A" w:rsidRDefault="0061257A" w:rsidP="0061257A">
      <w:pPr>
        <w:pStyle w:val="NormalWeb"/>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 </w:t>
      </w:r>
    </w:p>
    <w:p w14:paraId="7E0A7226" w14:textId="30905208" w:rsidR="00E17C50"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Pessoal experiente e conhecedor, capaz de diagnosticar e reparar uma vasta gama de questões informáticas</w:t>
      </w:r>
      <w:r w:rsidRPr="0061257A">
        <w:rPr>
          <w:rFonts w:ascii="Segoe UI" w:hAnsi="Segoe UI" w:cs="Segoe UI"/>
          <w:color w:val="242424"/>
          <w:sz w:val="21"/>
          <w:szCs w:val="21"/>
          <w:lang w:val="pt-PT"/>
        </w:rPr>
        <w:br/>
      </w:r>
    </w:p>
    <w:p w14:paraId="72A9BE93" w14:textId="66F9E7E7" w:rsidR="00E17C50"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 xml:space="preserve">Grande inventário de peças e acessórios de computador, incluindo discos rígidos, RAM, processadores, e </w:t>
      </w:r>
      <w:r w:rsidR="00E17C50">
        <w:rPr>
          <w:rFonts w:ascii="Segoe UI" w:hAnsi="Segoe UI" w:cs="Segoe UI"/>
          <w:color w:val="242424"/>
          <w:sz w:val="21"/>
          <w:szCs w:val="21"/>
          <w:lang w:val="pt-PT"/>
        </w:rPr>
        <w:t>Motherboards</w:t>
      </w:r>
      <w:r w:rsidRPr="0061257A">
        <w:rPr>
          <w:rFonts w:ascii="Segoe UI" w:hAnsi="Segoe UI" w:cs="Segoe UI"/>
          <w:color w:val="242424"/>
          <w:sz w:val="21"/>
          <w:szCs w:val="21"/>
          <w:lang w:val="pt-PT"/>
        </w:rPr>
        <w:br/>
      </w:r>
    </w:p>
    <w:p w14:paraId="405D7421" w14:textId="2F05EA20" w:rsidR="00E17C50" w:rsidRDefault="00E17C50"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Pr>
          <w:rFonts w:ascii="Segoe UI" w:hAnsi="Segoe UI" w:cs="Segoe UI"/>
          <w:color w:val="242424"/>
          <w:sz w:val="21"/>
          <w:szCs w:val="21"/>
          <w:lang w:val="pt-PT"/>
        </w:rPr>
        <w:t>Website que permite comprar material e agendar reparações</w:t>
      </w:r>
      <w:r w:rsidR="0061257A" w:rsidRPr="0061257A">
        <w:rPr>
          <w:rFonts w:ascii="Segoe UI" w:hAnsi="Segoe UI" w:cs="Segoe UI"/>
          <w:color w:val="242424"/>
          <w:sz w:val="21"/>
          <w:szCs w:val="21"/>
          <w:lang w:val="pt-PT"/>
        </w:rPr>
        <w:br/>
      </w:r>
    </w:p>
    <w:p w14:paraId="3F346034" w14:textId="4AABA1B3" w:rsidR="00E17C50"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Forte reputação na comunidade local, com muitos clientes satisfeitos que fornecem críticas e referências positivas</w:t>
      </w:r>
      <w:r w:rsidRPr="0061257A">
        <w:rPr>
          <w:rFonts w:ascii="Segoe UI" w:hAnsi="Segoe UI" w:cs="Segoe UI"/>
          <w:color w:val="242424"/>
          <w:sz w:val="21"/>
          <w:szCs w:val="21"/>
          <w:lang w:val="pt-PT"/>
        </w:rPr>
        <w:br/>
      </w:r>
    </w:p>
    <w:p w14:paraId="3685F3AF" w14:textId="73422411"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 xml:space="preserve">Preços competitivos, com </w:t>
      </w:r>
      <w:r w:rsidR="00E17C50">
        <w:rPr>
          <w:rFonts w:ascii="Segoe UI" w:hAnsi="Segoe UI" w:cs="Segoe UI"/>
          <w:color w:val="242424"/>
          <w:sz w:val="21"/>
          <w:szCs w:val="21"/>
          <w:lang w:val="pt-PT"/>
        </w:rPr>
        <w:t>foco</w:t>
      </w:r>
      <w:r w:rsidRPr="0061257A">
        <w:rPr>
          <w:rFonts w:ascii="Segoe UI" w:hAnsi="Segoe UI" w:cs="Segoe UI"/>
          <w:color w:val="242424"/>
          <w:sz w:val="21"/>
          <w:szCs w:val="21"/>
          <w:lang w:val="pt-PT"/>
        </w:rPr>
        <w:t xml:space="preserve"> na relação qualidade/preço</w:t>
      </w:r>
    </w:p>
    <w:p w14:paraId="784BAC4F" w14:textId="5AACD68B" w:rsidR="0061257A" w:rsidRPr="0061257A" w:rsidRDefault="0061257A" w:rsidP="0061257A">
      <w:pPr>
        <w:pStyle w:val="NormalWeb"/>
        <w:shd w:val="clear" w:color="auto" w:fill="FFFFFF"/>
        <w:spacing w:before="0" w:beforeAutospacing="0" w:after="0" w:afterAutospacing="0"/>
        <w:rPr>
          <w:rFonts w:asciiTheme="minorHAnsi" w:hAnsiTheme="minorHAnsi" w:cstheme="minorHAnsi"/>
          <w:color w:val="242424"/>
          <w:sz w:val="21"/>
          <w:szCs w:val="21"/>
          <w:lang w:val="pt-PT"/>
        </w:rPr>
      </w:pPr>
      <w:r w:rsidRPr="0061257A">
        <w:rPr>
          <w:rStyle w:val="SubttuloCarter"/>
          <w:rFonts w:asciiTheme="minorHAnsi" w:hAnsiTheme="minorHAnsi" w:cstheme="minorHAnsi"/>
          <w:lang w:val="pt-PT"/>
        </w:rPr>
        <w:t>Pontos fracos:</w:t>
      </w:r>
    </w:p>
    <w:p w14:paraId="0A1E5DD8" w14:textId="044A688E" w:rsidR="0061257A" w:rsidRPr="0061257A" w:rsidRDefault="0061257A" w:rsidP="0061257A">
      <w:pPr>
        <w:pStyle w:val="NormalWeb"/>
        <w:shd w:val="clear" w:color="auto" w:fill="FFFFFF"/>
        <w:spacing w:before="0" w:beforeAutospacing="0" w:after="0" w:afterAutospacing="0"/>
        <w:ind w:firstLine="60"/>
        <w:rPr>
          <w:rFonts w:ascii="Segoe UI" w:hAnsi="Segoe UI" w:cs="Segoe UI"/>
          <w:color w:val="242424"/>
          <w:sz w:val="21"/>
          <w:szCs w:val="21"/>
          <w:lang w:val="pt-PT"/>
        </w:rPr>
      </w:pPr>
    </w:p>
    <w:p w14:paraId="32A21E41" w14:textId="17E9DA77"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Esforços limitados de marketing e publicidade, que podem dificultar a atra</w:t>
      </w:r>
      <w:r>
        <w:rPr>
          <w:rFonts w:ascii="Segoe UI" w:hAnsi="Segoe UI" w:cs="Segoe UI"/>
          <w:color w:val="242424"/>
          <w:sz w:val="21"/>
          <w:szCs w:val="21"/>
          <w:lang w:val="pt-PT"/>
        </w:rPr>
        <w:t>ç</w:t>
      </w:r>
      <w:r w:rsidRPr="0061257A">
        <w:rPr>
          <w:rFonts w:ascii="Segoe UI" w:hAnsi="Segoe UI" w:cs="Segoe UI"/>
          <w:color w:val="242424"/>
          <w:sz w:val="21"/>
          <w:szCs w:val="21"/>
          <w:lang w:val="pt-PT"/>
        </w:rPr>
        <w:t>ão de novos clientes</w:t>
      </w:r>
    </w:p>
    <w:p w14:paraId="528E7E81" w14:textId="77777777" w:rsidR="0061257A" w:rsidRDefault="0061257A" w:rsidP="0061257A">
      <w:pPr>
        <w:pStyle w:val="NormalWeb"/>
        <w:shd w:val="clear" w:color="auto" w:fill="FFFFFF"/>
        <w:spacing w:before="0" w:beforeAutospacing="0" w:after="0" w:afterAutospacing="0"/>
        <w:ind w:left="720"/>
        <w:rPr>
          <w:rFonts w:ascii="Segoe UI" w:hAnsi="Segoe UI" w:cs="Segoe UI"/>
          <w:color w:val="242424"/>
          <w:sz w:val="21"/>
          <w:szCs w:val="21"/>
          <w:lang w:val="pt-PT"/>
        </w:rPr>
      </w:pPr>
    </w:p>
    <w:p w14:paraId="4D87C5F3" w14:textId="6842AFBE"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lastRenderedPageBreak/>
        <w:t>Alta concorrência de outras lojas de reparação de computadores e grandes lojas de caixas, que podem oferecer preços mais baixos ou locais mais convenientes</w:t>
      </w:r>
      <w:r w:rsidRPr="0061257A">
        <w:rPr>
          <w:rFonts w:ascii="Segoe UI" w:hAnsi="Segoe UI" w:cs="Segoe UI"/>
          <w:color w:val="242424"/>
          <w:sz w:val="21"/>
          <w:szCs w:val="21"/>
          <w:lang w:val="pt-PT"/>
        </w:rPr>
        <w:br/>
      </w:r>
    </w:p>
    <w:p w14:paraId="793D6C16" w14:textId="198C213A"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Serviços limitados oferecidos, com enfoque na reparação e manutenção em vez da venda e instalação de novo equipamento</w:t>
      </w:r>
      <w:r>
        <w:rPr>
          <w:rFonts w:ascii="Segoe UI" w:hAnsi="Segoe UI" w:cs="Segoe UI"/>
          <w:color w:val="242424"/>
          <w:sz w:val="21"/>
          <w:szCs w:val="21"/>
          <w:lang w:val="pt-PT"/>
        </w:rPr>
        <w:t>.</w:t>
      </w:r>
    </w:p>
    <w:p w14:paraId="4A02E6C8" w14:textId="3DE1BEEA" w:rsidR="0061257A" w:rsidRPr="0061257A" w:rsidRDefault="0061257A" w:rsidP="0061257A">
      <w:pPr>
        <w:pStyle w:val="NormalWeb"/>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br/>
      </w:r>
      <w:r w:rsidRPr="0061257A">
        <w:rPr>
          <w:rStyle w:val="SubttuloCarter"/>
          <w:rFonts w:asciiTheme="minorHAnsi" w:hAnsiTheme="minorHAnsi" w:cstheme="minorHAnsi"/>
          <w:lang w:val="pt-PT"/>
        </w:rPr>
        <w:t>Oportunidades:</w:t>
      </w:r>
    </w:p>
    <w:p w14:paraId="6C5C7326" w14:textId="3599C9E2" w:rsidR="0061257A" w:rsidRPr="0061257A" w:rsidRDefault="0061257A" w:rsidP="0061257A">
      <w:pPr>
        <w:pStyle w:val="NormalWeb"/>
        <w:shd w:val="clear" w:color="auto" w:fill="FFFFFF"/>
        <w:spacing w:before="0" w:beforeAutospacing="0" w:after="0" w:afterAutospacing="0"/>
        <w:ind w:firstLine="60"/>
        <w:rPr>
          <w:rFonts w:ascii="Segoe UI" w:hAnsi="Segoe UI" w:cs="Segoe UI"/>
          <w:color w:val="242424"/>
          <w:sz w:val="21"/>
          <w:szCs w:val="21"/>
          <w:lang w:val="pt-PT"/>
        </w:rPr>
      </w:pPr>
    </w:p>
    <w:p w14:paraId="768B3919" w14:textId="77777777"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Aumento da procura de serviços de reparação e manutenção de computadores, uma vez que mais pessoas dependem dos computadores para o trabalho e lazer</w:t>
      </w:r>
      <w:r w:rsidRPr="0061257A">
        <w:rPr>
          <w:rFonts w:ascii="Segoe UI" w:hAnsi="Segoe UI" w:cs="Segoe UI"/>
          <w:color w:val="242424"/>
          <w:sz w:val="21"/>
          <w:szCs w:val="21"/>
          <w:lang w:val="pt-PT"/>
        </w:rPr>
        <w:br/>
      </w:r>
    </w:p>
    <w:p w14:paraId="508FBED2" w14:textId="77777777"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Oportunidades para expandir a oferta de serviços e produtos, tais como substituição de ecrãs de portáteis, recuperação de dados e configuração de rede</w:t>
      </w:r>
      <w:r w:rsidRPr="0061257A">
        <w:rPr>
          <w:rFonts w:ascii="Segoe UI" w:hAnsi="Segoe UI" w:cs="Segoe UI"/>
          <w:color w:val="242424"/>
          <w:sz w:val="21"/>
          <w:szCs w:val="21"/>
          <w:lang w:val="pt-PT"/>
        </w:rPr>
        <w:br/>
      </w:r>
    </w:p>
    <w:p w14:paraId="2FB36496" w14:textId="65FE090C"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Oportunidades para desenvolver parcerias com outras empresas e organizações, tais como escolas, bibliotecas e pequenas empresas, para fornecer serviços e apoio com desconto</w:t>
      </w:r>
      <w:r w:rsidRPr="0061257A">
        <w:rPr>
          <w:rFonts w:ascii="Segoe UI" w:hAnsi="Segoe UI" w:cs="Segoe UI"/>
          <w:color w:val="242424"/>
          <w:sz w:val="21"/>
          <w:szCs w:val="21"/>
          <w:lang w:val="pt-PT"/>
        </w:rPr>
        <w:br/>
      </w:r>
    </w:p>
    <w:p w14:paraId="0EB050CE" w14:textId="6D75AD0D"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Oportunidades para melhorar a presença e o alcance online, através do desenvolvimento de um website e de canais de comunicação social</w:t>
      </w:r>
    </w:p>
    <w:p w14:paraId="567CC8A1" w14:textId="3D76B86C" w:rsidR="00E17C50" w:rsidRPr="0061257A" w:rsidRDefault="00E17C50" w:rsidP="00E17C50">
      <w:pPr>
        <w:pStyle w:val="NormalWeb"/>
        <w:shd w:val="clear" w:color="auto" w:fill="FFFFFF"/>
        <w:spacing w:before="0" w:beforeAutospacing="0" w:after="0" w:afterAutospacing="0"/>
        <w:ind w:left="720"/>
        <w:rPr>
          <w:rFonts w:ascii="Segoe UI" w:hAnsi="Segoe UI" w:cs="Segoe UI"/>
          <w:color w:val="242424"/>
          <w:sz w:val="21"/>
          <w:szCs w:val="21"/>
          <w:lang w:val="pt-PT"/>
        </w:rPr>
      </w:pPr>
    </w:p>
    <w:p w14:paraId="6342C7FB" w14:textId="77777777" w:rsidR="000D031C" w:rsidRDefault="000D031C" w:rsidP="0061257A">
      <w:pPr>
        <w:pStyle w:val="Subttulo"/>
      </w:pPr>
    </w:p>
    <w:p w14:paraId="3381E609" w14:textId="77777777" w:rsidR="000D031C" w:rsidRDefault="000D031C" w:rsidP="0061257A">
      <w:pPr>
        <w:pStyle w:val="Subttulo"/>
      </w:pPr>
    </w:p>
    <w:p w14:paraId="7AA8B716" w14:textId="77777777" w:rsidR="000D031C" w:rsidRDefault="000D031C" w:rsidP="0061257A">
      <w:pPr>
        <w:pStyle w:val="Subttulo"/>
      </w:pPr>
    </w:p>
    <w:p w14:paraId="31BA799C" w14:textId="1962B439" w:rsidR="0061257A" w:rsidRPr="0061257A" w:rsidRDefault="0061257A" w:rsidP="0061257A">
      <w:pPr>
        <w:pStyle w:val="Subttulo"/>
      </w:pPr>
      <w:r w:rsidRPr="0061257A">
        <w:t>Ameaças:</w:t>
      </w:r>
    </w:p>
    <w:p w14:paraId="59D81270" w14:textId="54FDF30A" w:rsidR="0061257A" w:rsidRPr="0061257A" w:rsidRDefault="0061257A" w:rsidP="0061257A">
      <w:pPr>
        <w:pStyle w:val="NormalWeb"/>
        <w:shd w:val="clear" w:color="auto" w:fill="FFFFFF"/>
        <w:spacing w:before="0" w:beforeAutospacing="0" w:after="0" w:afterAutospacing="0"/>
        <w:ind w:firstLine="60"/>
        <w:rPr>
          <w:rFonts w:ascii="Segoe UI" w:hAnsi="Segoe UI" w:cs="Segoe UI"/>
          <w:color w:val="242424"/>
          <w:sz w:val="21"/>
          <w:szCs w:val="21"/>
          <w:lang w:val="pt-PT"/>
        </w:rPr>
      </w:pPr>
    </w:p>
    <w:p w14:paraId="049CBA1E" w14:textId="23D60C3D"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Avanços na tecnologia que facilitam aos clientes a reparação dos seus próprios computadores, ou a procura de alternativas mais baratas</w:t>
      </w:r>
      <w:r w:rsidRPr="0061257A">
        <w:rPr>
          <w:rFonts w:ascii="Segoe UI" w:hAnsi="Segoe UI" w:cs="Segoe UI"/>
          <w:color w:val="242424"/>
          <w:sz w:val="21"/>
          <w:szCs w:val="21"/>
          <w:lang w:val="pt-PT"/>
        </w:rPr>
        <w:br/>
      </w:r>
    </w:p>
    <w:p w14:paraId="185D0618" w14:textId="6D488D53"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Diminuição económica que leva à redução da procura de serviços de reparação, uma vez que as pessoas podem estar menos dispostas a gastar dinheiro em serviços não essenciais</w:t>
      </w:r>
      <w:r w:rsidRPr="0061257A">
        <w:rPr>
          <w:rFonts w:ascii="Segoe UI" w:hAnsi="Segoe UI" w:cs="Segoe UI"/>
          <w:color w:val="242424"/>
          <w:sz w:val="21"/>
          <w:szCs w:val="21"/>
          <w:lang w:val="pt-PT"/>
        </w:rPr>
        <w:br/>
      </w:r>
    </w:p>
    <w:p w14:paraId="23720554" w14:textId="37364356" w:rsid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Emergência de novos concorrentes que oferecem serviços semelhantes a preços mais baixos, o que pode dificultar a competitividade da loja</w:t>
      </w:r>
      <w:r w:rsidRPr="0061257A">
        <w:rPr>
          <w:rFonts w:ascii="Segoe UI" w:hAnsi="Segoe UI" w:cs="Segoe UI"/>
          <w:color w:val="242424"/>
          <w:sz w:val="21"/>
          <w:szCs w:val="21"/>
          <w:lang w:val="pt-PT"/>
        </w:rPr>
        <w:br/>
      </w:r>
    </w:p>
    <w:p w14:paraId="51483870" w14:textId="331A4FA3" w:rsidR="0061257A" w:rsidRPr="0061257A" w:rsidRDefault="0061257A" w:rsidP="0061257A">
      <w:pPr>
        <w:pStyle w:val="NormalWeb"/>
        <w:numPr>
          <w:ilvl w:val="0"/>
          <w:numId w:val="3"/>
        </w:numPr>
        <w:shd w:val="clear" w:color="auto" w:fill="FFFFFF"/>
        <w:spacing w:before="0" w:beforeAutospacing="0" w:after="0" w:afterAutospacing="0"/>
        <w:rPr>
          <w:rFonts w:ascii="Segoe UI" w:hAnsi="Segoe UI" w:cs="Segoe UI"/>
          <w:color w:val="242424"/>
          <w:sz w:val="21"/>
          <w:szCs w:val="21"/>
          <w:lang w:val="pt-PT"/>
        </w:rPr>
      </w:pPr>
      <w:r w:rsidRPr="0061257A">
        <w:rPr>
          <w:rFonts w:ascii="Segoe UI" w:hAnsi="Segoe UI" w:cs="Segoe UI"/>
          <w:color w:val="242424"/>
          <w:sz w:val="21"/>
          <w:szCs w:val="21"/>
          <w:lang w:val="pt-PT"/>
        </w:rPr>
        <w:t xml:space="preserve">Perturbações na cadeia de fornecimento de peças e acessórios informáticos, que podem levar a faltas e a aumentos de preços que </w:t>
      </w:r>
      <w:r w:rsidR="00E17C50" w:rsidRPr="0061257A">
        <w:rPr>
          <w:rFonts w:ascii="Segoe UI" w:hAnsi="Segoe UI" w:cs="Segoe UI"/>
          <w:color w:val="242424"/>
          <w:sz w:val="21"/>
          <w:szCs w:val="21"/>
          <w:lang w:val="pt-PT"/>
        </w:rPr>
        <w:t>afetam</w:t>
      </w:r>
      <w:r w:rsidRPr="0061257A">
        <w:rPr>
          <w:rFonts w:ascii="Segoe UI" w:hAnsi="Segoe UI" w:cs="Segoe UI"/>
          <w:color w:val="242424"/>
          <w:sz w:val="21"/>
          <w:szCs w:val="21"/>
          <w:lang w:val="pt-PT"/>
        </w:rPr>
        <w:t xml:space="preserve"> a rentabilidade da loja.</w:t>
      </w:r>
    </w:p>
    <w:p w14:paraId="1BEB06D4" w14:textId="3594F4B7" w:rsidR="000D031C" w:rsidRDefault="000D031C" w:rsidP="00FE6D6F">
      <w:pPr>
        <w:pStyle w:val="Ttulo1"/>
      </w:pPr>
    </w:p>
    <w:p w14:paraId="2E7CE800" w14:textId="08DD0179" w:rsidR="000D031C" w:rsidRDefault="000D031C" w:rsidP="000D031C"/>
    <w:p w14:paraId="218E3EA6" w14:textId="77777777" w:rsidR="000D031C" w:rsidRPr="000D031C" w:rsidRDefault="000D031C" w:rsidP="000D031C"/>
    <w:p w14:paraId="591C8130" w14:textId="690628EA" w:rsidR="000D031C" w:rsidRDefault="000D031C" w:rsidP="00FE6D6F">
      <w:pPr>
        <w:pStyle w:val="Ttulo1"/>
      </w:pPr>
    </w:p>
    <w:p w14:paraId="2C5C8535" w14:textId="746F00D1" w:rsidR="000D031C" w:rsidRDefault="000D031C" w:rsidP="000D031C"/>
    <w:p w14:paraId="617F4577" w14:textId="6A98C3AA" w:rsidR="000D031C" w:rsidRDefault="000D031C" w:rsidP="000D031C"/>
    <w:p w14:paraId="01973E02" w14:textId="22327FC3" w:rsidR="000D031C" w:rsidRDefault="000D031C" w:rsidP="000D031C"/>
    <w:p w14:paraId="065C15B1" w14:textId="15B8C89C" w:rsidR="000D031C" w:rsidRDefault="000D031C" w:rsidP="000D031C"/>
    <w:p w14:paraId="6CF4C553" w14:textId="0542EFA3" w:rsidR="000D031C" w:rsidRDefault="000D031C" w:rsidP="000D031C"/>
    <w:p w14:paraId="73F0006D" w14:textId="594D48FC" w:rsidR="000D031C" w:rsidRDefault="000D031C" w:rsidP="000D031C"/>
    <w:p w14:paraId="04F5E143" w14:textId="67CF8886" w:rsidR="000D031C" w:rsidRDefault="000D031C" w:rsidP="000D031C"/>
    <w:p w14:paraId="1FB57DEF" w14:textId="10ACF9F7" w:rsidR="000D031C" w:rsidRDefault="000D031C" w:rsidP="000D031C"/>
    <w:p w14:paraId="56FE3ECA" w14:textId="72BB9EDA" w:rsidR="000D031C" w:rsidRDefault="000D031C" w:rsidP="000D031C"/>
    <w:p w14:paraId="22C9F860" w14:textId="394A32FF" w:rsidR="000D031C" w:rsidRDefault="000D031C" w:rsidP="000D031C"/>
    <w:p w14:paraId="6E933C59" w14:textId="217F08C3" w:rsidR="000D031C" w:rsidRDefault="000D031C" w:rsidP="000D031C"/>
    <w:p w14:paraId="217FE002" w14:textId="41C164EC" w:rsidR="000D031C" w:rsidRDefault="000D031C" w:rsidP="000D031C"/>
    <w:p w14:paraId="3349946B" w14:textId="28CF88D1" w:rsidR="000D031C" w:rsidRDefault="000D031C" w:rsidP="000D031C"/>
    <w:p w14:paraId="3CC07964" w14:textId="77777777" w:rsidR="000D031C" w:rsidRPr="000D031C" w:rsidRDefault="000D031C" w:rsidP="000D031C"/>
    <w:p w14:paraId="7385BDB1" w14:textId="7B8FDCF4" w:rsidR="00FE6D6F" w:rsidRDefault="00FE6D6F" w:rsidP="00FE6D6F">
      <w:pPr>
        <w:pStyle w:val="Ttulo1"/>
      </w:pPr>
      <w:bookmarkStart w:id="4" w:name="_Toc122175969"/>
      <w:r>
        <w:t>Sistema de Informação</w:t>
      </w:r>
      <w:bookmarkEnd w:id="4"/>
    </w:p>
    <w:p w14:paraId="34130398" w14:textId="2FECDE87" w:rsidR="00FE6D6F" w:rsidRDefault="00FE6D6F" w:rsidP="00FE6D6F"/>
    <w:p w14:paraId="61C27996" w14:textId="556C7AB9" w:rsidR="00FE6D6F" w:rsidRPr="00FE6D6F" w:rsidRDefault="004B77F8" w:rsidP="00FE6D6F">
      <w:r>
        <w:t>P</w:t>
      </w:r>
      <w:r w:rsidR="00FE6D6F" w:rsidRPr="00FE6D6F">
        <w:t xml:space="preserve">oderia incluir uma variedade de diferentes ferramentas de software e hardware. Alguns componentes possíveis </w:t>
      </w:r>
      <w:r>
        <w:t>do sistema</w:t>
      </w:r>
      <w:r w:rsidR="00FE6D6F" w:rsidRPr="00FE6D6F">
        <w:t xml:space="preserve"> poderiam incluir:</w:t>
      </w:r>
    </w:p>
    <w:p w14:paraId="7CBF644D" w14:textId="77777777" w:rsidR="00FE6D6F" w:rsidRPr="00FE6D6F" w:rsidRDefault="00FE6D6F" w:rsidP="00FE6D6F"/>
    <w:p w14:paraId="5577E4FE" w14:textId="655C1B2B" w:rsidR="00FE6D6F" w:rsidRPr="00FE6D6F" w:rsidRDefault="00FE6D6F" w:rsidP="00FE6D6F">
      <w:pPr>
        <w:pStyle w:val="PargrafodaLista"/>
        <w:numPr>
          <w:ilvl w:val="0"/>
          <w:numId w:val="2"/>
        </w:numPr>
      </w:pPr>
      <w:r w:rsidRPr="00FE6D6F">
        <w:t>Uma base de dados de clientes para armazenar informações sobre clientes, incluindo informações de contacto, histórico de reparações, e detalhes sobre as peças que adquiriram.</w:t>
      </w:r>
    </w:p>
    <w:p w14:paraId="7398CA66" w14:textId="47D2D097" w:rsidR="00FE6D6F" w:rsidRPr="00FE6D6F" w:rsidRDefault="00FE6D6F" w:rsidP="00FE6D6F">
      <w:pPr>
        <w:pStyle w:val="PargrafodaLista"/>
        <w:numPr>
          <w:ilvl w:val="0"/>
          <w:numId w:val="2"/>
        </w:numPr>
      </w:pPr>
      <w:r w:rsidRPr="00FE6D6F">
        <w:t>Um sistema de gestão de inventário para acompanhar o stock de peças, incluindo preços, quantidades e localizações.</w:t>
      </w:r>
    </w:p>
    <w:p w14:paraId="47999AFF" w14:textId="24F2D830" w:rsidR="00FE6D6F" w:rsidRPr="00FE6D6F" w:rsidRDefault="00FE6D6F" w:rsidP="00FE6D6F">
      <w:pPr>
        <w:pStyle w:val="PargrafodaLista"/>
        <w:numPr>
          <w:ilvl w:val="0"/>
          <w:numId w:val="2"/>
        </w:numPr>
      </w:pPr>
      <w:r w:rsidRPr="00FE6D6F">
        <w:t xml:space="preserve">Um sistema de </w:t>
      </w:r>
      <w:r>
        <w:t>agendamento</w:t>
      </w:r>
      <w:r w:rsidRPr="00FE6D6F">
        <w:t xml:space="preserve"> para ajudar a gerir as marcações d</w:t>
      </w:r>
      <w:r>
        <w:t>as</w:t>
      </w:r>
      <w:r w:rsidRPr="00FE6D6F">
        <w:t xml:space="preserve"> reparações </w:t>
      </w:r>
      <w:r>
        <w:t>com</w:t>
      </w:r>
      <w:r w:rsidRPr="00FE6D6F">
        <w:t xml:space="preserve"> os horários dos técnicos.</w:t>
      </w:r>
    </w:p>
    <w:p w14:paraId="6ADC10DC" w14:textId="787C791B" w:rsidR="00FE6D6F" w:rsidRPr="00FE6D6F" w:rsidRDefault="00FE6D6F" w:rsidP="00FE6D6F">
      <w:pPr>
        <w:pStyle w:val="PargrafodaLista"/>
        <w:numPr>
          <w:ilvl w:val="0"/>
          <w:numId w:val="2"/>
        </w:numPr>
      </w:pPr>
      <w:r w:rsidRPr="00FE6D6F">
        <w:t xml:space="preserve">Um sistema de </w:t>
      </w:r>
      <w:r>
        <w:t>POS</w:t>
      </w:r>
      <w:r w:rsidRPr="00FE6D6F">
        <w:t xml:space="preserve"> para processar transações de peças e reparações.</w:t>
      </w:r>
    </w:p>
    <w:p w14:paraId="177FBB2A" w14:textId="66E3046E" w:rsidR="00FE6D6F" w:rsidRPr="00FE6D6F" w:rsidRDefault="00FE6D6F" w:rsidP="00FE6D6F">
      <w:pPr>
        <w:pStyle w:val="PargrafodaLista"/>
        <w:numPr>
          <w:ilvl w:val="0"/>
          <w:numId w:val="2"/>
        </w:numPr>
      </w:pPr>
      <w:r w:rsidRPr="00FE6D6F">
        <w:t>Um sistema de seguimento de reparações para registar detalhes sobre as reparações que são efetuadas, incluindo as peças utilizadas, o técnico que trabalhou na reparação, e o tempo e custo da reparação.</w:t>
      </w:r>
    </w:p>
    <w:p w14:paraId="665C138A" w14:textId="5D63940E" w:rsidR="00FE6D6F" w:rsidRDefault="00FE6D6F" w:rsidP="00FE6D6F">
      <w:pPr>
        <w:pStyle w:val="PargrafodaLista"/>
        <w:numPr>
          <w:ilvl w:val="0"/>
          <w:numId w:val="2"/>
        </w:numPr>
      </w:pPr>
      <w:r w:rsidRPr="00FE6D6F">
        <w:t>Um sistema de gestão financeira para ajudar a acompanhar as receitas e despesas, gerar faturas, e gerir as contas a pagar e a receber.</w:t>
      </w:r>
      <w:r w:rsidR="007E2056">
        <w:tab/>
      </w:r>
    </w:p>
    <w:p w14:paraId="0018CF71" w14:textId="7FE9D836" w:rsidR="004B77F8" w:rsidRDefault="004B77F8" w:rsidP="004B77F8"/>
    <w:p w14:paraId="17549481" w14:textId="1E79386F" w:rsidR="004B77F8" w:rsidRPr="004B77F8" w:rsidRDefault="004B77F8" w:rsidP="004B77F8">
      <w:r w:rsidRPr="004B77F8">
        <w:t xml:space="preserve">Em primeiro lugar, uma base de dados de clientes seria uma parte importante do sistema. Esta poderia ser uma simples folha de cálculo ou um sistema mais sofisticado de gestão de bases de dados, dependendo das necessidades da loja. A base de dados de clientes permitiria à loja armazenar e </w:t>
      </w:r>
      <w:r>
        <w:t>utilizar</w:t>
      </w:r>
      <w:r w:rsidRPr="004B77F8">
        <w:t xml:space="preserve"> informações sobre os seus clientes, incluindo informações de contacto, histórico de reparações, e detalhes sobre as peças que compraram. Isto seria útil para rastrear as preferências dos clientes, acompanhar as reparações passadas e fornecer um serviço personalizado.</w:t>
      </w:r>
    </w:p>
    <w:p w14:paraId="6847F85E" w14:textId="504BA4AC" w:rsidR="004B77F8" w:rsidRPr="004B77F8" w:rsidRDefault="004B77F8" w:rsidP="004B77F8">
      <w:r w:rsidRPr="004B77F8">
        <w:t>A seguir, um sistema de gestão d</w:t>
      </w:r>
      <w:r>
        <w:t>o</w:t>
      </w:r>
      <w:r w:rsidRPr="004B77F8">
        <w:t xml:space="preserve"> inventário seria crucial para </w:t>
      </w:r>
      <w:r>
        <w:t>controlar</w:t>
      </w:r>
      <w:r w:rsidRPr="004B77F8">
        <w:t xml:space="preserve"> o stock de peças. Este poderia ser um sistema simples para rastrear as quantidades de diferentes peças, ou um sistema mais complexo que inclua preços, localizações, e outros detalhes. O sistema de gestão de inventário ajudaria a loja a acompanhar as peças disponíveis, e a assegurar que as peças estejam disponíveis quando necessári</w:t>
      </w:r>
      <w:r>
        <w:t>as</w:t>
      </w:r>
      <w:r w:rsidRPr="004B77F8">
        <w:t>.</w:t>
      </w:r>
    </w:p>
    <w:p w14:paraId="2C10140D" w14:textId="4E37D906" w:rsidR="004B77F8" w:rsidRPr="004B77F8" w:rsidRDefault="004B77F8" w:rsidP="004B77F8">
      <w:r w:rsidRPr="004B77F8">
        <w:t xml:space="preserve">Um sistema de </w:t>
      </w:r>
      <w:r>
        <w:t>agendamento</w:t>
      </w:r>
      <w:r w:rsidRPr="004B77F8">
        <w:t xml:space="preserve"> seria útil para gerir as marcações d</w:t>
      </w:r>
      <w:r>
        <w:t>as</w:t>
      </w:r>
      <w:r w:rsidRPr="004B77F8">
        <w:t xml:space="preserve"> reparações e os horários dos técnicos. Este poderia ser um calendário simples ou um sistema mais sofisticado que permitisse à loja agendar compromissos, </w:t>
      </w:r>
      <w:r>
        <w:t xml:space="preserve">destacar </w:t>
      </w:r>
      <w:r w:rsidRPr="004B77F8">
        <w:t>técnicos para tarefas específicas e acompanhar o progresso das reparações. O sistema de agendamento ajudaria a loja a manter-se organizada e garantiria que as reparações fossem concluídas eficientemente.</w:t>
      </w:r>
    </w:p>
    <w:p w14:paraId="055C33EB" w14:textId="02BC9DF0" w:rsidR="004B77F8" w:rsidRPr="004B77F8" w:rsidRDefault="004B77F8" w:rsidP="004B77F8">
      <w:r w:rsidRPr="004B77F8">
        <w:t xml:space="preserve">Um sistema de </w:t>
      </w:r>
      <w:r>
        <w:t>POS (Point of Sale)</w:t>
      </w:r>
      <w:r w:rsidRPr="004B77F8">
        <w:t xml:space="preserve"> seria utilizado para processar transações de</w:t>
      </w:r>
      <w:r>
        <w:t xml:space="preserve"> compras</w:t>
      </w:r>
      <w:r w:rsidRPr="004B77F8">
        <w:t xml:space="preserve"> e reparações. Isto poderia ser uma simples caixa registadora ou um sistema mais complexo que permitisse à loja processar transações com cartão de crédito, imprimir recibos, e acompanhar as vendas. O sistema </w:t>
      </w:r>
      <w:r>
        <w:t>POS</w:t>
      </w:r>
      <w:r w:rsidRPr="004B77F8">
        <w:t xml:space="preserve"> seria a principal ferramenta para gerir a vertente financeira do negócio.</w:t>
      </w:r>
    </w:p>
    <w:p w14:paraId="4918876D" w14:textId="38BB9982" w:rsidR="004B77F8" w:rsidRDefault="004B77F8" w:rsidP="004B77F8">
      <w:r w:rsidRPr="004B77F8">
        <w:t xml:space="preserve">Finalmente, um sistema de </w:t>
      </w:r>
      <w:r>
        <w:t>acompanhamento</w:t>
      </w:r>
      <w:r w:rsidRPr="004B77F8">
        <w:t xml:space="preserve"> de reparações seria útil para registar detalhes sobre as reparações que são efetuadas. Isto poderia ser tão simples como um bloco de notas ou um sistema mais sofisticado que permita à loja localizar as peças utilizadas, o técnico que trabalhou na reparação, e o tempo e custo da reparação. O sistema de seguimento da reparação ajudaria a loja a acompanhar as reparações que efetuou, e forneceria um registo do trabalho que foi feito.</w:t>
      </w:r>
    </w:p>
    <w:p w14:paraId="0FFCCFD8" w14:textId="70BE4D1C" w:rsidR="00F87A8A" w:rsidRDefault="00F87A8A" w:rsidP="004B77F8"/>
    <w:p w14:paraId="4FA11B7D" w14:textId="72A86F09" w:rsidR="00F87A8A" w:rsidRDefault="00F87A8A" w:rsidP="004B77F8"/>
    <w:p w14:paraId="42B8AA4D" w14:textId="416A1388" w:rsidR="00F87A8A" w:rsidRDefault="00F87A8A" w:rsidP="004B77F8"/>
    <w:p w14:paraId="1D7C0DCB" w14:textId="3B29DFDD" w:rsidR="00F87A8A" w:rsidRDefault="00F87A8A" w:rsidP="004B77F8"/>
    <w:p w14:paraId="507E0730" w14:textId="0DE6977B" w:rsidR="00F87A8A" w:rsidRDefault="00F87A8A" w:rsidP="004B77F8"/>
    <w:p w14:paraId="624DF165" w14:textId="633293DE" w:rsidR="00F87A8A" w:rsidRDefault="00F87A8A" w:rsidP="004B77F8"/>
    <w:p w14:paraId="265FA63C" w14:textId="3E790591" w:rsidR="00F87A8A" w:rsidRDefault="00F87A8A" w:rsidP="004B77F8"/>
    <w:p w14:paraId="43D7673D" w14:textId="39A067A7" w:rsidR="00F87A8A" w:rsidRDefault="00F87A8A" w:rsidP="004B77F8"/>
    <w:p w14:paraId="59B53900" w14:textId="18588BD8" w:rsidR="00F87A8A" w:rsidRDefault="00F87A8A" w:rsidP="004B77F8"/>
    <w:p w14:paraId="17F9A4F4" w14:textId="5F39E30E" w:rsidR="00F87A8A" w:rsidRDefault="00F87A8A" w:rsidP="004B77F8"/>
    <w:p w14:paraId="4AC875B0" w14:textId="0757C678" w:rsidR="00F87A8A" w:rsidRDefault="00F87A8A" w:rsidP="004B77F8"/>
    <w:p w14:paraId="4D65A1CA" w14:textId="4EFCA510" w:rsidR="00F87A8A" w:rsidRDefault="00F87A8A" w:rsidP="004B77F8"/>
    <w:p w14:paraId="4D55391E" w14:textId="597D19BA" w:rsidR="00F87A8A" w:rsidRDefault="00F87A8A" w:rsidP="004B77F8"/>
    <w:p w14:paraId="2F50C8A4" w14:textId="492E0DC6" w:rsidR="00F87A8A" w:rsidRDefault="00F87A8A" w:rsidP="004B77F8"/>
    <w:p w14:paraId="0ABD312C" w14:textId="2B42CA8F" w:rsidR="000D031C" w:rsidRDefault="000D031C" w:rsidP="00F87A8A">
      <w:pPr>
        <w:pStyle w:val="Ttulo1"/>
      </w:pPr>
    </w:p>
    <w:p w14:paraId="3C61969B" w14:textId="06DB9D2A" w:rsidR="000D031C" w:rsidRDefault="000D031C" w:rsidP="000D031C"/>
    <w:p w14:paraId="32291A77" w14:textId="6DE928A3" w:rsidR="000D031C" w:rsidRDefault="000D031C" w:rsidP="000D031C"/>
    <w:p w14:paraId="24C8D427" w14:textId="477F950A" w:rsidR="000D031C" w:rsidRDefault="000D031C" w:rsidP="000D031C"/>
    <w:p w14:paraId="0485754E" w14:textId="0EF1EE8E" w:rsidR="000D031C" w:rsidRDefault="000D031C" w:rsidP="000D031C"/>
    <w:p w14:paraId="7259806B" w14:textId="6EA089F8" w:rsidR="000D031C" w:rsidRDefault="000D031C" w:rsidP="000D031C"/>
    <w:p w14:paraId="1FD9EE19" w14:textId="77777777" w:rsidR="000D031C" w:rsidRPr="000D031C" w:rsidRDefault="000D031C" w:rsidP="000D031C"/>
    <w:p w14:paraId="20EC86A6" w14:textId="17141E9B" w:rsidR="00F87A8A" w:rsidRDefault="00F87A8A" w:rsidP="00F87A8A">
      <w:pPr>
        <w:pStyle w:val="Ttulo1"/>
      </w:pPr>
      <w:bookmarkStart w:id="5" w:name="_Toc122175970"/>
      <w:r>
        <w:t>Diagrama de contexto</w:t>
      </w:r>
      <w:bookmarkEnd w:id="5"/>
    </w:p>
    <w:p w14:paraId="61783637" w14:textId="677AD747" w:rsidR="00F87A8A" w:rsidRDefault="00F87A8A" w:rsidP="00F87A8A"/>
    <w:p w14:paraId="2596DE6B" w14:textId="0E260E0D" w:rsidR="00F87A8A" w:rsidRDefault="00F87A8A" w:rsidP="00F87A8A">
      <w:r>
        <w:t xml:space="preserve"> </w:t>
      </w:r>
    </w:p>
    <w:p w14:paraId="6BD9FA1E" w14:textId="205771D6" w:rsidR="007033DF" w:rsidRDefault="007033DF" w:rsidP="00F87A8A"/>
    <w:p w14:paraId="2AF1A4B6" w14:textId="71275E61" w:rsidR="007033DF" w:rsidRDefault="007033DF" w:rsidP="00F87A8A"/>
    <w:p w14:paraId="64DF4A30" w14:textId="212C06EC" w:rsidR="007033DF" w:rsidRDefault="007033DF" w:rsidP="00F87A8A"/>
    <w:p w14:paraId="2E02EDD2" w14:textId="786B8BD4" w:rsidR="007033DF" w:rsidRDefault="00BE6126" w:rsidP="00BE6126">
      <w:pPr>
        <w:tabs>
          <w:tab w:val="left" w:pos="5021"/>
        </w:tabs>
      </w:pPr>
      <w:r>
        <w:tab/>
      </w:r>
    </w:p>
    <w:p w14:paraId="2774E701" w14:textId="3BC88AA7" w:rsidR="007033DF" w:rsidRDefault="00926AE7" w:rsidP="00F87A8A">
      <w:r>
        <w:rPr>
          <w:noProof/>
        </w:rPr>
        <w:lastRenderedPageBreak/>
        <w:drawing>
          <wp:anchor distT="0" distB="0" distL="114300" distR="114300" simplePos="0" relativeHeight="251663360" behindDoc="1" locked="0" layoutInCell="1" allowOverlap="1" wp14:anchorId="488F0677" wp14:editId="0CC0B829">
            <wp:simplePos x="0" y="0"/>
            <wp:positionH relativeFrom="margin">
              <wp:align>center</wp:align>
            </wp:positionH>
            <wp:positionV relativeFrom="paragraph">
              <wp:posOffset>266396</wp:posOffset>
            </wp:positionV>
            <wp:extent cx="6352540" cy="4048125"/>
            <wp:effectExtent l="0" t="0" r="0" b="9525"/>
            <wp:wrapTight wrapText="bothSides">
              <wp:wrapPolygon edited="0">
                <wp:start x="10299" y="0"/>
                <wp:lineTo x="9975" y="203"/>
                <wp:lineTo x="9198" y="1423"/>
                <wp:lineTo x="6737" y="2338"/>
                <wp:lineTo x="5765" y="2846"/>
                <wp:lineTo x="5765" y="3253"/>
                <wp:lineTo x="5506" y="3964"/>
                <wp:lineTo x="5376" y="5082"/>
                <wp:lineTo x="5700" y="6912"/>
                <wp:lineTo x="8162" y="8132"/>
                <wp:lineTo x="5247" y="8233"/>
                <wp:lineTo x="3951" y="8640"/>
                <wp:lineTo x="3822" y="11588"/>
                <wp:lineTo x="4534" y="13011"/>
                <wp:lineTo x="5959" y="14637"/>
                <wp:lineTo x="5700" y="15247"/>
                <wp:lineTo x="5376" y="16060"/>
                <wp:lineTo x="5571" y="18703"/>
                <wp:lineTo x="7449" y="19516"/>
                <wp:lineTo x="9133" y="19720"/>
                <wp:lineTo x="9716" y="21143"/>
                <wp:lineTo x="10234" y="21549"/>
                <wp:lineTo x="10299" y="21549"/>
                <wp:lineTo x="11400" y="21549"/>
                <wp:lineTo x="11465" y="21549"/>
                <wp:lineTo x="11983" y="21143"/>
                <wp:lineTo x="12501" y="19720"/>
                <wp:lineTo x="14250" y="19516"/>
                <wp:lineTo x="16129" y="18703"/>
                <wp:lineTo x="16323" y="16162"/>
                <wp:lineTo x="15675" y="14637"/>
                <wp:lineTo x="17100" y="13011"/>
                <wp:lineTo x="17813" y="11588"/>
                <wp:lineTo x="17748" y="8742"/>
                <wp:lineTo x="16388" y="8233"/>
                <wp:lineTo x="13538" y="8132"/>
                <wp:lineTo x="15999" y="6912"/>
                <wp:lineTo x="15999" y="6505"/>
                <wp:lineTo x="16323" y="4879"/>
                <wp:lineTo x="16129" y="3964"/>
                <wp:lineTo x="15870" y="3253"/>
                <wp:lineTo x="15934" y="2846"/>
                <wp:lineTo x="14898" y="2338"/>
                <wp:lineTo x="12501" y="1321"/>
                <wp:lineTo x="11789" y="305"/>
                <wp:lineTo x="11335" y="0"/>
                <wp:lineTo x="10299"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A621244" w14:textId="37BD840A" w:rsidR="007033DF" w:rsidRDefault="007033DF" w:rsidP="00F87A8A"/>
    <w:p w14:paraId="4CBBEDFF" w14:textId="3927ECDF" w:rsidR="007033DF" w:rsidRDefault="007033DF" w:rsidP="00F87A8A"/>
    <w:p w14:paraId="60922A80" w14:textId="2A637D86" w:rsidR="007033DF" w:rsidRDefault="007033DF" w:rsidP="00F87A8A"/>
    <w:p w14:paraId="4BD978F0" w14:textId="35E1F1FF" w:rsidR="007033DF" w:rsidRDefault="007033DF" w:rsidP="00F87A8A"/>
    <w:p w14:paraId="5D04B046" w14:textId="64B588A4" w:rsidR="007033DF" w:rsidRDefault="007033DF" w:rsidP="00F87A8A"/>
    <w:p w14:paraId="3CEDFC21" w14:textId="783D1394" w:rsidR="007033DF" w:rsidRDefault="002760EF" w:rsidP="00F87A8A">
      <w:r>
        <w:rPr>
          <w:rStyle w:val="Forte"/>
          <w:b w:val="0"/>
          <w:bCs w:val="0"/>
          <w:noProof/>
        </w:rPr>
        <w:drawing>
          <wp:anchor distT="0" distB="0" distL="114300" distR="114300" simplePos="0" relativeHeight="251665408" behindDoc="1" locked="0" layoutInCell="1" allowOverlap="1" wp14:anchorId="3F976073" wp14:editId="5D3EB91B">
            <wp:simplePos x="0" y="0"/>
            <wp:positionH relativeFrom="margin">
              <wp:align>center</wp:align>
            </wp:positionH>
            <wp:positionV relativeFrom="paragraph">
              <wp:posOffset>26642</wp:posOffset>
            </wp:positionV>
            <wp:extent cx="897890" cy="897890"/>
            <wp:effectExtent l="0" t="0" r="0" b="0"/>
            <wp:wrapTight wrapText="bothSides">
              <wp:wrapPolygon edited="0">
                <wp:start x="0" y="0"/>
                <wp:lineTo x="0" y="21081"/>
                <wp:lineTo x="21081" y="21081"/>
                <wp:lineTo x="2108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789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13F24" w14:textId="4B5309E9" w:rsidR="007033DF" w:rsidRDefault="007033DF" w:rsidP="00F87A8A"/>
    <w:p w14:paraId="2F0FC600" w14:textId="037D47ED" w:rsidR="007033DF" w:rsidRDefault="007033DF" w:rsidP="00F87A8A"/>
    <w:p w14:paraId="6946E597" w14:textId="382176E7" w:rsidR="007033DF" w:rsidRDefault="007033DF" w:rsidP="00F87A8A"/>
    <w:p w14:paraId="18208379" w14:textId="32607FC4" w:rsidR="007033DF" w:rsidRDefault="007033DF" w:rsidP="00F87A8A"/>
    <w:p w14:paraId="3B124EA1" w14:textId="7067B433" w:rsidR="007033DF" w:rsidRDefault="007033DF" w:rsidP="00F87A8A"/>
    <w:p w14:paraId="557904C2" w14:textId="1EB8669D" w:rsidR="00BE6126" w:rsidRDefault="00BE6126" w:rsidP="00F87A8A"/>
    <w:p w14:paraId="23454A3C" w14:textId="343DB84A" w:rsidR="00BE6126" w:rsidRDefault="00BE6126" w:rsidP="00F87A8A"/>
    <w:p w14:paraId="3ED3B637" w14:textId="5B0232D2" w:rsidR="00BE6126" w:rsidRDefault="00BE6126" w:rsidP="00F87A8A"/>
    <w:p w14:paraId="7E649021" w14:textId="72FA4D21" w:rsidR="00BE6126" w:rsidRDefault="00BE6126" w:rsidP="00F87A8A"/>
    <w:p w14:paraId="076DD0AB" w14:textId="1AEAF655" w:rsidR="00BE6126" w:rsidRDefault="00BE6126" w:rsidP="00F87A8A"/>
    <w:p w14:paraId="42F8D5EC" w14:textId="5F339DAB" w:rsidR="00BE6126" w:rsidRDefault="00BE6126" w:rsidP="00F87A8A"/>
    <w:p w14:paraId="1A8A24D5" w14:textId="5EF0A509" w:rsidR="007033DF" w:rsidRDefault="007033DF" w:rsidP="00F87A8A"/>
    <w:p w14:paraId="50F83A10" w14:textId="417EB33B" w:rsidR="008C534E" w:rsidRDefault="008C534E" w:rsidP="00F87A8A"/>
    <w:p w14:paraId="34AEBFB1" w14:textId="2EFCBA4D" w:rsidR="00CC2297" w:rsidRDefault="00CC2297" w:rsidP="00F87A8A"/>
    <w:p w14:paraId="5349549F" w14:textId="77777777" w:rsidR="00CC2297" w:rsidRDefault="00CC2297" w:rsidP="00F87A8A"/>
    <w:p w14:paraId="4E01920A" w14:textId="278DDE5E" w:rsidR="008C534E" w:rsidRDefault="008C534E" w:rsidP="008C534E">
      <w:pPr>
        <w:pStyle w:val="Ttulo1"/>
        <w:rPr>
          <w:rStyle w:val="Forte"/>
          <w:b w:val="0"/>
          <w:bCs w:val="0"/>
        </w:rPr>
      </w:pPr>
      <w:bookmarkStart w:id="6" w:name="_Toc122175971"/>
      <w:r w:rsidRPr="008C534E">
        <w:rPr>
          <w:rStyle w:val="Forte"/>
          <w:b w:val="0"/>
          <w:bCs w:val="0"/>
        </w:rPr>
        <w:t>Base de Dados</w:t>
      </w:r>
      <w:bookmarkEnd w:id="6"/>
    </w:p>
    <w:p w14:paraId="0898904C" w14:textId="77777777" w:rsidR="00AD7D46" w:rsidRPr="00AD7D46" w:rsidRDefault="00AD7D46" w:rsidP="00AD7D46"/>
    <w:p w14:paraId="7A6081F9" w14:textId="001202C9" w:rsidR="007033DF" w:rsidRDefault="00BE6126"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 xml:space="preserve">Tabela </w:t>
      </w:r>
      <w:r w:rsidR="003442C0">
        <w:rPr>
          <w:rStyle w:val="Forte"/>
          <w:rFonts w:ascii="Segoe UI" w:eastAsiaTheme="majorEastAsia" w:hAnsi="Segoe UI" w:cs="Segoe UI"/>
          <w:color w:val="242424"/>
          <w:sz w:val="21"/>
          <w:szCs w:val="21"/>
        </w:rPr>
        <w:t>C</w:t>
      </w:r>
      <w:r>
        <w:rPr>
          <w:rStyle w:val="Forte"/>
          <w:rFonts w:ascii="Segoe UI" w:eastAsiaTheme="majorEastAsia" w:hAnsi="Segoe UI" w:cs="Segoe UI"/>
          <w:color w:val="242424"/>
          <w:sz w:val="21"/>
          <w:szCs w:val="21"/>
        </w:rPr>
        <w:t>lientes:</w:t>
      </w:r>
    </w:p>
    <w:p w14:paraId="0DCB8CAD" w14:textId="1CD03B97" w:rsidR="003442C0" w:rsidRDefault="003442C0" w:rsidP="003442C0">
      <w:pPr>
        <w:rPr>
          <w:rFonts w:ascii="Segoe UI" w:hAnsi="Segoe UI" w:cs="Segoe UI"/>
          <w:color w:val="242424"/>
          <w:sz w:val="21"/>
          <w:szCs w:val="21"/>
        </w:rPr>
      </w:pPr>
      <w:r>
        <w:rPr>
          <w:rFonts w:ascii="Segoe UI" w:hAnsi="Segoe UI" w:cs="Segoe UI"/>
          <w:color w:val="242424"/>
          <w:sz w:val="21"/>
          <w:szCs w:val="21"/>
        </w:rPr>
        <w:t>Chave Primária: CodCli</w:t>
      </w:r>
    </w:p>
    <w:p w14:paraId="7B8AD1A4" w14:textId="4378C44C" w:rsidR="003442C0" w:rsidRPr="00BE6126" w:rsidRDefault="003442C0" w:rsidP="003442C0">
      <w:r>
        <w:t>Chave Estrangeira: não tem</w:t>
      </w:r>
    </w:p>
    <w:tbl>
      <w:tblPr>
        <w:tblStyle w:val="TabeladeGrelha4-Destaque5"/>
        <w:tblW w:w="8700" w:type="dxa"/>
        <w:tblLook w:val="04A0" w:firstRow="1" w:lastRow="0" w:firstColumn="1" w:lastColumn="0" w:noHBand="0" w:noVBand="1"/>
      </w:tblPr>
      <w:tblGrid>
        <w:gridCol w:w="1076"/>
        <w:gridCol w:w="1341"/>
        <w:gridCol w:w="2610"/>
        <w:gridCol w:w="3673"/>
      </w:tblGrid>
      <w:tr w:rsidR="003442C0" w14:paraId="521870E9" w14:textId="7B667CD0"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7184E" w14:textId="381F967B" w:rsidR="003442C0" w:rsidRDefault="003442C0">
            <w:pPr>
              <w:jc w:val="center"/>
              <w:rPr>
                <w:rFonts w:ascii="Segoe UI" w:hAnsi="Segoe UI" w:cs="Segoe UI"/>
                <w:b w:val="0"/>
                <w:bCs w:val="0"/>
                <w:color w:val="242424"/>
                <w:sz w:val="21"/>
                <w:szCs w:val="21"/>
              </w:rPr>
            </w:pPr>
            <w:r>
              <w:rPr>
                <w:rFonts w:ascii="Segoe UI" w:hAnsi="Segoe UI" w:cs="Segoe UI"/>
                <w:b w:val="0"/>
                <w:bCs w:val="0"/>
                <w:color w:val="242424"/>
                <w:sz w:val="21"/>
                <w:szCs w:val="21"/>
              </w:rPr>
              <w:t>CodCli</w:t>
            </w:r>
          </w:p>
        </w:tc>
        <w:tc>
          <w:tcPr>
            <w:tcW w:w="0" w:type="auto"/>
            <w:hideMark/>
          </w:tcPr>
          <w:p w14:paraId="051C4314" w14:textId="2EDCCC71" w:rsidR="003442C0" w:rsidRDefault="003442C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color w:val="242424"/>
                <w:sz w:val="21"/>
                <w:szCs w:val="21"/>
              </w:rPr>
              <w:t>N</w:t>
            </w:r>
            <w:r>
              <w:rPr>
                <w:rFonts w:ascii="Segoe UI" w:hAnsi="Segoe UI" w:cs="Segoe UI"/>
                <w:b w:val="0"/>
                <w:bCs w:val="0"/>
                <w:color w:val="242424"/>
                <w:sz w:val="21"/>
                <w:szCs w:val="21"/>
              </w:rPr>
              <w:t>omeCli</w:t>
            </w:r>
          </w:p>
        </w:tc>
        <w:tc>
          <w:tcPr>
            <w:tcW w:w="0" w:type="auto"/>
            <w:hideMark/>
          </w:tcPr>
          <w:p w14:paraId="28460878" w14:textId="78E0EDA9" w:rsidR="003442C0" w:rsidRDefault="003442C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EmailCli</w:t>
            </w:r>
          </w:p>
        </w:tc>
        <w:tc>
          <w:tcPr>
            <w:tcW w:w="3673" w:type="dxa"/>
            <w:hideMark/>
          </w:tcPr>
          <w:p w14:paraId="21BFB1E5" w14:textId="6600A947" w:rsidR="003442C0" w:rsidRDefault="003442C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M</w:t>
            </w:r>
            <w:r w:rsidRPr="00BE6126">
              <w:rPr>
                <w:rFonts w:ascii="Segoe UI" w:hAnsi="Segoe UI" w:cs="Segoe UI"/>
                <w:b w:val="0"/>
                <w:bCs w:val="0"/>
                <w:color w:val="242424"/>
                <w:sz w:val="21"/>
                <w:szCs w:val="21"/>
              </w:rPr>
              <w:t>orada</w:t>
            </w:r>
          </w:p>
        </w:tc>
      </w:tr>
      <w:tr w:rsidR="003442C0" w14:paraId="15A6204D" w14:textId="1AAC3FBE"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088DE" w14:textId="77777777" w:rsidR="003442C0" w:rsidRDefault="003442C0">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257F678B" w14:textId="6407990F" w:rsidR="003442C0" w:rsidRDefault="003442C0">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Márcia</w:t>
            </w:r>
          </w:p>
        </w:tc>
        <w:tc>
          <w:tcPr>
            <w:tcW w:w="0" w:type="auto"/>
            <w:hideMark/>
          </w:tcPr>
          <w:p w14:paraId="23B4107F" w14:textId="2970F36D" w:rsidR="003442C0" w:rsidRDefault="003442C0">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var(--fontFamilyBase)" w:hAnsi="var(--fontFamilyBase)" w:cs="Segoe UI"/>
                <w:sz w:val="21"/>
                <w:szCs w:val="21"/>
                <w:bdr w:val="none" w:sz="0" w:space="0" w:color="auto" w:frame="1"/>
              </w:rPr>
              <w:t>marcia</w:t>
            </w:r>
            <w:r w:rsidRPr="0057354C">
              <w:rPr>
                <w:rFonts w:ascii="var(--fontFamilyBase)" w:hAnsi="var(--fontFamilyBase)" w:cs="Segoe UI"/>
                <w:sz w:val="21"/>
                <w:szCs w:val="21"/>
                <w:bdr w:val="none" w:sz="0" w:space="0" w:color="auto" w:frame="1"/>
              </w:rPr>
              <w:t>@</w:t>
            </w:r>
            <w:r>
              <w:rPr>
                <w:rFonts w:ascii="var(--fontFamilyBase)" w:hAnsi="var(--fontFamilyBase)" w:cs="Segoe UI"/>
                <w:sz w:val="21"/>
                <w:szCs w:val="21"/>
                <w:bdr w:val="none" w:sz="0" w:space="0" w:color="auto" w:frame="1"/>
              </w:rPr>
              <w:t>creme</w:t>
            </w:r>
            <w:r w:rsidRPr="0057354C">
              <w:rPr>
                <w:rFonts w:ascii="var(--fontFamilyBase)" w:hAnsi="var(--fontFamilyBase)" w:cs="Segoe UI"/>
                <w:sz w:val="21"/>
                <w:szCs w:val="21"/>
                <w:bdr w:val="none" w:sz="0" w:space="0" w:color="auto" w:frame="1"/>
              </w:rPr>
              <w:t>.com</w:t>
            </w:r>
          </w:p>
        </w:tc>
        <w:tc>
          <w:tcPr>
            <w:tcW w:w="3673" w:type="dxa"/>
            <w:hideMark/>
          </w:tcPr>
          <w:p w14:paraId="4DE9992D" w14:textId="7F299270" w:rsidR="003442C0" w:rsidRDefault="003442C0">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96 Faduncho, Aveiro</w:t>
            </w:r>
          </w:p>
        </w:tc>
      </w:tr>
      <w:tr w:rsidR="003442C0" w14:paraId="334E1689" w14:textId="33350979" w:rsidTr="008C534E">
        <w:tc>
          <w:tcPr>
            <w:cnfStyle w:val="001000000000" w:firstRow="0" w:lastRow="0" w:firstColumn="1" w:lastColumn="0" w:oddVBand="0" w:evenVBand="0" w:oddHBand="0" w:evenHBand="0" w:firstRowFirstColumn="0" w:firstRowLastColumn="0" w:lastRowFirstColumn="0" w:lastRowLastColumn="0"/>
            <w:tcW w:w="0" w:type="auto"/>
            <w:hideMark/>
          </w:tcPr>
          <w:p w14:paraId="2131F25B" w14:textId="77777777" w:rsidR="003442C0" w:rsidRDefault="003442C0">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142B525F" w14:textId="76E0F881" w:rsidR="003442C0" w:rsidRDefault="003442C0">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Hélder</w:t>
            </w:r>
          </w:p>
        </w:tc>
        <w:tc>
          <w:tcPr>
            <w:tcW w:w="0" w:type="auto"/>
            <w:hideMark/>
          </w:tcPr>
          <w:p w14:paraId="5D03BAA9" w14:textId="3F89DDC9" w:rsidR="003442C0" w:rsidRDefault="003442C0">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var(--fontFamilyBase)" w:hAnsi="var(--fontFamilyBase)" w:cs="Segoe UI"/>
                <w:sz w:val="21"/>
                <w:szCs w:val="21"/>
                <w:bdr w:val="none" w:sz="0" w:space="0" w:color="auto" w:frame="1"/>
              </w:rPr>
              <w:t>helder</w:t>
            </w:r>
            <w:r w:rsidRPr="0057354C">
              <w:rPr>
                <w:rFonts w:ascii="var(--fontFamilyBase)" w:hAnsi="var(--fontFamilyBase)" w:cs="Segoe UI"/>
                <w:sz w:val="21"/>
                <w:szCs w:val="21"/>
                <w:bdr w:val="none" w:sz="0" w:space="0" w:color="auto" w:frame="1"/>
              </w:rPr>
              <w:t>@</w:t>
            </w:r>
            <w:r>
              <w:rPr>
                <w:rFonts w:ascii="var(--fontFamilyBase)" w:hAnsi="var(--fontFamilyBase)" w:cs="Segoe UI"/>
                <w:sz w:val="21"/>
                <w:szCs w:val="21"/>
                <w:bdr w:val="none" w:sz="0" w:space="0" w:color="auto" w:frame="1"/>
              </w:rPr>
              <w:t>gmail</w:t>
            </w:r>
            <w:r w:rsidRPr="0057354C">
              <w:rPr>
                <w:rFonts w:ascii="var(--fontFamilyBase)" w:hAnsi="var(--fontFamilyBase)" w:cs="Segoe UI"/>
                <w:sz w:val="21"/>
                <w:szCs w:val="21"/>
                <w:bdr w:val="none" w:sz="0" w:space="0" w:color="auto" w:frame="1"/>
              </w:rPr>
              <w:t>.com</w:t>
            </w:r>
          </w:p>
        </w:tc>
        <w:tc>
          <w:tcPr>
            <w:tcW w:w="3673" w:type="dxa"/>
            <w:hideMark/>
          </w:tcPr>
          <w:p w14:paraId="731CCF6A" w14:textId="49DD7D2F" w:rsidR="003442C0" w:rsidRDefault="003442C0">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125 Azinhaga do Barruncho, Odivelas</w:t>
            </w:r>
          </w:p>
        </w:tc>
      </w:tr>
    </w:tbl>
    <w:p w14:paraId="2439F820" w14:textId="77777777" w:rsidR="008C534E" w:rsidRDefault="008C534E" w:rsidP="003442C0">
      <w:pPr>
        <w:rPr>
          <w:rStyle w:val="Forte"/>
          <w:rFonts w:ascii="Segoe UI" w:eastAsiaTheme="majorEastAsia" w:hAnsi="Segoe UI" w:cs="Segoe UI"/>
          <w:color w:val="242424"/>
          <w:sz w:val="21"/>
          <w:szCs w:val="21"/>
        </w:rPr>
      </w:pPr>
    </w:p>
    <w:p w14:paraId="55C35784" w14:textId="35EEC64B"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Pecas:</w:t>
      </w:r>
    </w:p>
    <w:p w14:paraId="6BB55652" w14:textId="234C07D9" w:rsidR="003442C0" w:rsidRDefault="003442C0" w:rsidP="003442C0">
      <w:pPr>
        <w:rPr>
          <w:rFonts w:ascii="Segoe UI" w:hAnsi="Segoe UI" w:cs="Segoe UI"/>
          <w:color w:val="242424"/>
          <w:sz w:val="21"/>
          <w:szCs w:val="21"/>
        </w:rPr>
      </w:pPr>
      <w:r>
        <w:rPr>
          <w:rFonts w:ascii="Segoe UI" w:hAnsi="Segoe UI" w:cs="Segoe UI"/>
          <w:color w:val="242424"/>
          <w:sz w:val="21"/>
          <w:szCs w:val="21"/>
        </w:rPr>
        <w:t>Chave Primária: CodPeca</w:t>
      </w:r>
    </w:p>
    <w:p w14:paraId="0693B5E2" w14:textId="34A072E1" w:rsidR="003442C0" w:rsidRPr="003442C0" w:rsidRDefault="003442C0" w:rsidP="003442C0">
      <w:pPr>
        <w:rPr>
          <w:rStyle w:val="Forte"/>
          <w:b w:val="0"/>
          <w:bCs w:val="0"/>
        </w:rPr>
      </w:pPr>
      <w:r>
        <w:t>Chave Estrangeira: não tem</w:t>
      </w:r>
    </w:p>
    <w:tbl>
      <w:tblPr>
        <w:tblStyle w:val="TabeladeGrelha4-Destaque5"/>
        <w:tblW w:w="6505" w:type="dxa"/>
        <w:tblLook w:val="04A0" w:firstRow="1" w:lastRow="0" w:firstColumn="1" w:lastColumn="0" w:noHBand="0" w:noVBand="1"/>
      </w:tblPr>
      <w:tblGrid>
        <w:gridCol w:w="1049"/>
        <w:gridCol w:w="1080"/>
        <w:gridCol w:w="1578"/>
        <w:gridCol w:w="741"/>
        <w:gridCol w:w="754"/>
        <w:gridCol w:w="1303"/>
      </w:tblGrid>
      <w:tr w:rsidR="00926AE7" w14:paraId="4CDB3582" w14:textId="77777777"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14350" w14:textId="541318F6" w:rsidR="007033DF" w:rsidRDefault="00BE6126">
            <w:pPr>
              <w:jc w:val="center"/>
              <w:rPr>
                <w:rFonts w:ascii="Segoe UI" w:hAnsi="Segoe UI" w:cs="Segoe UI"/>
                <w:b w:val="0"/>
                <w:bCs w:val="0"/>
                <w:color w:val="242424"/>
                <w:sz w:val="21"/>
                <w:szCs w:val="21"/>
              </w:rPr>
            </w:pPr>
            <w:r>
              <w:rPr>
                <w:rFonts w:ascii="Segoe UI" w:hAnsi="Segoe UI" w:cs="Segoe UI"/>
                <w:b w:val="0"/>
                <w:bCs w:val="0"/>
                <w:color w:val="242424"/>
                <w:sz w:val="21"/>
                <w:szCs w:val="21"/>
              </w:rPr>
              <w:t>C</w:t>
            </w:r>
            <w:r w:rsidRPr="00BE6126">
              <w:rPr>
                <w:rFonts w:ascii="Segoe UI" w:hAnsi="Segoe UI" w:cs="Segoe UI"/>
                <w:b w:val="0"/>
                <w:bCs w:val="0"/>
                <w:color w:val="242424"/>
                <w:sz w:val="21"/>
                <w:szCs w:val="21"/>
              </w:rPr>
              <w:t>odPe</w:t>
            </w:r>
            <w:r>
              <w:rPr>
                <w:rFonts w:ascii="Segoe UI" w:hAnsi="Segoe UI" w:cs="Segoe UI"/>
                <w:b w:val="0"/>
                <w:bCs w:val="0"/>
                <w:color w:val="242424"/>
                <w:sz w:val="21"/>
                <w:szCs w:val="21"/>
              </w:rPr>
              <w:t>c</w:t>
            </w:r>
            <w:r w:rsidRPr="00BE6126">
              <w:rPr>
                <w:rFonts w:ascii="Segoe UI" w:hAnsi="Segoe UI" w:cs="Segoe UI"/>
                <w:b w:val="0"/>
                <w:bCs w:val="0"/>
                <w:color w:val="242424"/>
                <w:sz w:val="21"/>
                <w:szCs w:val="21"/>
              </w:rPr>
              <w:t>a</w:t>
            </w:r>
          </w:p>
        </w:tc>
        <w:tc>
          <w:tcPr>
            <w:tcW w:w="0" w:type="auto"/>
            <w:hideMark/>
          </w:tcPr>
          <w:p w14:paraId="45801E2B" w14:textId="5083C724" w:rsidR="007033DF" w:rsidRDefault="00BE612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T</w:t>
            </w:r>
            <w:r w:rsidR="00926AE7">
              <w:rPr>
                <w:rFonts w:ascii="Segoe UI" w:hAnsi="Segoe UI" w:cs="Segoe UI"/>
                <w:b w:val="0"/>
                <w:bCs w:val="0"/>
                <w:color w:val="242424"/>
                <w:sz w:val="21"/>
                <w:szCs w:val="21"/>
              </w:rPr>
              <w:t>i</w:t>
            </w:r>
            <w:r w:rsidRPr="00BE6126">
              <w:rPr>
                <w:rFonts w:ascii="Segoe UI" w:hAnsi="Segoe UI" w:cs="Segoe UI"/>
                <w:b w:val="0"/>
                <w:bCs w:val="0"/>
                <w:color w:val="242424"/>
                <w:sz w:val="21"/>
                <w:szCs w:val="21"/>
              </w:rPr>
              <w:t>poPeca</w:t>
            </w:r>
          </w:p>
        </w:tc>
        <w:tc>
          <w:tcPr>
            <w:tcW w:w="0" w:type="auto"/>
            <w:hideMark/>
          </w:tcPr>
          <w:p w14:paraId="5F1223BF" w14:textId="617095E6"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DescricaoPeca</w:t>
            </w:r>
          </w:p>
        </w:tc>
        <w:tc>
          <w:tcPr>
            <w:tcW w:w="0" w:type="auto"/>
            <w:hideMark/>
          </w:tcPr>
          <w:p w14:paraId="55F24534" w14:textId="5147B343"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Stock</w:t>
            </w:r>
          </w:p>
        </w:tc>
        <w:tc>
          <w:tcPr>
            <w:tcW w:w="0" w:type="auto"/>
            <w:hideMark/>
          </w:tcPr>
          <w:p w14:paraId="4A55CE88" w14:textId="7CAD55DC"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Preco</w:t>
            </w:r>
          </w:p>
        </w:tc>
        <w:tc>
          <w:tcPr>
            <w:tcW w:w="0" w:type="auto"/>
            <w:hideMark/>
          </w:tcPr>
          <w:p w14:paraId="58E10DCC" w14:textId="16FAC522"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Localizacao</w:t>
            </w:r>
          </w:p>
        </w:tc>
      </w:tr>
      <w:tr w:rsidR="00926AE7" w14:paraId="7CA5CA8B"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A0935F" w14:textId="77777777" w:rsidR="007033DF" w:rsidRDefault="007033DF">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7B426080"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CPU</w:t>
            </w:r>
          </w:p>
        </w:tc>
        <w:tc>
          <w:tcPr>
            <w:tcW w:w="0" w:type="auto"/>
            <w:hideMark/>
          </w:tcPr>
          <w:p w14:paraId="3C7D0928"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Intel Core i7</w:t>
            </w:r>
          </w:p>
        </w:tc>
        <w:tc>
          <w:tcPr>
            <w:tcW w:w="0" w:type="auto"/>
            <w:hideMark/>
          </w:tcPr>
          <w:p w14:paraId="23D52AB6"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10</w:t>
            </w:r>
          </w:p>
        </w:tc>
        <w:tc>
          <w:tcPr>
            <w:tcW w:w="0" w:type="auto"/>
            <w:hideMark/>
          </w:tcPr>
          <w:p w14:paraId="43D4402A"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$200</w:t>
            </w:r>
          </w:p>
        </w:tc>
        <w:tc>
          <w:tcPr>
            <w:tcW w:w="0" w:type="auto"/>
            <w:hideMark/>
          </w:tcPr>
          <w:p w14:paraId="40AE6001" w14:textId="0E02B6DA" w:rsidR="007033DF" w:rsidRDefault="00926AE7">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 xml:space="preserve">Corredor </w:t>
            </w:r>
            <w:r w:rsidR="007033DF">
              <w:rPr>
                <w:rFonts w:ascii="Segoe UI" w:hAnsi="Segoe UI" w:cs="Segoe UI"/>
                <w:color w:val="242424"/>
                <w:sz w:val="21"/>
                <w:szCs w:val="21"/>
              </w:rPr>
              <w:t>3</w:t>
            </w:r>
          </w:p>
        </w:tc>
      </w:tr>
      <w:tr w:rsidR="00926AE7" w14:paraId="475CD15F" w14:textId="77777777" w:rsidTr="008C534E">
        <w:tc>
          <w:tcPr>
            <w:cnfStyle w:val="001000000000" w:firstRow="0" w:lastRow="0" w:firstColumn="1" w:lastColumn="0" w:oddVBand="0" w:evenVBand="0" w:oddHBand="0" w:evenHBand="0" w:firstRowFirstColumn="0" w:firstRowLastColumn="0" w:lastRowFirstColumn="0" w:lastRowLastColumn="0"/>
            <w:tcW w:w="0" w:type="auto"/>
            <w:hideMark/>
          </w:tcPr>
          <w:p w14:paraId="7F5841EF" w14:textId="77777777" w:rsidR="007033DF" w:rsidRDefault="007033DF">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77E66F5F"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RAM</w:t>
            </w:r>
          </w:p>
        </w:tc>
        <w:tc>
          <w:tcPr>
            <w:tcW w:w="0" w:type="auto"/>
            <w:hideMark/>
          </w:tcPr>
          <w:p w14:paraId="5E4B91F6"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16GB DDR4</w:t>
            </w:r>
          </w:p>
        </w:tc>
        <w:tc>
          <w:tcPr>
            <w:tcW w:w="0" w:type="auto"/>
            <w:hideMark/>
          </w:tcPr>
          <w:p w14:paraId="142B6D5A"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20</w:t>
            </w:r>
          </w:p>
        </w:tc>
        <w:tc>
          <w:tcPr>
            <w:tcW w:w="0" w:type="auto"/>
            <w:hideMark/>
          </w:tcPr>
          <w:p w14:paraId="610EC725"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$100</w:t>
            </w:r>
          </w:p>
        </w:tc>
        <w:tc>
          <w:tcPr>
            <w:tcW w:w="0" w:type="auto"/>
            <w:hideMark/>
          </w:tcPr>
          <w:p w14:paraId="0EFAD227" w14:textId="15B58607" w:rsidR="007033DF"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Corredor</w:t>
            </w:r>
            <w:r w:rsidR="007033DF">
              <w:rPr>
                <w:rFonts w:ascii="Segoe UI" w:hAnsi="Segoe UI" w:cs="Segoe UI"/>
                <w:color w:val="242424"/>
                <w:sz w:val="21"/>
                <w:szCs w:val="21"/>
              </w:rPr>
              <w:t xml:space="preserve"> 5</w:t>
            </w:r>
          </w:p>
        </w:tc>
      </w:tr>
    </w:tbl>
    <w:p w14:paraId="66CF3345" w14:textId="77777777" w:rsidR="008C534E" w:rsidRDefault="008C534E" w:rsidP="003442C0">
      <w:pPr>
        <w:rPr>
          <w:rStyle w:val="Forte"/>
          <w:rFonts w:ascii="Segoe UI" w:eastAsiaTheme="majorEastAsia" w:hAnsi="Segoe UI" w:cs="Segoe UI"/>
          <w:color w:val="242424"/>
          <w:sz w:val="21"/>
          <w:szCs w:val="21"/>
        </w:rPr>
      </w:pPr>
    </w:p>
    <w:p w14:paraId="4ED913FC" w14:textId="6431D542"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Servicos:</w:t>
      </w:r>
    </w:p>
    <w:p w14:paraId="48EF457C" w14:textId="29883A92" w:rsidR="003442C0" w:rsidRDefault="003442C0" w:rsidP="003442C0">
      <w:pPr>
        <w:rPr>
          <w:rFonts w:ascii="Segoe UI" w:hAnsi="Segoe UI" w:cs="Segoe UI"/>
          <w:color w:val="242424"/>
          <w:sz w:val="21"/>
          <w:szCs w:val="21"/>
        </w:rPr>
      </w:pPr>
      <w:r>
        <w:rPr>
          <w:rFonts w:ascii="Segoe UI" w:hAnsi="Segoe UI" w:cs="Segoe UI"/>
          <w:color w:val="242424"/>
          <w:sz w:val="21"/>
          <w:szCs w:val="21"/>
        </w:rPr>
        <w:t>Chave Primária: CodServ</w:t>
      </w:r>
    </w:p>
    <w:p w14:paraId="5CB939E7" w14:textId="1D298E65" w:rsidR="003442C0" w:rsidRPr="003442C0" w:rsidRDefault="003442C0" w:rsidP="003442C0">
      <w:pPr>
        <w:rPr>
          <w:rStyle w:val="Forte"/>
          <w:b w:val="0"/>
          <w:bCs w:val="0"/>
        </w:rPr>
      </w:pPr>
      <w:r>
        <w:t>Chave Estrangeira: não tem</w:t>
      </w:r>
    </w:p>
    <w:tbl>
      <w:tblPr>
        <w:tblStyle w:val="TabeladeGrelha4-Destaque5"/>
        <w:tblW w:w="6505" w:type="dxa"/>
        <w:tblLook w:val="04A0" w:firstRow="1" w:lastRow="0" w:firstColumn="1" w:lastColumn="0" w:noHBand="0" w:noVBand="1"/>
      </w:tblPr>
      <w:tblGrid>
        <w:gridCol w:w="988"/>
        <w:gridCol w:w="1805"/>
        <w:gridCol w:w="2975"/>
        <w:gridCol w:w="737"/>
      </w:tblGrid>
      <w:tr w:rsidR="00926AE7" w14:paraId="12DA9673" w14:textId="77777777"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088A7" w14:textId="6D6D1A2F" w:rsidR="007033DF" w:rsidRDefault="00926AE7">
            <w:pPr>
              <w:jc w:val="center"/>
              <w:rPr>
                <w:rFonts w:ascii="Segoe UI" w:hAnsi="Segoe UI" w:cs="Segoe UI"/>
                <w:b w:val="0"/>
                <w:bCs w:val="0"/>
                <w:color w:val="242424"/>
                <w:sz w:val="21"/>
                <w:szCs w:val="21"/>
              </w:rPr>
            </w:pPr>
            <w:r>
              <w:rPr>
                <w:rFonts w:ascii="Segoe UI" w:hAnsi="Segoe UI" w:cs="Segoe UI"/>
                <w:b w:val="0"/>
                <w:bCs w:val="0"/>
                <w:color w:val="242424"/>
                <w:sz w:val="21"/>
                <w:szCs w:val="21"/>
              </w:rPr>
              <w:t>CodServ</w:t>
            </w:r>
          </w:p>
        </w:tc>
        <w:tc>
          <w:tcPr>
            <w:tcW w:w="0" w:type="auto"/>
            <w:hideMark/>
          </w:tcPr>
          <w:p w14:paraId="58E77444" w14:textId="7E2523AA"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NomeServ</w:t>
            </w:r>
          </w:p>
        </w:tc>
        <w:tc>
          <w:tcPr>
            <w:tcW w:w="0" w:type="auto"/>
            <w:hideMark/>
          </w:tcPr>
          <w:p w14:paraId="42642972" w14:textId="60BAADA1"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DescricaoServ</w:t>
            </w:r>
          </w:p>
        </w:tc>
        <w:tc>
          <w:tcPr>
            <w:tcW w:w="0" w:type="auto"/>
            <w:hideMark/>
          </w:tcPr>
          <w:p w14:paraId="1796E4F7" w14:textId="46DD6D9E"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Preco</w:t>
            </w:r>
          </w:p>
        </w:tc>
      </w:tr>
      <w:tr w:rsidR="00926AE7" w14:paraId="4EE0B4C7"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CA6E86" w14:textId="77777777" w:rsidR="007033DF" w:rsidRDefault="007033DF">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7EFF0615" w14:textId="334022E0"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Diagn</w:t>
            </w:r>
            <w:r w:rsidR="00926AE7">
              <w:rPr>
                <w:rFonts w:ascii="Segoe UI" w:hAnsi="Segoe UI" w:cs="Segoe UI"/>
                <w:color w:val="242424"/>
                <w:sz w:val="21"/>
                <w:szCs w:val="21"/>
              </w:rPr>
              <w:t>o</w:t>
            </w:r>
            <w:r>
              <w:rPr>
                <w:rFonts w:ascii="Segoe UI" w:hAnsi="Segoe UI" w:cs="Segoe UI"/>
                <w:color w:val="242424"/>
                <w:sz w:val="21"/>
                <w:szCs w:val="21"/>
              </w:rPr>
              <w:t>stic</w:t>
            </w:r>
            <w:r w:rsidR="00926AE7">
              <w:rPr>
                <w:rFonts w:ascii="Segoe UI" w:hAnsi="Segoe UI" w:cs="Segoe UI"/>
                <w:color w:val="242424"/>
                <w:sz w:val="21"/>
                <w:szCs w:val="21"/>
              </w:rPr>
              <w:t>o</w:t>
            </w:r>
          </w:p>
        </w:tc>
        <w:tc>
          <w:tcPr>
            <w:tcW w:w="0" w:type="auto"/>
            <w:hideMark/>
          </w:tcPr>
          <w:p w14:paraId="18995A0E" w14:textId="74982BFD" w:rsidR="007033DF" w:rsidRDefault="00926AE7">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Diagnóstico Completo</w:t>
            </w:r>
          </w:p>
        </w:tc>
        <w:tc>
          <w:tcPr>
            <w:tcW w:w="0" w:type="auto"/>
            <w:hideMark/>
          </w:tcPr>
          <w:p w14:paraId="4E207977" w14:textId="6D018F9E"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50</w:t>
            </w:r>
          </w:p>
        </w:tc>
      </w:tr>
      <w:tr w:rsidR="00926AE7" w14:paraId="032439AE" w14:textId="77777777" w:rsidTr="008C534E">
        <w:tc>
          <w:tcPr>
            <w:cnfStyle w:val="001000000000" w:firstRow="0" w:lastRow="0" w:firstColumn="1" w:lastColumn="0" w:oddVBand="0" w:evenVBand="0" w:oddHBand="0" w:evenHBand="0" w:firstRowFirstColumn="0" w:firstRowLastColumn="0" w:lastRowFirstColumn="0" w:lastRowLastColumn="0"/>
            <w:tcW w:w="0" w:type="auto"/>
            <w:hideMark/>
          </w:tcPr>
          <w:p w14:paraId="1D841B60" w14:textId="77777777" w:rsidR="007033DF" w:rsidRDefault="007033DF">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701AE69F" w14:textId="1CCBA4D0" w:rsidR="007033DF"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RepararTela</w:t>
            </w:r>
          </w:p>
        </w:tc>
        <w:tc>
          <w:tcPr>
            <w:tcW w:w="0" w:type="auto"/>
            <w:hideMark/>
          </w:tcPr>
          <w:p w14:paraId="530E5D2B" w14:textId="4B515D5B" w:rsidR="007033DF"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Reparação da tela</w:t>
            </w:r>
          </w:p>
        </w:tc>
        <w:tc>
          <w:tcPr>
            <w:tcW w:w="0" w:type="auto"/>
            <w:hideMark/>
          </w:tcPr>
          <w:p w14:paraId="69191AC0" w14:textId="6FEF8673"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100</w:t>
            </w:r>
          </w:p>
        </w:tc>
      </w:tr>
      <w:tr w:rsidR="008C534E" w14:paraId="7A6FBB18"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C5D83" w14:textId="2B697D6F" w:rsidR="00926AE7" w:rsidRDefault="00926AE7">
            <w:pPr>
              <w:rPr>
                <w:rFonts w:ascii="Segoe UI" w:hAnsi="Segoe UI" w:cs="Segoe UI"/>
                <w:color w:val="242424"/>
                <w:sz w:val="21"/>
                <w:szCs w:val="21"/>
              </w:rPr>
            </w:pPr>
            <w:r>
              <w:rPr>
                <w:rFonts w:ascii="Segoe UI" w:hAnsi="Segoe UI" w:cs="Segoe UI"/>
                <w:color w:val="242424"/>
                <w:sz w:val="21"/>
                <w:szCs w:val="21"/>
              </w:rPr>
              <w:t>3</w:t>
            </w:r>
          </w:p>
        </w:tc>
        <w:tc>
          <w:tcPr>
            <w:tcW w:w="0" w:type="auto"/>
          </w:tcPr>
          <w:p w14:paraId="73BC4C72" w14:textId="29B05154" w:rsidR="00926AE7" w:rsidRDefault="00926AE7">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SubMotherboard</w:t>
            </w:r>
          </w:p>
        </w:tc>
        <w:tc>
          <w:tcPr>
            <w:tcW w:w="0" w:type="auto"/>
          </w:tcPr>
          <w:p w14:paraId="19CD93F3" w14:textId="092EEDD0" w:rsidR="00926AE7" w:rsidRDefault="00926AE7">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Substituição da Motherboard</w:t>
            </w:r>
          </w:p>
        </w:tc>
        <w:tc>
          <w:tcPr>
            <w:tcW w:w="0" w:type="auto"/>
          </w:tcPr>
          <w:p w14:paraId="7EB17F5B" w14:textId="1738BD2B" w:rsidR="00926AE7" w:rsidRDefault="00926AE7">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120</w:t>
            </w:r>
          </w:p>
        </w:tc>
      </w:tr>
      <w:tr w:rsidR="00926AE7" w14:paraId="5D0E1612" w14:textId="77777777" w:rsidTr="008C534E">
        <w:tc>
          <w:tcPr>
            <w:cnfStyle w:val="001000000000" w:firstRow="0" w:lastRow="0" w:firstColumn="1" w:lastColumn="0" w:oddVBand="0" w:evenVBand="0" w:oddHBand="0" w:evenHBand="0" w:firstRowFirstColumn="0" w:firstRowLastColumn="0" w:lastRowFirstColumn="0" w:lastRowLastColumn="0"/>
            <w:tcW w:w="0" w:type="auto"/>
          </w:tcPr>
          <w:p w14:paraId="12F504FB" w14:textId="0071971F" w:rsidR="00926AE7" w:rsidRDefault="00926AE7">
            <w:pPr>
              <w:rPr>
                <w:rFonts w:ascii="Segoe UI" w:hAnsi="Segoe UI" w:cs="Segoe UI"/>
                <w:color w:val="242424"/>
                <w:sz w:val="21"/>
                <w:szCs w:val="21"/>
              </w:rPr>
            </w:pPr>
            <w:r>
              <w:rPr>
                <w:rFonts w:ascii="Segoe UI" w:hAnsi="Segoe UI" w:cs="Segoe UI"/>
                <w:color w:val="242424"/>
                <w:sz w:val="21"/>
                <w:szCs w:val="21"/>
              </w:rPr>
              <w:t>4</w:t>
            </w:r>
          </w:p>
        </w:tc>
        <w:tc>
          <w:tcPr>
            <w:tcW w:w="0" w:type="auto"/>
          </w:tcPr>
          <w:p w14:paraId="5CCCCEB3" w14:textId="1C575D1E" w:rsidR="00926AE7"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Limpeza</w:t>
            </w:r>
          </w:p>
        </w:tc>
        <w:tc>
          <w:tcPr>
            <w:tcW w:w="0" w:type="auto"/>
          </w:tcPr>
          <w:p w14:paraId="382287BD" w14:textId="0D4690FB" w:rsidR="00926AE7"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Limpeza geral do computador</w:t>
            </w:r>
          </w:p>
        </w:tc>
        <w:tc>
          <w:tcPr>
            <w:tcW w:w="0" w:type="auto"/>
          </w:tcPr>
          <w:p w14:paraId="1FBE27EB" w14:textId="6C41D39C" w:rsidR="00926AE7" w:rsidRDefault="00926AE7">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20</w:t>
            </w:r>
          </w:p>
        </w:tc>
      </w:tr>
      <w:tr w:rsidR="00926AE7" w14:paraId="568CE856"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DDA71D" w14:textId="60452172" w:rsidR="007033DF" w:rsidRDefault="00926AE7">
            <w:pPr>
              <w:rPr>
                <w:rFonts w:ascii="Segoe UI" w:hAnsi="Segoe UI" w:cs="Segoe UI"/>
                <w:color w:val="242424"/>
                <w:sz w:val="21"/>
                <w:szCs w:val="21"/>
              </w:rPr>
            </w:pPr>
            <w:r>
              <w:rPr>
                <w:rFonts w:ascii="Segoe UI" w:hAnsi="Segoe UI" w:cs="Segoe UI"/>
                <w:color w:val="242424"/>
                <w:sz w:val="21"/>
                <w:szCs w:val="21"/>
              </w:rPr>
              <w:t>5</w:t>
            </w:r>
          </w:p>
        </w:tc>
        <w:tc>
          <w:tcPr>
            <w:tcW w:w="0" w:type="auto"/>
          </w:tcPr>
          <w:p w14:paraId="5C60C95E" w14:textId="550979D1"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Outro</w:t>
            </w:r>
          </w:p>
        </w:tc>
        <w:tc>
          <w:tcPr>
            <w:tcW w:w="0" w:type="auto"/>
          </w:tcPr>
          <w:p w14:paraId="081A0015" w14:textId="74790FAB"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Outro Serviço</w:t>
            </w:r>
          </w:p>
        </w:tc>
        <w:tc>
          <w:tcPr>
            <w:tcW w:w="0" w:type="auto"/>
          </w:tcPr>
          <w:p w14:paraId="6881CC71" w14:textId="6578C10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NULL</w:t>
            </w:r>
          </w:p>
        </w:tc>
      </w:tr>
    </w:tbl>
    <w:p w14:paraId="64F1D163" w14:textId="77777777" w:rsidR="000D031C" w:rsidRDefault="000D031C" w:rsidP="003442C0">
      <w:pPr>
        <w:rPr>
          <w:rStyle w:val="Forte"/>
          <w:rFonts w:ascii="Segoe UI" w:eastAsiaTheme="majorEastAsia" w:hAnsi="Segoe UI" w:cs="Segoe UI"/>
          <w:color w:val="242424"/>
          <w:sz w:val="21"/>
          <w:szCs w:val="21"/>
        </w:rPr>
      </w:pPr>
    </w:p>
    <w:p w14:paraId="1FC57A57" w14:textId="29816AFA"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Transacoes:</w:t>
      </w:r>
    </w:p>
    <w:p w14:paraId="6CA675A8" w14:textId="2F2D5ECE" w:rsidR="003442C0" w:rsidRDefault="003442C0" w:rsidP="003442C0">
      <w:pPr>
        <w:rPr>
          <w:rFonts w:ascii="Segoe UI" w:hAnsi="Segoe UI" w:cs="Segoe UI"/>
          <w:color w:val="242424"/>
          <w:sz w:val="21"/>
          <w:szCs w:val="21"/>
        </w:rPr>
      </w:pPr>
      <w:r>
        <w:rPr>
          <w:rFonts w:ascii="Segoe UI" w:hAnsi="Segoe UI" w:cs="Segoe UI"/>
          <w:color w:val="242424"/>
          <w:sz w:val="21"/>
          <w:szCs w:val="21"/>
        </w:rPr>
        <w:t>Chave Primária: CodTransacao</w:t>
      </w:r>
    </w:p>
    <w:p w14:paraId="44254A1C" w14:textId="29D754A3" w:rsidR="003442C0" w:rsidRDefault="003442C0" w:rsidP="003442C0">
      <w:r>
        <w:t>Chave Estrangeira: CodCliente</w:t>
      </w:r>
    </w:p>
    <w:p w14:paraId="44D6C0CA" w14:textId="34497C7C" w:rsidR="003442C0" w:rsidRPr="003442C0" w:rsidRDefault="003442C0" w:rsidP="003442C0">
      <w:pPr>
        <w:rPr>
          <w:rStyle w:val="Forte"/>
          <w:b w:val="0"/>
          <w:bCs w:val="0"/>
        </w:rPr>
      </w:pPr>
      <w:r>
        <w:rPr>
          <w:rStyle w:val="Forte"/>
          <w:b w:val="0"/>
          <w:bCs w:val="0"/>
        </w:rPr>
        <w:t>Liga-se com a Tabela Clientes através do CodCli</w:t>
      </w:r>
    </w:p>
    <w:tbl>
      <w:tblPr>
        <w:tblStyle w:val="TabeladeGrelha4-Destaque5"/>
        <w:tblW w:w="6505" w:type="dxa"/>
        <w:tblLook w:val="04A0" w:firstRow="1" w:lastRow="0" w:firstColumn="1" w:lastColumn="0" w:noHBand="0" w:noVBand="1"/>
      </w:tblPr>
      <w:tblGrid>
        <w:gridCol w:w="1967"/>
        <w:gridCol w:w="1594"/>
        <w:gridCol w:w="2039"/>
        <w:gridCol w:w="905"/>
      </w:tblGrid>
      <w:tr w:rsidR="00926AE7" w14:paraId="498504A8" w14:textId="77777777"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322F0" w14:textId="5D43B587" w:rsidR="007033DF" w:rsidRDefault="00926AE7">
            <w:pPr>
              <w:jc w:val="center"/>
              <w:rPr>
                <w:rFonts w:ascii="Segoe UI" w:hAnsi="Segoe UI" w:cs="Segoe UI"/>
                <w:b w:val="0"/>
                <w:bCs w:val="0"/>
                <w:color w:val="242424"/>
                <w:sz w:val="21"/>
                <w:szCs w:val="21"/>
              </w:rPr>
            </w:pPr>
            <w:r>
              <w:rPr>
                <w:rFonts w:ascii="Segoe UI" w:hAnsi="Segoe UI" w:cs="Segoe UI"/>
                <w:b w:val="0"/>
                <w:bCs w:val="0"/>
                <w:color w:val="242424"/>
                <w:sz w:val="21"/>
                <w:szCs w:val="21"/>
              </w:rPr>
              <w:t>CodTransacao</w:t>
            </w:r>
          </w:p>
        </w:tc>
        <w:tc>
          <w:tcPr>
            <w:tcW w:w="0" w:type="auto"/>
            <w:hideMark/>
          </w:tcPr>
          <w:p w14:paraId="0B903F09" w14:textId="6A354258"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CodCliente</w:t>
            </w:r>
          </w:p>
        </w:tc>
        <w:tc>
          <w:tcPr>
            <w:tcW w:w="0" w:type="auto"/>
            <w:hideMark/>
          </w:tcPr>
          <w:p w14:paraId="37CEFAD6" w14:textId="60894AF2" w:rsidR="007033DF" w:rsidRDefault="007033D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sidRPr="008C534E">
              <w:rPr>
                <w:rFonts w:ascii="Segoe UI" w:hAnsi="Segoe UI" w:cs="Segoe UI"/>
                <w:b w:val="0"/>
                <w:bCs w:val="0"/>
                <w:color w:val="242424"/>
                <w:sz w:val="21"/>
                <w:szCs w:val="21"/>
              </w:rPr>
              <w:t>D</w:t>
            </w:r>
            <w:r w:rsidR="00926AE7">
              <w:rPr>
                <w:rFonts w:ascii="Segoe UI" w:hAnsi="Segoe UI" w:cs="Segoe UI"/>
                <w:b w:val="0"/>
                <w:bCs w:val="0"/>
                <w:color w:val="242424"/>
                <w:sz w:val="21"/>
                <w:szCs w:val="21"/>
              </w:rPr>
              <w:t>ataTransacao</w:t>
            </w:r>
          </w:p>
        </w:tc>
        <w:tc>
          <w:tcPr>
            <w:tcW w:w="0" w:type="auto"/>
            <w:hideMark/>
          </w:tcPr>
          <w:p w14:paraId="1A79B0EC" w14:textId="33FB9B79" w:rsidR="007033DF" w:rsidRDefault="00926AE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Valor</w:t>
            </w:r>
          </w:p>
        </w:tc>
      </w:tr>
      <w:tr w:rsidR="00926AE7" w14:paraId="2575C1B2"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08058" w14:textId="77777777" w:rsidR="007033DF" w:rsidRDefault="007033DF">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0718653F"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4DF0DAFB" w14:textId="77777777"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12/15/2022</w:t>
            </w:r>
          </w:p>
        </w:tc>
        <w:tc>
          <w:tcPr>
            <w:tcW w:w="0" w:type="auto"/>
            <w:hideMark/>
          </w:tcPr>
          <w:p w14:paraId="2C0DB8C2" w14:textId="56884DDE" w:rsidR="007033DF" w:rsidRDefault="007033D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150</w:t>
            </w:r>
          </w:p>
        </w:tc>
      </w:tr>
      <w:tr w:rsidR="00926AE7" w14:paraId="21A10A45" w14:textId="77777777" w:rsidTr="008C534E">
        <w:tc>
          <w:tcPr>
            <w:cnfStyle w:val="001000000000" w:firstRow="0" w:lastRow="0" w:firstColumn="1" w:lastColumn="0" w:oddVBand="0" w:evenVBand="0" w:oddHBand="0" w:evenHBand="0" w:firstRowFirstColumn="0" w:firstRowLastColumn="0" w:lastRowFirstColumn="0" w:lastRowLastColumn="0"/>
            <w:tcW w:w="0" w:type="auto"/>
            <w:hideMark/>
          </w:tcPr>
          <w:p w14:paraId="31948DA0" w14:textId="77777777" w:rsidR="007033DF" w:rsidRDefault="007033DF">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2B0A034D"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3A2D6216" w14:textId="77777777"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12/16/2022</w:t>
            </w:r>
          </w:p>
        </w:tc>
        <w:tc>
          <w:tcPr>
            <w:tcW w:w="0" w:type="auto"/>
            <w:hideMark/>
          </w:tcPr>
          <w:p w14:paraId="7A18B9E9" w14:textId="26105CD3" w:rsidR="007033DF" w:rsidRDefault="007033D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7</w:t>
            </w:r>
            <w:r w:rsidR="0057354C">
              <w:rPr>
                <w:rFonts w:ascii="Segoe UI" w:hAnsi="Segoe UI" w:cs="Segoe UI"/>
                <w:color w:val="242424"/>
                <w:sz w:val="21"/>
                <w:szCs w:val="21"/>
              </w:rPr>
              <w:t>0</w:t>
            </w:r>
          </w:p>
        </w:tc>
      </w:tr>
    </w:tbl>
    <w:p w14:paraId="6414767A" w14:textId="77777777" w:rsidR="008C534E" w:rsidRDefault="008C534E" w:rsidP="003442C0">
      <w:pPr>
        <w:rPr>
          <w:rStyle w:val="Forte"/>
          <w:rFonts w:ascii="Segoe UI" w:eastAsiaTheme="majorEastAsia" w:hAnsi="Segoe UI" w:cs="Segoe UI"/>
          <w:color w:val="242424"/>
          <w:sz w:val="21"/>
          <w:szCs w:val="21"/>
        </w:rPr>
      </w:pPr>
    </w:p>
    <w:p w14:paraId="5839A9D4" w14:textId="77777777" w:rsidR="00AD7D46" w:rsidRDefault="00AD7D46" w:rsidP="003442C0">
      <w:pPr>
        <w:rPr>
          <w:rStyle w:val="Forte"/>
          <w:rFonts w:ascii="Segoe UI" w:eastAsiaTheme="majorEastAsia" w:hAnsi="Segoe UI" w:cs="Segoe UI"/>
          <w:color w:val="242424"/>
          <w:sz w:val="21"/>
          <w:szCs w:val="21"/>
        </w:rPr>
      </w:pPr>
    </w:p>
    <w:p w14:paraId="3A13BED3" w14:textId="5FE46669"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EncomendasOnline:</w:t>
      </w:r>
    </w:p>
    <w:p w14:paraId="42201395" w14:textId="6EE51FE1" w:rsidR="003442C0" w:rsidRDefault="003442C0" w:rsidP="003442C0">
      <w:pPr>
        <w:rPr>
          <w:rFonts w:ascii="Segoe UI" w:hAnsi="Segoe UI" w:cs="Segoe UI"/>
          <w:color w:val="242424"/>
          <w:sz w:val="21"/>
          <w:szCs w:val="21"/>
        </w:rPr>
      </w:pPr>
      <w:r>
        <w:rPr>
          <w:rFonts w:ascii="Segoe UI" w:hAnsi="Segoe UI" w:cs="Segoe UI"/>
          <w:color w:val="242424"/>
          <w:sz w:val="21"/>
          <w:szCs w:val="21"/>
        </w:rPr>
        <w:t>Chave Primária: CodEncomenda</w:t>
      </w:r>
    </w:p>
    <w:p w14:paraId="18B06504" w14:textId="0F70CE46" w:rsidR="003442C0" w:rsidRDefault="003442C0" w:rsidP="003442C0">
      <w:r>
        <w:t>Chave Estrangeira: CodCliente, CodServ, CodPeca, CodTransacao</w:t>
      </w:r>
    </w:p>
    <w:p w14:paraId="75A619F9" w14:textId="45D2097A" w:rsidR="003442C0" w:rsidRPr="003442C0" w:rsidRDefault="003442C0" w:rsidP="003442C0">
      <w:pPr>
        <w:rPr>
          <w:rStyle w:val="Forte"/>
          <w:b w:val="0"/>
          <w:bCs w:val="0"/>
        </w:rPr>
      </w:pPr>
      <w:r>
        <w:rPr>
          <w:rStyle w:val="Forte"/>
          <w:b w:val="0"/>
          <w:bCs w:val="0"/>
        </w:rPr>
        <w:t xml:space="preserve">Liga-se com a Tabela Clientes através do CodCli, com a tabela </w:t>
      </w:r>
      <w:r w:rsidR="002760EF">
        <w:rPr>
          <w:rStyle w:val="Forte"/>
          <w:b w:val="0"/>
          <w:bCs w:val="0"/>
        </w:rPr>
        <w:t>Servicos através do CodServ, com a tabela Pecas através do CodPeca e com a tabela Transacoes através do CodTransacao</w:t>
      </w:r>
    </w:p>
    <w:tbl>
      <w:tblPr>
        <w:tblStyle w:val="TabeladeGrelha4-Destaque5"/>
        <w:tblW w:w="8655" w:type="dxa"/>
        <w:tblLook w:val="04A0" w:firstRow="1" w:lastRow="0" w:firstColumn="1" w:lastColumn="0" w:noHBand="0" w:noVBand="1"/>
      </w:tblPr>
      <w:tblGrid>
        <w:gridCol w:w="1678"/>
        <w:gridCol w:w="1235"/>
        <w:gridCol w:w="1734"/>
        <w:gridCol w:w="701"/>
        <w:gridCol w:w="988"/>
        <w:gridCol w:w="1025"/>
        <w:gridCol w:w="1525"/>
      </w:tblGrid>
      <w:tr w:rsidR="0057354C" w14:paraId="273A8ADD" w14:textId="69332E87"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C829D" w14:textId="6EE8C40E" w:rsidR="0057354C" w:rsidRDefault="0057354C">
            <w:pPr>
              <w:jc w:val="center"/>
              <w:rPr>
                <w:rFonts w:ascii="Segoe UI" w:hAnsi="Segoe UI" w:cs="Segoe UI"/>
                <w:b w:val="0"/>
                <w:bCs w:val="0"/>
                <w:color w:val="242424"/>
                <w:sz w:val="21"/>
                <w:szCs w:val="21"/>
              </w:rPr>
            </w:pPr>
            <w:r>
              <w:rPr>
                <w:rFonts w:ascii="Segoe UI" w:hAnsi="Segoe UI" w:cs="Segoe UI"/>
                <w:b w:val="0"/>
                <w:bCs w:val="0"/>
                <w:color w:val="242424"/>
                <w:sz w:val="21"/>
                <w:szCs w:val="21"/>
              </w:rPr>
              <w:t>CodEncomenda</w:t>
            </w:r>
          </w:p>
        </w:tc>
        <w:tc>
          <w:tcPr>
            <w:tcW w:w="0" w:type="auto"/>
            <w:hideMark/>
          </w:tcPr>
          <w:p w14:paraId="037B9256" w14:textId="33CBA4DC"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CodCliente</w:t>
            </w:r>
          </w:p>
        </w:tc>
        <w:tc>
          <w:tcPr>
            <w:tcW w:w="2253" w:type="dxa"/>
            <w:hideMark/>
          </w:tcPr>
          <w:p w14:paraId="36A9A3CA" w14:textId="16265446"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DataEncomenda</w:t>
            </w:r>
          </w:p>
        </w:tc>
        <w:tc>
          <w:tcPr>
            <w:tcW w:w="236" w:type="dxa"/>
            <w:hideMark/>
          </w:tcPr>
          <w:p w14:paraId="24FD5F37" w14:textId="5549889F"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Valor</w:t>
            </w:r>
          </w:p>
        </w:tc>
        <w:tc>
          <w:tcPr>
            <w:tcW w:w="947" w:type="dxa"/>
          </w:tcPr>
          <w:p w14:paraId="042BCE3E" w14:textId="32618F72"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CodServ</w:t>
            </w:r>
          </w:p>
        </w:tc>
        <w:tc>
          <w:tcPr>
            <w:tcW w:w="982" w:type="dxa"/>
          </w:tcPr>
          <w:p w14:paraId="4270BE64" w14:textId="6A8CB058"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CodPeca</w:t>
            </w:r>
          </w:p>
        </w:tc>
        <w:tc>
          <w:tcPr>
            <w:tcW w:w="1455" w:type="dxa"/>
          </w:tcPr>
          <w:p w14:paraId="6B8CEA80" w14:textId="020FF955" w:rsidR="0057354C"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CodTransacao</w:t>
            </w:r>
          </w:p>
        </w:tc>
      </w:tr>
      <w:tr w:rsidR="0057354C" w14:paraId="07F5D65A" w14:textId="180D1B33"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DF783" w14:textId="77777777" w:rsidR="0057354C" w:rsidRDefault="0057354C">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433D0B0C" w14:textId="77777777"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c>
          <w:tcPr>
            <w:tcW w:w="2253" w:type="dxa"/>
            <w:hideMark/>
          </w:tcPr>
          <w:p w14:paraId="17DD9684" w14:textId="77777777"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12/15/2022</w:t>
            </w:r>
          </w:p>
        </w:tc>
        <w:tc>
          <w:tcPr>
            <w:tcW w:w="236" w:type="dxa"/>
            <w:hideMark/>
          </w:tcPr>
          <w:p w14:paraId="2AE4008C" w14:textId="0937EEF4"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150</w:t>
            </w:r>
          </w:p>
        </w:tc>
        <w:tc>
          <w:tcPr>
            <w:tcW w:w="947" w:type="dxa"/>
          </w:tcPr>
          <w:p w14:paraId="06F94180" w14:textId="51089DCC"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c>
          <w:tcPr>
            <w:tcW w:w="982" w:type="dxa"/>
          </w:tcPr>
          <w:p w14:paraId="3E3255A1" w14:textId="32560DF7"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c>
          <w:tcPr>
            <w:tcW w:w="1455" w:type="dxa"/>
          </w:tcPr>
          <w:p w14:paraId="49D9402E" w14:textId="39DCE727" w:rsidR="0057354C"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r>
      <w:tr w:rsidR="0057354C" w14:paraId="6FDF7C8D" w14:textId="2E7FF795" w:rsidTr="008C534E">
        <w:tc>
          <w:tcPr>
            <w:cnfStyle w:val="001000000000" w:firstRow="0" w:lastRow="0" w:firstColumn="1" w:lastColumn="0" w:oddVBand="0" w:evenVBand="0" w:oddHBand="0" w:evenHBand="0" w:firstRowFirstColumn="0" w:firstRowLastColumn="0" w:lastRowFirstColumn="0" w:lastRowLastColumn="0"/>
            <w:tcW w:w="0" w:type="auto"/>
            <w:hideMark/>
          </w:tcPr>
          <w:p w14:paraId="7D2CE5DA" w14:textId="77777777" w:rsidR="0057354C" w:rsidRDefault="0057354C">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3E7ACE03" w14:textId="77777777"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c>
          <w:tcPr>
            <w:tcW w:w="2253" w:type="dxa"/>
            <w:hideMark/>
          </w:tcPr>
          <w:p w14:paraId="083E1FA3" w14:textId="77777777"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12/16/2022</w:t>
            </w:r>
          </w:p>
        </w:tc>
        <w:tc>
          <w:tcPr>
            <w:tcW w:w="236" w:type="dxa"/>
            <w:hideMark/>
          </w:tcPr>
          <w:p w14:paraId="52505BD3" w14:textId="684404D3"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70</w:t>
            </w:r>
          </w:p>
        </w:tc>
        <w:tc>
          <w:tcPr>
            <w:tcW w:w="947" w:type="dxa"/>
          </w:tcPr>
          <w:p w14:paraId="30313F3C" w14:textId="1074AF84"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5</w:t>
            </w:r>
          </w:p>
        </w:tc>
        <w:tc>
          <w:tcPr>
            <w:tcW w:w="982" w:type="dxa"/>
          </w:tcPr>
          <w:p w14:paraId="5F5FA660" w14:textId="07D2F568"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NULL</w:t>
            </w:r>
          </w:p>
        </w:tc>
        <w:tc>
          <w:tcPr>
            <w:tcW w:w="1455" w:type="dxa"/>
          </w:tcPr>
          <w:p w14:paraId="7E49E4EB" w14:textId="6A9CA2A0" w:rsidR="0057354C"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r>
    </w:tbl>
    <w:p w14:paraId="31165F8B" w14:textId="77777777" w:rsidR="008C534E" w:rsidRDefault="008C534E" w:rsidP="003442C0">
      <w:pPr>
        <w:rPr>
          <w:rStyle w:val="Forte"/>
          <w:rFonts w:ascii="Segoe UI" w:eastAsiaTheme="majorEastAsia" w:hAnsi="Segoe UI" w:cs="Segoe UI"/>
          <w:color w:val="242424"/>
          <w:sz w:val="21"/>
          <w:szCs w:val="21"/>
        </w:rPr>
      </w:pPr>
    </w:p>
    <w:p w14:paraId="6BBA1153" w14:textId="508C4A97"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Reparacoes:</w:t>
      </w:r>
    </w:p>
    <w:p w14:paraId="6B348A06" w14:textId="70FB778D" w:rsidR="002760EF" w:rsidRDefault="002760EF" w:rsidP="002760EF">
      <w:pPr>
        <w:rPr>
          <w:rFonts w:ascii="Segoe UI" w:hAnsi="Segoe UI" w:cs="Segoe UI"/>
          <w:color w:val="242424"/>
          <w:sz w:val="21"/>
          <w:szCs w:val="21"/>
        </w:rPr>
      </w:pPr>
      <w:r>
        <w:rPr>
          <w:rFonts w:ascii="Segoe UI" w:hAnsi="Segoe UI" w:cs="Segoe UI"/>
          <w:color w:val="242424"/>
          <w:sz w:val="21"/>
          <w:szCs w:val="21"/>
        </w:rPr>
        <w:t>Chave Primária: CodServ</w:t>
      </w:r>
    </w:p>
    <w:p w14:paraId="308EA3F4" w14:textId="66313CF0" w:rsidR="002760EF" w:rsidRDefault="002760EF" w:rsidP="003442C0">
      <w:r>
        <w:t>Chave Estrangeira: CodServ, CodCliente, CodFunc</w:t>
      </w:r>
    </w:p>
    <w:p w14:paraId="3A5C5B48" w14:textId="1CCB0A11" w:rsidR="002760EF" w:rsidRPr="002760EF" w:rsidRDefault="002760EF" w:rsidP="003442C0">
      <w:pPr>
        <w:rPr>
          <w:rStyle w:val="Forte"/>
          <w:b w:val="0"/>
          <w:bCs w:val="0"/>
        </w:rPr>
      </w:pPr>
      <w:r>
        <w:rPr>
          <w:rStyle w:val="Forte"/>
          <w:b w:val="0"/>
          <w:bCs w:val="0"/>
        </w:rPr>
        <w:t>Liga-se com</w:t>
      </w:r>
      <w:r w:rsidRPr="002760EF">
        <w:rPr>
          <w:rStyle w:val="Forte"/>
          <w:b w:val="0"/>
          <w:bCs w:val="0"/>
        </w:rPr>
        <w:t xml:space="preserve"> </w:t>
      </w:r>
      <w:r>
        <w:rPr>
          <w:rStyle w:val="Forte"/>
          <w:b w:val="0"/>
          <w:bCs w:val="0"/>
        </w:rPr>
        <w:t>a tabela Servicos através do CodServ, com a Tabela Clientes através do CodCli e com a tabela Funcionarios</w:t>
      </w:r>
      <w:r w:rsidR="008A2289">
        <w:rPr>
          <w:rStyle w:val="Forte"/>
          <w:b w:val="0"/>
          <w:bCs w:val="0"/>
        </w:rPr>
        <w:t xml:space="preserve"> através do CodFunc</w:t>
      </w:r>
    </w:p>
    <w:tbl>
      <w:tblPr>
        <w:tblStyle w:val="TabeladeGrelha4-Destaque5"/>
        <w:tblW w:w="8354" w:type="dxa"/>
        <w:tblLook w:val="04A0" w:firstRow="1" w:lastRow="0" w:firstColumn="1" w:lastColumn="0" w:noHBand="0" w:noVBand="1"/>
      </w:tblPr>
      <w:tblGrid>
        <w:gridCol w:w="1891"/>
        <w:gridCol w:w="988"/>
        <w:gridCol w:w="1309"/>
        <w:gridCol w:w="1552"/>
        <w:gridCol w:w="1371"/>
        <w:gridCol w:w="1243"/>
      </w:tblGrid>
      <w:tr w:rsidR="002760EF" w14:paraId="26C66557" w14:textId="77777777"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790C4" w14:textId="4D79ABA9" w:rsidR="002760EF" w:rsidRDefault="002760EF">
            <w:pPr>
              <w:jc w:val="center"/>
              <w:rPr>
                <w:rFonts w:ascii="Segoe UI" w:hAnsi="Segoe UI" w:cs="Segoe UI"/>
                <w:b w:val="0"/>
                <w:bCs w:val="0"/>
                <w:color w:val="242424"/>
                <w:sz w:val="21"/>
                <w:szCs w:val="21"/>
              </w:rPr>
            </w:pPr>
            <w:r>
              <w:rPr>
                <w:rFonts w:ascii="Segoe UI" w:hAnsi="Segoe UI" w:cs="Segoe UI"/>
                <w:b w:val="0"/>
                <w:bCs w:val="0"/>
                <w:color w:val="242424"/>
                <w:sz w:val="21"/>
                <w:szCs w:val="21"/>
              </w:rPr>
              <w:t>CodReparacao</w:t>
            </w:r>
          </w:p>
        </w:tc>
        <w:tc>
          <w:tcPr>
            <w:tcW w:w="879" w:type="dxa"/>
          </w:tcPr>
          <w:p w14:paraId="08B6BDD3" w14:textId="75F5968D" w:rsidR="002760EF" w:rsidRDefault="002760E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CodServ</w:t>
            </w:r>
          </w:p>
        </w:tc>
        <w:tc>
          <w:tcPr>
            <w:tcW w:w="1309" w:type="dxa"/>
            <w:hideMark/>
          </w:tcPr>
          <w:p w14:paraId="5AB99388" w14:textId="1597D16E" w:rsidR="002760EF" w:rsidRDefault="002760E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CodCliente</w:t>
            </w:r>
          </w:p>
        </w:tc>
        <w:tc>
          <w:tcPr>
            <w:tcW w:w="0" w:type="auto"/>
            <w:hideMark/>
          </w:tcPr>
          <w:p w14:paraId="1C5DAA91" w14:textId="7D34E0F4" w:rsidR="002760EF" w:rsidRDefault="002760E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Data</w:t>
            </w:r>
          </w:p>
        </w:tc>
        <w:tc>
          <w:tcPr>
            <w:tcW w:w="0" w:type="auto"/>
            <w:hideMark/>
          </w:tcPr>
          <w:p w14:paraId="50652E34" w14:textId="1998A456" w:rsidR="002760EF" w:rsidRDefault="002760E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Estado</w:t>
            </w:r>
          </w:p>
        </w:tc>
        <w:tc>
          <w:tcPr>
            <w:tcW w:w="0" w:type="auto"/>
            <w:hideMark/>
          </w:tcPr>
          <w:p w14:paraId="54AA5D34" w14:textId="2CE2E74F" w:rsidR="002760EF" w:rsidRDefault="002760E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CodFunc</w:t>
            </w:r>
          </w:p>
        </w:tc>
      </w:tr>
      <w:tr w:rsidR="002760EF" w14:paraId="5B6E9E35" w14:textId="77777777"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A7F18" w14:textId="77777777" w:rsidR="002760EF" w:rsidRDefault="002760EF">
            <w:pPr>
              <w:jc w:val="left"/>
              <w:rPr>
                <w:rFonts w:ascii="Segoe UI" w:hAnsi="Segoe UI" w:cs="Segoe UI"/>
                <w:color w:val="242424"/>
                <w:sz w:val="21"/>
                <w:szCs w:val="21"/>
              </w:rPr>
            </w:pPr>
            <w:r>
              <w:rPr>
                <w:rFonts w:ascii="Segoe UI" w:hAnsi="Segoe UI" w:cs="Segoe UI"/>
                <w:color w:val="242424"/>
                <w:sz w:val="21"/>
                <w:szCs w:val="21"/>
              </w:rPr>
              <w:t>1</w:t>
            </w:r>
          </w:p>
        </w:tc>
        <w:tc>
          <w:tcPr>
            <w:tcW w:w="879" w:type="dxa"/>
          </w:tcPr>
          <w:p w14:paraId="50A32672" w14:textId="218EEF5B" w:rsidR="002760EF" w:rsidRDefault="002760E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c>
          <w:tcPr>
            <w:tcW w:w="1309" w:type="dxa"/>
            <w:hideMark/>
          </w:tcPr>
          <w:p w14:paraId="0D5A6FF2" w14:textId="659CEFA9" w:rsidR="002760EF" w:rsidRDefault="002760E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6185618A" w14:textId="16222154" w:rsidR="002760EF" w:rsidRDefault="002760E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12/15/2022</w:t>
            </w:r>
          </w:p>
        </w:tc>
        <w:tc>
          <w:tcPr>
            <w:tcW w:w="0" w:type="auto"/>
            <w:hideMark/>
          </w:tcPr>
          <w:p w14:paraId="54FBE80A" w14:textId="66AFFA7C" w:rsidR="002760EF" w:rsidRDefault="002760E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Pendente</w:t>
            </w:r>
          </w:p>
        </w:tc>
        <w:tc>
          <w:tcPr>
            <w:tcW w:w="0" w:type="auto"/>
            <w:hideMark/>
          </w:tcPr>
          <w:p w14:paraId="5F01999A" w14:textId="4B415532" w:rsidR="002760EF" w:rsidRDefault="002760EF">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w:t>
            </w:r>
          </w:p>
        </w:tc>
      </w:tr>
      <w:tr w:rsidR="002760EF" w14:paraId="79F8D667" w14:textId="77777777" w:rsidTr="008C534E">
        <w:tc>
          <w:tcPr>
            <w:cnfStyle w:val="001000000000" w:firstRow="0" w:lastRow="0" w:firstColumn="1" w:lastColumn="0" w:oddVBand="0" w:evenVBand="0" w:oddHBand="0" w:evenHBand="0" w:firstRowFirstColumn="0" w:firstRowLastColumn="0" w:lastRowFirstColumn="0" w:lastRowLastColumn="0"/>
            <w:tcW w:w="0" w:type="auto"/>
            <w:hideMark/>
          </w:tcPr>
          <w:p w14:paraId="3DB83B5C" w14:textId="77777777" w:rsidR="002760EF" w:rsidRDefault="002760EF">
            <w:pPr>
              <w:rPr>
                <w:rFonts w:ascii="Segoe UI" w:hAnsi="Segoe UI" w:cs="Segoe UI"/>
                <w:color w:val="242424"/>
                <w:sz w:val="21"/>
                <w:szCs w:val="21"/>
              </w:rPr>
            </w:pPr>
            <w:r>
              <w:rPr>
                <w:rFonts w:ascii="Segoe UI" w:hAnsi="Segoe UI" w:cs="Segoe UI"/>
                <w:color w:val="242424"/>
                <w:sz w:val="21"/>
                <w:szCs w:val="21"/>
              </w:rPr>
              <w:t>2</w:t>
            </w:r>
          </w:p>
        </w:tc>
        <w:tc>
          <w:tcPr>
            <w:tcW w:w="879" w:type="dxa"/>
          </w:tcPr>
          <w:p w14:paraId="0606FC3A" w14:textId="2B47CB8B" w:rsidR="002760EF" w:rsidRDefault="002760E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5</w:t>
            </w:r>
          </w:p>
        </w:tc>
        <w:tc>
          <w:tcPr>
            <w:tcW w:w="1309" w:type="dxa"/>
            <w:hideMark/>
          </w:tcPr>
          <w:p w14:paraId="5FCA05AC" w14:textId="1E06CD84" w:rsidR="002760EF" w:rsidRDefault="002760E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64487BBD" w14:textId="5132F381" w:rsidR="002760EF" w:rsidRDefault="002760E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12/16/2022</w:t>
            </w:r>
          </w:p>
        </w:tc>
        <w:tc>
          <w:tcPr>
            <w:tcW w:w="0" w:type="auto"/>
            <w:hideMark/>
          </w:tcPr>
          <w:p w14:paraId="4BBFDCD9" w14:textId="3767F40D" w:rsidR="002760EF" w:rsidRDefault="002760E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Concluída</w:t>
            </w:r>
          </w:p>
        </w:tc>
        <w:tc>
          <w:tcPr>
            <w:tcW w:w="0" w:type="auto"/>
            <w:hideMark/>
          </w:tcPr>
          <w:p w14:paraId="1A884CD9" w14:textId="77777777" w:rsidR="002760EF" w:rsidRDefault="002760EF">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2</w:t>
            </w:r>
          </w:p>
        </w:tc>
      </w:tr>
    </w:tbl>
    <w:p w14:paraId="04A8D25E" w14:textId="77777777" w:rsidR="008A2289" w:rsidRDefault="008A2289" w:rsidP="003442C0">
      <w:pPr>
        <w:rPr>
          <w:rStyle w:val="Forte"/>
          <w:rFonts w:ascii="Segoe UI" w:eastAsiaTheme="majorEastAsia" w:hAnsi="Segoe UI" w:cs="Segoe UI"/>
          <w:color w:val="242424"/>
          <w:sz w:val="21"/>
          <w:szCs w:val="21"/>
        </w:rPr>
      </w:pPr>
    </w:p>
    <w:p w14:paraId="509626FD" w14:textId="2AA35D4A" w:rsidR="007033DF" w:rsidRDefault="003442C0" w:rsidP="003442C0">
      <w:pPr>
        <w:rPr>
          <w:rStyle w:val="Forte"/>
          <w:rFonts w:ascii="Segoe UI" w:eastAsiaTheme="majorEastAsia" w:hAnsi="Segoe UI" w:cs="Segoe UI"/>
          <w:color w:val="242424"/>
          <w:sz w:val="21"/>
          <w:szCs w:val="21"/>
        </w:rPr>
      </w:pPr>
      <w:r>
        <w:rPr>
          <w:rStyle w:val="Forte"/>
          <w:rFonts w:ascii="Segoe UI" w:eastAsiaTheme="majorEastAsia" w:hAnsi="Segoe UI" w:cs="Segoe UI"/>
          <w:color w:val="242424"/>
          <w:sz w:val="21"/>
          <w:szCs w:val="21"/>
        </w:rPr>
        <w:t>Tabela Funcionarios:</w:t>
      </w:r>
    </w:p>
    <w:p w14:paraId="78F4C50C" w14:textId="77777777" w:rsidR="008A2289" w:rsidRDefault="008A2289" w:rsidP="008A2289">
      <w:pPr>
        <w:rPr>
          <w:rFonts w:ascii="Segoe UI" w:hAnsi="Segoe UI" w:cs="Segoe UI"/>
          <w:color w:val="242424"/>
          <w:sz w:val="21"/>
          <w:szCs w:val="21"/>
        </w:rPr>
      </w:pPr>
      <w:r>
        <w:rPr>
          <w:rFonts w:ascii="Segoe UI" w:hAnsi="Segoe UI" w:cs="Segoe UI"/>
          <w:color w:val="242424"/>
          <w:sz w:val="21"/>
          <w:szCs w:val="21"/>
        </w:rPr>
        <w:t>Chave Primária: CodServ</w:t>
      </w:r>
    </w:p>
    <w:p w14:paraId="583EB6B9" w14:textId="7FF905C7" w:rsidR="008A2289" w:rsidRPr="008A2289" w:rsidRDefault="008A2289" w:rsidP="003442C0">
      <w:r>
        <w:t>Chave Estrangeira: não tem</w:t>
      </w:r>
    </w:p>
    <w:tbl>
      <w:tblPr>
        <w:tblStyle w:val="TabeladeGrelha4-Destaque5"/>
        <w:tblW w:w="9690" w:type="dxa"/>
        <w:tblLook w:val="04A0" w:firstRow="1" w:lastRow="0" w:firstColumn="1" w:lastColumn="0" w:noHBand="0" w:noVBand="1"/>
      </w:tblPr>
      <w:tblGrid>
        <w:gridCol w:w="1324"/>
        <w:gridCol w:w="2498"/>
        <w:gridCol w:w="1226"/>
        <w:gridCol w:w="3297"/>
        <w:gridCol w:w="1345"/>
      </w:tblGrid>
      <w:tr w:rsidR="0057354C" w14:paraId="39E17403" w14:textId="29DCB89C" w:rsidTr="008C5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29E90" w14:textId="3100A255" w:rsidR="007033DF" w:rsidRDefault="0057354C">
            <w:pPr>
              <w:jc w:val="center"/>
              <w:rPr>
                <w:rFonts w:ascii="Segoe UI" w:hAnsi="Segoe UI" w:cs="Segoe UI"/>
                <w:b w:val="0"/>
                <w:bCs w:val="0"/>
                <w:color w:val="242424"/>
                <w:sz w:val="21"/>
                <w:szCs w:val="21"/>
              </w:rPr>
            </w:pPr>
            <w:r>
              <w:rPr>
                <w:rFonts w:ascii="Segoe UI" w:hAnsi="Segoe UI" w:cs="Segoe UI"/>
                <w:b w:val="0"/>
                <w:bCs w:val="0"/>
                <w:color w:val="242424"/>
                <w:sz w:val="21"/>
                <w:szCs w:val="21"/>
              </w:rPr>
              <w:t>CodFunc</w:t>
            </w:r>
          </w:p>
        </w:tc>
        <w:tc>
          <w:tcPr>
            <w:tcW w:w="0" w:type="auto"/>
            <w:hideMark/>
          </w:tcPr>
          <w:p w14:paraId="0169CE50" w14:textId="77777777" w:rsidR="007033DF" w:rsidRDefault="007033D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color w:val="242424"/>
                <w:sz w:val="21"/>
                <w:szCs w:val="21"/>
              </w:rPr>
              <w:t>Name</w:t>
            </w:r>
          </w:p>
        </w:tc>
        <w:tc>
          <w:tcPr>
            <w:tcW w:w="0" w:type="auto"/>
            <w:hideMark/>
          </w:tcPr>
          <w:p w14:paraId="531C77ED" w14:textId="061B3075" w:rsidR="007033DF" w:rsidRDefault="0061257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color w:val="242424"/>
                <w:sz w:val="21"/>
                <w:szCs w:val="21"/>
              </w:rPr>
              <w:t>Cargo</w:t>
            </w:r>
          </w:p>
        </w:tc>
        <w:tc>
          <w:tcPr>
            <w:tcW w:w="0" w:type="auto"/>
            <w:hideMark/>
          </w:tcPr>
          <w:p w14:paraId="0631A707" w14:textId="18CB7BA7" w:rsidR="007033DF" w:rsidRDefault="0057354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b w:val="0"/>
                <w:bCs w:val="0"/>
                <w:color w:val="242424"/>
                <w:sz w:val="21"/>
                <w:szCs w:val="21"/>
              </w:rPr>
              <w:t>EmailFunc</w:t>
            </w:r>
          </w:p>
        </w:tc>
        <w:tc>
          <w:tcPr>
            <w:tcW w:w="1345" w:type="dxa"/>
          </w:tcPr>
          <w:p w14:paraId="13A31357" w14:textId="157A63EB" w:rsidR="007033DF" w:rsidRDefault="007033D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424"/>
                <w:sz w:val="21"/>
                <w:szCs w:val="21"/>
              </w:rPr>
            </w:pPr>
            <w:r>
              <w:rPr>
                <w:rFonts w:ascii="Segoe UI" w:hAnsi="Segoe UI" w:cs="Segoe UI"/>
                <w:color w:val="242424"/>
                <w:sz w:val="21"/>
                <w:szCs w:val="21"/>
              </w:rPr>
              <w:t>Telemóvel</w:t>
            </w:r>
          </w:p>
        </w:tc>
      </w:tr>
      <w:tr w:rsidR="0057354C" w14:paraId="6FF91167" w14:textId="72299BD6" w:rsidTr="008C5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60F9" w14:textId="77777777" w:rsidR="007033DF" w:rsidRDefault="007033DF">
            <w:pPr>
              <w:jc w:val="left"/>
              <w:rPr>
                <w:rFonts w:ascii="Segoe UI" w:hAnsi="Segoe UI" w:cs="Segoe UI"/>
                <w:color w:val="242424"/>
                <w:sz w:val="21"/>
                <w:szCs w:val="21"/>
              </w:rPr>
            </w:pPr>
            <w:r>
              <w:rPr>
                <w:rFonts w:ascii="Segoe UI" w:hAnsi="Segoe UI" w:cs="Segoe UI"/>
                <w:color w:val="242424"/>
                <w:sz w:val="21"/>
                <w:szCs w:val="21"/>
              </w:rPr>
              <w:t>1</w:t>
            </w:r>
          </w:p>
        </w:tc>
        <w:tc>
          <w:tcPr>
            <w:tcW w:w="0" w:type="auto"/>
            <w:hideMark/>
          </w:tcPr>
          <w:p w14:paraId="5690E7AE" w14:textId="380CF1C2" w:rsidR="007033DF"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José Carlos Pereira</w:t>
            </w:r>
          </w:p>
        </w:tc>
        <w:tc>
          <w:tcPr>
            <w:tcW w:w="0" w:type="auto"/>
            <w:hideMark/>
          </w:tcPr>
          <w:p w14:paraId="1014D308" w14:textId="405DF761" w:rsidR="007033DF" w:rsidRDefault="0061257A">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Técnico</w:t>
            </w:r>
          </w:p>
        </w:tc>
        <w:tc>
          <w:tcPr>
            <w:tcW w:w="0" w:type="auto"/>
            <w:hideMark/>
          </w:tcPr>
          <w:p w14:paraId="09F0A510" w14:textId="0A5AE3BE" w:rsidR="007033DF" w:rsidRPr="0057354C" w:rsidRDefault="0057354C">
            <w:pPr>
              <w:cnfStyle w:val="000000100000" w:firstRow="0" w:lastRow="0" w:firstColumn="0" w:lastColumn="0" w:oddVBand="0" w:evenVBand="0" w:oddHBand="1" w:evenHBand="0" w:firstRowFirstColumn="0" w:firstRowLastColumn="0" w:lastRowFirstColumn="0" w:lastRowLastColumn="0"/>
            </w:pPr>
            <w:r w:rsidRPr="0057354C">
              <w:t>jcp@sementes.com</w:t>
            </w:r>
          </w:p>
        </w:tc>
        <w:tc>
          <w:tcPr>
            <w:tcW w:w="1345" w:type="dxa"/>
          </w:tcPr>
          <w:p w14:paraId="414C5987" w14:textId="3E0972CD" w:rsidR="007033DF" w:rsidRDefault="0057354C">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927317371</w:t>
            </w:r>
          </w:p>
        </w:tc>
      </w:tr>
      <w:tr w:rsidR="0057354C" w14:paraId="1403F7D5" w14:textId="29136264" w:rsidTr="008C534E">
        <w:tc>
          <w:tcPr>
            <w:cnfStyle w:val="001000000000" w:firstRow="0" w:lastRow="0" w:firstColumn="1" w:lastColumn="0" w:oddVBand="0" w:evenVBand="0" w:oddHBand="0" w:evenHBand="0" w:firstRowFirstColumn="0" w:firstRowLastColumn="0" w:lastRowFirstColumn="0" w:lastRowLastColumn="0"/>
            <w:tcW w:w="0" w:type="auto"/>
            <w:hideMark/>
          </w:tcPr>
          <w:p w14:paraId="411D9E45" w14:textId="77777777" w:rsidR="007033DF" w:rsidRDefault="007033DF">
            <w:pPr>
              <w:rPr>
                <w:rFonts w:ascii="Segoe UI" w:hAnsi="Segoe UI" w:cs="Segoe UI"/>
                <w:color w:val="242424"/>
                <w:sz w:val="21"/>
                <w:szCs w:val="21"/>
              </w:rPr>
            </w:pPr>
            <w:r>
              <w:rPr>
                <w:rFonts w:ascii="Segoe UI" w:hAnsi="Segoe UI" w:cs="Segoe UI"/>
                <w:color w:val="242424"/>
                <w:sz w:val="21"/>
                <w:szCs w:val="21"/>
              </w:rPr>
              <w:t>2</w:t>
            </w:r>
          </w:p>
        </w:tc>
        <w:tc>
          <w:tcPr>
            <w:tcW w:w="0" w:type="auto"/>
            <w:hideMark/>
          </w:tcPr>
          <w:p w14:paraId="284D8EAA" w14:textId="138665F7" w:rsidR="007033DF"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Jorge Creme</w:t>
            </w:r>
          </w:p>
        </w:tc>
        <w:tc>
          <w:tcPr>
            <w:tcW w:w="0" w:type="auto"/>
            <w:hideMark/>
          </w:tcPr>
          <w:p w14:paraId="4266E22E" w14:textId="2AAB239B" w:rsidR="007033DF"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Gerente</w:t>
            </w:r>
          </w:p>
        </w:tc>
        <w:tc>
          <w:tcPr>
            <w:tcW w:w="0" w:type="auto"/>
            <w:hideMark/>
          </w:tcPr>
          <w:p w14:paraId="7FFFD10E" w14:textId="35554DFF" w:rsidR="007033DF" w:rsidRPr="0057354C" w:rsidRDefault="0057354C" w:rsidP="0057354C">
            <w:pPr>
              <w:cnfStyle w:val="000000000000" w:firstRow="0" w:lastRow="0" w:firstColumn="0" w:lastColumn="0" w:oddVBand="0" w:evenVBand="0" w:oddHBand="0" w:evenHBand="0" w:firstRowFirstColumn="0" w:firstRowLastColumn="0" w:lastRowFirstColumn="0" w:lastRowLastColumn="0"/>
            </w:pPr>
            <w:r w:rsidRPr="0057354C">
              <w:t>jorgecreme@email.com</w:t>
            </w:r>
          </w:p>
        </w:tc>
        <w:tc>
          <w:tcPr>
            <w:tcW w:w="1345" w:type="dxa"/>
          </w:tcPr>
          <w:p w14:paraId="67B261B4" w14:textId="22398410" w:rsidR="007033DF" w:rsidRDefault="0057354C">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rPr>
            </w:pPr>
            <w:r>
              <w:rPr>
                <w:rFonts w:ascii="Segoe UI" w:hAnsi="Segoe UI" w:cs="Segoe UI"/>
                <w:color w:val="242424"/>
                <w:sz w:val="21"/>
                <w:szCs w:val="21"/>
              </w:rPr>
              <w:t>927381732</w:t>
            </w:r>
          </w:p>
        </w:tc>
      </w:tr>
    </w:tbl>
    <w:p w14:paraId="4A683BA4" w14:textId="77777777" w:rsidR="007033DF" w:rsidRPr="00F87A8A" w:rsidRDefault="007033DF" w:rsidP="00F87A8A"/>
    <w:sectPr w:rsidR="007033DF" w:rsidRPr="00F87A8A" w:rsidSect="00F9303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677A" w14:textId="77777777" w:rsidR="003442C0" w:rsidRDefault="003442C0" w:rsidP="003442C0">
      <w:pPr>
        <w:spacing w:after="0" w:line="240" w:lineRule="auto"/>
      </w:pPr>
      <w:r>
        <w:separator/>
      </w:r>
    </w:p>
  </w:endnote>
  <w:endnote w:type="continuationSeparator" w:id="0">
    <w:p w14:paraId="252BF203" w14:textId="77777777" w:rsidR="003442C0" w:rsidRDefault="003442C0" w:rsidP="0034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117070"/>
      <w:docPartObj>
        <w:docPartGallery w:val="Page Numbers (Bottom of Page)"/>
        <w:docPartUnique/>
      </w:docPartObj>
    </w:sdtPr>
    <w:sdtEndPr/>
    <w:sdtContent>
      <w:p w14:paraId="43D5455D" w14:textId="737F1211" w:rsidR="008A2289" w:rsidRDefault="008A2289">
        <w:pPr>
          <w:pStyle w:val="Rodap"/>
          <w:jc w:val="right"/>
        </w:pPr>
        <w:r>
          <w:fldChar w:fldCharType="begin"/>
        </w:r>
        <w:r>
          <w:instrText>PAGE   \* MERGEFORMAT</w:instrText>
        </w:r>
        <w:r>
          <w:fldChar w:fldCharType="separate"/>
        </w:r>
        <w:r>
          <w:t>2</w:t>
        </w:r>
        <w:r>
          <w:fldChar w:fldCharType="end"/>
        </w:r>
      </w:p>
    </w:sdtContent>
  </w:sdt>
  <w:p w14:paraId="288ED666" w14:textId="77777777" w:rsidR="008A2289" w:rsidRDefault="008A22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2AB6" w14:textId="77777777" w:rsidR="003442C0" w:rsidRDefault="003442C0" w:rsidP="003442C0">
      <w:pPr>
        <w:spacing w:after="0" w:line="240" w:lineRule="auto"/>
      </w:pPr>
      <w:r>
        <w:separator/>
      </w:r>
    </w:p>
  </w:footnote>
  <w:footnote w:type="continuationSeparator" w:id="0">
    <w:p w14:paraId="54EAC8B4" w14:textId="77777777" w:rsidR="003442C0" w:rsidRDefault="003442C0" w:rsidP="0034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999C" w14:textId="04BC5D1B" w:rsidR="002760EF" w:rsidRDefault="002760EF">
    <w:pPr>
      <w:pStyle w:val="Cabealho"/>
    </w:pPr>
    <w:r>
      <w:rPr>
        <w:rStyle w:val="Forte"/>
        <w:b w:val="0"/>
        <w:bCs w:val="0"/>
        <w:noProof/>
      </w:rPr>
      <w:drawing>
        <wp:anchor distT="0" distB="0" distL="114300" distR="114300" simplePos="0" relativeHeight="251659264" behindDoc="1" locked="0" layoutInCell="1" allowOverlap="1" wp14:anchorId="494C8C1B" wp14:editId="1D9220DA">
          <wp:simplePos x="0" y="0"/>
          <wp:positionH relativeFrom="leftMargin">
            <wp:align>right</wp:align>
          </wp:positionH>
          <wp:positionV relativeFrom="paragraph">
            <wp:posOffset>-445908</wp:posOffset>
          </wp:positionV>
          <wp:extent cx="897890" cy="897890"/>
          <wp:effectExtent l="0" t="0" r="0" b="0"/>
          <wp:wrapTight wrapText="bothSides">
            <wp:wrapPolygon edited="0">
              <wp:start x="0" y="0"/>
              <wp:lineTo x="0" y="21081"/>
              <wp:lineTo x="21081" y="21081"/>
              <wp:lineTo x="2108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89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22BE"/>
    <w:multiLevelType w:val="hybridMultilevel"/>
    <w:tmpl w:val="3174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51730"/>
    <w:multiLevelType w:val="multilevel"/>
    <w:tmpl w:val="782C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F572A"/>
    <w:multiLevelType w:val="hybridMultilevel"/>
    <w:tmpl w:val="44C4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62D39"/>
    <w:multiLevelType w:val="hybridMultilevel"/>
    <w:tmpl w:val="55B2FB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25662795">
    <w:abstractNumId w:val="3"/>
  </w:num>
  <w:num w:numId="2" w16cid:durableId="1494301573">
    <w:abstractNumId w:val="0"/>
  </w:num>
  <w:num w:numId="3" w16cid:durableId="109789820">
    <w:abstractNumId w:val="2"/>
  </w:num>
  <w:num w:numId="4" w16cid:durableId="29992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3C"/>
    <w:rsid w:val="000D031C"/>
    <w:rsid w:val="00196BDC"/>
    <w:rsid w:val="00254739"/>
    <w:rsid w:val="002760EF"/>
    <w:rsid w:val="00276C49"/>
    <w:rsid w:val="003442C0"/>
    <w:rsid w:val="0036496B"/>
    <w:rsid w:val="004B77F8"/>
    <w:rsid w:val="0057354C"/>
    <w:rsid w:val="0061257A"/>
    <w:rsid w:val="006D3634"/>
    <w:rsid w:val="007033DF"/>
    <w:rsid w:val="007E2056"/>
    <w:rsid w:val="008A2289"/>
    <w:rsid w:val="008A62D4"/>
    <w:rsid w:val="008C534E"/>
    <w:rsid w:val="00926AE7"/>
    <w:rsid w:val="00AC4F93"/>
    <w:rsid w:val="00AD7D46"/>
    <w:rsid w:val="00BE6126"/>
    <w:rsid w:val="00CC2297"/>
    <w:rsid w:val="00DB06CA"/>
    <w:rsid w:val="00DB6B96"/>
    <w:rsid w:val="00E17C50"/>
    <w:rsid w:val="00F87A8A"/>
    <w:rsid w:val="00F9303C"/>
    <w:rsid w:val="00FE2E37"/>
    <w:rsid w:val="00FE6D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69B4"/>
  <w15:chartTrackingRefBased/>
  <w15:docId w15:val="{2A9FFE5E-F980-4E71-BD83-03390DE4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B96"/>
    <w:pPr>
      <w:jc w:val="both"/>
    </w:pPr>
    <w:rPr>
      <w:sz w:val="24"/>
    </w:rPr>
  </w:style>
  <w:style w:type="paragraph" w:styleId="Ttulo1">
    <w:name w:val="heading 1"/>
    <w:basedOn w:val="Normal"/>
    <w:next w:val="Normal"/>
    <w:link w:val="Ttulo1Carter"/>
    <w:uiPriority w:val="9"/>
    <w:qFormat/>
    <w:rsid w:val="00F9303C"/>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F9303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F9303C"/>
    <w:rPr>
      <w:rFonts w:eastAsiaTheme="minorEastAsia"/>
      <w:lang w:eastAsia="pt-PT"/>
    </w:rPr>
  </w:style>
  <w:style w:type="character" w:customStyle="1" w:styleId="Ttulo1Carter">
    <w:name w:val="Título 1 Caráter"/>
    <w:basedOn w:val="Tipodeletrapredefinidodopargrafo"/>
    <w:link w:val="Ttulo1"/>
    <w:uiPriority w:val="9"/>
    <w:rsid w:val="00F9303C"/>
    <w:rPr>
      <w:rFonts w:asciiTheme="majorHAnsi" w:eastAsiaTheme="majorEastAsia" w:hAnsiTheme="majorHAnsi" w:cstheme="majorBidi"/>
      <w:color w:val="2F5496" w:themeColor="accent1" w:themeShade="BF"/>
      <w:sz w:val="40"/>
      <w:szCs w:val="32"/>
    </w:rPr>
  </w:style>
  <w:style w:type="paragraph" w:styleId="Cabealhodondice">
    <w:name w:val="TOC Heading"/>
    <w:basedOn w:val="Ttulo1"/>
    <w:next w:val="Normal"/>
    <w:uiPriority w:val="39"/>
    <w:unhideWhenUsed/>
    <w:qFormat/>
    <w:rsid w:val="00F9303C"/>
    <w:pPr>
      <w:outlineLvl w:val="9"/>
    </w:pPr>
    <w:rPr>
      <w:lang w:eastAsia="pt-PT"/>
    </w:rPr>
  </w:style>
  <w:style w:type="paragraph" w:styleId="ndice1">
    <w:name w:val="toc 1"/>
    <w:basedOn w:val="Normal"/>
    <w:next w:val="Normal"/>
    <w:autoRedefine/>
    <w:uiPriority w:val="39"/>
    <w:unhideWhenUsed/>
    <w:rsid w:val="00F9303C"/>
    <w:pPr>
      <w:spacing w:after="100"/>
    </w:pPr>
  </w:style>
  <w:style w:type="character" w:styleId="Hiperligao">
    <w:name w:val="Hyperlink"/>
    <w:basedOn w:val="Tipodeletrapredefinidodopargrafo"/>
    <w:uiPriority w:val="99"/>
    <w:unhideWhenUsed/>
    <w:rsid w:val="00F9303C"/>
    <w:rPr>
      <w:color w:val="0563C1" w:themeColor="hyperlink"/>
      <w:u w:val="single"/>
    </w:rPr>
  </w:style>
  <w:style w:type="paragraph" w:styleId="Subttulo">
    <w:name w:val="Subtitle"/>
    <w:basedOn w:val="Normal"/>
    <w:next w:val="Normal"/>
    <w:link w:val="SubttuloCarter"/>
    <w:uiPriority w:val="11"/>
    <w:qFormat/>
    <w:rsid w:val="00F9303C"/>
    <w:pPr>
      <w:numPr>
        <w:ilvl w:val="1"/>
      </w:numPr>
    </w:pPr>
    <w:rPr>
      <w:rFonts w:eastAsiaTheme="minorEastAsia"/>
      <w:b/>
      <w:color w:val="000000" w:themeColor="text1"/>
      <w:spacing w:val="15"/>
      <w:sz w:val="28"/>
    </w:rPr>
  </w:style>
  <w:style w:type="character" w:customStyle="1" w:styleId="SubttuloCarter">
    <w:name w:val="Subtítulo Caráter"/>
    <w:basedOn w:val="Tipodeletrapredefinidodopargrafo"/>
    <w:link w:val="Subttulo"/>
    <w:uiPriority w:val="11"/>
    <w:rsid w:val="00F9303C"/>
    <w:rPr>
      <w:rFonts w:eastAsiaTheme="minorEastAsia"/>
      <w:b/>
      <w:color w:val="000000" w:themeColor="text1"/>
      <w:spacing w:val="15"/>
      <w:sz w:val="28"/>
    </w:rPr>
  </w:style>
  <w:style w:type="paragraph" w:styleId="PargrafodaLista">
    <w:name w:val="List Paragraph"/>
    <w:basedOn w:val="Normal"/>
    <w:uiPriority w:val="34"/>
    <w:qFormat/>
    <w:rsid w:val="00FE2E37"/>
    <w:pPr>
      <w:ind w:left="720"/>
      <w:contextualSpacing/>
    </w:pPr>
  </w:style>
  <w:style w:type="paragraph" w:styleId="NormalWeb">
    <w:name w:val="Normal (Web)"/>
    <w:basedOn w:val="Normal"/>
    <w:uiPriority w:val="99"/>
    <w:unhideWhenUsed/>
    <w:rsid w:val="007033DF"/>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Forte">
    <w:name w:val="Strong"/>
    <w:basedOn w:val="Tipodeletrapredefinidodopargrafo"/>
    <w:uiPriority w:val="22"/>
    <w:qFormat/>
    <w:rsid w:val="007033DF"/>
    <w:rPr>
      <w:b/>
      <w:bCs/>
    </w:rPr>
  </w:style>
  <w:style w:type="character" w:styleId="nfaseDiscreta">
    <w:name w:val="Subtle Emphasis"/>
    <w:basedOn w:val="Tipodeletrapredefinidodopargrafo"/>
    <w:uiPriority w:val="19"/>
    <w:qFormat/>
    <w:rsid w:val="0061257A"/>
    <w:rPr>
      <w:i/>
      <w:iCs/>
      <w:color w:val="404040" w:themeColor="text1" w:themeTint="BF"/>
    </w:rPr>
  </w:style>
  <w:style w:type="character" w:styleId="MenoNoResolvida">
    <w:name w:val="Unresolved Mention"/>
    <w:basedOn w:val="Tipodeletrapredefinidodopargrafo"/>
    <w:uiPriority w:val="99"/>
    <w:semiHidden/>
    <w:unhideWhenUsed/>
    <w:rsid w:val="0057354C"/>
    <w:rPr>
      <w:color w:val="605E5C"/>
      <w:shd w:val="clear" w:color="auto" w:fill="E1DFDD"/>
    </w:rPr>
  </w:style>
  <w:style w:type="paragraph" w:styleId="Cabealho">
    <w:name w:val="header"/>
    <w:basedOn w:val="Normal"/>
    <w:link w:val="CabealhoCarter"/>
    <w:uiPriority w:val="99"/>
    <w:unhideWhenUsed/>
    <w:rsid w:val="003442C0"/>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442C0"/>
    <w:rPr>
      <w:sz w:val="24"/>
    </w:rPr>
  </w:style>
  <w:style w:type="paragraph" w:styleId="Rodap">
    <w:name w:val="footer"/>
    <w:basedOn w:val="Normal"/>
    <w:link w:val="RodapCarter"/>
    <w:uiPriority w:val="99"/>
    <w:unhideWhenUsed/>
    <w:rsid w:val="003442C0"/>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442C0"/>
    <w:rPr>
      <w:sz w:val="24"/>
    </w:rPr>
  </w:style>
  <w:style w:type="table" w:styleId="TabeladeGrelha4-Destaque5">
    <w:name w:val="Grid Table 4 Accent 5"/>
    <w:basedOn w:val="Tabelanormal"/>
    <w:uiPriority w:val="49"/>
    <w:rsid w:val="008C5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2264">
      <w:bodyDiv w:val="1"/>
      <w:marLeft w:val="0"/>
      <w:marRight w:val="0"/>
      <w:marTop w:val="0"/>
      <w:marBottom w:val="0"/>
      <w:divBdr>
        <w:top w:val="none" w:sz="0" w:space="0" w:color="auto"/>
        <w:left w:val="none" w:sz="0" w:space="0" w:color="auto"/>
        <w:bottom w:val="none" w:sz="0" w:space="0" w:color="auto"/>
        <w:right w:val="none" w:sz="0" w:space="0" w:color="auto"/>
      </w:divBdr>
    </w:div>
    <w:div w:id="388962982">
      <w:bodyDiv w:val="1"/>
      <w:marLeft w:val="0"/>
      <w:marRight w:val="0"/>
      <w:marTop w:val="0"/>
      <w:marBottom w:val="0"/>
      <w:divBdr>
        <w:top w:val="none" w:sz="0" w:space="0" w:color="auto"/>
        <w:left w:val="none" w:sz="0" w:space="0" w:color="auto"/>
        <w:bottom w:val="none" w:sz="0" w:space="0" w:color="auto"/>
        <w:right w:val="none" w:sz="0" w:space="0" w:color="auto"/>
      </w:divBdr>
    </w:div>
    <w:div w:id="880173215">
      <w:bodyDiv w:val="1"/>
      <w:marLeft w:val="0"/>
      <w:marRight w:val="0"/>
      <w:marTop w:val="0"/>
      <w:marBottom w:val="0"/>
      <w:divBdr>
        <w:top w:val="none" w:sz="0" w:space="0" w:color="auto"/>
        <w:left w:val="none" w:sz="0" w:space="0" w:color="auto"/>
        <w:bottom w:val="none" w:sz="0" w:space="0" w:color="auto"/>
        <w:right w:val="none" w:sz="0" w:space="0" w:color="auto"/>
      </w:divBdr>
    </w:div>
    <w:div w:id="941112923">
      <w:bodyDiv w:val="1"/>
      <w:marLeft w:val="0"/>
      <w:marRight w:val="0"/>
      <w:marTop w:val="0"/>
      <w:marBottom w:val="0"/>
      <w:divBdr>
        <w:top w:val="none" w:sz="0" w:space="0" w:color="auto"/>
        <w:left w:val="none" w:sz="0" w:space="0" w:color="auto"/>
        <w:bottom w:val="none" w:sz="0" w:space="0" w:color="auto"/>
        <w:right w:val="none" w:sz="0" w:space="0" w:color="auto"/>
      </w:divBdr>
    </w:div>
    <w:div w:id="17422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D67CFB-E9A3-4ABE-97EE-0B781CF2D37E}" type="doc">
      <dgm:prSet loTypeId="urn:microsoft.com/office/officeart/2005/8/layout/radial1" loCatId="relationship" qsTypeId="urn:microsoft.com/office/officeart/2005/8/quickstyle/simple1" qsCatId="simple" csTypeId="urn:microsoft.com/office/officeart/2005/8/colors/accent3_1" csCatId="accent3" phldr="1"/>
      <dgm:spPr/>
      <dgm:t>
        <a:bodyPr/>
        <a:lstStyle/>
        <a:p>
          <a:endParaRPr lang="en-US"/>
        </a:p>
      </dgm:t>
    </dgm:pt>
    <dgm:pt modelId="{2C66BF88-EEF8-4B8E-886F-C0C48956972E}">
      <dgm:prSet phldrT="[Texto]" custT="1"/>
      <dgm:spPr/>
      <dgm:t>
        <a:bodyPr/>
        <a:lstStyle/>
        <a:p>
          <a:r>
            <a:rPr lang="en-US" sz="1400"/>
            <a:t>CheapBytex</a:t>
          </a:r>
          <a:endParaRPr lang="en-US" sz="1200"/>
        </a:p>
      </dgm:t>
    </dgm:pt>
    <dgm:pt modelId="{3AC022CB-136A-41FB-957F-071F2DEC5C39}" type="parTrans" cxnId="{7B286360-C0EE-4053-BB0D-73EF77886C39}">
      <dgm:prSet/>
      <dgm:spPr/>
      <dgm:t>
        <a:bodyPr/>
        <a:lstStyle/>
        <a:p>
          <a:endParaRPr lang="en-US" sz="2800"/>
        </a:p>
      </dgm:t>
    </dgm:pt>
    <dgm:pt modelId="{F6717391-4B19-4550-9E19-E06B72059A42}" type="sibTrans" cxnId="{7B286360-C0EE-4053-BB0D-73EF77886C39}">
      <dgm:prSet/>
      <dgm:spPr/>
      <dgm:t>
        <a:bodyPr/>
        <a:lstStyle/>
        <a:p>
          <a:endParaRPr lang="en-US" sz="2800"/>
        </a:p>
      </dgm:t>
    </dgm:pt>
    <dgm:pt modelId="{0A900AEF-E01D-4B2A-A174-CDE5B44BE51E}">
      <dgm:prSet phldrT="[Texto]" custT="1"/>
      <dgm:spPr/>
      <dgm:t>
        <a:bodyPr/>
        <a:lstStyle/>
        <a:p>
          <a:r>
            <a:rPr lang="en-US" sz="900"/>
            <a:t>Cliente</a:t>
          </a:r>
        </a:p>
      </dgm:t>
    </dgm:pt>
    <dgm:pt modelId="{F641B731-09F4-4EA9-A234-982ED74EB967}" type="parTrans" cxnId="{5E80878A-8C02-44E3-AC0D-276754677ED4}">
      <dgm:prSet custT="1"/>
      <dgm:spPr/>
      <dgm:t>
        <a:bodyPr/>
        <a:lstStyle/>
        <a:p>
          <a:endParaRPr lang="en-US" sz="800"/>
        </a:p>
      </dgm:t>
    </dgm:pt>
    <dgm:pt modelId="{36319E3E-4389-4EE8-8FF2-3A8485D1496D}" type="sibTrans" cxnId="{5E80878A-8C02-44E3-AC0D-276754677ED4}">
      <dgm:prSet/>
      <dgm:spPr/>
      <dgm:t>
        <a:bodyPr/>
        <a:lstStyle/>
        <a:p>
          <a:endParaRPr lang="en-US" sz="2800"/>
        </a:p>
      </dgm:t>
    </dgm:pt>
    <dgm:pt modelId="{77833D38-2D25-4F22-B9D1-5432F1F37ED9}">
      <dgm:prSet phldrT="[Texto]" custT="1"/>
      <dgm:spPr/>
      <dgm:t>
        <a:bodyPr/>
        <a:lstStyle/>
        <a:p>
          <a:r>
            <a:rPr lang="en-US" sz="900"/>
            <a:t>Website</a:t>
          </a:r>
        </a:p>
      </dgm:t>
    </dgm:pt>
    <dgm:pt modelId="{F52F5FD3-1225-478F-8168-6185CBF59086}" type="parTrans" cxnId="{D110B366-1054-422C-B628-CAC97A293490}">
      <dgm:prSet custT="1"/>
      <dgm:spPr/>
      <dgm:t>
        <a:bodyPr/>
        <a:lstStyle/>
        <a:p>
          <a:endParaRPr lang="en-US" sz="800"/>
        </a:p>
      </dgm:t>
    </dgm:pt>
    <dgm:pt modelId="{A1129F6E-9CD8-4470-A0AC-9D831E78E6A0}" type="sibTrans" cxnId="{D110B366-1054-422C-B628-CAC97A293490}">
      <dgm:prSet/>
      <dgm:spPr/>
      <dgm:t>
        <a:bodyPr/>
        <a:lstStyle/>
        <a:p>
          <a:endParaRPr lang="en-US" sz="2800"/>
        </a:p>
      </dgm:t>
    </dgm:pt>
    <dgm:pt modelId="{062F22A7-D50F-4BED-A7AA-E0A99A26A4E5}">
      <dgm:prSet phldrT="[Texto]" custT="1"/>
      <dgm:spPr/>
      <dgm:t>
        <a:bodyPr/>
        <a:lstStyle/>
        <a:p>
          <a:r>
            <a:rPr lang="en-US" sz="900"/>
            <a:t>Outros funcionários</a:t>
          </a:r>
        </a:p>
      </dgm:t>
    </dgm:pt>
    <dgm:pt modelId="{6ED4532C-AB47-4E2D-A094-CDC5CDDFE68F}" type="parTrans" cxnId="{BA249210-96C8-45FD-BE40-5CEF11E7F890}">
      <dgm:prSet custT="1"/>
      <dgm:spPr/>
      <dgm:t>
        <a:bodyPr/>
        <a:lstStyle/>
        <a:p>
          <a:endParaRPr lang="en-US" sz="800"/>
        </a:p>
      </dgm:t>
    </dgm:pt>
    <dgm:pt modelId="{9D426CB2-1937-4FD8-A9DC-1745899B5B73}" type="sibTrans" cxnId="{BA249210-96C8-45FD-BE40-5CEF11E7F890}">
      <dgm:prSet/>
      <dgm:spPr/>
      <dgm:t>
        <a:bodyPr/>
        <a:lstStyle/>
        <a:p>
          <a:endParaRPr lang="en-US" sz="2800"/>
        </a:p>
      </dgm:t>
    </dgm:pt>
    <dgm:pt modelId="{BEB0D116-646E-4AC9-AFDC-7EDAF4FF6FB3}">
      <dgm:prSet phldrT="[Texto]" custT="1"/>
      <dgm:spPr/>
      <dgm:t>
        <a:bodyPr/>
        <a:lstStyle/>
        <a:p>
          <a:r>
            <a:rPr lang="en-US" sz="900"/>
            <a:t>Eventos/Campanhas</a:t>
          </a:r>
        </a:p>
      </dgm:t>
    </dgm:pt>
    <dgm:pt modelId="{B705981D-A3F2-4924-8267-F51616A1203F}" type="parTrans" cxnId="{BB77C30B-DAC4-48A7-9F2B-41F18D98B8B6}">
      <dgm:prSet custT="1"/>
      <dgm:spPr/>
      <dgm:t>
        <a:bodyPr/>
        <a:lstStyle/>
        <a:p>
          <a:endParaRPr lang="en-US" sz="800"/>
        </a:p>
      </dgm:t>
    </dgm:pt>
    <dgm:pt modelId="{3D2EE556-4BFC-4F44-836C-0366C6A34BE0}" type="sibTrans" cxnId="{BB77C30B-DAC4-48A7-9F2B-41F18D98B8B6}">
      <dgm:prSet/>
      <dgm:spPr/>
      <dgm:t>
        <a:bodyPr/>
        <a:lstStyle/>
        <a:p>
          <a:endParaRPr lang="en-US" sz="2800"/>
        </a:p>
      </dgm:t>
    </dgm:pt>
    <dgm:pt modelId="{844A21E2-F06E-4EB5-A2B4-011E9A5E846F}">
      <dgm:prSet phldrT="[Texto]" custT="1"/>
      <dgm:spPr/>
      <dgm:t>
        <a:bodyPr/>
        <a:lstStyle/>
        <a:p>
          <a:r>
            <a:rPr lang="en-US" sz="900"/>
            <a:t>Técnicos</a:t>
          </a:r>
        </a:p>
      </dgm:t>
    </dgm:pt>
    <dgm:pt modelId="{5AE9916B-728D-426A-BE95-3E30CA8ACDBD}" type="parTrans" cxnId="{A742BD40-6F0C-4FAE-B2A2-5738B02975B0}">
      <dgm:prSet custT="1"/>
      <dgm:spPr/>
      <dgm:t>
        <a:bodyPr/>
        <a:lstStyle/>
        <a:p>
          <a:endParaRPr lang="en-US" sz="800"/>
        </a:p>
      </dgm:t>
    </dgm:pt>
    <dgm:pt modelId="{0D8C3A13-2F25-452B-9F4D-357EFAC3F380}" type="sibTrans" cxnId="{A742BD40-6F0C-4FAE-B2A2-5738B02975B0}">
      <dgm:prSet/>
      <dgm:spPr/>
      <dgm:t>
        <a:bodyPr/>
        <a:lstStyle/>
        <a:p>
          <a:endParaRPr lang="en-US" sz="2800"/>
        </a:p>
      </dgm:t>
    </dgm:pt>
    <dgm:pt modelId="{24ED4143-5C9E-4CCB-905F-3A6A940951C2}">
      <dgm:prSet phldrT="[Texto]" custT="1"/>
      <dgm:spPr/>
      <dgm:t>
        <a:bodyPr/>
        <a:lstStyle/>
        <a:p>
          <a:r>
            <a:rPr lang="en-US" sz="900"/>
            <a:t>Fornecedores</a:t>
          </a:r>
        </a:p>
      </dgm:t>
    </dgm:pt>
    <dgm:pt modelId="{36093F19-E4F6-44A5-AC39-D05C6B1D5438}" type="parTrans" cxnId="{94145D20-2D4F-432E-83F6-F68F860C800A}">
      <dgm:prSet custT="1"/>
      <dgm:spPr/>
      <dgm:t>
        <a:bodyPr/>
        <a:lstStyle/>
        <a:p>
          <a:endParaRPr lang="en-US" sz="800"/>
        </a:p>
      </dgm:t>
    </dgm:pt>
    <dgm:pt modelId="{F3FD1CA6-F375-41FC-8AE4-993BADE90555}" type="sibTrans" cxnId="{94145D20-2D4F-432E-83F6-F68F860C800A}">
      <dgm:prSet/>
      <dgm:spPr/>
      <dgm:t>
        <a:bodyPr/>
        <a:lstStyle/>
        <a:p>
          <a:endParaRPr lang="en-US" sz="2800"/>
        </a:p>
      </dgm:t>
    </dgm:pt>
    <dgm:pt modelId="{0BB3E938-27D2-437F-94D9-B8B1D39F0179}">
      <dgm:prSet phldrT="[Texto]" custT="1"/>
      <dgm:spPr/>
      <dgm:t>
        <a:bodyPr/>
        <a:lstStyle/>
        <a:p>
          <a:r>
            <a:rPr lang="en-US" sz="900"/>
            <a:t>Despesas</a:t>
          </a:r>
        </a:p>
      </dgm:t>
    </dgm:pt>
    <dgm:pt modelId="{53D86AC4-6F15-4732-AA40-A4E528D1479B}" type="parTrans" cxnId="{4749C734-052E-436E-A5EE-5520B4B34ED2}">
      <dgm:prSet custT="1"/>
      <dgm:spPr/>
      <dgm:t>
        <a:bodyPr/>
        <a:lstStyle/>
        <a:p>
          <a:endParaRPr lang="en-US" sz="800"/>
        </a:p>
      </dgm:t>
    </dgm:pt>
    <dgm:pt modelId="{017F4B40-3B66-4AEE-B863-87B1E012DA70}" type="sibTrans" cxnId="{4749C734-052E-436E-A5EE-5520B4B34ED2}">
      <dgm:prSet/>
      <dgm:spPr/>
      <dgm:t>
        <a:bodyPr/>
        <a:lstStyle/>
        <a:p>
          <a:endParaRPr lang="en-US" sz="2800"/>
        </a:p>
      </dgm:t>
    </dgm:pt>
    <dgm:pt modelId="{38B50FE1-F689-4D3E-8BB9-F56BDC7B96EB}">
      <dgm:prSet phldrT="[Texto]" custT="1"/>
      <dgm:spPr/>
      <dgm:t>
        <a:bodyPr/>
        <a:lstStyle/>
        <a:p>
          <a:r>
            <a:rPr lang="en-US" sz="900"/>
            <a:t>Armazém</a:t>
          </a:r>
        </a:p>
      </dgm:t>
    </dgm:pt>
    <dgm:pt modelId="{FA985EA5-64B7-4D58-9031-722D0B894340}" type="parTrans" cxnId="{C7722CC4-2843-4C38-A56D-4093BAFA4B14}">
      <dgm:prSet custT="1"/>
      <dgm:spPr/>
      <dgm:t>
        <a:bodyPr/>
        <a:lstStyle/>
        <a:p>
          <a:endParaRPr lang="en-US" sz="800"/>
        </a:p>
      </dgm:t>
    </dgm:pt>
    <dgm:pt modelId="{B78959AD-45AD-4132-B3CF-3BDB0771821D}" type="sibTrans" cxnId="{C7722CC4-2843-4C38-A56D-4093BAFA4B14}">
      <dgm:prSet/>
      <dgm:spPr/>
      <dgm:t>
        <a:bodyPr/>
        <a:lstStyle/>
        <a:p>
          <a:endParaRPr lang="en-US" sz="2800"/>
        </a:p>
      </dgm:t>
    </dgm:pt>
    <dgm:pt modelId="{537EDC0D-B9AF-4566-871F-FF3127F65979}" type="pres">
      <dgm:prSet presAssocID="{F0D67CFB-E9A3-4ABE-97EE-0B781CF2D37E}" presName="cycle" presStyleCnt="0">
        <dgm:presLayoutVars>
          <dgm:chMax val="1"/>
          <dgm:dir/>
          <dgm:animLvl val="ctr"/>
          <dgm:resizeHandles val="exact"/>
        </dgm:presLayoutVars>
      </dgm:prSet>
      <dgm:spPr/>
    </dgm:pt>
    <dgm:pt modelId="{F995E36C-DDD9-4291-8EE7-AF0E8B02D95B}" type="pres">
      <dgm:prSet presAssocID="{2C66BF88-EEF8-4B8E-886F-C0C48956972E}" presName="centerShape" presStyleLbl="node0" presStyleIdx="0" presStyleCnt="1" custScaleX="151618" custScaleY="151618"/>
      <dgm:spPr/>
    </dgm:pt>
    <dgm:pt modelId="{5DFDF621-426F-4A4C-802D-3BF0F500A1CF}" type="pres">
      <dgm:prSet presAssocID="{F641B731-09F4-4EA9-A234-982ED74EB967}" presName="Name9" presStyleLbl="parChTrans1D2" presStyleIdx="0" presStyleCnt="8"/>
      <dgm:spPr/>
    </dgm:pt>
    <dgm:pt modelId="{170018E4-42B8-428B-8AD5-847C2B386F59}" type="pres">
      <dgm:prSet presAssocID="{F641B731-09F4-4EA9-A234-982ED74EB967}" presName="connTx" presStyleLbl="parChTrans1D2" presStyleIdx="0" presStyleCnt="8"/>
      <dgm:spPr/>
    </dgm:pt>
    <dgm:pt modelId="{8F909777-1CE8-4EA6-8B54-942C30B7A962}" type="pres">
      <dgm:prSet presAssocID="{0A900AEF-E01D-4B2A-A174-CDE5B44BE51E}" presName="node" presStyleLbl="node1" presStyleIdx="0" presStyleCnt="8">
        <dgm:presLayoutVars>
          <dgm:bulletEnabled val="1"/>
        </dgm:presLayoutVars>
      </dgm:prSet>
      <dgm:spPr/>
    </dgm:pt>
    <dgm:pt modelId="{B99574CF-3063-42B0-B8FE-024101BE13F3}" type="pres">
      <dgm:prSet presAssocID="{F52F5FD3-1225-478F-8168-6185CBF59086}" presName="Name9" presStyleLbl="parChTrans1D2" presStyleIdx="1" presStyleCnt="8"/>
      <dgm:spPr/>
    </dgm:pt>
    <dgm:pt modelId="{88290DDF-0B49-4D44-8748-8F8200B31661}" type="pres">
      <dgm:prSet presAssocID="{F52F5FD3-1225-478F-8168-6185CBF59086}" presName="connTx" presStyleLbl="parChTrans1D2" presStyleIdx="1" presStyleCnt="8"/>
      <dgm:spPr/>
    </dgm:pt>
    <dgm:pt modelId="{A4142E6E-F490-4051-AD57-22996F3E2F02}" type="pres">
      <dgm:prSet presAssocID="{77833D38-2D25-4F22-B9D1-5432F1F37ED9}" presName="node" presStyleLbl="node1" presStyleIdx="1" presStyleCnt="8">
        <dgm:presLayoutVars>
          <dgm:bulletEnabled val="1"/>
        </dgm:presLayoutVars>
      </dgm:prSet>
      <dgm:spPr/>
    </dgm:pt>
    <dgm:pt modelId="{D8D0CE74-FAB7-44C8-ABF3-39E2C2198F58}" type="pres">
      <dgm:prSet presAssocID="{5AE9916B-728D-426A-BE95-3E30CA8ACDBD}" presName="Name9" presStyleLbl="parChTrans1D2" presStyleIdx="2" presStyleCnt="8"/>
      <dgm:spPr/>
    </dgm:pt>
    <dgm:pt modelId="{158939E6-6279-4734-939B-A9E83AC29479}" type="pres">
      <dgm:prSet presAssocID="{5AE9916B-728D-426A-BE95-3E30CA8ACDBD}" presName="connTx" presStyleLbl="parChTrans1D2" presStyleIdx="2" presStyleCnt="8"/>
      <dgm:spPr/>
    </dgm:pt>
    <dgm:pt modelId="{CA59C2B3-94D1-4256-BCA5-179E9C0A4208}" type="pres">
      <dgm:prSet presAssocID="{844A21E2-F06E-4EB5-A2B4-011E9A5E846F}" presName="node" presStyleLbl="node1" presStyleIdx="2" presStyleCnt="8">
        <dgm:presLayoutVars>
          <dgm:bulletEnabled val="1"/>
        </dgm:presLayoutVars>
      </dgm:prSet>
      <dgm:spPr/>
    </dgm:pt>
    <dgm:pt modelId="{C67C117B-282C-4745-9785-79AE5867DF91}" type="pres">
      <dgm:prSet presAssocID="{36093F19-E4F6-44A5-AC39-D05C6B1D5438}" presName="Name9" presStyleLbl="parChTrans1D2" presStyleIdx="3" presStyleCnt="8"/>
      <dgm:spPr/>
    </dgm:pt>
    <dgm:pt modelId="{65E09C69-3EFA-4857-82DE-12A5922E5E6E}" type="pres">
      <dgm:prSet presAssocID="{36093F19-E4F6-44A5-AC39-D05C6B1D5438}" presName="connTx" presStyleLbl="parChTrans1D2" presStyleIdx="3" presStyleCnt="8"/>
      <dgm:spPr/>
    </dgm:pt>
    <dgm:pt modelId="{2B6DA415-6BCF-4740-8626-65F525A1375A}" type="pres">
      <dgm:prSet presAssocID="{24ED4143-5C9E-4CCB-905F-3A6A940951C2}" presName="node" presStyleLbl="node1" presStyleIdx="3" presStyleCnt="8">
        <dgm:presLayoutVars>
          <dgm:bulletEnabled val="1"/>
        </dgm:presLayoutVars>
      </dgm:prSet>
      <dgm:spPr/>
    </dgm:pt>
    <dgm:pt modelId="{1776AA61-BFF0-477E-808A-91CA6B8ACFFA}" type="pres">
      <dgm:prSet presAssocID="{53D86AC4-6F15-4732-AA40-A4E528D1479B}" presName="Name9" presStyleLbl="parChTrans1D2" presStyleIdx="4" presStyleCnt="8"/>
      <dgm:spPr/>
    </dgm:pt>
    <dgm:pt modelId="{A5679AFC-D3B8-429D-94CF-5BE1E64F3A10}" type="pres">
      <dgm:prSet presAssocID="{53D86AC4-6F15-4732-AA40-A4E528D1479B}" presName="connTx" presStyleLbl="parChTrans1D2" presStyleIdx="4" presStyleCnt="8"/>
      <dgm:spPr/>
    </dgm:pt>
    <dgm:pt modelId="{11BA796D-F518-4472-9146-0944D0FF6C66}" type="pres">
      <dgm:prSet presAssocID="{0BB3E938-27D2-437F-94D9-B8B1D39F0179}" presName="node" presStyleLbl="node1" presStyleIdx="4" presStyleCnt="8">
        <dgm:presLayoutVars>
          <dgm:bulletEnabled val="1"/>
        </dgm:presLayoutVars>
      </dgm:prSet>
      <dgm:spPr/>
    </dgm:pt>
    <dgm:pt modelId="{440A33FB-B21C-4C63-8D41-9B8C54BCD1C1}" type="pres">
      <dgm:prSet presAssocID="{FA985EA5-64B7-4D58-9031-722D0B894340}" presName="Name9" presStyleLbl="parChTrans1D2" presStyleIdx="5" presStyleCnt="8"/>
      <dgm:spPr/>
    </dgm:pt>
    <dgm:pt modelId="{7F4496FF-295B-4E53-93DB-68F040BA3BE9}" type="pres">
      <dgm:prSet presAssocID="{FA985EA5-64B7-4D58-9031-722D0B894340}" presName="connTx" presStyleLbl="parChTrans1D2" presStyleIdx="5" presStyleCnt="8"/>
      <dgm:spPr/>
    </dgm:pt>
    <dgm:pt modelId="{2CC7A066-4638-47CB-BC8C-A0F0696FE3E0}" type="pres">
      <dgm:prSet presAssocID="{38B50FE1-F689-4D3E-8BB9-F56BDC7B96EB}" presName="node" presStyleLbl="node1" presStyleIdx="5" presStyleCnt="8">
        <dgm:presLayoutVars>
          <dgm:bulletEnabled val="1"/>
        </dgm:presLayoutVars>
      </dgm:prSet>
      <dgm:spPr/>
    </dgm:pt>
    <dgm:pt modelId="{B1411B59-7191-49E4-97FF-0BD76B172095}" type="pres">
      <dgm:prSet presAssocID="{6ED4532C-AB47-4E2D-A094-CDC5CDDFE68F}" presName="Name9" presStyleLbl="parChTrans1D2" presStyleIdx="6" presStyleCnt="8"/>
      <dgm:spPr/>
    </dgm:pt>
    <dgm:pt modelId="{C80F0C78-7794-4557-8E4B-DA184E74CE0F}" type="pres">
      <dgm:prSet presAssocID="{6ED4532C-AB47-4E2D-A094-CDC5CDDFE68F}" presName="connTx" presStyleLbl="parChTrans1D2" presStyleIdx="6" presStyleCnt="8"/>
      <dgm:spPr/>
    </dgm:pt>
    <dgm:pt modelId="{F18F47C0-59C3-4E89-8F12-1ED2DCA81893}" type="pres">
      <dgm:prSet presAssocID="{062F22A7-D50F-4BED-A7AA-E0A99A26A4E5}" presName="node" presStyleLbl="node1" presStyleIdx="6" presStyleCnt="8">
        <dgm:presLayoutVars>
          <dgm:bulletEnabled val="1"/>
        </dgm:presLayoutVars>
      </dgm:prSet>
      <dgm:spPr/>
    </dgm:pt>
    <dgm:pt modelId="{D52F28FE-DC0A-45A4-948B-40A7518C15CE}" type="pres">
      <dgm:prSet presAssocID="{B705981D-A3F2-4924-8267-F51616A1203F}" presName="Name9" presStyleLbl="parChTrans1D2" presStyleIdx="7" presStyleCnt="8"/>
      <dgm:spPr/>
    </dgm:pt>
    <dgm:pt modelId="{B24E0EB0-0F32-4716-BF7F-DA68BF802B0B}" type="pres">
      <dgm:prSet presAssocID="{B705981D-A3F2-4924-8267-F51616A1203F}" presName="connTx" presStyleLbl="parChTrans1D2" presStyleIdx="7" presStyleCnt="8"/>
      <dgm:spPr/>
    </dgm:pt>
    <dgm:pt modelId="{BA708C88-F346-4185-AA07-2440EB4E273F}" type="pres">
      <dgm:prSet presAssocID="{BEB0D116-646E-4AC9-AFDC-7EDAF4FF6FB3}" presName="node" presStyleLbl="node1" presStyleIdx="7" presStyleCnt="8">
        <dgm:presLayoutVars>
          <dgm:bulletEnabled val="1"/>
        </dgm:presLayoutVars>
      </dgm:prSet>
      <dgm:spPr/>
    </dgm:pt>
  </dgm:ptLst>
  <dgm:cxnLst>
    <dgm:cxn modelId="{F5668206-7B2F-4325-8484-15D9225DC6D5}" type="presOf" srcId="{24ED4143-5C9E-4CCB-905F-3A6A940951C2}" destId="{2B6DA415-6BCF-4740-8626-65F525A1375A}" srcOrd="0" destOrd="0" presId="urn:microsoft.com/office/officeart/2005/8/layout/radial1"/>
    <dgm:cxn modelId="{BB77C30B-DAC4-48A7-9F2B-41F18D98B8B6}" srcId="{2C66BF88-EEF8-4B8E-886F-C0C48956972E}" destId="{BEB0D116-646E-4AC9-AFDC-7EDAF4FF6FB3}" srcOrd="7" destOrd="0" parTransId="{B705981D-A3F2-4924-8267-F51616A1203F}" sibTransId="{3D2EE556-4BFC-4F44-836C-0366C6A34BE0}"/>
    <dgm:cxn modelId="{BA249210-96C8-45FD-BE40-5CEF11E7F890}" srcId="{2C66BF88-EEF8-4B8E-886F-C0C48956972E}" destId="{062F22A7-D50F-4BED-A7AA-E0A99A26A4E5}" srcOrd="6" destOrd="0" parTransId="{6ED4532C-AB47-4E2D-A094-CDC5CDDFE68F}" sibTransId="{9D426CB2-1937-4FD8-A9DC-1745899B5B73}"/>
    <dgm:cxn modelId="{C722B814-1384-4B72-A36F-20927489ADE9}" type="presOf" srcId="{F0D67CFB-E9A3-4ABE-97EE-0B781CF2D37E}" destId="{537EDC0D-B9AF-4566-871F-FF3127F65979}" srcOrd="0" destOrd="0" presId="urn:microsoft.com/office/officeart/2005/8/layout/radial1"/>
    <dgm:cxn modelId="{1504A117-3205-446B-B711-3CD254416F54}" type="presOf" srcId="{5AE9916B-728D-426A-BE95-3E30CA8ACDBD}" destId="{D8D0CE74-FAB7-44C8-ABF3-39E2C2198F58}" srcOrd="0" destOrd="0" presId="urn:microsoft.com/office/officeart/2005/8/layout/radial1"/>
    <dgm:cxn modelId="{94145D20-2D4F-432E-83F6-F68F860C800A}" srcId="{2C66BF88-EEF8-4B8E-886F-C0C48956972E}" destId="{24ED4143-5C9E-4CCB-905F-3A6A940951C2}" srcOrd="3" destOrd="0" parTransId="{36093F19-E4F6-44A5-AC39-D05C6B1D5438}" sibTransId="{F3FD1CA6-F375-41FC-8AE4-993BADE90555}"/>
    <dgm:cxn modelId="{2A9A502C-3B3A-4FA3-9769-680162BF5830}" type="presOf" srcId="{38B50FE1-F689-4D3E-8BB9-F56BDC7B96EB}" destId="{2CC7A066-4638-47CB-BC8C-A0F0696FE3E0}" srcOrd="0" destOrd="0" presId="urn:microsoft.com/office/officeart/2005/8/layout/radial1"/>
    <dgm:cxn modelId="{4749C734-052E-436E-A5EE-5520B4B34ED2}" srcId="{2C66BF88-EEF8-4B8E-886F-C0C48956972E}" destId="{0BB3E938-27D2-437F-94D9-B8B1D39F0179}" srcOrd="4" destOrd="0" parTransId="{53D86AC4-6F15-4732-AA40-A4E528D1479B}" sibTransId="{017F4B40-3B66-4AEE-B863-87B1E012DA70}"/>
    <dgm:cxn modelId="{A742BD40-6F0C-4FAE-B2A2-5738B02975B0}" srcId="{2C66BF88-EEF8-4B8E-886F-C0C48956972E}" destId="{844A21E2-F06E-4EB5-A2B4-011E9A5E846F}" srcOrd="2" destOrd="0" parTransId="{5AE9916B-728D-426A-BE95-3E30CA8ACDBD}" sibTransId="{0D8C3A13-2F25-452B-9F4D-357EFAC3F380}"/>
    <dgm:cxn modelId="{75437E5E-981C-4188-9AA6-167B65A2B768}" type="presOf" srcId="{0BB3E938-27D2-437F-94D9-B8B1D39F0179}" destId="{11BA796D-F518-4472-9146-0944D0FF6C66}" srcOrd="0" destOrd="0" presId="urn:microsoft.com/office/officeart/2005/8/layout/radial1"/>
    <dgm:cxn modelId="{7B286360-C0EE-4053-BB0D-73EF77886C39}" srcId="{F0D67CFB-E9A3-4ABE-97EE-0B781CF2D37E}" destId="{2C66BF88-EEF8-4B8E-886F-C0C48956972E}" srcOrd="0" destOrd="0" parTransId="{3AC022CB-136A-41FB-957F-071F2DEC5C39}" sibTransId="{F6717391-4B19-4550-9E19-E06B72059A42}"/>
    <dgm:cxn modelId="{8949CD65-A097-4CAE-899E-A4CE424FB3F6}" type="presOf" srcId="{F52F5FD3-1225-478F-8168-6185CBF59086}" destId="{88290DDF-0B49-4D44-8748-8F8200B31661}" srcOrd="1" destOrd="0" presId="urn:microsoft.com/office/officeart/2005/8/layout/radial1"/>
    <dgm:cxn modelId="{D110B366-1054-422C-B628-CAC97A293490}" srcId="{2C66BF88-EEF8-4B8E-886F-C0C48956972E}" destId="{77833D38-2D25-4F22-B9D1-5432F1F37ED9}" srcOrd="1" destOrd="0" parTransId="{F52F5FD3-1225-478F-8168-6185CBF59086}" sibTransId="{A1129F6E-9CD8-4470-A0AC-9D831E78E6A0}"/>
    <dgm:cxn modelId="{88CB506B-A8B6-41F2-945D-F139E71E9439}" type="presOf" srcId="{5AE9916B-728D-426A-BE95-3E30CA8ACDBD}" destId="{158939E6-6279-4734-939B-A9E83AC29479}" srcOrd="1" destOrd="0" presId="urn:microsoft.com/office/officeart/2005/8/layout/radial1"/>
    <dgm:cxn modelId="{4CE6474E-BACB-4D3E-9098-8FAAB5BABD9F}" type="presOf" srcId="{F641B731-09F4-4EA9-A234-982ED74EB967}" destId="{170018E4-42B8-428B-8AD5-847C2B386F59}" srcOrd="1" destOrd="0" presId="urn:microsoft.com/office/officeart/2005/8/layout/radial1"/>
    <dgm:cxn modelId="{EA7DF750-04D8-4B46-A34D-C074C24E12E2}" type="presOf" srcId="{36093F19-E4F6-44A5-AC39-D05C6B1D5438}" destId="{C67C117B-282C-4745-9785-79AE5867DF91}" srcOrd="0" destOrd="0" presId="urn:microsoft.com/office/officeart/2005/8/layout/radial1"/>
    <dgm:cxn modelId="{DDEEE453-4EBA-4AF6-AB3E-284A866CE4F1}" type="presOf" srcId="{FA985EA5-64B7-4D58-9031-722D0B894340}" destId="{7F4496FF-295B-4E53-93DB-68F040BA3BE9}" srcOrd="1" destOrd="0" presId="urn:microsoft.com/office/officeart/2005/8/layout/radial1"/>
    <dgm:cxn modelId="{B5B48B75-35BB-4C23-B1B3-B39B11B71FAB}" type="presOf" srcId="{FA985EA5-64B7-4D58-9031-722D0B894340}" destId="{440A33FB-B21C-4C63-8D41-9B8C54BCD1C1}" srcOrd="0" destOrd="0" presId="urn:microsoft.com/office/officeart/2005/8/layout/radial1"/>
    <dgm:cxn modelId="{592C3586-77B2-424A-94F7-87AAD59C47E1}" type="presOf" srcId="{B705981D-A3F2-4924-8267-F51616A1203F}" destId="{D52F28FE-DC0A-45A4-948B-40A7518C15CE}" srcOrd="0" destOrd="0" presId="urn:microsoft.com/office/officeart/2005/8/layout/radial1"/>
    <dgm:cxn modelId="{FE430B87-0BE0-4BA5-BA9B-D9F966B1ED44}" type="presOf" srcId="{77833D38-2D25-4F22-B9D1-5432F1F37ED9}" destId="{A4142E6E-F490-4051-AD57-22996F3E2F02}" srcOrd="0" destOrd="0" presId="urn:microsoft.com/office/officeart/2005/8/layout/radial1"/>
    <dgm:cxn modelId="{5E80878A-8C02-44E3-AC0D-276754677ED4}" srcId="{2C66BF88-EEF8-4B8E-886F-C0C48956972E}" destId="{0A900AEF-E01D-4B2A-A174-CDE5B44BE51E}" srcOrd="0" destOrd="0" parTransId="{F641B731-09F4-4EA9-A234-982ED74EB967}" sibTransId="{36319E3E-4389-4EE8-8FF2-3A8485D1496D}"/>
    <dgm:cxn modelId="{BDDECB97-32A2-4E69-A36E-F952D228A247}" type="presOf" srcId="{53D86AC4-6F15-4732-AA40-A4E528D1479B}" destId="{1776AA61-BFF0-477E-808A-91CA6B8ACFFA}" srcOrd="0" destOrd="0" presId="urn:microsoft.com/office/officeart/2005/8/layout/radial1"/>
    <dgm:cxn modelId="{4D8DD297-51B2-438C-9ED3-7C7510783412}" type="presOf" srcId="{0A900AEF-E01D-4B2A-A174-CDE5B44BE51E}" destId="{8F909777-1CE8-4EA6-8B54-942C30B7A962}" srcOrd="0" destOrd="0" presId="urn:microsoft.com/office/officeart/2005/8/layout/radial1"/>
    <dgm:cxn modelId="{045F509F-FF32-4173-A22A-4D46F46D86FB}" type="presOf" srcId="{6ED4532C-AB47-4E2D-A094-CDC5CDDFE68F}" destId="{C80F0C78-7794-4557-8E4B-DA184E74CE0F}" srcOrd="1" destOrd="0" presId="urn:microsoft.com/office/officeart/2005/8/layout/radial1"/>
    <dgm:cxn modelId="{50BBD9AA-0013-4270-B8F8-5824D77BFC54}" type="presOf" srcId="{B705981D-A3F2-4924-8267-F51616A1203F}" destId="{B24E0EB0-0F32-4716-BF7F-DA68BF802B0B}" srcOrd="1" destOrd="0" presId="urn:microsoft.com/office/officeart/2005/8/layout/radial1"/>
    <dgm:cxn modelId="{FEB84FAB-235F-4358-950B-82ABCAB8D123}" type="presOf" srcId="{36093F19-E4F6-44A5-AC39-D05C6B1D5438}" destId="{65E09C69-3EFA-4857-82DE-12A5922E5E6E}" srcOrd="1" destOrd="0" presId="urn:microsoft.com/office/officeart/2005/8/layout/radial1"/>
    <dgm:cxn modelId="{0967B0AE-5109-44E4-A8A5-C6D36A77BC0C}" type="presOf" srcId="{6ED4532C-AB47-4E2D-A094-CDC5CDDFE68F}" destId="{B1411B59-7191-49E4-97FF-0BD76B172095}" srcOrd="0" destOrd="0" presId="urn:microsoft.com/office/officeart/2005/8/layout/radial1"/>
    <dgm:cxn modelId="{CC303EB1-F142-4CE1-BE02-93526181EEA2}" type="presOf" srcId="{F641B731-09F4-4EA9-A234-982ED74EB967}" destId="{5DFDF621-426F-4A4C-802D-3BF0F500A1CF}" srcOrd="0" destOrd="0" presId="urn:microsoft.com/office/officeart/2005/8/layout/radial1"/>
    <dgm:cxn modelId="{67ECA1B5-1226-4333-A420-1961835CA774}" type="presOf" srcId="{F52F5FD3-1225-478F-8168-6185CBF59086}" destId="{B99574CF-3063-42B0-B8FE-024101BE13F3}" srcOrd="0" destOrd="0" presId="urn:microsoft.com/office/officeart/2005/8/layout/radial1"/>
    <dgm:cxn modelId="{C7722CC4-2843-4C38-A56D-4093BAFA4B14}" srcId="{2C66BF88-EEF8-4B8E-886F-C0C48956972E}" destId="{38B50FE1-F689-4D3E-8BB9-F56BDC7B96EB}" srcOrd="5" destOrd="0" parTransId="{FA985EA5-64B7-4D58-9031-722D0B894340}" sibTransId="{B78959AD-45AD-4132-B3CF-3BDB0771821D}"/>
    <dgm:cxn modelId="{50A1AAC7-A80B-4AA2-88AC-6AD6971868D9}" type="presOf" srcId="{53D86AC4-6F15-4732-AA40-A4E528D1479B}" destId="{A5679AFC-D3B8-429D-94CF-5BE1E64F3A10}" srcOrd="1" destOrd="0" presId="urn:microsoft.com/office/officeart/2005/8/layout/radial1"/>
    <dgm:cxn modelId="{0ED9E0CF-7FFB-47A1-AE9B-F64303579D5B}" type="presOf" srcId="{BEB0D116-646E-4AC9-AFDC-7EDAF4FF6FB3}" destId="{BA708C88-F346-4185-AA07-2440EB4E273F}" srcOrd="0" destOrd="0" presId="urn:microsoft.com/office/officeart/2005/8/layout/radial1"/>
    <dgm:cxn modelId="{B6A004D5-EEC4-41ED-B2AB-C5B6433DE04D}" type="presOf" srcId="{844A21E2-F06E-4EB5-A2B4-011E9A5E846F}" destId="{CA59C2B3-94D1-4256-BCA5-179E9C0A4208}" srcOrd="0" destOrd="0" presId="urn:microsoft.com/office/officeart/2005/8/layout/radial1"/>
    <dgm:cxn modelId="{C6B35DF4-3A0B-41AA-8E3E-91FE72D8EECE}" type="presOf" srcId="{062F22A7-D50F-4BED-A7AA-E0A99A26A4E5}" destId="{F18F47C0-59C3-4E89-8F12-1ED2DCA81893}" srcOrd="0" destOrd="0" presId="urn:microsoft.com/office/officeart/2005/8/layout/radial1"/>
    <dgm:cxn modelId="{DD4516F7-B0C2-48FA-AC0A-F2F945CE7D0F}" type="presOf" srcId="{2C66BF88-EEF8-4B8E-886F-C0C48956972E}" destId="{F995E36C-DDD9-4291-8EE7-AF0E8B02D95B}" srcOrd="0" destOrd="0" presId="urn:microsoft.com/office/officeart/2005/8/layout/radial1"/>
    <dgm:cxn modelId="{18CB0669-AC8C-424A-BD46-1DCF8AEFE4FF}" type="presParOf" srcId="{537EDC0D-B9AF-4566-871F-FF3127F65979}" destId="{F995E36C-DDD9-4291-8EE7-AF0E8B02D95B}" srcOrd="0" destOrd="0" presId="urn:microsoft.com/office/officeart/2005/8/layout/radial1"/>
    <dgm:cxn modelId="{3BC45AC1-8A89-40B9-A787-F0A5F22F7167}" type="presParOf" srcId="{537EDC0D-B9AF-4566-871F-FF3127F65979}" destId="{5DFDF621-426F-4A4C-802D-3BF0F500A1CF}" srcOrd="1" destOrd="0" presId="urn:microsoft.com/office/officeart/2005/8/layout/radial1"/>
    <dgm:cxn modelId="{3A178162-8B35-47CA-ACBC-A050D2B4CC7E}" type="presParOf" srcId="{5DFDF621-426F-4A4C-802D-3BF0F500A1CF}" destId="{170018E4-42B8-428B-8AD5-847C2B386F59}" srcOrd="0" destOrd="0" presId="urn:microsoft.com/office/officeart/2005/8/layout/radial1"/>
    <dgm:cxn modelId="{A8CCF2EC-3078-43D4-8DD9-6D818A068F70}" type="presParOf" srcId="{537EDC0D-B9AF-4566-871F-FF3127F65979}" destId="{8F909777-1CE8-4EA6-8B54-942C30B7A962}" srcOrd="2" destOrd="0" presId="urn:microsoft.com/office/officeart/2005/8/layout/radial1"/>
    <dgm:cxn modelId="{5998B9B2-891C-4D2C-A5C7-CFF660B88B10}" type="presParOf" srcId="{537EDC0D-B9AF-4566-871F-FF3127F65979}" destId="{B99574CF-3063-42B0-B8FE-024101BE13F3}" srcOrd="3" destOrd="0" presId="urn:microsoft.com/office/officeart/2005/8/layout/radial1"/>
    <dgm:cxn modelId="{F1ED7B13-0888-43DF-BF38-415A02655A58}" type="presParOf" srcId="{B99574CF-3063-42B0-B8FE-024101BE13F3}" destId="{88290DDF-0B49-4D44-8748-8F8200B31661}" srcOrd="0" destOrd="0" presId="urn:microsoft.com/office/officeart/2005/8/layout/radial1"/>
    <dgm:cxn modelId="{C48CB59A-0502-4211-A278-16B4647E11B4}" type="presParOf" srcId="{537EDC0D-B9AF-4566-871F-FF3127F65979}" destId="{A4142E6E-F490-4051-AD57-22996F3E2F02}" srcOrd="4" destOrd="0" presId="urn:microsoft.com/office/officeart/2005/8/layout/radial1"/>
    <dgm:cxn modelId="{3666ABC6-DE66-4AFE-88F4-9EA7FFFE24B5}" type="presParOf" srcId="{537EDC0D-B9AF-4566-871F-FF3127F65979}" destId="{D8D0CE74-FAB7-44C8-ABF3-39E2C2198F58}" srcOrd="5" destOrd="0" presId="urn:microsoft.com/office/officeart/2005/8/layout/radial1"/>
    <dgm:cxn modelId="{87968393-EC1E-4993-9D3B-17E7C6F899CE}" type="presParOf" srcId="{D8D0CE74-FAB7-44C8-ABF3-39E2C2198F58}" destId="{158939E6-6279-4734-939B-A9E83AC29479}" srcOrd="0" destOrd="0" presId="urn:microsoft.com/office/officeart/2005/8/layout/radial1"/>
    <dgm:cxn modelId="{8884133D-48ED-4A02-8E64-A2B4591EA333}" type="presParOf" srcId="{537EDC0D-B9AF-4566-871F-FF3127F65979}" destId="{CA59C2B3-94D1-4256-BCA5-179E9C0A4208}" srcOrd="6" destOrd="0" presId="urn:microsoft.com/office/officeart/2005/8/layout/radial1"/>
    <dgm:cxn modelId="{A4BA439D-2B90-48F1-A9B2-2EEA883F348A}" type="presParOf" srcId="{537EDC0D-B9AF-4566-871F-FF3127F65979}" destId="{C67C117B-282C-4745-9785-79AE5867DF91}" srcOrd="7" destOrd="0" presId="urn:microsoft.com/office/officeart/2005/8/layout/radial1"/>
    <dgm:cxn modelId="{DE911AF1-0521-473B-AA03-810C310198C1}" type="presParOf" srcId="{C67C117B-282C-4745-9785-79AE5867DF91}" destId="{65E09C69-3EFA-4857-82DE-12A5922E5E6E}" srcOrd="0" destOrd="0" presId="urn:microsoft.com/office/officeart/2005/8/layout/radial1"/>
    <dgm:cxn modelId="{5BD22A05-EC88-4C49-9FB4-8916639ACBC6}" type="presParOf" srcId="{537EDC0D-B9AF-4566-871F-FF3127F65979}" destId="{2B6DA415-6BCF-4740-8626-65F525A1375A}" srcOrd="8" destOrd="0" presId="urn:microsoft.com/office/officeart/2005/8/layout/radial1"/>
    <dgm:cxn modelId="{9C2D2062-5EFC-445F-9632-0DD133209BB0}" type="presParOf" srcId="{537EDC0D-B9AF-4566-871F-FF3127F65979}" destId="{1776AA61-BFF0-477E-808A-91CA6B8ACFFA}" srcOrd="9" destOrd="0" presId="urn:microsoft.com/office/officeart/2005/8/layout/radial1"/>
    <dgm:cxn modelId="{8C78B815-3910-4486-BE48-BC0BB418928E}" type="presParOf" srcId="{1776AA61-BFF0-477E-808A-91CA6B8ACFFA}" destId="{A5679AFC-D3B8-429D-94CF-5BE1E64F3A10}" srcOrd="0" destOrd="0" presId="urn:microsoft.com/office/officeart/2005/8/layout/radial1"/>
    <dgm:cxn modelId="{C9C71542-312B-4B3D-A7AE-6D9DDA2EF98F}" type="presParOf" srcId="{537EDC0D-B9AF-4566-871F-FF3127F65979}" destId="{11BA796D-F518-4472-9146-0944D0FF6C66}" srcOrd="10" destOrd="0" presId="urn:microsoft.com/office/officeart/2005/8/layout/radial1"/>
    <dgm:cxn modelId="{9941FE5A-329B-48B4-B694-47EE9B7F9B18}" type="presParOf" srcId="{537EDC0D-B9AF-4566-871F-FF3127F65979}" destId="{440A33FB-B21C-4C63-8D41-9B8C54BCD1C1}" srcOrd="11" destOrd="0" presId="urn:microsoft.com/office/officeart/2005/8/layout/radial1"/>
    <dgm:cxn modelId="{15A33F4C-FCE2-4870-BC84-00D4D9CE4101}" type="presParOf" srcId="{440A33FB-B21C-4C63-8D41-9B8C54BCD1C1}" destId="{7F4496FF-295B-4E53-93DB-68F040BA3BE9}" srcOrd="0" destOrd="0" presId="urn:microsoft.com/office/officeart/2005/8/layout/radial1"/>
    <dgm:cxn modelId="{B47E281F-9D57-45D6-83BC-1D53D9C2CF2B}" type="presParOf" srcId="{537EDC0D-B9AF-4566-871F-FF3127F65979}" destId="{2CC7A066-4638-47CB-BC8C-A0F0696FE3E0}" srcOrd="12" destOrd="0" presId="urn:microsoft.com/office/officeart/2005/8/layout/radial1"/>
    <dgm:cxn modelId="{55C74D67-7D8A-40ED-9DAF-8C5778611FB5}" type="presParOf" srcId="{537EDC0D-B9AF-4566-871F-FF3127F65979}" destId="{B1411B59-7191-49E4-97FF-0BD76B172095}" srcOrd="13" destOrd="0" presId="urn:microsoft.com/office/officeart/2005/8/layout/radial1"/>
    <dgm:cxn modelId="{A1A9AB06-502D-49EA-807F-95481027DC9B}" type="presParOf" srcId="{B1411B59-7191-49E4-97FF-0BD76B172095}" destId="{C80F0C78-7794-4557-8E4B-DA184E74CE0F}" srcOrd="0" destOrd="0" presId="urn:microsoft.com/office/officeart/2005/8/layout/radial1"/>
    <dgm:cxn modelId="{0C28501E-76F8-400F-ABE1-E85A78DB0096}" type="presParOf" srcId="{537EDC0D-B9AF-4566-871F-FF3127F65979}" destId="{F18F47C0-59C3-4E89-8F12-1ED2DCA81893}" srcOrd="14" destOrd="0" presId="urn:microsoft.com/office/officeart/2005/8/layout/radial1"/>
    <dgm:cxn modelId="{6AA9A0AD-3DC6-4A51-AED2-49A47B7AA653}" type="presParOf" srcId="{537EDC0D-B9AF-4566-871F-FF3127F65979}" destId="{D52F28FE-DC0A-45A4-948B-40A7518C15CE}" srcOrd="15" destOrd="0" presId="urn:microsoft.com/office/officeart/2005/8/layout/radial1"/>
    <dgm:cxn modelId="{0A981112-835E-4DFF-8627-91DCAA14B9A2}" type="presParOf" srcId="{D52F28FE-DC0A-45A4-948B-40A7518C15CE}" destId="{B24E0EB0-0F32-4716-BF7F-DA68BF802B0B}" srcOrd="0" destOrd="0" presId="urn:microsoft.com/office/officeart/2005/8/layout/radial1"/>
    <dgm:cxn modelId="{AECDBD4F-E9F3-42B9-A08D-C47A083F64C6}" type="presParOf" srcId="{537EDC0D-B9AF-4566-871F-FF3127F65979}" destId="{BA708C88-F346-4185-AA07-2440EB4E273F}" srcOrd="1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95E36C-DDD9-4291-8EE7-AF0E8B02D95B}">
      <dsp:nvSpPr>
        <dsp:cNvPr id="0" name=""/>
        <dsp:cNvSpPr/>
      </dsp:nvSpPr>
      <dsp:spPr>
        <a:xfrm>
          <a:off x="2480236" y="1328029"/>
          <a:ext cx="1392066" cy="139206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CheapBytex</a:t>
          </a:r>
          <a:endParaRPr lang="en-US" sz="1200" kern="1200"/>
        </a:p>
      </dsp:txBody>
      <dsp:txXfrm>
        <a:off x="2684099" y="1531892"/>
        <a:ext cx="984340" cy="984340"/>
      </dsp:txXfrm>
    </dsp:sp>
    <dsp:sp modelId="{5DFDF621-426F-4A4C-802D-3BF0F500A1CF}">
      <dsp:nvSpPr>
        <dsp:cNvPr id="0" name=""/>
        <dsp:cNvSpPr/>
      </dsp:nvSpPr>
      <dsp:spPr>
        <a:xfrm rot="16200000">
          <a:off x="2973541" y="1112292"/>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66133" y="1115164"/>
        <a:ext cx="20272" cy="20272"/>
      </dsp:txXfrm>
    </dsp:sp>
    <dsp:sp modelId="{8F909777-1CE8-4EA6-8B54-942C30B7A962}">
      <dsp:nvSpPr>
        <dsp:cNvPr id="0" name=""/>
        <dsp:cNvSpPr/>
      </dsp:nvSpPr>
      <dsp:spPr>
        <a:xfrm>
          <a:off x="2717199" y="4431"/>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Cliente</a:t>
          </a:r>
        </a:p>
      </dsp:txBody>
      <dsp:txXfrm>
        <a:off x="2851657" y="138889"/>
        <a:ext cx="649224" cy="649224"/>
      </dsp:txXfrm>
    </dsp:sp>
    <dsp:sp modelId="{B99574CF-3063-42B0-B8FE-024101BE13F3}">
      <dsp:nvSpPr>
        <dsp:cNvPr id="0" name=""/>
        <dsp:cNvSpPr/>
      </dsp:nvSpPr>
      <dsp:spPr>
        <a:xfrm rot="18900000">
          <a:off x="3609061" y="1375534"/>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1654" y="1378405"/>
        <a:ext cx="20272" cy="20272"/>
      </dsp:txXfrm>
    </dsp:sp>
    <dsp:sp modelId="{A4142E6E-F490-4051-AD57-22996F3E2F02}">
      <dsp:nvSpPr>
        <dsp:cNvPr id="0" name=""/>
        <dsp:cNvSpPr/>
      </dsp:nvSpPr>
      <dsp:spPr>
        <a:xfrm>
          <a:off x="3820682" y="461509"/>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Website</a:t>
          </a:r>
        </a:p>
      </dsp:txBody>
      <dsp:txXfrm>
        <a:off x="3955140" y="595967"/>
        <a:ext cx="649224" cy="649224"/>
      </dsp:txXfrm>
    </dsp:sp>
    <dsp:sp modelId="{D8D0CE74-FAB7-44C8-ABF3-39E2C2198F58}">
      <dsp:nvSpPr>
        <dsp:cNvPr id="0" name=""/>
        <dsp:cNvSpPr/>
      </dsp:nvSpPr>
      <dsp:spPr>
        <a:xfrm>
          <a:off x="3872303" y="2011054"/>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64895" y="2013926"/>
        <a:ext cx="20272" cy="20272"/>
      </dsp:txXfrm>
    </dsp:sp>
    <dsp:sp modelId="{CA59C2B3-94D1-4256-BCA5-179E9C0A4208}">
      <dsp:nvSpPr>
        <dsp:cNvPr id="0" name=""/>
        <dsp:cNvSpPr/>
      </dsp:nvSpPr>
      <dsp:spPr>
        <a:xfrm>
          <a:off x="4277760" y="1564992"/>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Técnicos</a:t>
          </a:r>
        </a:p>
      </dsp:txBody>
      <dsp:txXfrm>
        <a:off x="4412218" y="1699450"/>
        <a:ext cx="649224" cy="649224"/>
      </dsp:txXfrm>
    </dsp:sp>
    <dsp:sp modelId="{C67C117B-282C-4745-9785-79AE5867DF91}">
      <dsp:nvSpPr>
        <dsp:cNvPr id="0" name=""/>
        <dsp:cNvSpPr/>
      </dsp:nvSpPr>
      <dsp:spPr>
        <a:xfrm rot="2700000">
          <a:off x="3609061" y="2646575"/>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1654" y="2649446"/>
        <a:ext cx="20272" cy="20272"/>
      </dsp:txXfrm>
    </dsp:sp>
    <dsp:sp modelId="{2B6DA415-6BCF-4740-8626-65F525A1375A}">
      <dsp:nvSpPr>
        <dsp:cNvPr id="0" name=""/>
        <dsp:cNvSpPr/>
      </dsp:nvSpPr>
      <dsp:spPr>
        <a:xfrm>
          <a:off x="3820682" y="2668475"/>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Fornecedores</a:t>
          </a:r>
        </a:p>
      </dsp:txBody>
      <dsp:txXfrm>
        <a:off x="3955140" y="2802933"/>
        <a:ext cx="649224" cy="649224"/>
      </dsp:txXfrm>
    </dsp:sp>
    <dsp:sp modelId="{1776AA61-BFF0-477E-808A-91CA6B8ACFFA}">
      <dsp:nvSpPr>
        <dsp:cNvPr id="0" name=""/>
        <dsp:cNvSpPr/>
      </dsp:nvSpPr>
      <dsp:spPr>
        <a:xfrm rot="5400000">
          <a:off x="2973541" y="2909816"/>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66133" y="2912687"/>
        <a:ext cx="20272" cy="20272"/>
      </dsp:txXfrm>
    </dsp:sp>
    <dsp:sp modelId="{11BA796D-F518-4472-9146-0944D0FF6C66}">
      <dsp:nvSpPr>
        <dsp:cNvPr id="0" name=""/>
        <dsp:cNvSpPr/>
      </dsp:nvSpPr>
      <dsp:spPr>
        <a:xfrm>
          <a:off x="2717199" y="3125552"/>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Despesas</a:t>
          </a:r>
        </a:p>
      </dsp:txBody>
      <dsp:txXfrm>
        <a:off x="2851657" y="3260010"/>
        <a:ext cx="649224" cy="649224"/>
      </dsp:txXfrm>
    </dsp:sp>
    <dsp:sp modelId="{440A33FB-B21C-4C63-8D41-9B8C54BCD1C1}">
      <dsp:nvSpPr>
        <dsp:cNvPr id="0" name=""/>
        <dsp:cNvSpPr/>
      </dsp:nvSpPr>
      <dsp:spPr>
        <a:xfrm rot="8100000">
          <a:off x="2338020" y="2646575"/>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530613" y="2649446"/>
        <a:ext cx="20272" cy="20272"/>
      </dsp:txXfrm>
    </dsp:sp>
    <dsp:sp modelId="{2CC7A066-4638-47CB-BC8C-A0F0696FE3E0}">
      <dsp:nvSpPr>
        <dsp:cNvPr id="0" name=""/>
        <dsp:cNvSpPr/>
      </dsp:nvSpPr>
      <dsp:spPr>
        <a:xfrm>
          <a:off x="1613716" y="2668475"/>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Armazém</a:t>
          </a:r>
        </a:p>
      </dsp:txBody>
      <dsp:txXfrm>
        <a:off x="1748174" y="2802933"/>
        <a:ext cx="649224" cy="649224"/>
      </dsp:txXfrm>
    </dsp:sp>
    <dsp:sp modelId="{B1411B59-7191-49E4-97FF-0BD76B172095}">
      <dsp:nvSpPr>
        <dsp:cNvPr id="0" name=""/>
        <dsp:cNvSpPr/>
      </dsp:nvSpPr>
      <dsp:spPr>
        <a:xfrm rot="10800000">
          <a:off x="2074779" y="2011054"/>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267371" y="2013926"/>
        <a:ext cx="20272" cy="20272"/>
      </dsp:txXfrm>
    </dsp:sp>
    <dsp:sp modelId="{F18F47C0-59C3-4E89-8F12-1ED2DCA81893}">
      <dsp:nvSpPr>
        <dsp:cNvPr id="0" name=""/>
        <dsp:cNvSpPr/>
      </dsp:nvSpPr>
      <dsp:spPr>
        <a:xfrm>
          <a:off x="1156639" y="1564992"/>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Outros funcionários</a:t>
          </a:r>
        </a:p>
      </dsp:txBody>
      <dsp:txXfrm>
        <a:off x="1291097" y="1699450"/>
        <a:ext cx="649224" cy="649224"/>
      </dsp:txXfrm>
    </dsp:sp>
    <dsp:sp modelId="{D52F28FE-DC0A-45A4-948B-40A7518C15CE}">
      <dsp:nvSpPr>
        <dsp:cNvPr id="0" name=""/>
        <dsp:cNvSpPr/>
      </dsp:nvSpPr>
      <dsp:spPr>
        <a:xfrm rot="13500000">
          <a:off x="2338020" y="1375534"/>
          <a:ext cx="405457" cy="26015"/>
        </a:xfrm>
        <a:custGeom>
          <a:avLst/>
          <a:gdLst/>
          <a:ahLst/>
          <a:cxnLst/>
          <a:rect l="0" t="0" r="0" b="0"/>
          <a:pathLst>
            <a:path>
              <a:moveTo>
                <a:pt x="0" y="13007"/>
              </a:moveTo>
              <a:lnTo>
                <a:pt x="405457" y="1300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530613" y="1378405"/>
        <a:ext cx="20272" cy="20272"/>
      </dsp:txXfrm>
    </dsp:sp>
    <dsp:sp modelId="{BA708C88-F346-4185-AA07-2440EB4E273F}">
      <dsp:nvSpPr>
        <dsp:cNvPr id="0" name=""/>
        <dsp:cNvSpPr/>
      </dsp:nvSpPr>
      <dsp:spPr>
        <a:xfrm>
          <a:off x="1613716" y="461509"/>
          <a:ext cx="918140" cy="918140"/>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Eventos/Campanhas</a:t>
          </a:r>
        </a:p>
      </dsp:txBody>
      <dsp:txXfrm>
        <a:off x="1748174" y="595967"/>
        <a:ext cx="649224" cy="64922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C8E0-AF0C-4CEB-BE20-01A6EFA2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1497</Words>
  <Characters>8538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cheapbytex</vt:lpstr>
      <vt:lpstr>cheapbytex</vt:lpstr>
    </vt:vector>
  </TitlesOfParts>
  <Company>Pedro Juno Silva Oliveira Nº21 e Tiago Novo Oliveira Moura Nº27</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cheapbytex</dc:title>
  <dc:subject>Gestão de uma empresa de reparação e venda de artigos informáticos</dc:subject>
  <dc:creator>Pedro Juno da Silva Oliveira</dc:creator>
  <cp:keywords/>
  <dc:description/>
  <cp:lastModifiedBy>Juno Oliveira</cp:lastModifiedBy>
  <cp:revision>13</cp:revision>
  <dcterms:created xsi:type="dcterms:W3CDTF">2022-12-09T14:54:00Z</dcterms:created>
  <dcterms:modified xsi:type="dcterms:W3CDTF">2022-12-17T13:55:00Z</dcterms:modified>
  <cp:category>Implementação e Exploração de Bases de Dados</cp:category>
</cp:coreProperties>
</file>