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46C22" w14:textId="77777777" w:rsidR="00B1110F" w:rsidRDefault="00B1110F" w:rsidP="00B1110F">
      <w:pPr>
        <w:spacing w:line="480" w:lineRule="auto"/>
        <w:jc w:val="left"/>
        <w:rPr>
          <w:rFonts w:ascii="Times New Roman" w:eastAsia="Malgun Gothic" w:hAnsi="Times New Roman" w:cs="Times New Roman"/>
          <w:sz w:val="24"/>
          <w:szCs w:val="24"/>
          <w:lang w:val="en-GB"/>
        </w:rPr>
      </w:pPr>
      <w:r w:rsidRPr="008A1B9D">
        <w:rPr>
          <w:rFonts w:ascii="Times New Roman" w:hAnsi="Times New Roman" w:cs="Times New Roman"/>
          <w:b/>
          <w:sz w:val="24"/>
          <w:szCs w:val="24"/>
        </w:rPr>
        <w:t>Table 1.</w:t>
      </w:r>
      <w:r w:rsidRPr="008A1B9D">
        <w:rPr>
          <w:rFonts w:ascii="Times New Roman" w:hAnsi="Times New Roman" w:cs="Times New Roman"/>
          <w:sz w:val="24"/>
          <w:szCs w:val="24"/>
        </w:rPr>
        <w:t xml:space="preserve"> Spatial characteristics of eight environmental scenarios </w:t>
      </w:r>
      <w:r>
        <w:rPr>
          <w:rFonts w:ascii="Times New Roman" w:hAnsi="Times New Roman" w:cs="Times New Roman"/>
          <w:sz w:val="24"/>
          <w:szCs w:val="24"/>
        </w:rPr>
        <w:t>(ESs) based on</w:t>
      </w:r>
      <w:r w:rsidRPr="008A1B9D">
        <w:rPr>
          <w:rFonts w:ascii="Times New Roman" w:hAnsi="Times New Roman" w:cs="Times New Roman"/>
          <w:sz w:val="24"/>
          <w:szCs w:val="24"/>
        </w:rPr>
        <w:t xml:space="preserve"> their </w:t>
      </w:r>
      <w:r>
        <w:rPr>
          <w:rFonts w:ascii="Times New Roman" w:hAnsi="Times New Roman" w:cs="Times New Roman"/>
          <w:sz w:val="24"/>
          <w:szCs w:val="24"/>
        </w:rPr>
        <w:t xml:space="preserve">variability components and </w:t>
      </w:r>
      <w:r w:rsidRPr="008A1B9D">
        <w:rPr>
          <w:rFonts w:ascii="Times New Roman" w:hAnsi="Times New Roman" w:cs="Times New Roman"/>
          <w:sz w:val="24"/>
          <w:szCs w:val="24"/>
        </w:rPr>
        <w:t>variance parameters used for simulating true PM</w:t>
      </w:r>
      <w:r w:rsidRPr="008A1B9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8A1B9D">
        <w:rPr>
          <w:rFonts w:ascii="Times New Roman" w:hAnsi="Times New Roman" w:cs="Times New Roman"/>
          <w:sz w:val="24"/>
          <w:szCs w:val="24"/>
        </w:rPr>
        <w:t xml:space="preserve"> annual average concentrations </w:t>
      </w:r>
    </w:p>
    <w:tbl>
      <w:tblPr>
        <w:tblStyle w:val="TableGrid"/>
        <w:tblW w:w="907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8"/>
        <w:gridCol w:w="1176"/>
        <w:gridCol w:w="1234"/>
        <w:gridCol w:w="1417"/>
        <w:gridCol w:w="1275"/>
        <w:gridCol w:w="1276"/>
        <w:gridCol w:w="1276"/>
      </w:tblGrid>
      <w:tr w:rsidR="00B1110F" w:rsidRPr="008A1B9D" w14:paraId="1909343D" w14:textId="77777777" w:rsidTr="00903CC7"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252007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4A97E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 xml:space="preserve">Variability </w:t>
            </w:r>
            <w:proofErr w:type="spellStart"/>
            <w:r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component</w:t>
            </w: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vertAlign w:val="superscript"/>
                <w:lang w:val="en-GB"/>
              </w:rPr>
              <w:t>a</w:t>
            </w:r>
            <w:proofErr w:type="spellEnd"/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B2D103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Variance parameter</w:t>
            </w:r>
          </w:p>
        </w:tc>
      </w:tr>
      <w:tr w:rsidR="00B1110F" w:rsidRPr="008A1B9D" w14:paraId="311F1120" w14:textId="77777777" w:rsidTr="00903CC7">
        <w:tc>
          <w:tcPr>
            <w:tcW w:w="141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25BAF7" w14:textId="77777777" w:rsidR="00B1110F" w:rsidRPr="008A1B9D" w:rsidRDefault="00B1110F" w:rsidP="00903CC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824F0C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Mean</w:t>
            </w:r>
          </w:p>
          <w:p w14:paraId="751F7DD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structure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2B6BF5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Spatial variability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D98187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Non-spatial variability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AE49E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Nugget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3173A9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Partial sill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2F1AAC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Range (m)</w:t>
            </w:r>
          </w:p>
        </w:tc>
      </w:tr>
      <w:tr w:rsidR="00B1110F" w:rsidRPr="008A1B9D" w14:paraId="7017F5DB" w14:textId="77777777" w:rsidTr="00903CC7"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E0CDE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ES1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4798C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BBD6BF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Dominant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CE4338F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Little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9AB15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E923FE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30.94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BA97C7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5,885</w:t>
            </w:r>
          </w:p>
        </w:tc>
      </w:tr>
      <w:tr w:rsidR="00B1110F" w:rsidRPr="008A1B9D" w14:paraId="010CCF60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FC79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ES2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D907EE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121D0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FD6F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71B6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2E514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28.98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B25F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9,609</w:t>
            </w:r>
          </w:p>
        </w:tc>
      </w:tr>
      <w:tr w:rsidR="00B1110F" w:rsidRPr="008A1B9D" w14:paraId="54BE6966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C4A6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ES3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F118F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16C79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B2969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70779C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11.51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98D09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34.71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48BA7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20,355</w:t>
            </w:r>
          </w:p>
        </w:tc>
      </w:tr>
      <w:tr w:rsidR="00B1110F" w:rsidRPr="008A1B9D" w14:paraId="5C73027E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E3ED4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ES4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D1D84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None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203E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Little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CA28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Dominant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45801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22.00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11054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13.77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C4AE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27,000</w:t>
            </w:r>
          </w:p>
        </w:tc>
      </w:tr>
      <w:tr w:rsidR="00B1110F" w:rsidRPr="008A1B9D" w14:paraId="11586825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395E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ES5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0AC1F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Moderate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0150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3370F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416EA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FC80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16.98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99725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2,524</w:t>
            </w:r>
          </w:p>
        </w:tc>
      </w:tr>
      <w:tr w:rsidR="00B1110F" w:rsidRPr="008A1B9D" w14:paraId="4D5FA35F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0171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ES6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31B1C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Moderate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3D2C5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9A1FE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394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9645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ABDD90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4,820</w:t>
            </w:r>
          </w:p>
        </w:tc>
      </w:tr>
      <w:tr w:rsidR="00B1110F" w:rsidRPr="008A1B9D" w14:paraId="5DF8DDC2" w14:textId="77777777" w:rsidTr="00903CC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B46F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ES7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EF25B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Dominant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491D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B6D20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8628D1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88948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76134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1,100</w:t>
            </w:r>
          </w:p>
        </w:tc>
      </w:tr>
      <w:tr w:rsidR="00B1110F" w:rsidRPr="008A1B9D" w14:paraId="19CDEFBF" w14:textId="77777777" w:rsidTr="00903CC7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603B7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ES8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D5EB7F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Dominant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B8218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8EA3ECF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B9D"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786916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6.86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F643B52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3.60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4499D3" w14:textId="77777777" w:rsidR="00B1110F" w:rsidRPr="008A1B9D" w:rsidRDefault="00B1110F" w:rsidP="00903CC7">
            <w:pPr>
              <w:spacing w:line="480" w:lineRule="auto"/>
              <w:jc w:val="center"/>
              <w:rPr>
                <w:rFonts w:ascii="Times New Roman" w:eastAsia="Malgun Gothic" w:hAnsi="Times New Roman" w:cs="Times New Roman"/>
                <w:sz w:val="24"/>
                <w:szCs w:val="24"/>
                <w:lang w:val="en-GB"/>
              </w:rPr>
            </w:pPr>
            <w:r w:rsidRPr="008A1B9D">
              <w:rPr>
                <w:rFonts w:ascii="Times New Roman" w:hAnsi="Times New Roman" w:cs="Times New Roman"/>
                <w:sz w:val="24"/>
                <w:szCs w:val="24"/>
              </w:rPr>
              <w:t>1,004</w:t>
            </w:r>
          </w:p>
        </w:tc>
      </w:tr>
    </w:tbl>
    <w:p w14:paraId="0C733FCB" w14:textId="77777777" w:rsidR="00B1110F" w:rsidRDefault="00B1110F" w:rsidP="00B1110F">
      <w:pPr>
        <w:spacing w:line="480" w:lineRule="auto"/>
        <w:jc w:val="left"/>
        <w:rPr>
          <w:rFonts w:ascii="Times New Roman" w:eastAsia="Malgun Gothic" w:hAnsi="Times New Roman" w:cs="Times New Roman"/>
          <w:sz w:val="24"/>
          <w:szCs w:val="24"/>
        </w:rPr>
      </w:pPr>
      <w:proofErr w:type="spellStart"/>
      <w:r w:rsidRPr="008A1B9D">
        <w:rPr>
          <w:rFonts w:ascii="Times New Roman" w:eastAsia="Malgun Gothic" w:hAnsi="Times New Roman" w:cs="Times New Roman"/>
          <w:sz w:val="24"/>
          <w:szCs w:val="24"/>
          <w:vertAlign w:val="superscript"/>
          <w:lang w:val="en-GB"/>
        </w:rPr>
        <w:t>a</w:t>
      </w:r>
      <w:r w:rsidRPr="00500224">
        <w:rPr>
          <w:rFonts w:ascii="Times New Roman" w:eastAsia="Malgun Gothic" w:hAnsi="Times New Roman" w:cs="Times New Roman"/>
          <w:sz w:val="24"/>
          <w:szCs w:val="24"/>
          <w:lang w:val="en-GB"/>
        </w:rPr>
        <w:t>Spatial</w:t>
      </w:r>
      <w:proofErr w:type="spellEnd"/>
      <w:r w:rsidRPr="00500224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  <w:lang w:val="en-GB"/>
        </w:rPr>
        <w:t>characteristics determined</w:t>
      </w:r>
      <w:r w:rsidRPr="008A1B9D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by contribution of three variability components (mean structure, and spatial and non-spatial variability) to total variability</w:t>
      </w:r>
    </w:p>
    <w:p w14:paraId="3C62F436" w14:textId="77777777" w:rsidR="00B1110F" w:rsidRDefault="00B1110F" w:rsidP="00B1110F">
      <w:pPr>
        <w:spacing w:line="480" w:lineRule="auto"/>
        <w:jc w:val="left"/>
        <w:rPr>
          <w:rFonts w:ascii="Times New Roman" w:eastAsia="Malgun Gothic" w:hAnsi="Times New Roman" w:cs="Times New Roman"/>
          <w:sz w:val="24"/>
          <w:szCs w:val="24"/>
        </w:rPr>
        <w:sectPr w:rsidR="00B1110F" w:rsidSect="001C76EA">
          <w:footerReference w:type="default" r:id="rId6"/>
          <w:pgSz w:w="11906" w:h="16838"/>
          <w:pgMar w:top="1701" w:right="1440" w:bottom="1440" w:left="1440" w:header="851" w:footer="170" w:gutter="0"/>
          <w:lnNumType w:countBy="1" w:restart="continuous"/>
          <w:cols w:space="720"/>
          <w:docGrid w:linePitch="272"/>
        </w:sectPr>
      </w:pPr>
    </w:p>
    <w:p w14:paraId="3B3F8E90" w14:textId="7DE614B7" w:rsidR="00B1110F" w:rsidRDefault="00B1110F" w:rsidP="00B1110F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E07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E07E1">
        <w:rPr>
          <w:rFonts w:ascii="Times New Roman" w:hAnsi="Times New Roman" w:cs="Times New Roman"/>
          <w:b/>
          <w:sz w:val="24"/>
          <w:szCs w:val="24"/>
        </w:rPr>
        <w:t>.</w:t>
      </w:r>
      <w:r w:rsidRPr="00B738FE">
        <w:rPr>
          <w:rFonts w:ascii="Times New Roman" w:hAnsi="Times New Roman" w:cs="Times New Roman"/>
          <w:sz w:val="24"/>
          <w:szCs w:val="24"/>
        </w:rPr>
        <w:t xml:space="preserve"> </w:t>
      </w:r>
      <w:r w:rsidR="00566483">
        <w:rPr>
          <w:rFonts w:ascii="Times New Roman" w:hAnsi="Times New Roman" w:cs="Times New Roman"/>
          <w:sz w:val="24"/>
          <w:szCs w:val="24"/>
        </w:rPr>
        <w:t>Estimated Relative Risks and their p</w:t>
      </w:r>
      <w:r>
        <w:rPr>
          <w:rFonts w:ascii="Times New Roman" w:hAnsi="Times New Roman" w:cs="Times New Roman"/>
          <w:sz w:val="24"/>
          <w:szCs w:val="24"/>
        </w:rPr>
        <w:t>roperties (Bias, RMSE, ASE, and CP) of health effect estimates of t</w:t>
      </w:r>
      <w:r w:rsidRPr="00B738FE">
        <w:rPr>
          <w:rFonts w:ascii="Times New Roman" w:hAnsi="Times New Roman" w:cs="Times New Roman"/>
          <w:sz w:val="24"/>
          <w:szCs w:val="24"/>
        </w:rPr>
        <w:t>rue and predicted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8FE">
        <w:rPr>
          <w:rFonts w:ascii="Times New Roman" w:hAnsi="Times New Roman" w:cs="Times New Roman"/>
          <w:sz w:val="24"/>
          <w:szCs w:val="24"/>
        </w:rPr>
        <w:t>PM</w:t>
      </w:r>
      <w:r w:rsidRPr="00B738FE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738FE">
        <w:rPr>
          <w:rFonts w:ascii="Times New Roman" w:hAnsi="Times New Roman" w:cs="Times New Roman"/>
          <w:sz w:val="24"/>
          <w:szCs w:val="24"/>
        </w:rPr>
        <w:t xml:space="preserve"> concentrations on low birth weight over 1,000 simulations by </w:t>
      </w:r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Pr="00B738FE">
        <w:rPr>
          <w:rFonts w:ascii="Times New Roman" w:hAnsi="Times New Roman" w:cs="Times New Roman"/>
          <w:sz w:val="24"/>
          <w:szCs w:val="24"/>
        </w:rPr>
        <w:t>availability,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8FE">
        <w:rPr>
          <w:rFonts w:ascii="Times New Roman" w:hAnsi="Times New Roman" w:cs="Times New Roman"/>
          <w:sz w:val="24"/>
          <w:szCs w:val="24"/>
        </w:rPr>
        <w:t xml:space="preserve">exposure prediction methods, and environmental scenarios (ES2, ES3, ES5,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738FE">
        <w:rPr>
          <w:rFonts w:ascii="Times New Roman" w:hAnsi="Times New Roman" w:cs="Times New Roman"/>
          <w:sz w:val="24"/>
          <w:szCs w:val="24"/>
        </w:rPr>
        <w:t>ES8)</w:t>
      </w:r>
    </w:p>
    <w:tbl>
      <w:tblPr>
        <w:tblStyle w:val="TableGrid"/>
        <w:tblW w:w="137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496"/>
        <w:gridCol w:w="1057"/>
        <w:gridCol w:w="13"/>
        <w:gridCol w:w="1045"/>
        <w:gridCol w:w="25"/>
        <w:gridCol w:w="602"/>
        <w:gridCol w:w="430"/>
        <w:gridCol w:w="1058"/>
        <w:gridCol w:w="1170"/>
        <w:gridCol w:w="748"/>
        <w:gridCol w:w="287"/>
        <w:gridCol w:w="461"/>
        <w:gridCol w:w="574"/>
        <w:gridCol w:w="19"/>
        <w:gridCol w:w="1016"/>
        <w:gridCol w:w="1035"/>
      </w:tblGrid>
      <w:tr w:rsidR="00155F72" w:rsidRPr="001D41A8" w14:paraId="4FAD8091" w14:textId="77777777" w:rsidTr="00155F72">
        <w:trPr>
          <w:trHeight w:val="66"/>
        </w:trPr>
        <w:tc>
          <w:tcPr>
            <w:tcW w:w="1367" w:type="dxa"/>
            <w:tcBorders>
              <w:top w:val="single" w:sz="4" w:space="0" w:color="auto"/>
            </w:tcBorders>
          </w:tcPr>
          <w:p w14:paraId="104D0714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1538CB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30BC3C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ES2</w:t>
            </w:r>
          </w:p>
        </w:tc>
        <w:tc>
          <w:tcPr>
            <w:tcW w:w="1070" w:type="dxa"/>
            <w:gridSpan w:val="2"/>
            <w:tcBorders>
              <w:top w:val="single" w:sz="4" w:space="0" w:color="auto"/>
            </w:tcBorders>
          </w:tcPr>
          <w:p w14:paraId="62BD7376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3B20046" w14:textId="4B0D9296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132EE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4CBA276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3246614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ES3</w:t>
            </w:r>
          </w:p>
        </w:tc>
        <w:tc>
          <w:tcPr>
            <w:tcW w:w="748" w:type="dxa"/>
            <w:tcBorders>
              <w:top w:val="single" w:sz="4" w:space="0" w:color="auto"/>
            </w:tcBorders>
          </w:tcPr>
          <w:p w14:paraId="70C5A9E6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66CE59B" w14:textId="67598810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AB14B12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9AA42" w14:textId="77777777" w:rsidR="00155F72" w:rsidRPr="00477DBE" w:rsidRDefault="00155F72" w:rsidP="00903CC7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72" w:rsidRPr="001D41A8" w14:paraId="2D4E7DA5" w14:textId="77777777" w:rsidTr="00155F72">
        <w:trPr>
          <w:trHeight w:val="66"/>
        </w:trPr>
        <w:tc>
          <w:tcPr>
            <w:tcW w:w="1367" w:type="dxa"/>
            <w:tcBorders>
              <w:bottom w:val="single" w:sz="4" w:space="0" w:color="auto"/>
            </w:tcBorders>
          </w:tcPr>
          <w:p w14:paraId="4E2A0EE5" w14:textId="77777777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14:paraId="3E8A4753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9DF16B7" w14:textId="77777777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 xml:space="preserve">Exposure </w:t>
            </w:r>
          </w:p>
          <w:p w14:paraId="5E7742F8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5111CB" w14:textId="7E8F6EAB" w:rsidR="00155F72" w:rsidRPr="00477DBE" w:rsidRDefault="00AB21BE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RR</m:t>
                  </m:r>
                </m:e>
              </m:acc>
            </m:oMath>
            <w:r w:rsidR="00155F72" w:rsidRPr="00477D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2F2403C8" w14:textId="024E4819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105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244939" w14:textId="2EECB799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1057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19FD8D" w14:textId="372299C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proofErr w:type="spellEnd"/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820EF01" w14:textId="4A7D67D6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7DB89B" w14:textId="0477FFF4" w:rsidR="00155F72" w:rsidRPr="00477DBE" w:rsidRDefault="00AB21BE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</m:t>
                    </m:r>
                  </m:e>
                </m:acc>
              </m:oMath>
            </m:oMathPara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vAlign w:val="center"/>
          </w:tcPr>
          <w:p w14:paraId="12A4E2B8" w14:textId="6DCF5C11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1FD178" w14:textId="6A13BF75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B3ED84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ABC3C8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</w:tr>
      <w:tr w:rsidR="00155F72" w:rsidRPr="001D41A8" w14:paraId="6A6EE661" w14:textId="77777777" w:rsidTr="00155F72">
        <w:trPr>
          <w:trHeight w:val="66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736E3FB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4FD4E122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34CDC419" w14:textId="797DEEFA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1.0029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82FC327" w14:textId="7997051B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54E8B864" w14:textId="13B1D472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7EF6AED7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589E5821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4DA7C4BA" w14:textId="33242E29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1.0036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F5F9C1B" w14:textId="470BF3F5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832EC23" w14:textId="5A9A5FF2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499C905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C1712C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155F72" w:rsidRPr="001D41A8" w14:paraId="127339B8" w14:textId="77777777" w:rsidTr="00155F72">
        <w:trPr>
          <w:trHeight w:val="68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3B89114C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14696655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2A877690" w14:textId="590FF9C5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1.0030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FFAFA1A" w14:textId="31ABE4CE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29DC482F" w14:textId="4B5E6950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2.41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2C9ECB3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178A364B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2C51959E" w14:textId="27687B45" w:rsidR="00155F72" w:rsidRPr="00477DBE" w:rsidRDefault="0062099D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1.0028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899C30" w14:textId="309ADA8B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0E5ABFC" w14:textId="41F4A5CE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03B75E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1.58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79E5C4E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155F72" w:rsidRPr="001D41A8" w14:paraId="1F2C06B3" w14:textId="77777777" w:rsidTr="00155F72">
        <w:trPr>
          <w:trHeight w:val="312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97A1189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AFF941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  <w:p w14:paraId="09E20EE1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UKD</w:t>
            </w:r>
          </w:p>
          <w:p w14:paraId="40618842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UKNA</w:t>
            </w:r>
          </w:p>
          <w:p w14:paraId="78B5207E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UKCA</w:t>
            </w:r>
          </w:p>
          <w:p w14:paraId="57AC7DC7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UKGA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F622CD0" w14:textId="417F8BCF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1.0018</w:t>
            </w:r>
          </w:p>
          <w:p w14:paraId="445DE228" w14:textId="0B73472A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1.0025</w:t>
            </w:r>
          </w:p>
          <w:p w14:paraId="60B9F404" w14:textId="532F8586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1.0032</w:t>
            </w:r>
          </w:p>
          <w:p w14:paraId="58D33556" w14:textId="23EE82D0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1.0033</w:t>
            </w:r>
          </w:p>
          <w:p w14:paraId="39B2160F" w14:textId="68DEDE55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1.0042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A758063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  <w:p w14:paraId="78CB2FBA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  <w:p w14:paraId="25F2E3A4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  <w:p w14:paraId="7213C1CC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  <w:p w14:paraId="3B9CF305" w14:textId="7AFEAA4A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00513EC" w14:textId="5A59A1B1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1.55</w:t>
            </w:r>
          </w:p>
          <w:p w14:paraId="5DD9E95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  <w:p w14:paraId="0BDADAE7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3.27</w:t>
            </w:r>
          </w:p>
          <w:p w14:paraId="660C74C8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2.84</w:t>
            </w:r>
          </w:p>
          <w:p w14:paraId="06E90496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3.83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4619F7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  <w:p w14:paraId="20309D09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  <w:p w14:paraId="04052A34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1.95</w:t>
            </w:r>
          </w:p>
          <w:p w14:paraId="5530CEC0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1.74</w:t>
            </w:r>
          </w:p>
          <w:p w14:paraId="4C788EFD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2.38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481267B0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0520945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4DE8B449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73594210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42484F15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6B0EA86D" w14:textId="5F5685E7" w:rsidR="00155F72" w:rsidRPr="00B738FE" w:rsidRDefault="0062099D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1.0019</w:t>
            </w:r>
          </w:p>
          <w:p w14:paraId="2C604899" w14:textId="316CA00C" w:rsidR="00155F72" w:rsidRPr="00B738FE" w:rsidRDefault="0062099D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1.0024</w:t>
            </w:r>
          </w:p>
          <w:p w14:paraId="04CDD7BF" w14:textId="5298E6E1" w:rsidR="00155F72" w:rsidRPr="00B738FE" w:rsidRDefault="0062099D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1.0040</w:t>
            </w:r>
          </w:p>
          <w:p w14:paraId="67DA7CC5" w14:textId="63C4F43F" w:rsidR="00155F72" w:rsidRPr="00B738FE" w:rsidRDefault="0062099D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1.0038</w:t>
            </w:r>
          </w:p>
          <w:p w14:paraId="43F18F39" w14:textId="3E268E09" w:rsidR="00155F72" w:rsidRPr="00477DBE" w:rsidRDefault="0062099D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1.0037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BEC67C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  <w:p w14:paraId="14D16189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  <w:p w14:paraId="3F977A1E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  <w:p w14:paraId="3134B754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  <w:p w14:paraId="7CC00A62" w14:textId="4E69D09B" w:rsidR="00155F72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51048A3" w14:textId="7739BACC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1.56</w:t>
            </w:r>
          </w:p>
          <w:p w14:paraId="7CBF6144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</w:t>
            </w:r>
          </w:p>
          <w:p w14:paraId="5503558E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4.08</w:t>
            </w:r>
          </w:p>
          <w:p w14:paraId="7BF5F921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  <w:p w14:paraId="2663714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4.83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FEA32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  <w:p w14:paraId="76C65653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1.62</w:t>
            </w:r>
          </w:p>
          <w:p w14:paraId="31EAA6B7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2.67</w:t>
            </w:r>
          </w:p>
          <w:p w14:paraId="120A7800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  <w:p w14:paraId="36AA5059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ED93096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2D29C48F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3666622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10D0B24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315469DF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</w:tr>
      <w:tr w:rsidR="00155F72" w:rsidRPr="001D41A8" w14:paraId="2B3DD96D" w14:textId="77777777" w:rsidTr="00155F72">
        <w:trPr>
          <w:trHeight w:val="66"/>
        </w:trPr>
        <w:tc>
          <w:tcPr>
            <w:tcW w:w="1367" w:type="dxa"/>
            <w:tcBorders>
              <w:top w:val="single" w:sz="4" w:space="0" w:color="auto"/>
            </w:tcBorders>
          </w:tcPr>
          <w:p w14:paraId="25CAED02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4F32EEE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5C4C0F" w14:textId="057E1F96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ES5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6D6E8A36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5FDEAEFE" w14:textId="0F23D9FD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  <w:gridSpan w:val="3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CEC346A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CA3C72A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21C4518" w14:textId="3B744414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ES8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</w:tcBorders>
          </w:tcPr>
          <w:p w14:paraId="4007E176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934AFD" w14:textId="6E5B4F8E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B09843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E36B4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72" w:rsidRPr="001D41A8" w14:paraId="3F426AD3" w14:textId="77777777" w:rsidTr="00155F72">
        <w:trPr>
          <w:trHeight w:val="66"/>
        </w:trPr>
        <w:tc>
          <w:tcPr>
            <w:tcW w:w="1367" w:type="dxa"/>
            <w:tcBorders>
              <w:bottom w:val="single" w:sz="4" w:space="0" w:color="auto"/>
            </w:tcBorders>
          </w:tcPr>
          <w:p w14:paraId="7ECAECFB" w14:textId="77777777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  <w:p w14:paraId="49F256D7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1367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FA411B" w14:textId="77777777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 xml:space="preserve">Exposure </w:t>
            </w:r>
          </w:p>
          <w:p w14:paraId="4BA0A231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7B1587" w14:textId="3499D854" w:rsidR="00155F72" w:rsidRPr="00477DBE" w:rsidRDefault="00AB21BE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</m:t>
                    </m:r>
                  </m:e>
                </m:acc>
              </m:oMath>
            </m:oMathPara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0E53FCD7" w14:textId="264D778D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</w:p>
        </w:tc>
        <w:tc>
          <w:tcPr>
            <w:tcW w:w="1058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F5D32E" w14:textId="44B92883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057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35E5C" w14:textId="28F8FC48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37B050" w14:textId="7642FE48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073AC14" w14:textId="5101A453" w:rsidR="00155F72" w:rsidRPr="00477DBE" w:rsidRDefault="00AB21BE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RR</m:t>
                    </m:r>
                  </m:e>
                </m:acc>
              </m:oMath>
            </m:oMathPara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vAlign w:val="center"/>
          </w:tcPr>
          <w:p w14:paraId="7600A84D" w14:textId="1EB50324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Bias</w:t>
            </w: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9D4BE4" w14:textId="096154D8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  <w:tc>
          <w:tcPr>
            <w:tcW w:w="103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752E62" w14:textId="79425BCC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ASE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816D86" w14:textId="09D880B1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CP</w:t>
            </w:r>
          </w:p>
        </w:tc>
      </w:tr>
      <w:tr w:rsidR="00155F72" w:rsidRPr="001D41A8" w14:paraId="62EAFCEE" w14:textId="77777777" w:rsidTr="00155F72">
        <w:trPr>
          <w:trHeight w:val="66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08FEE9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5E281DD0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440CA76D" w14:textId="7898CCDD" w:rsidR="00155F72" w:rsidRPr="00477DBE" w:rsidRDefault="005818B6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1.0036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310DDC" w14:textId="04F01E9D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347FEBE5" w14:textId="47177003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2A898E3A" w14:textId="34577DCC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7A221F55" w14:textId="5AD9ADBB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  <w:hideMark/>
          </w:tcPr>
          <w:p w14:paraId="0A18FF09" w14:textId="4271F26E" w:rsidR="00155F72" w:rsidRPr="00477DBE" w:rsidRDefault="00BB02BC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1.0033</w:t>
            </w:r>
            <w:r w:rsidR="00155F72"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DEF492C" w14:textId="21464C41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BFCB92F" w14:textId="124576E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5933C4" w14:textId="4BB9240A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3AB10" w14:textId="13C6C6BD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</w:tr>
      <w:tr w:rsidR="00155F72" w:rsidRPr="001D41A8" w14:paraId="5591C3F1" w14:textId="77777777" w:rsidTr="00155F72">
        <w:trPr>
          <w:trHeight w:val="68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6BF626A0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5D34C51B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4C7A75BF" w14:textId="7517863C" w:rsidR="00155F72" w:rsidRPr="00477DBE" w:rsidRDefault="005818B6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1.0034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DC25508" w14:textId="0AD31DF8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11041188" w14:textId="19EDAAE8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2.06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64214C85" w14:textId="5FFA69CD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6C817A68" w14:textId="03DFA80F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E41DDCB" w14:textId="547D04C2" w:rsidR="00155F72" w:rsidRPr="00477DBE" w:rsidRDefault="00BB02BC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1.0032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979E90" w14:textId="20E81ABA" w:rsidR="00155F72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FE691E1" w14:textId="2FD6DAE0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B775C79" w14:textId="7489AEF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D2371FD" w14:textId="603DB8EB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155F72" w:rsidRPr="001D41A8" w14:paraId="14818CA5" w14:textId="77777777" w:rsidTr="00155F72">
        <w:trPr>
          <w:trHeight w:val="312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</w:tcPr>
          <w:p w14:paraId="5416CA7E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Incomplete</w:t>
            </w:r>
          </w:p>
        </w:tc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9632ABB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  <w:p w14:paraId="3C6AEB13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UKD</w:t>
            </w:r>
          </w:p>
          <w:p w14:paraId="6CC91902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UKNA</w:t>
            </w:r>
          </w:p>
          <w:p w14:paraId="79D14B26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UKCA</w:t>
            </w:r>
          </w:p>
          <w:p w14:paraId="6D3CE085" w14:textId="7777777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DBE">
              <w:rPr>
                <w:rFonts w:ascii="Times New Roman" w:hAnsi="Times New Roman" w:cs="Times New Roman"/>
                <w:sz w:val="24"/>
                <w:szCs w:val="24"/>
              </w:rPr>
              <w:t>UKGA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858A30B" w14:textId="2DD62F35" w:rsidR="00155F72" w:rsidRPr="00B738FE" w:rsidRDefault="005818B6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1.0014</w:t>
            </w:r>
          </w:p>
          <w:p w14:paraId="4B7382C2" w14:textId="1EEB54CF" w:rsidR="00155F72" w:rsidRPr="00B738FE" w:rsidRDefault="005818B6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1.0017</w:t>
            </w:r>
          </w:p>
          <w:p w14:paraId="296C3B4C" w14:textId="0C01A36A" w:rsidR="00155F72" w:rsidRPr="00B738FE" w:rsidRDefault="005818B6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1.0037</w:t>
            </w:r>
          </w:p>
          <w:p w14:paraId="382B9EE3" w14:textId="05DD2098" w:rsidR="00155F72" w:rsidRPr="00B738FE" w:rsidRDefault="005818B6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1.0038</w:t>
            </w:r>
          </w:p>
          <w:p w14:paraId="632C3402" w14:textId="1C5C053C" w:rsidR="00155F72" w:rsidRPr="00477DBE" w:rsidRDefault="005818B6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1.0037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03157A8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-0.19</w:t>
            </w:r>
          </w:p>
          <w:p w14:paraId="5FFCBA72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-0.16</w:t>
            </w:r>
          </w:p>
          <w:p w14:paraId="7D898F43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  <w:p w14:paraId="2149F41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  <w:p w14:paraId="75D4B064" w14:textId="2D265F8A" w:rsidR="00155F72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F95BD25" w14:textId="3344EA13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1.76</w:t>
            </w:r>
          </w:p>
          <w:p w14:paraId="6E8617CB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  <w:p w14:paraId="294BC168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  <w:p w14:paraId="5A477398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2.33</w:t>
            </w:r>
          </w:p>
          <w:p w14:paraId="16AF3F95" w14:textId="022A6CA2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105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CEB8EFD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43D92F44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  <w:p w14:paraId="7DF715BF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1.68</w:t>
            </w:r>
          </w:p>
          <w:p w14:paraId="0B0A3C9F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1.26</w:t>
            </w:r>
          </w:p>
          <w:p w14:paraId="5814DB3F" w14:textId="22C45989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0E0BAF96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715BD4D2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6B00797E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0C41C4B2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4F04DE10" w14:textId="5223A61F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501B6E6" w14:textId="0FA574B2" w:rsidR="00155F72" w:rsidRPr="00B738FE" w:rsidRDefault="00BB02BC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1.0008</w:t>
            </w:r>
          </w:p>
          <w:p w14:paraId="1DD270F8" w14:textId="055899D5" w:rsidR="00155F72" w:rsidRPr="00B738FE" w:rsidRDefault="00BB02BC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1.0009</w:t>
            </w:r>
          </w:p>
          <w:p w14:paraId="2D44A4A6" w14:textId="05220BBA" w:rsidR="00155F72" w:rsidRPr="00B738FE" w:rsidRDefault="00BB02BC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1.0039</w:t>
            </w:r>
          </w:p>
          <w:p w14:paraId="3D6D43E1" w14:textId="4E78B23E" w:rsidR="00155F72" w:rsidRPr="00B738FE" w:rsidRDefault="00BB02BC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1.0035</w:t>
            </w:r>
          </w:p>
          <w:p w14:paraId="3D1B1277" w14:textId="0467AE3E" w:rsidR="00155F72" w:rsidRPr="00477DBE" w:rsidRDefault="00BB02BC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1.0022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56257E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  <w:p w14:paraId="1AE91709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  <w:p w14:paraId="7B2579F3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  <w:p w14:paraId="67C45CA1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  <w:p w14:paraId="3BED0A17" w14:textId="73228858" w:rsidR="00155F72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F04BE8B" w14:textId="33AAD653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  <w:p w14:paraId="040EBC5B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1.93</w:t>
            </w:r>
          </w:p>
          <w:p w14:paraId="445CAB14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4.07</w:t>
            </w:r>
          </w:p>
          <w:p w14:paraId="321BE4B3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2.23</w:t>
            </w:r>
          </w:p>
          <w:p w14:paraId="23BE5880" w14:textId="732176F9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</w:t>
            </w: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169A07C4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</w:t>
            </w:r>
          </w:p>
          <w:p w14:paraId="2E2894E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1.03</w:t>
            </w:r>
          </w:p>
          <w:p w14:paraId="65E59D03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2.14</w:t>
            </w:r>
          </w:p>
          <w:p w14:paraId="34C56B49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  <w:p w14:paraId="2587EAFE" w14:textId="14B19847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1.73</w:t>
            </w: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049230A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00D1FC3F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  <w:p w14:paraId="12C6A68D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  <w:p w14:paraId="69F02266" w14:textId="77777777" w:rsidR="00155F72" w:rsidRPr="00B738FE" w:rsidRDefault="00155F72" w:rsidP="00155F7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  <w:p w14:paraId="46EAF93D" w14:textId="3C648AB8" w:rsidR="00155F72" w:rsidRPr="00477DBE" w:rsidRDefault="00155F72" w:rsidP="00155F72">
            <w:pPr>
              <w:wordWrap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8FE">
              <w:rPr>
                <w:rFonts w:ascii="Times New Roman" w:hAnsi="Times New Roman" w:cs="Times New Roman"/>
                <w:sz w:val="24"/>
                <w:szCs w:val="24"/>
              </w:rPr>
              <w:t xml:space="preserve">0.95 </w:t>
            </w:r>
          </w:p>
        </w:tc>
      </w:tr>
    </w:tbl>
    <w:p w14:paraId="2A67D21B" w14:textId="77777777" w:rsidR="00FF3ABD" w:rsidRPr="00FF3ABD" w:rsidRDefault="00FF3ABD" w:rsidP="00FF3ABD"/>
    <w:p w14:paraId="48A92422" w14:textId="6BDF4E46" w:rsidR="00E248B9" w:rsidRDefault="00B1110F" w:rsidP="00B1110F">
      <w:pPr>
        <w:pStyle w:val="Caption"/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5723F">
        <w:rPr>
          <w:rFonts w:ascii="Times New Roman" w:hAnsi="Times New Roman" w:cs="Times New Roman"/>
          <w:b w:val="0"/>
          <w:sz w:val="24"/>
          <w:szCs w:val="24"/>
          <w:vertAlign w:val="superscript"/>
        </w:rPr>
        <w:t>a</w:t>
      </w:r>
      <w:proofErr w:type="spellEnd"/>
      <w:r w:rsidR="00E248B9" w:rsidRPr="00E248B9">
        <w:rPr>
          <w:rFonts w:ascii="Times New Roman" w:hAnsi="Times New Roman" w:cs="Times New Roman"/>
          <w:b w:val="0"/>
          <w:sz w:val="24"/>
          <w:szCs w:val="24"/>
        </w:rPr>
        <w:t xml:space="preserve"> Estimated </w:t>
      </w:r>
      <w:r w:rsidR="00EF68EE">
        <w:rPr>
          <w:rFonts w:ascii="Times New Roman" w:hAnsi="Times New Roman" w:cs="Times New Roman"/>
          <w:b w:val="0"/>
          <w:sz w:val="24"/>
          <w:szCs w:val="24"/>
        </w:rPr>
        <w:t xml:space="preserve">Average </w:t>
      </w:r>
      <w:bookmarkStart w:id="0" w:name="_GoBack"/>
      <w:bookmarkEnd w:id="0"/>
      <w:r w:rsidR="00E248B9" w:rsidRPr="00E248B9">
        <w:rPr>
          <w:rFonts w:ascii="Times New Roman" w:hAnsi="Times New Roman" w:cs="Times New Roman"/>
          <w:b w:val="0"/>
          <w:sz w:val="24"/>
          <w:szCs w:val="24"/>
        </w:rPr>
        <w:t>Relative Risk (True Relative Risk = 1.0033)</w:t>
      </w:r>
    </w:p>
    <w:p w14:paraId="7709B553" w14:textId="50D6DEFD" w:rsidR="00B1110F" w:rsidRDefault="00E248B9" w:rsidP="00B1110F">
      <w:pPr>
        <w:pStyle w:val="Caption"/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BE07E1">
        <w:rPr>
          <w:rFonts w:ascii="Times New Roman" w:hAnsi="Times New Roman" w:cs="Times New Roman"/>
          <w:b w:val="0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>Bias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 multiplied by 100</w:t>
      </w:r>
    </w:p>
    <w:p w14:paraId="4A7E291D" w14:textId="2A15B0A4" w:rsidR="00B1110F" w:rsidRDefault="00E248B9" w:rsidP="00B1110F">
      <w:pPr>
        <w:pStyle w:val="Caption"/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>c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>R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oot mean square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 xml:space="preserve">error (RMSE) 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>multiplied by 100</w:t>
      </w:r>
    </w:p>
    <w:p w14:paraId="64FC1007" w14:textId="4D9031EB" w:rsidR="00B1110F" w:rsidRDefault="00E248B9" w:rsidP="00B1110F">
      <w:pPr>
        <w:pStyle w:val="Caption"/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t>d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>A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>verage standard error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 xml:space="preserve"> (ASE) 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>multiplied by 100</w:t>
      </w:r>
    </w:p>
    <w:p w14:paraId="34FFDC39" w14:textId="1BB59DBF" w:rsidR="00B1110F" w:rsidRDefault="00E248B9" w:rsidP="00B1110F">
      <w:pPr>
        <w:pStyle w:val="Caption"/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vertAlign w:val="superscript"/>
        </w:rPr>
        <w:lastRenderedPageBreak/>
        <w:t>e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>C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overage probability </w:t>
      </w:r>
      <w:r w:rsidR="00B1110F">
        <w:rPr>
          <w:rFonts w:ascii="Times New Roman" w:hAnsi="Times New Roman" w:cs="Times New Roman"/>
          <w:b w:val="0"/>
          <w:sz w:val="24"/>
          <w:szCs w:val="24"/>
        </w:rPr>
        <w:t>(CP) of</w:t>
      </w:r>
      <w:r w:rsidR="00B1110F" w:rsidRPr="00B738FE">
        <w:rPr>
          <w:rFonts w:ascii="Times New Roman" w:hAnsi="Times New Roman" w:cs="Times New Roman"/>
          <w:b w:val="0"/>
          <w:sz w:val="24"/>
          <w:szCs w:val="24"/>
        </w:rPr>
        <w:t xml:space="preserve"> 95% confidence interval</w:t>
      </w:r>
    </w:p>
    <w:p w14:paraId="56B03DF6" w14:textId="676DEE53" w:rsidR="00B1110F" w:rsidRDefault="00E248B9" w:rsidP="00B1110F">
      <w:pPr>
        <w:spacing w:line="480" w:lineRule="auto"/>
        <w:rPr>
          <w:rFonts w:ascii="Times New Roman" w:eastAsia="Malgun Gothic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TE: true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>exposure; UK: universal kriging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vertAlign w:val="subscript"/>
          <w:lang w:val="en-GB"/>
        </w:rPr>
        <w:t xml:space="preserve">; 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AA: area-average UKD: UK prediction at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governmental offices without aggregation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; UKNA: district average based on UK predictions at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422 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neighbourhood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community </w:t>
      </w:r>
      <w:proofErr w:type="spellStart"/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centers</w:t>
      </w:r>
      <w:proofErr w:type="spellEnd"/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; UKCA: district average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of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UK predictions at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16,230 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census tract centroids; UKGA: district average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of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 UK predictions at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610 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>1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-</w:t>
      </w:r>
      <w:r w:rsidR="00B1110F" w:rsidRPr="003F3DD1">
        <w:rPr>
          <w:rFonts w:ascii="Times New Roman" w:eastAsia="Malgun Gothic" w:hAnsi="Times New Roman" w:cs="Times New Roman"/>
          <w:sz w:val="24"/>
          <w:szCs w:val="24"/>
          <w:lang w:val="en-GB"/>
        </w:rPr>
        <w:t xml:space="preserve">km grid </w:t>
      </w:r>
      <w:r w:rsidR="00B1110F">
        <w:rPr>
          <w:rFonts w:ascii="Times New Roman" w:eastAsia="Malgun Gothic" w:hAnsi="Times New Roman" w:cs="Times New Roman"/>
          <w:sz w:val="24"/>
          <w:szCs w:val="24"/>
          <w:lang w:val="en-GB"/>
        </w:rPr>
        <w:t>coordinates</w:t>
      </w:r>
    </w:p>
    <w:p w14:paraId="4245FC9B" w14:textId="6421C3AE" w:rsidR="00B1110F" w:rsidRDefault="00B1110F" w:rsidP="00B1110F">
      <w:pPr>
        <w:widowControl/>
        <w:wordWrap/>
        <w:autoSpaceDE/>
        <w:autoSpaceDN/>
        <w:rPr>
          <w:rFonts w:ascii="Times New Roman" w:eastAsia="Malgun Gothic" w:hAnsi="Times New Roman" w:cs="Times New Roman"/>
          <w:sz w:val="24"/>
          <w:szCs w:val="24"/>
          <w:lang w:val="en-GB"/>
        </w:rPr>
      </w:pPr>
    </w:p>
    <w:sectPr w:rsidR="00B1110F" w:rsidSect="0048339F">
      <w:footerReference w:type="default" r:id="rId7"/>
      <w:pgSz w:w="16838" w:h="11906" w:orient="landscape"/>
      <w:pgMar w:top="1440" w:right="1701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506C8" w14:textId="77777777" w:rsidR="00AB21BE" w:rsidRDefault="00AB21BE">
      <w:pPr>
        <w:spacing w:after="0" w:line="240" w:lineRule="auto"/>
      </w:pPr>
      <w:r>
        <w:separator/>
      </w:r>
    </w:p>
  </w:endnote>
  <w:endnote w:type="continuationSeparator" w:id="0">
    <w:p w14:paraId="123A7BA0" w14:textId="77777777" w:rsidR="00AB21BE" w:rsidRDefault="00AB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5649535"/>
      <w:docPartObj>
        <w:docPartGallery w:val="Page Numbers (Bottom of Page)"/>
        <w:docPartUnique/>
      </w:docPartObj>
    </w:sdtPr>
    <w:sdtEndPr/>
    <w:sdtContent>
      <w:p w14:paraId="1CA82335" w14:textId="77777777" w:rsidR="00B75BBC" w:rsidRDefault="00B111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B61" w:rsidRPr="00AB1B61">
          <w:rPr>
            <w:noProof/>
            <w:lang w:val="ko-KR"/>
          </w:rPr>
          <w:t>1</w:t>
        </w:r>
        <w:r>
          <w:fldChar w:fldCharType="end"/>
        </w:r>
      </w:p>
    </w:sdtContent>
  </w:sdt>
  <w:p w14:paraId="795B7474" w14:textId="77777777" w:rsidR="00B75BBC" w:rsidRDefault="00AB2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7263748"/>
      <w:docPartObj>
        <w:docPartGallery w:val="Page Numbers (Bottom of Page)"/>
        <w:docPartUnique/>
      </w:docPartObj>
    </w:sdtPr>
    <w:sdtEndPr/>
    <w:sdtContent>
      <w:p w14:paraId="4F92219E" w14:textId="77777777" w:rsidR="00B75BBC" w:rsidRDefault="00B111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1B61" w:rsidRPr="00AB1B61">
          <w:rPr>
            <w:noProof/>
            <w:lang w:val="ko-KR"/>
          </w:rPr>
          <w:t>2</w:t>
        </w:r>
        <w:r>
          <w:fldChar w:fldCharType="end"/>
        </w:r>
      </w:p>
    </w:sdtContent>
  </w:sdt>
  <w:p w14:paraId="3420812B" w14:textId="77777777" w:rsidR="00B75BBC" w:rsidRDefault="00AB2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517F7" w14:textId="77777777" w:rsidR="00AB21BE" w:rsidRDefault="00AB21BE">
      <w:pPr>
        <w:spacing w:after="0" w:line="240" w:lineRule="auto"/>
      </w:pPr>
      <w:r>
        <w:separator/>
      </w:r>
    </w:p>
  </w:footnote>
  <w:footnote w:type="continuationSeparator" w:id="0">
    <w:p w14:paraId="33817352" w14:textId="77777777" w:rsidR="00AB21BE" w:rsidRDefault="00AB2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10F"/>
    <w:rsid w:val="00155F72"/>
    <w:rsid w:val="0021589C"/>
    <w:rsid w:val="002F34F4"/>
    <w:rsid w:val="00477B77"/>
    <w:rsid w:val="00566483"/>
    <w:rsid w:val="005818B6"/>
    <w:rsid w:val="0062099D"/>
    <w:rsid w:val="00730665"/>
    <w:rsid w:val="00786F1F"/>
    <w:rsid w:val="00814E90"/>
    <w:rsid w:val="00820195"/>
    <w:rsid w:val="009F1D39"/>
    <w:rsid w:val="00A60993"/>
    <w:rsid w:val="00AB1B61"/>
    <w:rsid w:val="00AB21BE"/>
    <w:rsid w:val="00B1110F"/>
    <w:rsid w:val="00B56CB7"/>
    <w:rsid w:val="00BB02BC"/>
    <w:rsid w:val="00E248B9"/>
    <w:rsid w:val="00EF68EE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F6E9"/>
  <w15:chartTrackingRefBased/>
  <w15:docId w15:val="{BC1F62B9-C4F8-45C5-83F9-91DC0200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10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110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110F"/>
  </w:style>
  <w:style w:type="paragraph" w:styleId="CommentText">
    <w:name w:val="annotation text"/>
    <w:basedOn w:val="Normal"/>
    <w:link w:val="CommentTextChar"/>
    <w:uiPriority w:val="99"/>
    <w:unhideWhenUsed/>
    <w:rsid w:val="00B1110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10F"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1110F"/>
    <w:rPr>
      <w:sz w:val="16"/>
      <w:szCs w:val="16"/>
    </w:rPr>
  </w:style>
  <w:style w:type="table" w:styleId="TableGrid">
    <w:name w:val="Table Grid"/>
    <w:basedOn w:val="TableNormal"/>
    <w:uiPriority w:val="39"/>
    <w:rsid w:val="00B111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1110F"/>
    <w:pPr>
      <w:spacing w:line="256" w:lineRule="auto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1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10F"/>
    <w:rPr>
      <w:rFonts w:asciiTheme="majorHAnsi" w:eastAsiaTheme="majorEastAsia" w:hAnsiTheme="majorHAnsi" w:cstheme="majorBid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1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Jun, Yoon Bae [STAT]</cp:lastModifiedBy>
  <cp:revision>14</cp:revision>
  <dcterms:created xsi:type="dcterms:W3CDTF">2021-06-17T06:14:00Z</dcterms:created>
  <dcterms:modified xsi:type="dcterms:W3CDTF">2021-10-29T18:56:00Z</dcterms:modified>
</cp:coreProperties>
</file>