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E14C7F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E14C7F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4DE5B95" w14:textId="47D15AAF" w:rsidR="00CA391A" w:rsidRPr="00CA391A" w:rsidRDefault="00CA391A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DAA76CE" w14:textId="665AFFEE" w:rsidR="00B2714B" w:rsidRDefault="00B2714B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571DE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5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1A52DB98" w14:textId="3689AC72" w:rsidR="009E5EB3" w:rsidRDefault="009E5EB3" w:rsidP="00DD5449">
      <w:pPr>
        <w:pStyle w:val="western"/>
        <w:spacing w:before="0" w:beforeAutospacing="0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>,</w:t>
      </w:r>
      <w:r w:rsidR="00563765">
        <w:rPr>
          <w:rFonts w:ascii="Helvetica" w:hAnsi="Helvetica"/>
          <w:bCs/>
          <w:i/>
          <w:color w:val="000000"/>
          <w:lang w:val="fr-CH"/>
        </w:rPr>
        <w:t xml:space="preserve"> 97, </w:t>
      </w:r>
      <w:r w:rsidR="00563765">
        <w:rPr>
          <w:rFonts w:ascii="Helvetica" w:hAnsi="Helvetica"/>
          <w:bCs/>
          <w:color w:val="000000"/>
          <w:lang w:val="fr-CH"/>
        </w:rPr>
        <w:t>199-208</w:t>
      </w:r>
      <w:r w:rsidR="00C943FD">
        <w:rPr>
          <w:rFonts w:ascii="Helvetica" w:hAnsi="Helvetica"/>
          <w:bCs/>
          <w:color w:val="000000"/>
          <w:lang w:val="fr-CH"/>
        </w:rPr>
        <w:t>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6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77BF0DD0" w14:textId="77777777" w:rsidR="009E5EB3" w:rsidRPr="00F5035C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7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7781DC38" w14:textId="77777777" w:rsidR="009E5EB3" w:rsidRDefault="009E5EB3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8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4BEA53B1" w14:textId="77777777" w:rsidR="009E5EB3" w:rsidRPr="000F2085" w:rsidRDefault="009E5EB3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7799972C" w14:textId="77777777" w:rsidR="009E5EB3" w:rsidRPr="00034B08" w:rsidRDefault="009E5EB3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9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5A496613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4CDDC0BE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72380AB1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FF280D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59B06F63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60ADFBC2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0DA036AB" w14:textId="77777777" w:rsidR="009E5EB3" w:rsidRPr="00034B08" w:rsidRDefault="009E5EB3" w:rsidP="00DD5449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lastRenderedPageBreak/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C7A3369" w14:textId="73BCA485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</w:t>
      </w:r>
      <w:r w:rsidR="001809A2">
        <w:rPr>
          <w:rFonts w:ascii="Helvetica" w:hAnsi="Helvetica"/>
          <w:color w:val="000000"/>
        </w:rPr>
        <w:t>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>, R.</w:t>
      </w:r>
      <w:r w:rsidR="001809A2">
        <w:rPr>
          <w:rFonts w:ascii="Helvetica" w:hAnsi="Helvetica"/>
          <w:color w:val="000000"/>
        </w:rPr>
        <w:t xml:space="preserve">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1809A2">
        <w:rPr>
          <w:rFonts w:ascii="Helvetica" w:hAnsi="Helvetica"/>
          <w:color w:val="000000"/>
        </w:rPr>
        <w:t>x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1809A2">
        <w:rPr>
          <w:rFonts w:ascii="Helvetica" w:hAnsi="Helvetica"/>
          <w:color w:val="000000"/>
        </w:rPr>
        <w:t>####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bookmarkStart w:id="6" w:name="_GoBack"/>
      <w:bookmarkEnd w:id="6"/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4BF6D" w14:textId="77777777" w:rsidR="00E14C7F" w:rsidRDefault="00E14C7F">
      <w:r>
        <w:separator/>
      </w:r>
    </w:p>
  </w:endnote>
  <w:endnote w:type="continuationSeparator" w:id="0">
    <w:p w14:paraId="4DE91021" w14:textId="77777777" w:rsidR="00E14C7F" w:rsidRDefault="00E1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E0981" w14:textId="77777777" w:rsidR="00E14C7F" w:rsidRDefault="00E14C7F">
      <w:r>
        <w:separator/>
      </w:r>
    </w:p>
  </w:footnote>
  <w:footnote w:type="continuationSeparator" w:id="0">
    <w:p w14:paraId="1D173E35" w14:textId="77777777" w:rsidR="00E14C7F" w:rsidRDefault="00E14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FABC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459A9"/>
    <w:rsid w:val="00E46685"/>
    <w:rsid w:val="00E50ED0"/>
    <w:rsid w:val="00E51264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nature.com/articles/srep1855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://jov.arvojournals.org/article.aspx?articleid=2629823" TargetMode="External"/><Relationship Id="rId16" Type="http://schemas.openxmlformats.org/officeDocument/2006/relationships/hyperlink" Target="http://www.sciencedirect.com/science/article/pii/S096399691730159X" TargetMode="External"/><Relationship Id="rId17" Type="http://schemas.openxmlformats.org/officeDocument/2006/relationships/hyperlink" Target="http://link.springer.com/article/10.3758/s13428-016-0737-x" TargetMode="External"/><Relationship Id="rId18" Type="http://schemas.openxmlformats.org/officeDocument/2006/relationships/hyperlink" Target="http://dx.doi.org/10.1016/j.neuropsychologia.2016.11.009" TargetMode="External"/><Relationship Id="rId1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1158</Words>
  <Characters>6603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7746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13</cp:revision>
  <cp:lastPrinted>2017-04-28T10:18:00Z</cp:lastPrinted>
  <dcterms:created xsi:type="dcterms:W3CDTF">2017-04-28T10:18:00Z</dcterms:created>
  <dcterms:modified xsi:type="dcterms:W3CDTF">2017-06-15T16:28:00Z</dcterms:modified>
</cp:coreProperties>
</file>