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软件开发服务合同</w:t>
      </w:r>
    </w:p>
    <w:p>
      <w:r>
        <w:t xml:space="preserve">本合同是为 IncarnaMind 的示例而写的。合同里的公司和人物都是虚构的，内容不构成法律意见，也不应当用于真实交易。</w:t>
      </w:r>
    </w:p>
    <w:p>
      <w:r>
        <w:t xml:space="preserve">委托方（甲方）：松溪生鲜连锁有限公司</w:t>
      </w:r>
    </w:p>
    <w:p>
      <w:r>
        <w:t xml:space="preserve">受托方（乙方）：云帆信息技术有限公司</w:t>
      </w:r>
    </w:p>
    <w:p>
      <w:r>
        <w:t xml:space="preserve">签订日期：2026年5月6日</w:t>
      </w:r>
    </w:p>
    <w:p>
      <w:pPr>
        <w:pStyle w:val="Heading2"/>
      </w:pPr>
      <w:r>
        <w:t xml:space="preserve">第一条 开发内容</w:t>
      </w:r>
    </w:p>
    <w:p>
      <w:r>
        <w:t xml:space="preserve">乙方按照甲方确认的《需求说明书》，为甲方开发一套门店订货小程序（以下称“软件”），包括商品订货、库存查看和订单统计三个模块。</w:t>
      </w:r>
    </w:p>
    <w:p>
      <w:pPr>
        <w:pStyle w:val="Heading2"/>
      </w:pPr>
      <w:r>
        <w:t xml:space="preserve">第二条 合同期限与交付时间</w:t>
      </w:r>
    </w:p>
    <w:p>
      <w:r>
        <w:t xml:space="preserve">本合同自签订之日起生效，至软件验收合格并且质保期结束之日终止。乙方应当在2026年8月31日前完成开发并交付甲方测试。质保期为验收合格之日起十二个月。</w:t>
      </w:r>
    </w:p>
    <w:p>
      <w:pPr>
        <w:pStyle w:val="Heading2"/>
      </w:pPr>
      <w:r>
        <w:t xml:space="preserve">第三条 费用与付款</w:t>
      </w:r>
    </w:p>
    <w:p>
      <w:r>
        <w:t xml:space="preserve">开发费用总额为人民币四十八万元（480,000元），分三期支付：合同生效后五个工作日内支付百分之三十；软件交付测试时支付百分之四十；验收合格后十个工作日内支付百分之三十。</w:t>
      </w:r>
    </w:p>
    <w:p>
      <w:pPr>
        <w:pStyle w:val="Heading2"/>
      </w:pPr>
      <w:r>
        <w:t xml:space="preserve">第四条 验收</w:t>
      </w:r>
    </w:p>
    <w:p>
      <w:r>
        <w:t xml:space="preserve">甲方应当在收到软件后二十个工作日内完成验收测试。甲方逾期不提出书面异议的，视为验收合格。软件存在缺陷的，乙方应当在十个工作日内修复，并重新交甲方验收。</w:t>
      </w:r>
    </w:p>
    <w:p>
      <w:pPr>
        <w:pStyle w:val="Heading2"/>
      </w:pPr>
      <w:r>
        <w:t xml:space="preserve">第五条 知识产权</w:t>
      </w:r>
    </w:p>
    <w:p>
      <w:r>
        <w:t xml:space="preserve">软件的著作权归甲方所有。乙方在开发之前就已经拥有的通用组件和工具，著作权仍归乙方所有，乙方授予甲方永久的、不可撤销的、在甲方及其关联公司范围内使用的许可。</w:t>
      </w:r>
    </w:p>
    <w:p>
      <w:pPr>
        <w:pStyle w:val="Heading2"/>
      </w:pPr>
      <w:r>
        <w:t xml:space="preserve">第六条 保密</w:t>
      </w:r>
    </w:p>
    <w:p>
      <w:r>
        <w:t xml:space="preserve">双方对在合作中知悉的对方的商业秘密和客户数据负有保密义务，保密期限为合同终止后三年。</w:t>
      </w:r>
    </w:p>
    <w:p>
      <w:pPr>
        <w:pStyle w:val="Heading2"/>
      </w:pPr>
      <w:r>
        <w:t xml:space="preserve">第七条 合同的解除</w:t>
      </w:r>
    </w:p>
    <w:p>
      <w:r>
        <w:t xml:space="preserve">乙方逾期交付超过三十日的，甲方有权书面通知乙方解除本合同，并要求乙方退还已经支付的、与未完成部分对应的费用。甲方无正当理由逾期付款超过三十日的，乙方有权暂停开发，并书面通知甲方解除本合同。任何一方提前终止本合同而没有对方违约的，应当提前三十日书面通知对方，并支付合同总额百分之十的补偿金。</w:t>
      </w:r>
    </w:p>
    <w:p>
      <w:pPr>
        <w:pStyle w:val="Heading2"/>
      </w:pPr>
      <w:r>
        <w:t xml:space="preserve">第八条 违约责任与责任限制</w:t>
      </w:r>
    </w:p>
    <w:p>
      <w:r>
        <w:t xml:space="preserve">乙方逾期交付的，每逾期一日，按合同总额的千分之一向甲方支付违约金，违约金总额不超过合同总额的百分之十。乙方因软件缺陷而对甲方承担的赔偿责任，累计不超过合同总额，并且不承担间接损失和可得利益损失，但因故意或者重大过失造成的除外。</w:t>
      </w:r>
    </w:p>
    <w:p>
      <w:pPr>
        <w:pStyle w:val="Heading2"/>
      </w:pPr>
      <w:r>
        <w:t xml:space="preserve">第九条 争议解决</w:t>
      </w:r>
    </w:p>
    <w:p>
      <w:r>
        <w:t xml:space="preserve">因本合同发生的争议，双方应当先协商解决；协商不成的，提交甲方所在地的仲裁委员会仲裁。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6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