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</w:t>
      </w:r>
    </w:p>
    <w:p>
      <w:r>
        <w:t>甲方：青禾科技有限公司　　地址：示例市高新区示例大道 1 号</w:t>
      </w:r>
    </w:p>
    <w:p>
      <w:r>
        <w:t>乙方：蓝湾数据服务有限公司　　地址：示例市滨海新区示例路 66 号</w:t>
      </w:r>
    </w:p>
    <w:p>
      <w:r>
        <w:t>鉴于双方拟就智能客服系统开展合作洽谈，在此过程中可能相互披露保密信息，为保护双方合法权益，经友好协商，达成如下协议：</w:t>
      </w:r>
    </w:p>
    <w:p>
      <w:pPr>
        <w:pStyle w:val="Heading2"/>
      </w:pPr>
      <w:r>
        <w:t>第一条　保密信息的范围</w:t>
      </w:r>
    </w:p>
    <w:p>
      <w:r>
        <w:t>本协议所称保密信息，是指一方以书面、口头或电子形式向另一方披露的、未公开的技术信息和经营信息，包括但不限于源代码、产品方案、客户名单、报价及财务数据。</w:t>
      </w:r>
    </w:p>
    <w:p>
      <w:pPr>
        <w:pStyle w:val="Heading2"/>
      </w:pPr>
      <w:r>
        <w:t>第二条　保密义务</w:t>
      </w:r>
    </w:p>
    <w:p>
      <w:pPr>
        <w:pStyle w:val="ListBullet"/>
      </w:pPr>
      <w:r>
        <w:t>接收方仅可为合作洽谈之目的使用保密信息。</w:t>
      </w:r>
    </w:p>
    <w:p>
      <w:pPr>
        <w:pStyle w:val="ListBullet"/>
      </w:pPr>
      <w:r>
        <w:t>未经披露方书面同意，不得向任何第三方披露。</w:t>
      </w:r>
    </w:p>
    <w:p>
      <w:pPr>
        <w:pStyle w:val="ListBullet"/>
      </w:pPr>
      <w:r>
        <w:t>接收方应采取不低于保护自身保密信息的措施保护对方的保密信息。</w:t>
      </w:r>
    </w:p>
    <w:p>
      <w:pPr>
        <w:pStyle w:val="Heading2"/>
      </w:pPr>
      <w:r>
        <w:t>第三条　例外情形</w:t>
      </w:r>
    </w:p>
    <w:p>
      <w:r>
        <w:t>已为公众所知悉的信息、接收方在披露前已合法知悉的信息、或依法律法规要求必须披露的信息，不受本协议约束。</w:t>
      </w:r>
    </w:p>
    <w:p>
      <w:pPr>
        <w:pStyle w:val="Heading2"/>
      </w:pPr>
      <w:r>
        <w:t>第四条　保密期限</w:t>
      </w:r>
    </w:p>
    <w:p>
      <w:r>
        <w:t>本协议有效期为两年，保密义务在协议终止后继续有效三年。</w:t>
      </w:r>
    </w:p>
    <w:p>
      <w:pPr>
        <w:pStyle w:val="Heading2"/>
      </w:pPr>
      <w:r>
        <w:t>第五条　违约责任</w:t>
      </w:r>
    </w:p>
    <w:p>
      <w:r>
        <w:t>任何一方违反本协议的，应赔偿对方因此遭受的全部损失，并支付违约金人民币 20 万元。</w:t>
      </w:r>
    </w:p>
    <w:p>
      <w:pPr>
        <w:pStyle w:val="Heading2"/>
      </w:pPr>
      <w:r>
        <w:t>第六条　争议解决</w:t>
      </w:r>
    </w:p>
    <w:p>
      <w:r>
        <w:t>因本协议引起的争议，双方应友好协商；协商不成的，提交甲方所在地有管辖权的人民法院诉讼解决。</w:t>
      </w:r>
    </w:p>
    <w:p>
      <w:r>
        <w:t>甲方（盖章）：__________　　乙方（盖章）：__________　　2026 年 1 月 15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