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first.xml" ContentType="application/vnd.openxmlformats-officedocument.wordprocessingml.header+xml"/>
  <Override PartName="/word/header_default.xml" ContentType="application/vnd.openxmlformats-officedocument.wordprocessingml.header+xml"/>
  <Override PartName="/word/footer_first.xml" ContentType="application/vnd.openxmlformats-officedocument.wordprocessingml.footer+xml"/>
  <Override PartName="/word/footer_default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0000001" w14:textId="77777777">
      <w:pPr>
        <w:pStyle w:val="Title"/>
      </w:pPr>
      <w:r>
        <w:t xml:space="preserve">Annual Review</w:t>
      </w:r>
    </w:p>
    <w:p w14:paraId="10000002" w14:textId="77777777">
      <w:pPr>
        <w:pStyle w:val="Heading1"/>
      </w:pPr>
      <w:r>
        <w:t xml:space="preserve">Chapter 1</w:t>
      </w:r>
    </w:p>
    <w:p w14:paraId="10000003" w14:textId="77777777">
      <w:r>
        <w:t xml:space="preserve">The first page has its own header and footer, as the section sets.</w:t>
      </w:r>
    </w:p>
    <w:p w14:paraId="10000004" w14:textId="77777777">
      <w:r>
        <w:t xml:space="preserve">A page break comes next.</w:t>
      </w:r>
    </w:p>
    <w:p>
      <w:r>
        <w:br w:type="page"/>
      </w:r>
    </w:p>
    <w:p w14:paraId="10000005" w14:textId="77777777">
      <w:pPr>
        <w:pStyle w:val="Heading1"/>
      </w:pPr>
      <w:r>
        <w:t xml:space="preserve">Chapter 2</w:t>
      </w:r>
    </w:p>
    <w:p w14:paraId="10000006" w14:textId="77777777">
      <w:r>
        <w:t xml:space="preserve">Chapter two starts on a new page</w:t>
      </w:r>
      <w:r>
        <w:rPr>
          <w:rStyle w:val="FootnoteReference"/>
        </w:rPr>
        <w:footnoteReference w:id="1"/>
      </w:r>
    </w:p>
    <w:sectPr>
      <w:headerReference w:type="first" r:id="rIdHfirst"/>
      <w:headerReference w:type="default" r:id="rIdHdefault"/>
      <w:footerReference w:type="first" r:id="rIdFfirst"/>
      <w:footerReference w:type="default" r:id="rIdFdefault"/>
      <w:pgSz w:w="11906" w:h="16838"/>
      <w:pgMar w:top="1440" w:right="1440" w:bottom="1440" w:left="1440" w:header="708" w:footer="708" w:gutter="0"/>
      <w:titlePg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</w:p>
</w:ftr>
</file>

<file path=word/footer_firs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Footer"/>
    </w:pPr>
    <w:r>
      <w:t xml:space="preserve">Confidential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Footnotes restart on each page in some templates; here they run on.</w:t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Annual Review</w:t>
    </w:r>
  </w:p>
</w:hdr>
</file>

<file path=word/header_firs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>
    <w:pPr>
      <w:pStyle w:val="Header"/>
    </w:pPr>
    <w:r>
      <w:t xml:space="preserve">First page header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first" Type="http://schemas.openxmlformats.org/officeDocument/2006/relationships/header" Target="header_first.xml"/><Relationship Id="rIdHdefault" Type="http://schemas.openxmlformats.org/officeDocument/2006/relationships/header" Target="header_default.xml"/><Relationship Id="rIdFfirst" Type="http://schemas.openxmlformats.org/officeDocument/2006/relationships/footer" Target="footer_first.xml"/><Relationship Id="rIdFdefault" Type="http://schemas.openxmlformats.org/officeDocument/2006/relationships/footer" Target="footer_default.xml"/></Relationships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en-report-sections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