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495935</wp:posOffset>
                </wp:positionV>
                <wp:extent cx="695960" cy="282575"/>
                <wp:effectExtent l="0" t="0" r="8890" b="31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49705" y="1483360"/>
                          <a:ext cx="695960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a*x(n+b)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05pt;margin-top:39.05pt;height:22.25pt;width:54.8pt;z-index:251661312;mso-width-relative:page;mso-height-relative:page;" filled="f" stroked="f" coordsize="21600,21600" o:gfxdata="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1xCy12QAAAAkBAAAPAAAAAAAAAAEAIAAAACIAAABkcnMvZG93bnJldi54bWxQSwECFAAUAAAA&#10;CACHTuJAorsSSiYCAAAjBAAADgAAAAAAAAABACAAAAAo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a*x(n+b)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1183640</wp:posOffset>
                </wp:positionH>
                <wp:positionV relativeFrom="paragraph">
                  <wp:posOffset>487680</wp:posOffset>
                </wp:positionV>
                <wp:extent cx="695960" cy="28257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a*y(n+b)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2pt;margin-top:38.4pt;height:22.25pt;width:54.8pt;z-index:251665408;mso-width-relative:page;mso-height-relative:page;" filled="f" stroked="f" coordsize="21600,21600" o:gfxdata="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dqdV89kA&#10;AAAKAQAADwAAAAAAAAABACAAAAAiAAAAZHJzL2Rvd25yZXYueG1sUEsBAhQAFAAAAAgAh07iQKbe&#10;8aIeAgAAFwQAAA4AAAAAAAAAAQAgAAAAKA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a*y(n+b)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680720</wp:posOffset>
                </wp:positionH>
                <wp:positionV relativeFrom="paragraph">
                  <wp:posOffset>598170</wp:posOffset>
                </wp:positionV>
                <wp:extent cx="528320" cy="329565"/>
                <wp:effectExtent l="6350" t="6350" r="17780" b="69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5155" y="1512570"/>
                          <a:ext cx="528320" cy="3295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.6pt;margin-top:47.1pt;height:25.95pt;width:41.6pt;z-index:251659264;v-text-anchor:middle;mso-width-relative:page;mso-height-relative:page;" filled="f" stroked="t" coordsize="21600,21600" o:gfxdata="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JAWuczaAAAACgEAAA8AAAAAAAAAAQAgAAAAIgAAAGRycy9kb3ducmV2Lnht&#10;bFBLAQIUABQAAAAIAIdO4kBGLnXhaQIAAKkEAAAOAAAAAAAAAAEAIAAAACkBAABkcnMvZTJvRG9j&#10;LnhtbFBLBQYAAAAABgAGAFkBAAAE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1"/>
          <w:szCs w:val="21"/>
          <w:lang w:val="en-US" w:eastAsia="zh-CN"/>
        </w:rPr>
        <w:t>线性时不变系统：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103505</wp:posOffset>
                </wp:positionV>
                <wp:extent cx="608330" cy="0"/>
                <wp:effectExtent l="0" t="48895" r="1270" b="654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3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6.15pt;margin-top:8.15pt;height:0pt;width:47.9pt;z-index:251660288;mso-width-relative:page;mso-height-relative:page;" filled="f" stroked="t" coordsize="21600,21600" o:gfxdata="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Iv35&#10;qNUAAAAJAQAADwAAAAAAAAABACAAAAAiAAAAZHJzL2Rvd25yZXYueG1sUEsBAhQAFAAAAAgAh07i&#10;QIRd+NbsAQAAjwMAAA4AAAAAAAAAAQAgAAAAJA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97790</wp:posOffset>
                </wp:positionV>
                <wp:extent cx="608330" cy="0"/>
                <wp:effectExtent l="0" t="48895" r="1270" b="6540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15390" y="1680845"/>
                          <a:ext cx="6083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.7pt;margin-top:7.7pt;height:0pt;width:47.9pt;z-index:251658240;mso-width-relative:page;mso-height-relative:page;" filled="f" stroked="t" coordsize="21600,21600" o:gfxdata="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zamtbSAAAACAEAAA8AAAAAAAAAAQAgAAAAIgAAAGRycy9kb3ducmV2LnhtbFBLAQIU&#10;ABQAAAAIAIdO4kCThAJw+QEAAJsDAAAOAAAAAAAAAAEAIAAAACE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5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卷积：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25" o:spt="75" type="#_x0000_t75" style="height:34pt;width:16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h(n) 为脉冲信号，X(n) 为激冲响应。卷积系统是一个经典线性时不变系统。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Z变换：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26" o:spt="75" type="#_x0000_t75" style="height:34pt;width:9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最重要的性质是能将卷积系统变为相乘系统。</w:t>
      </w:r>
    </w:p>
    <w:p>
      <w:pPr>
        <w:pStyle w:val="5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position w:val="-140"/>
          <w:lang w:val="en-US" w:eastAsia="zh-CN"/>
        </w:rPr>
        <w:object>
          <v:shape id="_x0000_i1027" o:spt="75" type="#_x0000_t75" style="height:146pt;width:16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position w:val="-140"/>
          <w:lang w:val="en-US" w:eastAsia="zh-CN"/>
        </w:rPr>
        <w:br w:type="textWrapping"/>
      </w:r>
      <w:r>
        <w:rPr>
          <w:rFonts w:hint="eastAsia"/>
          <w:b/>
          <w:sz w:val="21"/>
          <w:szCs w:val="21"/>
          <w:lang w:val="en-US" w:eastAsia="zh-CN"/>
        </w:rPr>
        <w:t>傅里叶变换(Z变换实例)：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离散周期傅里叶变换：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离散周期傅里叶变换：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时域转频域：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差分方程（滤波器，z变换零极点）：</w:t>
      </w:r>
    </w:p>
    <w:p>
      <w:pPr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>差分方程时一个线性时不变系统</w:t>
      </w:r>
    </w:p>
    <w:p>
      <w:pPr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28" o:spt="75" alt="" type="#_x0000_t75" style="height:34pt;width:12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rPr>
          <w:rFonts w:hint="eastAsia"/>
          <w:position w:val="-28"/>
          <w:lang w:val="en-US" w:eastAsia="zh-CN"/>
        </w:rPr>
      </w:pPr>
      <w:r>
        <w:rPr>
          <w:rFonts w:hint="eastAsia"/>
          <w:lang w:val="en-US" w:eastAsia="zh-CN"/>
        </w:rPr>
        <w:t>令</w:t>
      </w:r>
      <w:r>
        <w:rPr>
          <w:rFonts w:hint="eastAsia" w:eastAsiaTheme="minorEastAsia"/>
          <w:position w:val="-12"/>
          <w:lang w:eastAsia="zh-CN"/>
        </w:rPr>
        <w:object>
          <v:shape id="_x0000_i1032" o:spt="75" type="#_x0000_t75" style="height:18pt;width:3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2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做等比例缩放：</w:t>
      </w:r>
    </w:p>
    <w:p>
      <w:pPr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33" o:spt="75" type="#_x0000_t75" style="height:34pt;width:170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3" DrawAspect="Content" ObjectID="_1468075730" r:id="rId1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做Z变换：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72"/>
          <w:lang w:val="en-US" w:eastAsia="zh-CN"/>
        </w:rPr>
        <w:object>
          <v:shape id="_x0000_i1034" o:spt="75" type="#_x0000_t75" style="height:142pt;width:181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4" DrawAspect="Content" ObjectID="_1468075731" r:id="rId1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H(Z)为系统函数，它将x(n)的频域X(Z)做乘机，0的地方是被滤除的频段, 即零点。极值点对应保留最完整的频段。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一般滤波器(如matlab)，</w:t>
      </w:r>
      <w:r>
        <w:rPr>
          <w:rFonts w:ascii="Consolas" w:hAnsi="Consolas" w:eastAsia="Consolas" w:cs="Consolas"/>
          <w:i w:val="0"/>
          <w:caps w:val="0"/>
          <w:color w:val="404040"/>
          <w:spacing w:val="0"/>
          <w:sz w:val="19"/>
          <w:szCs w:val="19"/>
          <w:shd w:val="clear" w:fill="FCFCFC"/>
        </w:rPr>
        <w:t>y = filter(b,a,x)</w:t>
      </w:r>
      <w:r>
        <w:rPr>
          <w:rFonts w:hint="eastAsia"/>
          <w:lang w:val="en-US" w:eastAsia="zh-CN"/>
        </w:rPr>
        <w:t>指定参数b, a即为差分方程系数。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6007D3"/>
    <w:rsid w:val="57872668"/>
    <w:rsid w:val="77420F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jintong</dc:creator>
  <cp:lastModifiedBy>jintong</cp:lastModifiedBy>
  <dcterms:modified xsi:type="dcterms:W3CDTF">2018-06-21T09:59:45Z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