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50CFD" w14:textId="112EEA7C" w:rsidR="004A3BE9" w:rsidRDefault="004A3BE9" w:rsidP="004A3BE9">
      <w:pPr>
        <w:spacing w:line="480" w:lineRule="auto"/>
        <w:jc w:val="center"/>
        <w:rPr>
          <w:rFonts w:ascii="Book Antiqua" w:eastAsia="Times New Roman" w:hAnsi="Book Antiqua" w:cs="Times New Roman"/>
          <w:b/>
          <w:bCs/>
          <w:iCs/>
          <w:color w:val="141823"/>
          <w:sz w:val="24"/>
          <w:szCs w:val="24"/>
          <w:shd w:val="clear" w:color="auto" w:fill="FFFFFF"/>
          <w:lang w:val="en-PH" w:eastAsia="en-PH"/>
        </w:rPr>
      </w:pPr>
      <w:bookmarkStart w:id="0" w:name="_Hlk72246152"/>
      <w:r w:rsidRPr="00A13BC4">
        <w:rPr>
          <w:rFonts w:ascii="Book Antiqua" w:eastAsia="Times New Roman" w:hAnsi="Book Antiqua" w:cs="Times New Roman"/>
          <w:b/>
          <w:bCs/>
          <w:noProof/>
          <w:sz w:val="24"/>
          <w:szCs w:val="24"/>
          <w:lang w:val="en-PH" w:eastAsia="en-PH"/>
        </w:rPr>
        <w:t>PAN-Q C.PARK</w:t>
      </w:r>
      <w:r>
        <w:rPr>
          <w:rFonts w:ascii="Book Antiqua" w:eastAsia="Times New Roman" w:hAnsi="Book Antiqua" w:cs="Times New Roman"/>
          <w:b/>
          <w:bCs/>
          <w:iCs/>
          <w:color w:val="141823"/>
          <w:sz w:val="24"/>
          <w:szCs w:val="24"/>
          <w:shd w:val="clear" w:color="auto" w:fill="FFFFFF"/>
          <w:lang w:val="en-PH" w:eastAsia="en-PH"/>
        </w:rPr>
        <w:t xml:space="preserve"> </w:t>
      </w:r>
      <w:r w:rsidR="00234EAA">
        <w:rPr>
          <w:rFonts w:ascii="Book Antiqua" w:eastAsia="Times New Roman" w:hAnsi="Book Antiqua" w:cs="Times New Roman"/>
          <w:b/>
          <w:bCs/>
          <w:iCs/>
          <w:color w:val="141823"/>
          <w:sz w:val="24"/>
          <w:szCs w:val="24"/>
          <w:shd w:val="clear" w:color="auto" w:fill="FFFFFF"/>
          <w:lang w:val="en-PH" w:eastAsia="en-PH"/>
        </w:rPr>
        <w:t xml:space="preserve">POINT OF SALE </w:t>
      </w:r>
      <w:r>
        <w:rPr>
          <w:rFonts w:ascii="Book Antiqua" w:eastAsia="Times New Roman" w:hAnsi="Book Antiqua" w:cs="Times New Roman"/>
          <w:b/>
          <w:bCs/>
          <w:iCs/>
          <w:color w:val="141823"/>
          <w:sz w:val="24"/>
          <w:szCs w:val="24"/>
          <w:shd w:val="clear" w:color="auto" w:fill="FFFFFF"/>
          <w:lang w:val="en-PH" w:eastAsia="en-PH"/>
        </w:rPr>
        <w:t>SYSTEM</w:t>
      </w:r>
    </w:p>
    <w:p w14:paraId="4668AF3B" w14:textId="329C0BA7" w:rsidR="003A2D25" w:rsidRPr="0093549E" w:rsidRDefault="00CF4764" w:rsidP="00D1648D">
      <w:pPr>
        <w:tabs>
          <w:tab w:val="left" w:pos="8590"/>
        </w:tabs>
        <w:spacing w:line="480" w:lineRule="auto"/>
        <w:jc w:val="center"/>
        <w:rPr>
          <w:rFonts w:ascii="Book Antiqua" w:eastAsia="Times New Roman" w:hAnsi="Book Antiqua" w:cs="Times New Roman"/>
          <w:sz w:val="24"/>
          <w:szCs w:val="24"/>
          <w:lang w:val="en-PH" w:eastAsia="en-PH"/>
        </w:rPr>
      </w:pPr>
      <w:r w:rsidRPr="0093549E">
        <w:rPr>
          <w:rFonts w:ascii="Book Antiqua" w:eastAsia="Times New Roman" w:hAnsi="Book Antiqua" w:cs="Times New Roman"/>
          <w:noProof/>
          <w:sz w:val="24"/>
          <w:szCs w:val="24"/>
        </w:rPr>
        <w:drawing>
          <wp:anchor distT="0" distB="0" distL="114300" distR="114300" simplePos="0" relativeHeight="251672064" behindDoc="0" locked="0" layoutInCell="1" allowOverlap="1" wp14:anchorId="1BEABA1E" wp14:editId="3B4B41F5">
            <wp:simplePos x="0" y="0"/>
            <wp:positionH relativeFrom="column">
              <wp:posOffset>1752600</wp:posOffset>
            </wp:positionH>
            <wp:positionV relativeFrom="paragraph">
              <wp:posOffset>295275</wp:posOffset>
            </wp:positionV>
            <wp:extent cx="1991995" cy="1943100"/>
            <wp:effectExtent l="0" t="0" r="8255"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rotWithShape="1">
                    <a:blip r:embed="rId9" cstate="print">
                      <a:extLst>
                        <a:ext uri="{28A0092B-C50C-407E-A947-70E740481C1C}">
                          <a14:useLocalDpi xmlns:a14="http://schemas.microsoft.com/office/drawing/2010/main" val="0"/>
                        </a:ext>
                      </a:extLst>
                    </a:blip>
                    <a:srcRect l="23854" t="10222" r="33876" b="15181"/>
                    <a:stretch/>
                  </pic:blipFill>
                  <pic:spPr bwMode="auto">
                    <a:xfrm>
                      <a:off x="0" y="0"/>
                      <a:ext cx="1991995" cy="1943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FFFB89" w14:textId="510374D7" w:rsidR="009E6144" w:rsidRPr="00CF4764" w:rsidRDefault="00F61B1F" w:rsidP="00B068FD">
      <w:pPr>
        <w:pStyle w:val="NoSpacing"/>
        <w:jc w:val="center"/>
        <w:rPr>
          <w:rFonts w:ascii="Book Antiqua" w:hAnsi="Book Antiqua" w:cs="Arial"/>
          <w:bCs/>
          <w:sz w:val="24"/>
          <w:szCs w:val="24"/>
        </w:rPr>
      </w:pPr>
      <w:r w:rsidRPr="00CF4764">
        <w:rPr>
          <w:rFonts w:ascii="Book Antiqua" w:hAnsi="Book Antiqua" w:cs="Arial"/>
          <w:bCs/>
          <w:sz w:val="24"/>
          <w:szCs w:val="24"/>
        </w:rPr>
        <w:t xml:space="preserve">A </w:t>
      </w:r>
      <w:r w:rsidRPr="00CF4764">
        <w:rPr>
          <w:rFonts w:ascii="Book Antiqua" w:hAnsi="Book Antiqua" w:cs="Arial"/>
          <w:bCs/>
          <w:iCs/>
          <w:sz w:val="24"/>
          <w:szCs w:val="24"/>
        </w:rPr>
        <w:t>Project</w:t>
      </w:r>
      <w:r w:rsidRPr="00CF4764">
        <w:rPr>
          <w:rFonts w:ascii="Book Antiqua" w:hAnsi="Book Antiqua" w:cs="Arial"/>
          <w:bCs/>
          <w:sz w:val="24"/>
          <w:szCs w:val="24"/>
        </w:rPr>
        <w:t xml:space="preserve"> Presented to the</w:t>
      </w:r>
    </w:p>
    <w:p w14:paraId="7B6F2B67" w14:textId="27FD7AD7" w:rsidR="009E6144" w:rsidRPr="0093549E" w:rsidRDefault="009E6144" w:rsidP="00B068FD">
      <w:pPr>
        <w:pStyle w:val="NoSpacing"/>
        <w:jc w:val="center"/>
        <w:rPr>
          <w:rFonts w:ascii="Book Antiqua" w:hAnsi="Book Antiqua" w:cs="Arial"/>
          <w:bCs/>
          <w:sz w:val="24"/>
          <w:szCs w:val="24"/>
        </w:rPr>
      </w:pPr>
      <w:r w:rsidRPr="0093549E">
        <w:rPr>
          <w:rFonts w:ascii="Book Antiqua" w:hAnsi="Book Antiqua" w:cs="Arial"/>
          <w:bCs/>
          <w:sz w:val="24"/>
          <w:szCs w:val="24"/>
        </w:rPr>
        <w:t xml:space="preserve">Faculty of the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ollege of </w:t>
      </w:r>
      <w:r w:rsidR="008D00EB" w:rsidRPr="0093549E">
        <w:rPr>
          <w:rFonts w:ascii="Book Antiqua" w:hAnsi="Book Antiqua" w:cs="Arial"/>
          <w:bCs/>
          <w:sz w:val="24"/>
          <w:szCs w:val="24"/>
        </w:rPr>
        <w:t>C</w:t>
      </w:r>
      <w:r w:rsidR="004F4E82" w:rsidRPr="0093549E">
        <w:rPr>
          <w:rFonts w:ascii="Book Antiqua" w:hAnsi="Book Antiqua" w:cs="Arial"/>
          <w:bCs/>
          <w:sz w:val="24"/>
          <w:szCs w:val="24"/>
        </w:rPr>
        <w:t xml:space="preserve">omputer </w:t>
      </w:r>
      <w:r w:rsidR="008D00EB" w:rsidRPr="0093549E">
        <w:rPr>
          <w:rFonts w:ascii="Book Antiqua" w:hAnsi="Book Antiqua" w:cs="Arial"/>
          <w:bCs/>
          <w:sz w:val="24"/>
          <w:szCs w:val="24"/>
        </w:rPr>
        <w:t>S</w:t>
      </w:r>
      <w:r w:rsidR="004F4E82" w:rsidRPr="0093549E">
        <w:rPr>
          <w:rFonts w:ascii="Book Antiqua" w:hAnsi="Book Antiqua" w:cs="Arial"/>
          <w:bCs/>
          <w:sz w:val="24"/>
          <w:szCs w:val="24"/>
        </w:rPr>
        <w:t>tudies</w:t>
      </w:r>
      <w:r w:rsidR="008D00EB" w:rsidRPr="0093549E">
        <w:rPr>
          <w:rFonts w:ascii="Book Antiqua" w:hAnsi="Book Antiqua" w:cs="Arial"/>
          <w:bCs/>
          <w:sz w:val="24"/>
          <w:szCs w:val="24"/>
        </w:rPr>
        <w:t xml:space="preserve"> </w:t>
      </w:r>
    </w:p>
    <w:p w14:paraId="3C4E9A4A" w14:textId="77777777" w:rsidR="00E3407F" w:rsidRPr="0093549E" w:rsidRDefault="00E3407F" w:rsidP="00B068FD">
      <w:pPr>
        <w:pStyle w:val="NoSpacing"/>
        <w:ind w:left="720" w:right="1238" w:firstLine="720"/>
        <w:jc w:val="center"/>
        <w:rPr>
          <w:rFonts w:ascii="Book Antiqua" w:hAnsi="Book Antiqua" w:cs="Arial"/>
          <w:bCs/>
          <w:sz w:val="24"/>
          <w:szCs w:val="24"/>
        </w:rPr>
      </w:pPr>
      <w:r w:rsidRPr="0093549E">
        <w:rPr>
          <w:rFonts w:ascii="Book Antiqua" w:hAnsi="Book Antiqua" w:cs="Arial"/>
          <w:bCs/>
          <w:sz w:val="24"/>
          <w:szCs w:val="24"/>
        </w:rPr>
        <w:t>St. Michael’s College</w:t>
      </w:r>
    </w:p>
    <w:p w14:paraId="5C6DCD26" w14:textId="10F3A6DC" w:rsidR="008D00EB" w:rsidRPr="0093549E" w:rsidRDefault="00E3407F" w:rsidP="00B068FD">
      <w:pPr>
        <w:pStyle w:val="NoSpacing"/>
        <w:ind w:left="720" w:right="1238" w:firstLine="720"/>
        <w:jc w:val="center"/>
        <w:rPr>
          <w:rFonts w:ascii="Book Antiqua" w:hAnsi="Book Antiqua"/>
          <w:sz w:val="24"/>
          <w:szCs w:val="24"/>
          <w:lang w:val="en-PH" w:eastAsia="en-PH"/>
        </w:rPr>
      </w:pPr>
      <w:r w:rsidRPr="0093549E">
        <w:rPr>
          <w:rFonts w:ascii="Book Antiqua" w:hAnsi="Book Antiqua" w:cs="Arial"/>
          <w:bCs/>
          <w:sz w:val="24"/>
          <w:szCs w:val="24"/>
        </w:rPr>
        <w:t>Iligan City</w:t>
      </w:r>
      <w:r w:rsidR="008D00EB" w:rsidRPr="0093549E">
        <w:rPr>
          <w:rFonts w:ascii="Book Antiqua" w:hAnsi="Book Antiqua"/>
          <w:sz w:val="24"/>
          <w:szCs w:val="24"/>
          <w:lang w:val="en-PH" w:eastAsia="en-PH"/>
        </w:rPr>
        <w:tab/>
      </w:r>
    </w:p>
    <w:p w14:paraId="6E55077B" w14:textId="77777777" w:rsidR="00F61B1F" w:rsidRPr="0093549E" w:rsidRDefault="00F61B1F" w:rsidP="00F61B1F">
      <w:pPr>
        <w:pStyle w:val="NoSpacing"/>
        <w:spacing w:line="480" w:lineRule="auto"/>
        <w:ind w:left="720" w:right="1238" w:firstLine="720"/>
        <w:jc w:val="center"/>
        <w:rPr>
          <w:rFonts w:ascii="Book Antiqua" w:hAnsi="Book Antiqua" w:cs="Arial"/>
          <w:bCs/>
          <w:sz w:val="24"/>
          <w:szCs w:val="24"/>
        </w:rPr>
      </w:pPr>
    </w:p>
    <w:p w14:paraId="4742A72A" w14:textId="77777777" w:rsidR="00B068FD" w:rsidRPr="0093549E" w:rsidRDefault="00B068FD" w:rsidP="00B068FD">
      <w:pPr>
        <w:pStyle w:val="NoSpacing"/>
        <w:spacing w:line="480" w:lineRule="auto"/>
        <w:ind w:right="1238"/>
        <w:rPr>
          <w:rFonts w:ascii="Book Antiqua" w:hAnsi="Book Antiqua" w:cs="Arial"/>
          <w:bCs/>
          <w:sz w:val="24"/>
          <w:szCs w:val="24"/>
        </w:rPr>
      </w:pPr>
    </w:p>
    <w:p w14:paraId="417CB48D"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In Partial Fulfillment </w:t>
      </w:r>
    </w:p>
    <w:p w14:paraId="6827655B" w14:textId="77777777" w:rsidR="00CF4764" w:rsidRDefault="00CF4764"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Of the Requirement of the subjects</w:t>
      </w:r>
    </w:p>
    <w:p w14:paraId="4A682F9F" w14:textId="3DEA4869" w:rsidR="00CF4764" w:rsidRDefault="0016182F" w:rsidP="00CF4764">
      <w:pPr>
        <w:jc w:val="center"/>
        <w:rPr>
          <w:rFonts w:ascii="Book Antiqua" w:eastAsia="Book Antiqua" w:hAnsi="Book Antiqua" w:cs="Book Antiqua"/>
          <w:sz w:val="24"/>
          <w:szCs w:val="24"/>
        </w:rPr>
      </w:pPr>
      <w:r>
        <w:rPr>
          <w:rFonts w:ascii="Book Antiqua" w:eastAsia="Book Antiqua" w:hAnsi="Book Antiqua" w:cs="Book Antiqua"/>
          <w:color w:val="000000"/>
          <w:sz w:val="24"/>
          <w:szCs w:val="24"/>
        </w:rPr>
        <w:t>Object-Oriented Programming</w:t>
      </w:r>
    </w:p>
    <w:p w14:paraId="5070E7F2" w14:textId="77777777" w:rsidR="00CF4764" w:rsidRDefault="00CF4764" w:rsidP="00D1648D">
      <w:pPr>
        <w:spacing w:after="200"/>
        <w:rPr>
          <w:rFonts w:ascii="Book Antiqua" w:eastAsia="Book Antiqua" w:hAnsi="Book Antiqua" w:cs="Book Antiqua"/>
          <w:color w:val="000000"/>
        </w:rPr>
      </w:pPr>
    </w:p>
    <w:p w14:paraId="167F05C2" w14:textId="77777777" w:rsidR="00CF4764" w:rsidRDefault="00CF4764" w:rsidP="00CF4764">
      <w:pPr>
        <w:spacing w:after="200"/>
        <w:jc w:val="center"/>
        <w:rPr>
          <w:rFonts w:ascii="Book Antiqua" w:eastAsia="Book Antiqua" w:hAnsi="Book Antiqua" w:cs="Book Antiqua"/>
        </w:rPr>
      </w:pPr>
    </w:p>
    <w:p w14:paraId="220CAAF6" w14:textId="77777777" w:rsidR="00CF4764" w:rsidRDefault="00CF4764" w:rsidP="00CF4764">
      <w:pPr>
        <w:spacing w:after="200"/>
        <w:jc w:val="center"/>
        <w:rPr>
          <w:rFonts w:ascii="Book Antiqua" w:eastAsia="Book Antiqua" w:hAnsi="Book Antiqua" w:cs="Book Antiqua"/>
        </w:rPr>
      </w:pPr>
      <w:r>
        <w:rPr>
          <w:rFonts w:ascii="Book Antiqua" w:eastAsia="Book Antiqua" w:hAnsi="Book Antiqua" w:cs="Book Antiqua"/>
        </w:rPr>
        <w:t>By:</w:t>
      </w:r>
    </w:p>
    <w:p w14:paraId="34C6A797" w14:textId="77777777" w:rsidR="004A3BE9" w:rsidRPr="00DB37A8" w:rsidRDefault="004A3BE9" w:rsidP="004A3BE9">
      <w:pPr>
        <w:spacing w:after="200"/>
        <w:jc w:val="center"/>
        <w:rPr>
          <w:rFonts w:ascii="Book Antiqua" w:eastAsia="Book Antiqua" w:hAnsi="Book Antiqua" w:cs="Book Antiqua"/>
          <w:sz w:val="24"/>
          <w:szCs w:val="24"/>
        </w:rPr>
      </w:pPr>
      <w:proofErr w:type="spellStart"/>
      <w:r w:rsidRPr="00DB37A8">
        <w:rPr>
          <w:rFonts w:ascii="Book Antiqua" w:eastAsia="Book Antiqua" w:hAnsi="Book Antiqua" w:cs="Book Antiqua"/>
          <w:sz w:val="24"/>
          <w:szCs w:val="24"/>
        </w:rPr>
        <w:t>Bigcas</w:t>
      </w:r>
      <w:proofErr w:type="spellEnd"/>
      <w:r w:rsidRPr="00DB37A8">
        <w:rPr>
          <w:rFonts w:ascii="Book Antiqua" w:eastAsia="Book Antiqua" w:hAnsi="Book Antiqua" w:cs="Book Antiqua"/>
          <w:sz w:val="24"/>
          <w:szCs w:val="24"/>
        </w:rPr>
        <w:t xml:space="preserve">, Jessa Mae C. </w:t>
      </w:r>
    </w:p>
    <w:p w14:paraId="44182984" w14:textId="77777777" w:rsidR="004A3BE9" w:rsidRPr="00DB37A8" w:rsidRDefault="004A3BE9" w:rsidP="004A3BE9">
      <w:pPr>
        <w:spacing w:after="200"/>
        <w:jc w:val="center"/>
        <w:rPr>
          <w:rFonts w:ascii="Book Antiqua" w:eastAsia="Book Antiqua" w:hAnsi="Book Antiqua" w:cs="Book Antiqua"/>
          <w:sz w:val="24"/>
          <w:szCs w:val="24"/>
        </w:rPr>
      </w:pPr>
      <w:r>
        <w:rPr>
          <w:rFonts w:ascii="Book Antiqua" w:eastAsia="Book Antiqua" w:hAnsi="Book Antiqua" w:cs="Book Antiqua"/>
          <w:sz w:val="24"/>
          <w:szCs w:val="24"/>
        </w:rPr>
        <w:t xml:space="preserve">Fernandez, June Vincent M. </w:t>
      </w:r>
    </w:p>
    <w:p w14:paraId="325EACEB" w14:textId="756158E4" w:rsidR="00CF4764" w:rsidRDefault="00CF4764" w:rsidP="00D1648D">
      <w:pPr>
        <w:spacing w:after="200"/>
        <w:rPr>
          <w:rFonts w:ascii="Book Antiqua" w:eastAsia="Book Antiqua" w:hAnsi="Book Antiqua" w:cs="Book Antiqua"/>
          <w:color w:val="000000"/>
        </w:rPr>
      </w:pPr>
      <w:r>
        <w:rPr>
          <w:rFonts w:ascii="Book Antiqua" w:eastAsia="Book Antiqua" w:hAnsi="Book Antiqua" w:cs="Book Antiqua"/>
          <w:color w:val="000000"/>
        </w:rPr>
        <w:tab/>
      </w:r>
    </w:p>
    <w:p w14:paraId="2777E401" w14:textId="77777777" w:rsidR="00D1648D" w:rsidRDefault="00D1648D" w:rsidP="00D1648D">
      <w:pPr>
        <w:spacing w:after="200"/>
        <w:rPr>
          <w:rFonts w:ascii="Book Antiqua" w:eastAsia="Book Antiqua" w:hAnsi="Book Antiqua" w:cs="Book Antiqua"/>
          <w:color w:val="000000"/>
        </w:rPr>
      </w:pPr>
    </w:p>
    <w:p w14:paraId="751C6F50" w14:textId="645B44E1" w:rsidR="00CF4764" w:rsidRPr="0072512C" w:rsidRDefault="004A3BE9" w:rsidP="00CF4764">
      <w:pPr>
        <w:spacing w:after="200"/>
        <w:jc w:val="center"/>
        <w:rPr>
          <w:rFonts w:ascii="Book Antiqua" w:eastAsia="Book Antiqua" w:hAnsi="Book Antiqua" w:cs="Book Antiqua"/>
          <w:b/>
          <w:bCs/>
          <w:color w:val="000000"/>
        </w:rPr>
      </w:pPr>
      <w:r>
        <w:rPr>
          <w:rFonts w:ascii="Book Antiqua" w:eastAsia="Book Antiqua" w:hAnsi="Book Antiqua" w:cs="Book Antiqua"/>
          <w:b/>
          <w:bCs/>
        </w:rPr>
        <w:t>December 2023</w:t>
      </w:r>
    </w:p>
    <w:p w14:paraId="30D6F92F" w14:textId="74462169" w:rsidR="002957DA" w:rsidRPr="0093549E" w:rsidRDefault="002957DA" w:rsidP="00DD1A02">
      <w:pPr>
        <w:spacing w:line="480" w:lineRule="auto"/>
        <w:jc w:val="center"/>
        <w:rPr>
          <w:rFonts w:ascii="Book Antiqua" w:eastAsia="Times New Roman" w:hAnsi="Book Antiqua" w:cs="Times New Roman"/>
          <w:b/>
          <w:bCs/>
          <w:color w:val="000000"/>
          <w:sz w:val="24"/>
          <w:szCs w:val="24"/>
          <w:lang w:val="en-PH" w:eastAsia="en-PH"/>
        </w:rPr>
        <w:sectPr w:rsidR="002957DA" w:rsidRPr="0093549E" w:rsidSect="00DD1C7C">
          <w:headerReference w:type="default" r:id="rId10"/>
          <w:footerReference w:type="default" r:id="rId11"/>
          <w:type w:val="continuous"/>
          <w:pgSz w:w="12240" w:h="15840"/>
          <w:pgMar w:top="1440" w:right="1440" w:bottom="1440" w:left="2160" w:header="720" w:footer="720" w:gutter="0"/>
          <w:pgNumType w:start="1"/>
          <w:cols w:space="720"/>
        </w:sectPr>
      </w:pPr>
    </w:p>
    <w:p w14:paraId="43D62699" w14:textId="138489BF" w:rsidR="003D03E2" w:rsidRPr="0093549E" w:rsidRDefault="003D03E2" w:rsidP="003D03E2">
      <w:pPr>
        <w:rPr>
          <w:rFonts w:ascii="Book Antiqua" w:eastAsia="SimSun" w:hAnsi="Book Antiqua" w:cs="Times New Roman"/>
          <w:sz w:val="24"/>
          <w:szCs w:val="24"/>
          <w:lang w:val="en-PH" w:eastAsia="en-PH"/>
        </w:rPr>
        <w:sectPr w:rsidR="003D03E2" w:rsidRPr="0093549E" w:rsidSect="00E25F61">
          <w:headerReference w:type="default" r:id="rId12"/>
          <w:footerReference w:type="default" r:id="rId13"/>
          <w:type w:val="continuous"/>
          <w:pgSz w:w="12240" w:h="15840"/>
          <w:pgMar w:top="1440" w:right="1440" w:bottom="1440" w:left="2160" w:header="706" w:footer="706" w:gutter="0"/>
          <w:cols w:space="720"/>
          <w:docGrid w:linePitch="360"/>
        </w:sectPr>
      </w:pPr>
      <w:bookmarkStart w:id="1" w:name="_Hlk71780795"/>
    </w:p>
    <w:bookmarkEnd w:id="0"/>
    <w:bookmarkEnd w:id="1"/>
    <w:p w14:paraId="02BEB985" w14:textId="77777777" w:rsidR="00882B9C" w:rsidRPr="0093549E" w:rsidRDefault="00882B9C" w:rsidP="00E25F61">
      <w:pPr>
        <w:spacing w:line="480" w:lineRule="auto"/>
        <w:jc w:val="center"/>
        <w:rPr>
          <w:rFonts w:ascii="Book Antiqua" w:hAnsi="Book Antiqua"/>
          <w:b/>
          <w:sz w:val="24"/>
          <w:szCs w:val="24"/>
        </w:rPr>
      </w:pPr>
      <w:r w:rsidRPr="0093549E">
        <w:rPr>
          <w:rFonts w:ascii="Book Antiqua" w:hAnsi="Book Antiqua"/>
          <w:b/>
          <w:sz w:val="24"/>
          <w:szCs w:val="24"/>
        </w:rPr>
        <w:lastRenderedPageBreak/>
        <w:t>THE PROBLEM AND ITS SETTINGS</w:t>
      </w:r>
    </w:p>
    <w:p w14:paraId="28FCC404" w14:textId="4A95B234" w:rsidR="00487C9E" w:rsidRPr="0016182F" w:rsidRDefault="00882B9C" w:rsidP="0016182F">
      <w:pPr>
        <w:spacing w:line="480" w:lineRule="auto"/>
        <w:jc w:val="both"/>
        <w:rPr>
          <w:rFonts w:ascii="Book Antiqua" w:hAnsi="Book Antiqua"/>
          <w:b/>
          <w:sz w:val="24"/>
          <w:szCs w:val="24"/>
        </w:rPr>
      </w:pPr>
      <w:r w:rsidRPr="0016182F">
        <w:rPr>
          <w:rFonts w:ascii="Book Antiqua" w:hAnsi="Book Antiqua"/>
          <w:b/>
          <w:sz w:val="24"/>
          <w:szCs w:val="24"/>
        </w:rPr>
        <w:t>Introduction</w:t>
      </w:r>
    </w:p>
    <w:p w14:paraId="5E6514CC" w14:textId="6EEDA6F4" w:rsidR="00DC0E93" w:rsidRPr="00656B8E" w:rsidRDefault="00842A2C" w:rsidP="00656B8E">
      <w:pPr>
        <w:spacing w:line="480" w:lineRule="auto"/>
        <w:ind w:firstLine="567"/>
        <w:jc w:val="both"/>
        <w:rPr>
          <w:rFonts w:ascii="Book Antiqua" w:hAnsi="Book Antiqua"/>
          <w:bCs/>
          <w:iCs/>
          <w:sz w:val="24"/>
          <w:szCs w:val="24"/>
        </w:rPr>
      </w:pPr>
      <w:r w:rsidRPr="00842A2C">
        <w:rPr>
          <w:rFonts w:ascii="Book Antiqua" w:hAnsi="Book Antiqua"/>
          <w:bCs/>
          <w:iCs/>
          <w:sz w:val="24"/>
          <w:szCs w:val="24"/>
        </w:rPr>
        <w:t>Pan-Q C. Park is a mini food park located in San Miguel, Iligan City. It is a popular spot among students, who make up the majority of its customers. The park offers a variety of food options, including Pinoy Barbecue Sandwiches, beef hotdogs, chicken hotdogs, squid rolls, and tempura</w:t>
      </w:r>
      <w:r>
        <w:rPr>
          <w:rFonts w:ascii="Book Antiqua" w:hAnsi="Book Antiqua"/>
          <w:bCs/>
          <w:iCs/>
          <w:sz w:val="24"/>
          <w:szCs w:val="24"/>
        </w:rPr>
        <w:t xml:space="preserve">. The </w:t>
      </w:r>
      <w:r w:rsidR="00FD0023">
        <w:rPr>
          <w:rFonts w:ascii="Book Antiqua" w:hAnsi="Book Antiqua"/>
          <w:bCs/>
          <w:iCs/>
          <w:sz w:val="24"/>
          <w:szCs w:val="24"/>
        </w:rPr>
        <w:t xml:space="preserve">main </w:t>
      </w:r>
      <w:r>
        <w:rPr>
          <w:rFonts w:ascii="Book Antiqua" w:hAnsi="Book Antiqua"/>
          <w:bCs/>
          <w:iCs/>
          <w:sz w:val="24"/>
          <w:szCs w:val="24"/>
        </w:rPr>
        <w:t xml:space="preserve">problem </w:t>
      </w:r>
      <w:r w:rsidR="00E93545">
        <w:rPr>
          <w:rFonts w:ascii="Book Antiqua" w:hAnsi="Book Antiqua"/>
          <w:bCs/>
          <w:iCs/>
          <w:sz w:val="24"/>
          <w:szCs w:val="24"/>
        </w:rPr>
        <w:t xml:space="preserve">of Pan-Q C. Park is </w:t>
      </w:r>
      <w:r w:rsidR="00605A41">
        <w:rPr>
          <w:rFonts w:ascii="Book Antiqua" w:hAnsi="Book Antiqua"/>
          <w:bCs/>
          <w:iCs/>
          <w:sz w:val="24"/>
          <w:szCs w:val="24"/>
        </w:rPr>
        <w:t xml:space="preserve">their method of </w:t>
      </w:r>
      <w:r w:rsidR="00E93545">
        <w:rPr>
          <w:rFonts w:ascii="Book Antiqua" w:hAnsi="Book Antiqua"/>
          <w:bCs/>
          <w:iCs/>
          <w:sz w:val="24"/>
          <w:szCs w:val="24"/>
        </w:rPr>
        <w:t>taking order</w:t>
      </w:r>
      <w:r w:rsidR="00987558">
        <w:rPr>
          <w:rFonts w:ascii="Book Antiqua" w:hAnsi="Book Antiqua"/>
          <w:bCs/>
          <w:iCs/>
          <w:sz w:val="24"/>
          <w:szCs w:val="24"/>
        </w:rPr>
        <w:t xml:space="preserve"> that it takes time to take customer</w:t>
      </w:r>
      <w:r w:rsidR="00406F09">
        <w:rPr>
          <w:rFonts w:ascii="Book Antiqua" w:hAnsi="Book Antiqua"/>
          <w:bCs/>
          <w:iCs/>
          <w:sz w:val="24"/>
          <w:szCs w:val="24"/>
        </w:rPr>
        <w:t>s</w:t>
      </w:r>
      <w:r w:rsidR="00987558">
        <w:rPr>
          <w:rFonts w:ascii="Book Antiqua" w:hAnsi="Book Antiqua"/>
          <w:bCs/>
          <w:iCs/>
          <w:sz w:val="24"/>
          <w:szCs w:val="24"/>
        </w:rPr>
        <w:t xml:space="preserve"> order and they don’t</w:t>
      </w:r>
      <w:r w:rsidR="00656B8E">
        <w:rPr>
          <w:rFonts w:ascii="Book Antiqua" w:hAnsi="Book Antiqua"/>
          <w:bCs/>
          <w:iCs/>
          <w:sz w:val="24"/>
          <w:szCs w:val="24"/>
        </w:rPr>
        <w:t xml:space="preserve"> even</w:t>
      </w:r>
      <w:r w:rsidR="00987558">
        <w:rPr>
          <w:rFonts w:ascii="Book Antiqua" w:hAnsi="Book Antiqua"/>
          <w:bCs/>
          <w:iCs/>
          <w:sz w:val="24"/>
          <w:szCs w:val="24"/>
        </w:rPr>
        <w:t xml:space="preserve"> </w:t>
      </w:r>
      <w:r w:rsidR="00656B8E">
        <w:rPr>
          <w:rFonts w:ascii="Book Antiqua" w:hAnsi="Book Antiqua"/>
          <w:bCs/>
          <w:iCs/>
          <w:sz w:val="24"/>
          <w:szCs w:val="24"/>
        </w:rPr>
        <w:t xml:space="preserve">give a </w:t>
      </w:r>
      <w:r w:rsidR="00987558">
        <w:rPr>
          <w:rFonts w:ascii="Book Antiqua" w:hAnsi="Book Antiqua"/>
          <w:bCs/>
          <w:iCs/>
          <w:sz w:val="24"/>
          <w:szCs w:val="24"/>
        </w:rPr>
        <w:t xml:space="preserve">receipt </w:t>
      </w:r>
      <w:r w:rsidR="00656B8E">
        <w:rPr>
          <w:rFonts w:ascii="Book Antiqua" w:hAnsi="Book Antiqua"/>
          <w:bCs/>
          <w:iCs/>
          <w:sz w:val="24"/>
          <w:szCs w:val="24"/>
        </w:rPr>
        <w:t xml:space="preserve">to their customer </w:t>
      </w:r>
      <w:r w:rsidR="00987558">
        <w:rPr>
          <w:rFonts w:ascii="Book Antiqua" w:hAnsi="Book Antiqua"/>
          <w:bCs/>
          <w:iCs/>
          <w:sz w:val="24"/>
          <w:szCs w:val="24"/>
        </w:rPr>
        <w:t>which is</w:t>
      </w:r>
      <w:r w:rsidR="00656B8E">
        <w:rPr>
          <w:rFonts w:ascii="Book Antiqua" w:hAnsi="Book Antiqua"/>
          <w:bCs/>
          <w:iCs/>
          <w:sz w:val="24"/>
          <w:szCs w:val="24"/>
        </w:rPr>
        <w:t xml:space="preserve"> their method are</w:t>
      </w:r>
      <w:r w:rsidR="00987558">
        <w:rPr>
          <w:rFonts w:ascii="Book Antiqua" w:hAnsi="Book Antiqua"/>
          <w:bCs/>
          <w:iCs/>
          <w:sz w:val="24"/>
          <w:szCs w:val="24"/>
        </w:rPr>
        <w:t xml:space="preserve"> </w:t>
      </w:r>
      <w:r w:rsidR="00656B8E">
        <w:rPr>
          <w:rFonts w:ascii="Book Antiqua" w:hAnsi="Book Antiqua"/>
          <w:bCs/>
          <w:iCs/>
          <w:sz w:val="24"/>
          <w:szCs w:val="24"/>
        </w:rPr>
        <w:t xml:space="preserve">inefficient, time consuming and inconvenient for customers to not receive a receipt </w:t>
      </w:r>
      <w:r w:rsidR="00656B8E" w:rsidRPr="00656B8E">
        <w:rPr>
          <w:rFonts w:ascii="Book Antiqua" w:hAnsi="Book Antiqua"/>
          <w:bCs/>
          <w:iCs/>
          <w:sz w:val="24"/>
          <w:szCs w:val="24"/>
        </w:rPr>
        <w:t>who need them for reimbursement or record-keeping purposes</w:t>
      </w:r>
      <w:r w:rsidR="00656B8E">
        <w:rPr>
          <w:rFonts w:ascii="Book Antiqua" w:hAnsi="Book Antiqua"/>
          <w:bCs/>
          <w:iCs/>
          <w:sz w:val="24"/>
          <w:szCs w:val="24"/>
        </w:rPr>
        <w:t>.</w:t>
      </w:r>
    </w:p>
    <w:p w14:paraId="385922D3" w14:textId="26912337" w:rsidR="00F33DC2" w:rsidRDefault="00E2283F" w:rsidP="00523FD5">
      <w:pPr>
        <w:spacing w:line="480" w:lineRule="auto"/>
        <w:jc w:val="both"/>
        <w:rPr>
          <w:rFonts w:ascii="Book Antiqua" w:hAnsi="Book Antiqua"/>
          <w:bCs/>
          <w:iCs/>
          <w:sz w:val="24"/>
          <w:szCs w:val="24"/>
        </w:rPr>
      </w:pPr>
      <w:r>
        <w:rPr>
          <w:rFonts w:ascii="Book Antiqua" w:hAnsi="Book Antiqua"/>
          <w:b/>
          <w:bCs/>
          <w:iCs/>
          <w:sz w:val="24"/>
          <w:szCs w:val="24"/>
        </w:rPr>
        <w:tab/>
      </w:r>
      <w:r w:rsidR="00946732">
        <w:rPr>
          <w:rFonts w:ascii="Book Antiqua" w:hAnsi="Book Antiqua"/>
          <w:bCs/>
          <w:iCs/>
          <w:sz w:val="24"/>
          <w:szCs w:val="24"/>
        </w:rPr>
        <w:t>T</w:t>
      </w:r>
      <w:r>
        <w:rPr>
          <w:rFonts w:ascii="Book Antiqua" w:hAnsi="Book Antiqua"/>
          <w:bCs/>
          <w:iCs/>
          <w:sz w:val="24"/>
          <w:szCs w:val="24"/>
        </w:rPr>
        <w:t xml:space="preserve">he fast transaction of this Ordering System, </w:t>
      </w:r>
      <w:r w:rsidRPr="00E2283F">
        <w:rPr>
          <w:rFonts w:ascii="Book Antiqua" w:hAnsi="Book Antiqua"/>
          <w:bCs/>
          <w:iCs/>
          <w:sz w:val="24"/>
          <w:szCs w:val="24"/>
        </w:rPr>
        <w:t>Improving client happiness requires optimizing the order-taking process's efficiency. Consumers want prompt and convenient service, especially students with busy schedules. Resolving the existing problems will improve the clientele's experience.</w:t>
      </w:r>
      <w:r>
        <w:rPr>
          <w:rFonts w:ascii="Book Antiqua" w:hAnsi="Book Antiqua"/>
          <w:bCs/>
          <w:iCs/>
          <w:sz w:val="24"/>
          <w:szCs w:val="24"/>
        </w:rPr>
        <w:t xml:space="preserve"> </w:t>
      </w:r>
      <w:r w:rsidRPr="00E2283F">
        <w:rPr>
          <w:rFonts w:ascii="Book Antiqua" w:hAnsi="Book Antiqua"/>
          <w:bCs/>
          <w:iCs/>
          <w:sz w:val="24"/>
          <w:szCs w:val="24"/>
        </w:rPr>
        <w:t>Customers will gain from a streamlined order-taking process, and Pan-Q C. Park's overall operating efficiency will increase as well. Processes that are more efficient provide quicker service, shorter wait times, and more customer satisfaction, all of which benefit the company in the long run.</w:t>
      </w:r>
      <w:r>
        <w:rPr>
          <w:rFonts w:ascii="Book Antiqua" w:hAnsi="Book Antiqua"/>
          <w:bCs/>
          <w:iCs/>
          <w:sz w:val="24"/>
          <w:szCs w:val="24"/>
        </w:rPr>
        <w:t xml:space="preserve"> </w:t>
      </w:r>
      <w:r w:rsidRPr="00E2283F">
        <w:rPr>
          <w:rFonts w:ascii="Book Antiqua" w:hAnsi="Book Antiqua"/>
          <w:bCs/>
          <w:iCs/>
          <w:sz w:val="24"/>
          <w:szCs w:val="24"/>
        </w:rPr>
        <w:t>Providing quick and easy service might provide you a big competitive edge in the tough food service business. Consumers who appreciate their time and want a hassle-free</w:t>
      </w:r>
      <w:r w:rsidR="00234EAA">
        <w:rPr>
          <w:rFonts w:ascii="Book Antiqua" w:hAnsi="Book Antiqua"/>
          <w:bCs/>
          <w:iCs/>
          <w:sz w:val="24"/>
          <w:szCs w:val="24"/>
        </w:rPr>
        <w:t xml:space="preserve"> </w:t>
      </w:r>
      <w:r w:rsidRPr="00E2283F">
        <w:rPr>
          <w:rFonts w:ascii="Book Antiqua" w:hAnsi="Book Antiqua"/>
          <w:bCs/>
          <w:iCs/>
          <w:sz w:val="24"/>
          <w:szCs w:val="24"/>
        </w:rPr>
        <w:t>experience are more likely to select a food park.</w:t>
      </w:r>
      <w:r w:rsidR="00406F09">
        <w:rPr>
          <w:rFonts w:ascii="Book Antiqua" w:hAnsi="Book Antiqua"/>
          <w:bCs/>
          <w:iCs/>
          <w:sz w:val="24"/>
          <w:szCs w:val="24"/>
        </w:rPr>
        <w:t xml:space="preserve"> </w:t>
      </w:r>
    </w:p>
    <w:p w14:paraId="679A5B79" w14:textId="4662DEA8" w:rsidR="0074167E" w:rsidRDefault="00761FA4" w:rsidP="00602B95">
      <w:pPr>
        <w:pStyle w:val="BodyText"/>
        <w:spacing w:line="480" w:lineRule="auto"/>
        <w:ind w:firstLine="720"/>
        <w:rPr>
          <w:rFonts w:ascii="Book Antiqua" w:hAnsi="Book Antiqua"/>
        </w:rPr>
      </w:pPr>
      <w:r w:rsidRPr="00761FA4">
        <w:rPr>
          <w:rFonts w:ascii="Book Antiqua" w:hAnsi="Book Antiqua"/>
        </w:rPr>
        <w:lastRenderedPageBreak/>
        <w:t xml:space="preserve">Restaurant businesses are being greatly influenced by the internet and technology improvements. With the majority of people spending a significant portion of their day online, restaurants have a great business opportunity. In fact, online food ordering </w:t>
      </w:r>
      <w:r w:rsidR="00523FD5" w:rsidRPr="00761FA4">
        <w:rPr>
          <w:rFonts w:ascii="Book Antiqua" w:hAnsi="Book Antiqua"/>
        </w:rPr>
        <w:t>systems</w:t>
      </w:r>
      <w:r w:rsidRPr="00761FA4">
        <w:rPr>
          <w:rFonts w:ascii="Book Antiqua" w:hAnsi="Book Antiqua"/>
        </w:rPr>
        <w:t xml:space="preserve"> for restaurants are becoming increasingly popular among customers</w:t>
      </w:r>
      <w:r w:rsidR="00893023">
        <w:rPr>
          <w:rFonts w:ascii="Book Antiqua" w:hAnsi="Book Antiqua"/>
        </w:rPr>
        <w:t xml:space="preserve"> </w:t>
      </w:r>
      <w:r w:rsidR="00602B95">
        <w:rPr>
          <w:rFonts w:ascii="Book Antiqua" w:hAnsi="Book Antiqua"/>
        </w:rPr>
        <w:t>(Dealey, 2022).</w:t>
      </w:r>
      <w:r w:rsidR="00821350">
        <w:rPr>
          <w:rFonts w:ascii="Book Antiqua" w:hAnsi="Book Antiqua"/>
        </w:rPr>
        <w:t xml:space="preserve"> </w:t>
      </w:r>
    </w:p>
    <w:p w14:paraId="71E900DA" w14:textId="055682BE" w:rsidR="00ED743F" w:rsidRDefault="00ED743F" w:rsidP="00602B95">
      <w:pPr>
        <w:pStyle w:val="BodyText"/>
        <w:spacing w:line="480" w:lineRule="auto"/>
        <w:ind w:firstLine="720"/>
        <w:rPr>
          <w:rFonts w:ascii="Book Antiqua" w:hAnsi="Book Antiqua" w:cs="Arial"/>
          <w:color w:val="000000"/>
          <w:shd w:val="clear" w:color="auto" w:fill="FFFFFF"/>
        </w:rPr>
      </w:pPr>
      <w:r w:rsidRPr="00ED743F">
        <w:rPr>
          <w:rFonts w:ascii="Book Antiqua" w:hAnsi="Book Antiqua" w:cs="Arial"/>
          <w:color w:val="000000"/>
          <w:shd w:val="clear" w:color="auto" w:fill="FFFFFF"/>
        </w:rPr>
        <w:t xml:space="preserve">There’s a lot going on under the hood of today’s point-of-sale (POS) systems. Besides processing purchases, they provide insights into sales trends, employee productivity, inventory levels, customer preferences and more. A modern POS system with omnichannel capabilities can improve operations, integrate with other business systems, boost profitability and be a differentiator for many vertical industries, from ecommerce startups to salons and </w:t>
      </w:r>
      <w:r w:rsidR="00523FD5" w:rsidRPr="00ED743F">
        <w:rPr>
          <w:rFonts w:ascii="Book Antiqua" w:hAnsi="Book Antiqua" w:cs="Arial"/>
          <w:color w:val="000000"/>
          <w:shd w:val="clear" w:color="auto" w:fill="FFFFFF"/>
        </w:rPr>
        <w:t>restaurants (</w:t>
      </w:r>
      <w:r w:rsidRPr="00ED743F">
        <w:rPr>
          <w:rFonts w:ascii="Book Antiqua" w:hAnsi="Book Antiqua" w:cs="Arial"/>
          <w:color w:val="000000"/>
          <w:shd w:val="clear" w:color="auto" w:fill="FFFFFF"/>
        </w:rPr>
        <w:t>Caldwell,2021).</w:t>
      </w:r>
    </w:p>
    <w:p w14:paraId="5E4A257D" w14:textId="52A91ABA" w:rsidR="00ED743F" w:rsidRDefault="008D438C" w:rsidP="00602B95">
      <w:pPr>
        <w:pStyle w:val="BodyText"/>
        <w:spacing w:line="480" w:lineRule="auto"/>
        <w:ind w:firstLine="720"/>
        <w:rPr>
          <w:rFonts w:ascii="Book Antiqua" w:hAnsi="Book Antiqua" w:cs="Segoe UI"/>
          <w:shd w:val="clear" w:color="auto" w:fill="FFFFFF"/>
        </w:rPr>
      </w:pPr>
      <w:r w:rsidRPr="008D438C">
        <w:rPr>
          <w:rFonts w:ascii="Book Antiqua" w:hAnsi="Book Antiqua" w:cs="Segoe UI"/>
          <w:shd w:val="clear" w:color="auto" w:fill="FFFFFF"/>
        </w:rPr>
        <w:t xml:space="preserve">A point of sale (POS) system is one of the most crucial pieces in your operation puzzle. The importance of POS </w:t>
      </w:r>
      <w:r w:rsidR="00523FD5" w:rsidRPr="008D438C">
        <w:rPr>
          <w:rFonts w:ascii="Book Antiqua" w:hAnsi="Book Antiqua" w:cs="Segoe UI"/>
          <w:shd w:val="clear" w:color="auto" w:fill="FFFFFF"/>
        </w:rPr>
        <w:t>systems</w:t>
      </w:r>
      <w:r w:rsidRPr="008D438C">
        <w:rPr>
          <w:rFonts w:ascii="Book Antiqua" w:hAnsi="Book Antiqua" w:cs="Segoe UI"/>
          <w:shd w:val="clear" w:color="auto" w:fill="FFFFFF"/>
        </w:rPr>
        <w:t xml:space="preserve"> in retail goes beyond managing transactions at your checkout </w:t>
      </w:r>
      <w:r w:rsidR="00523FD5" w:rsidRPr="008D438C">
        <w:rPr>
          <w:rFonts w:ascii="Book Antiqua" w:hAnsi="Book Antiqua" w:cs="Segoe UI"/>
          <w:shd w:val="clear" w:color="auto" w:fill="FFFFFF"/>
        </w:rPr>
        <w:t>counter. Customers</w:t>
      </w:r>
      <w:r w:rsidRPr="008D438C">
        <w:rPr>
          <w:rFonts w:ascii="Book Antiqua" w:hAnsi="Book Antiqua" w:cs="Segoe UI"/>
          <w:shd w:val="clear" w:color="auto" w:fill="FFFFFF"/>
        </w:rPr>
        <w:t xml:space="preserve"> never want to wait in a queue for </w:t>
      </w:r>
      <w:r w:rsidR="00523FD5" w:rsidRPr="008D438C">
        <w:rPr>
          <w:rFonts w:ascii="Book Antiqua" w:hAnsi="Book Antiqua" w:cs="Segoe UI"/>
          <w:shd w:val="clear" w:color="auto" w:fill="FFFFFF"/>
        </w:rPr>
        <w:t>a long time</w:t>
      </w:r>
      <w:r w:rsidRPr="008D438C">
        <w:rPr>
          <w:rFonts w:ascii="Book Antiqua" w:hAnsi="Book Antiqua" w:cs="Segoe UI"/>
          <w:shd w:val="clear" w:color="auto" w:fill="FFFFFF"/>
        </w:rPr>
        <w:t xml:space="preserve"> to complete their purchase. With the help of an efficient POS system, you’ll reduce the chance of customers leaving your store without a purchase. A fast and convenient checkout is one of the many benefits of a POS system. It can be a winning point in your customer’s eyes, keeping them loyal to your </w:t>
      </w:r>
      <w:r w:rsidR="00523FD5" w:rsidRPr="008D438C">
        <w:rPr>
          <w:rFonts w:ascii="Book Antiqua" w:hAnsi="Book Antiqua" w:cs="Segoe UI"/>
          <w:shd w:val="clear" w:color="auto" w:fill="FFFFFF"/>
        </w:rPr>
        <w:t>brand (</w:t>
      </w:r>
      <w:r w:rsidRPr="008D438C">
        <w:rPr>
          <w:rFonts w:ascii="Book Antiqua" w:hAnsi="Book Antiqua" w:cs="Segoe UI"/>
          <w:shd w:val="clear" w:color="auto" w:fill="FFFFFF"/>
        </w:rPr>
        <w:t>Tran,2023).</w:t>
      </w:r>
    </w:p>
    <w:p w14:paraId="79B72BCE" w14:textId="77777777" w:rsidR="008D438C" w:rsidRPr="008D438C" w:rsidRDefault="008D438C" w:rsidP="00602B95">
      <w:pPr>
        <w:pStyle w:val="BodyText"/>
        <w:spacing w:line="480" w:lineRule="auto"/>
        <w:ind w:firstLine="720"/>
        <w:rPr>
          <w:rFonts w:ascii="Book Antiqua" w:hAnsi="Book Antiqua"/>
        </w:rPr>
      </w:pPr>
    </w:p>
    <w:p w14:paraId="7D9399A9" w14:textId="1A0D1065" w:rsidR="00821350" w:rsidRDefault="00821350" w:rsidP="00893023">
      <w:pPr>
        <w:pStyle w:val="TableParagraph"/>
        <w:spacing w:line="480" w:lineRule="auto"/>
        <w:ind w:firstLine="720"/>
        <w:rPr>
          <w:rFonts w:ascii="Book Antiqua" w:hAnsi="Book Antiqua" w:cs="Calibri"/>
          <w:sz w:val="24"/>
          <w:szCs w:val="24"/>
        </w:rPr>
      </w:pPr>
      <w:r w:rsidRPr="00821350">
        <w:rPr>
          <w:rStyle w:val="10"/>
          <w:rFonts w:ascii="Book Antiqua" w:hAnsi="Book Antiqua"/>
          <w:sz w:val="24"/>
          <w:szCs w:val="24"/>
        </w:rPr>
        <w:lastRenderedPageBreak/>
        <w:t xml:space="preserve">The study aims to </w:t>
      </w:r>
      <w:r w:rsidRPr="0093549E">
        <w:rPr>
          <w:rFonts w:ascii="Book Antiqua" w:hAnsi="Book Antiqua"/>
          <w:bCs/>
          <w:sz w:val="24"/>
          <w:szCs w:val="24"/>
        </w:rPr>
        <w:t>Develop a system</w:t>
      </w:r>
      <w:r>
        <w:rPr>
          <w:rFonts w:ascii="Book Antiqua" w:hAnsi="Book Antiqua"/>
          <w:bCs/>
          <w:sz w:val="24"/>
          <w:szCs w:val="24"/>
        </w:rPr>
        <w:t xml:space="preserve"> that </w:t>
      </w:r>
      <w:r w:rsidRPr="00987E7C">
        <w:rPr>
          <w:rFonts w:ascii="Book Antiqua" w:hAnsi="Book Antiqua"/>
          <w:bCs/>
          <w:sz w:val="24"/>
          <w:szCs w:val="24"/>
        </w:rPr>
        <w:t>Improves the Effectiveness of Order-Taking</w:t>
      </w:r>
      <w:r w:rsidR="00893023">
        <w:rPr>
          <w:rFonts w:ascii="Book Antiqua" w:hAnsi="Book Antiqua"/>
          <w:bCs/>
          <w:sz w:val="24"/>
          <w:szCs w:val="24"/>
        </w:rPr>
        <w:t xml:space="preserve"> </w:t>
      </w:r>
      <w:r w:rsidR="00893023">
        <w:rPr>
          <w:rStyle w:val="10"/>
          <w:rFonts w:ascii="Book Antiqua" w:hAnsi="Book Antiqua"/>
          <w:sz w:val="24"/>
          <w:szCs w:val="24"/>
        </w:rPr>
        <w:t xml:space="preserve">it </w:t>
      </w:r>
      <w:r w:rsidR="00893023" w:rsidRPr="00893023">
        <w:rPr>
          <w:rStyle w:val="10"/>
          <w:rFonts w:ascii="Book Antiqua" w:hAnsi="Book Antiqua"/>
          <w:sz w:val="24"/>
          <w:szCs w:val="24"/>
        </w:rPr>
        <w:t>will serves as way to enc</w:t>
      </w:r>
      <w:r w:rsidR="00ED743F">
        <w:rPr>
          <w:rStyle w:val="10"/>
          <w:rFonts w:ascii="Book Antiqua" w:hAnsi="Book Antiqua"/>
          <w:sz w:val="24"/>
          <w:szCs w:val="24"/>
        </w:rPr>
        <w:t xml:space="preserve">ourage the small business owner </w:t>
      </w:r>
      <w:r w:rsidR="00893023" w:rsidRPr="00893023">
        <w:rPr>
          <w:rStyle w:val="10"/>
          <w:rFonts w:ascii="Book Antiqua" w:hAnsi="Book Antiqua"/>
          <w:sz w:val="24"/>
          <w:szCs w:val="24"/>
        </w:rPr>
        <w:t>to use the modern way of taking notes or writing receipt into using now more digitalize tools which is our technology like the computer, in order for them to make their work more easy and can make their business to improve by not consuming more time on using the traditional way.</w:t>
      </w:r>
    </w:p>
    <w:p w14:paraId="4EC25194" w14:textId="014EAE57" w:rsidR="00487C9E" w:rsidRPr="00CF4764" w:rsidRDefault="00602B95" w:rsidP="00602B95">
      <w:pPr>
        <w:pStyle w:val="ListParagraph"/>
        <w:spacing w:line="480" w:lineRule="auto"/>
        <w:ind w:left="0" w:firstLine="567"/>
        <w:jc w:val="both"/>
        <w:rPr>
          <w:rFonts w:ascii="Book Antiqua" w:hAnsi="Book Antiqua"/>
          <w:bCs/>
          <w:iCs/>
          <w:color w:val="FF0000"/>
          <w:sz w:val="24"/>
          <w:szCs w:val="24"/>
        </w:rPr>
      </w:pPr>
      <w:r w:rsidRPr="00602B95">
        <w:rPr>
          <w:rFonts w:ascii="Book Antiqua" w:hAnsi="Book Antiqua"/>
          <w:bCs/>
          <w:iCs/>
          <w:sz w:val="24"/>
          <w:szCs w:val="24"/>
        </w:rPr>
        <w:t xml:space="preserve">This </w:t>
      </w:r>
      <w:r>
        <w:rPr>
          <w:rFonts w:ascii="Book Antiqua" w:hAnsi="Book Antiqua"/>
          <w:bCs/>
          <w:iCs/>
          <w:sz w:val="24"/>
          <w:szCs w:val="24"/>
        </w:rPr>
        <w:t xml:space="preserve">  </w:t>
      </w:r>
      <w:r w:rsidRPr="00602B95">
        <w:rPr>
          <w:rFonts w:ascii="Book Antiqua" w:hAnsi="Book Antiqua"/>
          <w:bCs/>
          <w:iCs/>
          <w:sz w:val="24"/>
          <w:szCs w:val="24"/>
        </w:rPr>
        <w:t>Research will be conducted from December 2 to December 9 2023-2024</w:t>
      </w:r>
      <w:r w:rsidRPr="00602B95">
        <w:t xml:space="preserve"> </w:t>
      </w:r>
      <w:r w:rsidRPr="00602B95">
        <w:rPr>
          <w:rFonts w:ascii="Book Antiqua" w:hAnsi="Book Antiqua"/>
          <w:bCs/>
          <w:iCs/>
          <w:sz w:val="24"/>
          <w:szCs w:val="24"/>
        </w:rPr>
        <w:t>This research will</w:t>
      </w:r>
      <w:r w:rsidR="00893023">
        <w:rPr>
          <w:rFonts w:ascii="Book Antiqua" w:hAnsi="Book Antiqua"/>
          <w:bCs/>
          <w:iCs/>
          <w:sz w:val="24"/>
          <w:szCs w:val="24"/>
        </w:rPr>
        <w:t xml:space="preserve"> take place at St. Michael’s College</w:t>
      </w:r>
      <w:r w:rsidRPr="00602B95">
        <w:rPr>
          <w:rFonts w:ascii="Book Antiqua" w:hAnsi="Book Antiqua"/>
          <w:bCs/>
          <w:iCs/>
          <w:sz w:val="24"/>
          <w:szCs w:val="24"/>
        </w:rPr>
        <w:t xml:space="preserve">, Iligan City. The Pan Q store </w:t>
      </w:r>
      <w:r w:rsidR="00523FD5" w:rsidRPr="00602B95">
        <w:rPr>
          <w:rFonts w:ascii="Book Antiqua" w:hAnsi="Book Antiqua"/>
          <w:bCs/>
          <w:iCs/>
          <w:sz w:val="24"/>
          <w:szCs w:val="24"/>
        </w:rPr>
        <w:t>is in</w:t>
      </w:r>
      <w:r w:rsidRPr="00602B95">
        <w:rPr>
          <w:rFonts w:ascii="Book Antiqua" w:hAnsi="Book Antiqua"/>
          <w:bCs/>
          <w:iCs/>
          <w:sz w:val="24"/>
          <w:szCs w:val="24"/>
        </w:rPr>
        <w:t xml:space="preserve"> San Miguel, Iligan City, Region X, Northern Mindanao. </w:t>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r w:rsidR="00893023">
        <w:rPr>
          <w:rFonts w:ascii="Book Antiqua" w:hAnsi="Book Antiqua"/>
          <w:bCs/>
          <w:iCs/>
          <w:sz w:val="24"/>
          <w:szCs w:val="24"/>
        </w:rPr>
        <w:tab/>
      </w:r>
    </w:p>
    <w:p w14:paraId="6BB0C16A" w14:textId="447C2C86" w:rsidR="00882B9C" w:rsidRPr="0093549E" w:rsidRDefault="005A58F2" w:rsidP="00E25F61">
      <w:pPr>
        <w:pStyle w:val="NoSpacing"/>
        <w:spacing w:line="480" w:lineRule="auto"/>
        <w:jc w:val="both"/>
        <w:rPr>
          <w:rFonts w:ascii="Book Antiqua" w:hAnsi="Book Antiqua"/>
          <w:bCs/>
          <w:sz w:val="24"/>
          <w:szCs w:val="24"/>
        </w:rPr>
      </w:pPr>
      <w:r w:rsidRPr="0093549E">
        <w:rPr>
          <w:rFonts w:ascii="Book Antiqua" w:hAnsi="Book Antiqua"/>
          <w:b/>
          <w:sz w:val="24"/>
          <w:szCs w:val="24"/>
        </w:rPr>
        <w:t>Statement of the P</w:t>
      </w:r>
      <w:r w:rsidR="00882B9C" w:rsidRPr="0093549E">
        <w:rPr>
          <w:rFonts w:ascii="Book Antiqua" w:hAnsi="Book Antiqua"/>
          <w:b/>
          <w:sz w:val="24"/>
          <w:szCs w:val="24"/>
        </w:rPr>
        <w:t>roblem</w:t>
      </w:r>
    </w:p>
    <w:p w14:paraId="76F8E7BB" w14:textId="62C4EEB5" w:rsidR="00882B9C" w:rsidRPr="00CF4764" w:rsidRDefault="00882B9C" w:rsidP="00E25F61">
      <w:pPr>
        <w:pStyle w:val="NoSpacing"/>
        <w:spacing w:line="480" w:lineRule="auto"/>
        <w:ind w:firstLine="360"/>
        <w:jc w:val="both"/>
        <w:rPr>
          <w:rFonts w:ascii="Book Antiqua" w:hAnsi="Book Antiqua"/>
          <w:bCs/>
          <w:iCs/>
          <w:sz w:val="24"/>
          <w:szCs w:val="24"/>
        </w:rPr>
      </w:pPr>
      <w:r w:rsidRPr="0093549E">
        <w:rPr>
          <w:rFonts w:ascii="Book Antiqua" w:hAnsi="Book Antiqua"/>
          <w:bCs/>
          <w:sz w:val="24"/>
          <w:szCs w:val="24"/>
        </w:rPr>
        <w:t>The researchers have reco</w:t>
      </w:r>
      <w:r w:rsidR="00CF4764">
        <w:rPr>
          <w:rFonts w:ascii="Book Antiqua" w:hAnsi="Book Antiqua"/>
          <w:bCs/>
          <w:sz w:val="24"/>
          <w:szCs w:val="24"/>
        </w:rPr>
        <w:t>gnized three following problems:</w:t>
      </w:r>
    </w:p>
    <w:p w14:paraId="64B559C1" w14:textId="2D47245B" w:rsidR="00487C9E" w:rsidRPr="0093549E" w:rsidRDefault="005179FE" w:rsidP="005179FE">
      <w:pPr>
        <w:pStyle w:val="NoSpacing"/>
        <w:numPr>
          <w:ilvl w:val="0"/>
          <w:numId w:val="1"/>
        </w:numPr>
        <w:spacing w:line="480" w:lineRule="auto"/>
        <w:jc w:val="both"/>
        <w:rPr>
          <w:rFonts w:ascii="Book Antiqua" w:hAnsi="Book Antiqua"/>
          <w:bCs/>
          <w:sz w:val="24"/>
          <w:szCs w:val="24"/>
        </w:rPr>
      </w:pPr>
      <w:r w:rsidRPr="005179FE">
        <w:rPr>
          <w:rFonts w:ascii="Book Antiqua" w:hAnsi="Book Antiqua"/>
          <w:bCs/>
          <w:sz w:val="24"/>
          <w:szCs w:val="24"/>
        </w:rPr>
        <w:t>Pan-Q C. Park's main problem is that their order-taking procedure is inefficient. Customers, especially a lot of students who visit the food park, may become dissatisfied with the current system because it takes a long time.</w:t>
      </w:r>
    </w:p>
    <w:p w14:paraId="5A910932" w14:textId="4B19E119" w:rsidR="00487C9E" w:rsidRPr="0093549E" w:rsidRDefault="005179FE" w:rsidP="005179FE">
      <w:pPr>
        <w:pStyle w:val="NoSpacing"/>
        <w:numPr>
          <w:ilvl w:val="0"/>
          <w:numId w:val="1"/>
        </w:numPr>
        <w:spacing w:line="480" w:lineRule="auto"/>
        <w:jc w:val="both"/>
        <w:rPr>
          <w:rFonts w:ascii="Book Antiqua" w:hAnsi="Book Antiqua"/>
          <w:bCs/>
          <w:sz w:val="24"/>
          <w:szCs w:val="24"/>
        </w:rPr>
      </w:pPr>
      <w:r w:rsidRPr="005179FE">
        <w:rPr>
          <w:rFonts w:ascii="Book Antiqua" w:hAnsi="Book Antiqua" w:cs="Open Sans"/>
          <w:color w:val="000000"/>
          <w:sz w:val="24"/>
          <w:szCs w:val="24"/>
          <w:shd w:val="clear" w:color="auto" w:fill="FFFFFF"/>
        </w:rPr>
        <w:t>The deficiency of a system for providing receipts is a serious issue. The procedure is difficult for people who need receipts for reimbursement or record-keeping reasons because customers do not receive a receipt for their transactions.</w:t>
      </w:r>
    </w:p>
    <w:p w14:paraId="66C55E73" w14:textId="2CFE2C32" w:rsidR="003B5DBD" w:rsidRPr="003B5DBD" w:rsidRDefault="003B5DBD" w:rsidP="003B5DBD">
      <w:pPr>
        <w:pStyle w:val="NoSpacing"/>
        <w:numPr>
          <w:ilvl w:val="0"/>
          <w:numId w:val="1"/>
        </w:numPr>
        <w:spacing w:line="480" w:lineRule="auto"/>
        <w:jc w:val="both"/>
        <w:rPr>
          <w:rFonts w:ascii="Book Antiqua" w:hAnsi="Book Antiqua"/>
          <w:b/>
          <w:sz w:val="24"/>
          <w:szCs w:val="24"/>
        </w:rPr>
      </w:pPr>
      <w:r w:rsidRPr="003B5DBD">
        <w:rPr>
          <w:rFonts w:ascii="Book Antiqua" w:hAnsi="Book Antiqua" w:cs="Open Sans"/>
          <w:color w:val="000000"/>
          <w:sz w:val="24"/>
          <w:szCs w:val="24"/>
          <w:shd w:val="clear" w:color="auto" w:fill="FFFFFF"/>
        </w:rPr>
        <w:lastRenderedPageBreak/>
        <w:t>Ineffective order taking combined with missing receipts could make customers unhappy all around.  Since most of Pan-Q C. Park's patrons are students, meeting their needs for prompt and convenient service is essential to the establishment's long-term sustainability.</w:t>
      </w:r>
    </w:p>
    <w:p w14:paraId="534F7980" w14:textId="77777777" w:rsidR="00D97BD9" w:rsidRDefault="00D97BD9" w:rsidP="00D97BD9">
      <w:pPr>
        <w:pStyle w:val="NoSpacing"/>
        <w:spacing w:line="480" w:lineRule="auto"/>
        <w:rPr>
          <w:rFonts w:ascii="Book Antiqua" w:hAnsi="Book Antiqua"/>
          <w:b/>
          <w:sz w:val="24"/>
          <w:szCs w:val="24"/>
        </w:rPr>
      </w:pPr>
    </w:p>
    <w:p w14:paraId="6B77DE01" w14:textId="3CC5437C" w:rsidR="00882B9C" w:rsidRPr="003B5DBD" w:rsidRDefault="005A58F2" w:rsidP="00D97BD9">
      <w:pPr>
        <w:pStyle w:val="NoSpacing"/>
        <w:spacing w:line="480" w:lineRule="auto"/>
        <w:rPr>
          <w:rFonts w:ascii="Book Antiqua" w:hAnsi="Book Antiqua"/>
          <w:b/>
          <w:sz w:val="24"/>
          <w:szCs w:val="24"/>
        </w:rPr>
      </w:pPr>
      <w:r w:rsidRPr="003B5DBD">
        <w:rPr>
          <w:rFonts w:ascii="Book Antiqua" w:hAnsi="Book Antiqua"/>
          <w:b/>
          <w:sz w:val="24"/>
          <w:szCs w:val="24"/>
        </w:rPr>
        <w:t>Objective of the S</w:t>
      </w:r>
      <w:r w:rsidR="00882B9C" w:rsidRPr="003B5DBD">
        <w:rPr>
          <w:rFonts w:ascii="Book Antiqua" w:hAnsi="Book Antiqua"/>
          <w:b/>
          <w:sz w:val="24"/>
          <w:szCs w:val="24"/>
        </w:rPr>
        <w:t>tudy</w:t>
      </w:r>
    </w:p>
    <w:p w14:paraId="708CC9DE" w14:textId="6FD28906" w:rsidR="00882B9C" w:rsidRDefault="00882B9C" w:rsidP="00CF4764">
      <w:pPr>
        <w:pStyle w:val="NoSpacing"/>
        <w:spacing w:line="480" w:lineRule="auto"/>
        <w:ind w:firstLine="360"/>
        <w:jc w:val="both"/>
        <w:rPr>
          <w:rFonts w:ascii="Book Antiqua" w:hAnsi="Book Antiqua"/>
          <w:sz w:val="24"/>
          <w:szCs w:val="24"/>
        </w:rPr>
      </w:pPr>
      <w:r w:rsidRPr="0093549E">
        <w:rPr>
          <w:rFonts w:ascii="Book Antiqua" w:hAnsi="Book Antiqua"/>
          <w:sz w:val="24"/>
          <w:szCs w:val="24"/>
        </w:rPr>
        <w:t xml:space="preserve">The objective of this study is to develop the </w:t>
      </w:r>
      <w:r w:rsidR="00F33DC2">
        <w:rPr>
          <w:rFonts w:ascii="Book Antiqua" w:hAnsi="Book Antiqua"/>
          <w:sz w:val="24"/>
          <w:szCs w:val="24"/>
        </w:rPr>
        <w:t>Pan-Q C. Park Ordering System</w:t>
      </w:r>
      <w:r w:rsidRPr="0093549E">
        <w:rPr>
          <w:rFonts w:ascii="Book Antiqua" w:hAnsi="Book Antiqua"/>
          <w:sz w:val="24"/>
          <w:szCs w:val="24"/>
        </w:rPr>
        <w:t>. S</w:t>
      </w:r>
      <w:r w:rsidR="00CF4764">
        <w:rPr>
          <w:rFonts w:ascii="Book Antiqua" w:hAnsi="Book Antiqua"/>
          <w:sz w:val="24"/>
          <w:szCs w:val="24"/>
        </w:rPr>
        <w:t>pecifically, this study aims to:</w:t>
      </w:r>
    </w:p>
    <w:p w14:paraId="64292D14" w14:textId="51B20E76" w:rsidR="00882B9C" w:rsidRPr="0093549E" w:rsidRDefault="003868A5"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Design</w:t>
      </w:r>
      <w:r w:rsidR="00E25EC7" w:rsidRPr="0093549E">
        <w:rPr>
          <w:rFonts w:ascii="Book Antiqua" w:hAnsi="Book Antiqua"/>
          <w:bCs/>
          <w:sz w:val="24"/>
          <w:szCs w:val="24"/>
        </w:rPr>
        <w:t xml:space="preserve"> a</w:t>
      </w:r>
      <w:r w:rsidR="00882B9C" w:rsidRPr="0093549E">
        <w:rPr>
          <w:rFonts w:ascii="Book Antiqua" w:hAnsi="Book Antiqua"/>
          <w:bCs/>
          <w:sz w:val="24"/>
          <w:szCs w:val="24"/>
        </w:rPr>
        <w:t xml:space="preserve"> system</w:t>
      </w:r>
      <w:r w:rsidR="00CF4764">
        <w:rPr>
          <w:rFonts w:ascii="Book Antiqua" w:hAnsi="Book Antiqua"/>
          <w:bCs/>
          <w:sz w:val="24"/>
          <w:szCs w:val="24"/>
        </w:rPr>
        <w:t xml:space="preserve"> that</w:t>
      </w:r>
      <w:r w:rsidR="00987E7C">
        <w:rPr>
          <w:rFonts w:ascii="Book Antiqua" w:hAnsi="Book Antiqua"/>
          <w:bCs/>
          <w:sz w:val="24"/>
          <w:szCs w:val="24"/>
        </w:rPr>
        <w:t xml:space="preserve"> </w:t>
      </w:r>
      <w:r w:rsidR="00821350" w:rsidRPr="00987E7C">
        <w:rPr>
          <w:rFonts w:ascii="Book Antiqua" w:hAnsi="Book Antiqua"/>
          <w:bCs/>
          <w:sz w:val="24"/>
          <w:szCs w:val="24"/>
        </w:rPr>
        <w:t>Contains a feature for providing receipts</w:t>
      </w:r>
    </w:p>
    <w:p w14:paraId="4437A343" w14:textId="2B9D6ED8" w:rsidR="0093549E" w:rsidRPr="0093549E" w:rsidRDefault="0093549E"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Develop a system</w:t>
      </w:r>
      <w:r w:rsidR="00CF4764">
        <w:rPr>
          <w:rFonts w:ascii="Book Antiqua" w:hAnsi="Book Antiqua"/>
          <w:bCs/>
          <w:sz w:val="24"/>
          <w:szCs w:val="24"/>
        </w:rPr>
        <w:t xml:space="preserve"> that</w:t>
      </w:r>
      <w:r w:rsidR="00987E7C">
        <w:rPr>
          <w:rFonts w:ascii="Book Antiqua" w:hAnsi="Book Antiqua"/>
          <w:bCs/>
          <w:sz w:val="24"/>
          <w:szCs w:val="24"/>
        </w:rPr>
        <w:t xml:space="preserve"> </w:t>
      </w:r>
      <w:r w:rsidR="00821350" w:rsidRPr="00987E7C">
        <w:rPr>
          <w:rFonts w:ascii="Book Antiqua" w:hAnsi="Book Antiqua"/>
          <w:bCs/>
          <w:sz w:val="24"/>
          <w:szCs w:val="24"/>
        </w:rPr>
        <w:t>Improves the Effectiveness of Order-Taking</w:t>
      </w:r>
    </w:p>
    <w:p w14:paraId="0E2A7460" w14:textId="3B7CD5E4" w:rsidR="00C87AD5" w:rsidRPr="00CF4764" w:rsidRDefault="003868A5" w:rsidP="00987E7C">
      <w:pPr>
        <w:pStyle w:val="NoSpacing"/>
        <w:numPr>
          <w:ilvl w:val="0"/>
          <w:numId w:val="2"/>
        </w:numPr>
        <w:spacing w:line="480" w:lineRule="auto"/>
        <w:jc w:val="both"/>
        <w:rPr>
          <w:rFonts w:ascii="Book Antiqua" w:hAnsi="Book Antiqua"/>
          <w:b/>
          <w:i/>
          <w:iCs/>
          <w:sz w:val="24"/>
          <w:szCs w:val="24"/>
          <w:u w:val="single"/>
        </w:rPr>
      </w:pPr>
      <w:r w:rsidRPr="0093549E">
        <w:rPr>
          <w:rFonts w:ascii="Book Antiqua" w:hAnsi="Book Antiqua"/>
          <w:bCs/>
          <w:sz w:val="24"/>
          <w:szCs w:val="24"/>
        </w:rPr>
        <w:t>Test and evaluate</w:t>
      </w:r>
      <w:r w:rsidR="00177068" w:rsidRPr="0093549E">
        <w:rPr>
          <w:rFonts w:ascii="Book Antiqua" w:hAnsi="Book Antiqua"/>
          <w:bCs/>
          <w:sz w:val="24"/>
          <w:szCs w:val="24"/>
        </w:rPr>
        <w:t xml:space="preserve"> a </w:t>
      </w:r>
      <w:r w:rsidR="00987E7C" w:rsidRPr="00987E7C">
        <w:rPr>
          <w:rFonts w:ascii="Book Antiqua" w:hAnsi="Book Antiqua"/>
          <w:bCs/>
          <w:sz w:val="24"/>
          <w:szCs w:val="24"/>
        </w:rPr>
        <w:t>System's Performance</w:t>
      </w:r>
    </w:p>
    <w:p w14:paraId="587E1843" w14:textId="77777777" w:rsidR="00CF4764" w:rsidRPr="0093549E" w:rsidRDefault="00CF4764" w:rsidP="00CF4764">
      <w:pPr>
        <w:pStyle w:val="NoSpacing"/>
        <w:spacing w:line="480" w:lineRule="auto"/>
        <w:ind w:left="720"/>
        <w:jc w:val="both"/>
        <w:rPr>
          <w:rFonts w:ascii="Book Antiqua" w:hAnsi="Book Antiqua"/>
          <w:b/>
          <w:i/>
          <w:iCs/>
          <w:sz w:val="24"/>
          <w:szCs w:val="24"/>
          <w:u w:val="single"/>
        </w:rPr>
      </w:pPr>
    </w:p>
    <w:p w14:paraId="14D32116" w14:textId="175044A2" w:rsidR="00882B9C" w:rsidRDefault="00B068FD"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Scope and L</w:t>
      </w:r>
      <w:r w:rsidR="00882B9C" w:rsidRPr="0093549E">
        <w:rPr>
          <w:rFonts w:ascii="Book Antiqua" w:hAnsi="Book Antiqua"/>
          <w:b/>
          <w:sz w:val="24"/>
          <w:szCs w:val="24"/>
        </w:rPr>
        <w:t xml:space="preserve">imitation </w:t>
      </w:r>
      <w:r w:rsidR="005A58F2" w:rsidRPr="0093549E">
        <w:rPr>
          <w:rFonts w:ascii="Book Antiqua" w:hAnsi="Book Antiqua"/>
          <w:b/>
          <w:sz w:val="24"/>
          <w:szCs w:val="24"/>
        </w:rPr>
        <w:t>of the S</w:t>
      </w:r>
      <w:r w:rsidR="00882B9C" w:rsidRPr="0093549E">
        <w:rPr>
          <w:rFonts w:ascii="Book Antiqua" w:hAnsi="Book Antiqua"/>
          <w:b/>
          <w:sz w:val="24"/>
          <w:szCs w:val="24"/>
        </w:rPr>
        <w:t>tudy</w:t>
      </w:r>
    </w:p>
    <w:p w14:paraId="75620752" w14:textId="7C86F1CF" w:rsidR="0093549E" w:rsidRPr="00BC639A" w:rsidRDefault="00683301" w:rsidP="00CF4764">
      <w:pPr>
        <w:pStyle w:val="NoSpacing"/>
        <w:spacing w:line="480" w:lineRule="auto"/>
        <w:jc w:val="both"/>
        <w:rPr>
          <w:rFonts w:ascii="Book Antiqua" w:hAnsi="Book Antiqua" w:cs="Calibri"/>
          <w:sz w:val="24"/>
          <w:szCs w:val="24"/>
        </w:rPr>
      </w:pPr>
      <w:r>
        <w:rPr>
          <w:rFonts w:ascii="Book Antiqua" w:hAnsi="Book Antiqua"/>
          <w:b/>
          <w:sz w:val="24"/>
          <w:szCs w:val="24"/>
        </w:rPr>
        <w:tab/>
      </w:r>
      <w:r w:rsidRPr="00910687">
        <w:rPr>
          <w:rFonts w:ascii="Book Antiqua" w:hAnsi="Book Antiqua"/>
          <w:sz w:val="24"/>
          <w:szCs w:val="24"/>
        </w:rPr>
        <w:t xml:space="preserve">Technical Restrictions, </w:t>
      </w:r>
      <w:r w:rsidR="00910687" w:rsidRPr="00910687">
        <w:rPr>
          <w:rFonts w:ascii="Book Antiqua" w:hAnsi="Book Antiqua"/>
          <w:sz w:val="24"/>
          <w:szCs w:val="24"/>
        </w:rPr>
        <w:t>Automated Issuance of Receipt, Dependency on Technology, Enhanced Operational Efficiency</w:t>
      </w:r>
      <w:r w:rsidR="00910687" w:rsidRPr="000274BA">
        <w:rPr>
          <w:rStyle w:val="10"/>
          <w:rFonts w:ascii="Book Antiqua" w:hAnsi="Book Antiqua"/>
          <w:sz w:val="24"/>
          <w:szCs w:val="24"/>
        </w:rPr>
        <w:t>.</w:t>
      </w:r>
      <w:r w:rsidR="000274BA">
        <w:rPr>
          <w:rStyle w:val="10"/>
          <w:rFonts w:ascii="Book Antiqua" w:hAnsi="Book Antiqua"/>
          <w:sz w:val="24"/>
          <w:szCs w:val="24"/>
        </w:rPr>
        <w:t xml:space="preserve"> The importance</w:t>
      </w:r>
      <w:r w:rsidR="00910687" w:rsidRPr="000274BA">
        <w:rPr>
          <w:rStyle w:val="10"/>
          <w:rFonts w:ascii="Book Antiqua" w:hAnsi="Book Antiqua"/>
          <w:sz w:val="24"/>
          <w:szCs w:val="24"/>
        </w:rPr>
        <w:t xml:space="preserve"> of developing systems with an integrated and iterative approach. Through comprehension of the particular circumstances, management of limited resources, giving precedence to the requirements of users, and adoption of an ongoing enhancement thought, Pan-Q C. Park's POS system can be more successfully and sustainably integrated into its own operational environment.</w:t>
      </w:r>
    </w:p>
    <w:p w14:paraId="50FFA69D" w14:textId="0D96F66F" w:rsidR="000274BA" w:rsidRPr="00CF4764" w:rsidRDefault="000274BA" w:rsidP="00CF4764">
      <w:pPr>
        <w:pStyle w:val="NoSpacing"/>
        <w:spacing w:line="480" w:lineRule="auto"/>
        <w:jc w:val="both"/>
        <w:rPr>
          <w:rFonts w:ascii="Book Antiqua" w:hAnsi="Book Antiqua"/>
          <w:bCs/>
          <w:iCs/>
          <w:sz w:val="24"/>
          <w:szCs w:val="24"/>
        </w:rPr>
      </w:pPr>
      <w:r>
        <w:rPr>
          <w:rFonts w:ascii="Book Antiqua" w:hAnsi="Book Antiqua"/>
          <w:bCs/>
          <w:iCs/>
          <w:sz w:val="24"/>
          <w:szCs w:val="24"/>
        </w:rPr>
        <w:lastRenderedPageBreak/>
        <w:tab/>
      </w:r>
      <w:r w:rsidRPr="000274BA">
        <w:rPr>
          <w:rFonts w:ascii="Book Antiqua" w:hAnsi="Book Antiqua"/>
          <w:bCs/>
          <w:iCs/>
          <w:sz w:val="24"/>
          <w:szCs w:val="24"/>
        </w:rPr>
        <w:t>The Pan-Q C. Park Point of Sale (POS), the proposed system, is meant to be used exclusively for Pan-Q C. Park, a small food park located in San Miguel, Iligan City. The system's main users will be the different parties that Pan-Q C. Park deals with on a daily basis.</w:t>
      </w:r>
      <w:r w:rsidR="00BC639A" w:rsidRPr="00BC639A">
        <w:t xml:space="preserve"> </w:t>
      </w:r>
      <w:r w:rsidR="00BC639A" w:rsidRPr="00BC639A">
        <w:rPr>
          <w:rFonts w:ascii="Book Antiqua" w:hAnsi="Book Antiqua"/>
          <w:bCs/>
          <w:iCs/>
          <w:sz w:val="24"/>
          <w:szCs w:val="24"/>
        </w:rPr>
        <w:t>The Pan-Q C. Park Point of Sale system seeks to improve customer satisfaction, streamline business procedures, and advance</w:t>
      </w:r>
      <w:r w:rsidR="00BC639A">
        <w:rPr>
          <w:rFonts w:ascii="Book Antiqua" w:hAnsi="Book Antiqua"/>
          <w:bCs/>
          <w:iCs/>
          <w:sz w:val="24"/>
          <w:szCs w:val="24"/>
        </w:rPr>
        <w:t xml:space="preserve"> the food park's general performance</w:t>
      </w:r>
      <w:r w:rsidR="00BC639A" w:rsidRPr="00BC639A">
        <w:rPr>
          <w:rFonts w:ascii="Book Antiqua" w:hAnsi="Book Antiqua"/>
          <w:bCs/>
          <w:iCs/>
          <w:sz w:val="24"/>
          <w:szCs w:val="24"/>
        </w:rPr>
        <w:t>.</w:t>
      </w:r>
    </w:p>
    <w:p w14:paraId="5B8DF8B2" w14:textId="77777777" w:rsidR="0093549E" w:rsidRPr="0093549E" w:rsidRDefault="0093549E" w:rsidP="0093549E">
      <w:pPr>
        <w:pStyle w:val="NoSpacing"/>
        <w:spacing w:line="480" w:lineRule="auto"/>
        <w:ind w:firstLine="720"/>
        <w:jc w:val="both"/>
        <w:rPr>
          <w:rFonts w:ascii="Book Antiqua" w:hAnsi="Book Antiqua"/>
          <w:bCs/>
          <w:i/>
          <w:iCs/>
          <w:sz w:val="24"/>
          <w:szCs w:val="24"/>
          <w:u w:val="single"/>
        </w:rPr>
      </w:pPr>
    </w:p>
    <w:p w14:paraId="4F0CD39A" w14:textId="3F26907F" w:rsidR="00882B9C" w:rsidRDefault="00B068FD" w:rsidP="007C3F66">
      <w:pPr>
        <w:pStyle w:val="NoSpacing"/>
        <w:spacing w:line="480" w:lineRule="auto"/>
        <w:jc w:val="both"/>
        <w:rPr>
          <w:rFonts w:ascii="Book Antiqua" w:hAnsi="Book Antiqua"/>
          <w:b/>
          <w:sz w:val="24"/>
          <w:szCs w:val="24"/>
        </w:rPr>
      </w:pPr>
      <w:r w:rsidRPr="0093549E">
        <w:rPr>
          <w:rFonts w:ascii="Book Antiqua" w:hAnsi="Book Antiqua"/>
          <w:b/>
          <w:sz w:val="24"/>
          <w:szCs w:val="24"/>
        </w:rPr>
        <w:t>Significance of the S</w:t>
      </w:r>
      <w:r w:rsidR="00882B9C" w:rsidRPr="0093549E">
        <w:rPr>
          <w:rFonts w:ascii="Book Antiqua" w:hAnsi="Book Antiqua"/>
          <w:b/>
          <w:sz w:val="24"/>
          <w:szCs w:val="24"/>
        </w:rPr>
        <w:t>tudy</w:t>
      </w:r>
    </w:p>
    <w:p w14:paraId="5FF79FBD" w14:textId="2CE38B65" w:rsidR="00BC639A" w:rsidRPr="00BC639A" w:rsidRDefault="00BC639A" w:rsidP="007C3F66">
      <w:pPr>
        <w:pStyle w:val="NoSpacing"/>
        <w:spacing w:line="480" w:lineRule="auto"/>
        <w:jc w:val="both"/>
        <w:rPr>
          <w:rFonts w:ascii="Book Antiqua" w:hAnsi="Book Antiqua"/>
          <w:b/>
          <w:sz w:val="28"/>
          <w:szCs w:val="24"/>
        </w:rPr>
      </w:pPr>
      <w:r>
        <w:rPr>
          <w:rFonts w:ascii="Book Antiqua" w:hAnsi="Book Antiqua"/>
          <w:b/>
          <w:sz w:val="24"/>
          <w:szCs w:val="24"/>
        </w:rPr>
        <w:tab/>
      </w:r>
      <w:r w:rsidRPr="00BC639A">
        <w:rPr>
          <w:rFonts w:ascii="Book Antiqua" w:hAnsi="Book Antiqua" w:cs="Segoe UI"/>
          <w:color w:val="374151"/>
          <w:sz w:val="24"/>
        </w:rPr>
        <w:t>The significance of this study lies in its potential to transform the operational landscape of Pan-Q C. Park, creating a more efficient, customer-friendly, and competitive food park environment. The proposed POS system aligns with the changing needs of both the business and its customers, aiming for a positive impact on various aspects of Pan-Q C. Park's operations and performance.</w:t>
      </w:r>
    </w:p>
    <w:p w14:paraId="6B031C12" w14:textId="77777777" w:rsidR="00BC639A" w:rsidRDefault="00882B9C" w:rsidP="00D72FCE">
      <w:pPr>
        <w:pStyle w:val="NoSpacing"/>
        <w:spacing w:line="480" w:lineRule="auto"/>
        <w:jc w:val="both"/>
        <w:rPr>
          <w:rFonts w:ascii="Book Antiqua" w:hAnsi="Book Antiqua"/>
          <w:sz w:val="24"/>
          <w:szCs w:val="24"/>
        </w:rPr>
      </w:pPr>
      <w:r w:rsidRPr="0093549E">
        <w:rPr>
          <w:rFonts w:ascii="Book Antiqua" w:hAnsi="Book Antiqua"/>
          <w:sz w:val="24"/>
          <w:szCs w:val="24"/>
        </w:rPr>
        <w:t xml:space="preserve">The following entities </w:t>
      </w:r>
      <w:r w:rsidR="007725C8" w:rsidRPr="0093549E">
        <w:rPr>
          <w:rFonts w:ascii="Book Antiqua" w:hAnsi="Book Antiqua"/>
          <w:sz w:val="24"/>
          <w:szCs w:val="24"/>
        </w:rPr>
        <w:t xml:space="preserve">that </w:t>
      </w:r>
      <w:r w:rsidRPr="0093549E">
        <w:rPr>
          <w:rFonts w:ascii="Book Antiqua" w:hAnsi="Book Antiqua"/>
          <w:sz w:val="24"/>
          <w:szCs w:val="24"/>
        </w:rPr>
        <w:t xml:space="preserve">will benefit from this study are </w:t>
      </w:r>
      <w:r w:rsidR="007725C8" w:rsidRPr="0093549E">
        <w:rPr>
          <w:rFonts w:ascii="Book Antiqua" w:hAnsi="Book Antiqua"/>
          <w:sz w:val="24"/>
          <w:szCs w:val="24"/>
        </w:rPr>
        <w:t>the</w:t>
      </w:r>
      <w:r w:rsidR="00D97BD9">
        <w:rPr>
          <w:rFonts w:ascii="Book Antiqua" w:hAnsi="Book Antiqua"/>
          <w:sz w:val="24"/>
          <w:szCs w:val="24"/>
        </w:rPr>
        <w:t xml:space="preserve">: </w:t>
      </w:r>
      <w:r w:rsidR="007725C8" w:rsidRPr="0093549E">
        <w:rPr>
          <w:rFonts w:ascii="Book Antiqua" w:hAnsi="Book Antiqua"/>
          <w:sz w:val="24"/>
          <w:szCs w:val="24"/>
        </w:rPr>
        <w:t xml:space="preserve"> </w:t>
      </w:r>
    </w:p>
    <w:p w14:paraId="1526A482" w14:textId="7006DBCB" w:rsidR="0093549E" w:rsidRPr="00CF4764" w:rsidRDefault="00BC639A"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Pan-Q C. Park </w:t>
      </w:r>
      <w:r w:rsidR="00523FD5">
        <w:rPr>
          <w:rFonts w:ascii="Book Antiqua" w:hAnsi="Book Antiqua"/>
          <w:b/>
          <w:bCs/>
          <w:sz w:val="24"/>
          <w:szCs w:val="24"/>
        </w:rPr>
        <w:t xml:space="preserve">Management, </w:t>
      </w:r>
      <w:r w:rsidR="00523FD5" w:rsidRPr="00523FD5">
        <w:rPr>
          <w:rFonts w:ascii="Book Antiqua" w:hAnsi="Book Antiqua"/>
          <w:sz w:val="24"/>
          <w:szCs w:val="24"/>
        </w:rPr>
        <w:t>this</w:t>
      </w:r>
      <w:r w:rsidRPr="00BC639A">
        <w:rPr>
          <w:rFonts w:ascii="Book Antiqua" w:hAnsi="Book Antiqua"/>
          <w:bCs/>
          <w:sz w:val="24"/>
          <w:szCs w:val="24"/>
        </w:rPr>
        <w:t xml:space="preserve"> includes increased operational efficiency overall, greater customer service, and enhanced order processing. Automated receipt issuance is one of the aspects of the system that can help improve financial record-keeping and compliance.</w:t>
      </w:r>
    </w:p>
    <w:p w14:paraId="355C4E3F" w14:textId="1383BE75" w:rsidR="00D21117" w:rsidRDefault="00BC639A"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Staff and </w:t>
      </w:r>
      <w:r w:rsidR="00523FD5">
        <w:rPr>
          <w:rFonts w:ascii="Book Antiqua" w:hAnsi="Book Antiqua"/>
          <w:b/>
          <w:bCs/>
          <w:sz w:val="24"/>
          <w:szCs w:val="24"/>
        </w:rPr>
        <w:t xml:space="preserve">Employees, </w:t>
      </w:r>
      <w:r w:rsidR="00523FD5" w:rsidRPr="00523FD5">
        <w:rPr>
          <w:rFonts w:ascii="Book Antiqua" w:hAnsi="Book Antiqua"/>
          <w:sz w:val="24"/>
          <w:szCs w:val="24"/>
        </w:rPr>
        <w:t>this</w:t>
      </w:r>
      <w:r w:rsidR="00D72FCE" w:rsidRPr="00D72FCE">
        <w:rPr>
          <w:rFonts w:ascii="Book Antiqua" w:hAnsi="Book Antiqua"/>
          <w:bCs/>
          <w:sz w:val="24"/>
          <w:szCs w:val="24"/>
        </w:rPr>
        <w:t xml:space="preserve"> may result in a less stressful burden, higher job satisfaction, and a more effective workflow. In addition, staff workers can be </w:t>
      </w:r>
      <w:r w:rsidR="00D72FCE" w:rsidRPr="00D72FCE">
        <w:rPr>
          <w:rFonts w:ascii="Book Antiqua" w:hAnsi="Book Antiqua"/>
          <w:bCs/>
          <w:sz w:val="24"/>
          <w:szCs w:val="24"/>
        </w:rPr>
        <w:lastRenderedPageBreak/>
        <w:t>empowered to acclimate to contemporary technology tools through appropriate training and integration with the POS system.</w:t>
      </w:r>
    </w:p>
    <w:p w14:paraId="46CE5282" w14:textId="39A819D2" w:rsidR="00CF4764" w:rsidRPr="00D72FCE" w:rsidRDefault="00D72FCE"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Customers, </w:t>
      </w:r>
      <w:r w:rsidRPr="00D72FCE">
        <w:rPr>
          <w:rFonts w:ascii="Book Antiqua" w:hAnsi="Book Antiqua"/>
          <w:bCs/>
          <w:sz w:val="24"/>
          <w:szCs w:val="24"/>
        </w:rPr>
        <w:t>Students, Pan-Q C. Park's main clientele, and other patrons stand to gain a great deal. Their entire consuming experience is enhanced by the installation of a POS system that is quicker and more effective. Order processing quickly cuts down on wait times, which increases client happiness.</w:t>
      </w:r>
    </w:p>
    <w:p w14:paraId="4C5352E2" w14:textId="0739CA9F" w:rsidR="00CF4764" w:rsidRPr="00D72FCE" w:rsidRDefault="00D72FCE"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Future Researchers,</w:t>
      </w:r>
      <w:r w:rsidR="00CF4764">
        <w:rPr>
          <w:rFonts w:ascii="Book Antiqua" w:hAnsi="Book Antiqua"/>
          <w:b/>
          <w:bCs/>
          <w:sz w:val="24"/>
          <w:szCs w:val="24"/>
        </w:rPr>
        <w:t xml:space="preserve"> </w:t>
      </w:r>
      <w:r w:rsidRPr="00D72FCE">
        <w:rPr>
          <w:rFonts w:ascii="Book Antiqua" w:hAnsi="Book Antiqua"/>
          <w:bCs/>
          <w:sz w:val="24"/>
          <w:szCs w:val="24"/>
        </w:rPr>
        <w:t>Future studies interested in point-of-sale (POS) systems for food outlets might use this work as a standard and source of reference. When contemplating the implementation of effective order-taking systems, businesses in the food sector, particularly small food parks, can benefit from the insights provided by this study.</w:t>
      </w:r>
    </w:p>
    <w:p w14:paraId="5FF5A3C3" w14:textId="3CE684EB" w:rsidR="00CF4764" w:rsidRPr="0093549E" w:rsidRDefault="00D72FCE" w:rsidP="009F1809">
      <w:pPr>
        <w:pStyle w:val="NoSpacing"/>
        <w:spacing w:line="480" w:lineRule="auto"/>
        <w:ind w:firstLine="720"/>
        <w:jc w:val="both"/>
        <w:rPr>
          <w:rFonts w:ascii="Book Antiqua" w:hAnsi="Book Antiqua"/>
          <w:sz w:val="24"/>
          <w:szCs w:val="24"/>
        </w:rPr>
      </w:pPr>
      <w:r>
        <w:rPr>
          <w:rFonts w:ascii="Book Antiqua" w:hAnsi="Book Antiqua"/>
          <w:b/>
          <w:bCs/>
          <w:sz w:val="24"/>
          <w:szCs w:val="24"/>
        </w:rPr>
        <w:t xml:space="preserve">Educational </w:t>
      </w:r>
      <w:r w:rsidR="00523FD5">
        <w:rPr>
          <w:rFonts w:ascii="Book Antiqua" w:hAnsi="Book Antiqua"/>
          <w:b/>
          <w:bCs/>
          <w:sz w:val="24"/>
          <w:szCs w:val="24"/>
        </w:rPr>
        <w:t xml:space="preserve">Institutions, </w:t>
      </w:r>
      <w:r w:rsidR="00523FD5" w:rsidRPr="00523FD5">
        <w:rPr>
          <w:rFonts w:ascii="Book Antiqua" w:hAnsi="Book Antiqua"/>
          <w:sz w:val="24"/>
          <w:szCs w:val="24"/>
        </w:rPr>
        <w:t>the</w:t>
      </w:r>
      <w:r w:rsidRPr="00D72FCE">
        <w:rPr>
          <w:rFonts w:ascii="Book Antiqua" w:hAnsi="Book Antiqua"/>
          <w:bCs/>
          <w:sz w:val="24"/>
          <w:szCs w:val="24"/>
        </w:rPr>
        <w:t xml:space="preserve"> study advances the field of academic by offering useful information about how POS systems are used in actual commercial settings. This study can be used as a case study for instruction in corporate management, hospitality, or information technology courses in educational institutions.</w:t>
      </w:r>
    </w:p>
    <w:p w14:paraId="023AAC17" w14:textId="77777777" w:rsidR="00ED743F" w:rsidRDefault="00ED743F" w:rsidP="00E25F61">
      <w:pPr>
        <w:pStyle w:val="NoSpacing"/>
        <w:spacing w:line="480" w:lineRule="auto"/>
        <w:jc w:val="both"/>
        <w:rPr>
          <w:rFonts w:ascii="Book Antiqua" w:hAnsi="Book Antiqua"/>
          <w:b/>
          <w:sz w:val="24"/>
          <w:szCs w:val="24"/>
        </w:rPr>
      </w:pPr>
    </w:p>
    <w:p w14:paraId="7CAFDB90" w14:textId="4724454B" w:rsidR="002F3344" w:rsidRDefault="005A58F2" w:rsidP="00E25F61">
      <w:pPr>
        <w:pStyle w:val="NoSpacing"/>
        <w:spacing w:line="480" w:lineRule="auto"/>
        <w:jc w:val="both"/>
        <w:rPr>
          <w:rFonts w:ascii="Book Antiqua" w:hAnsi="Book Antiqua"/>
          <w:b/>
          <w:sz w:val="24"/>
          <w:szCs w:val="24"/>
        </w:rPr>
      </w:pPr>
      <w:r w:rsidRPr="0093549E">
        <w:rPr>
          <w:rFonts w:ascii="Book Antiqua" w:hAnsi="Book Antiqua"/>
          <w:b/>
          <w:sz w:val="24"/>
          <w:szCs w:val="24"/>
        </w:rPr>
        <w:t>Definition of T</w:t>
      </w:r>
      <w:r w:rsidR="00882B9C" w:rsidRPr="0093549E">
        <w:rPr>
          <w:rFonts w:ascii="Book Antiqua" w:hAnsi="Book Antiqua"/>
          <w:b/>
          <w:sz w:val="24"/>
          <w:szCs w:val="24"/>
        </w:rPr>
        <w:t>erms</w:t>
      </w:r>
    </w:p>
    <w:p w14:paraId="146D8528" w14:textId="77777777" w:rsidR="00CF4764" w:rsidRDefault="00CF4764" w:rsidP="002F3344">
      <w:pPr>
        <w:pStyle w:val="NoSpacing"/>
        <w:spacing w:line="480" w:lineRule="auto"/>
        <w:ind w:firstLine="720"/>
        <w:jc w:val="both"/>
        <w:rPr>
          <w:rFonts w:ascii="Book Antiqua" w:hAnsi="Book Antiqua"/>
          <w:sz w:val="24"/>
          <w:szCs w:val="24"/>
        </w:rPr>
      </w:pPr>
      <w:r w:rsidRPr="00CF4764">
        <w:rPr>
          <w:rFonts w:ascii="Book Antiqua" w:hAnsi="Book Antiqua"/>
          <w:sz w:val="24"/>
          <w:szCs w:val="24"/>
        </w:rPr>
        <w:t>To ensure the study's clarity, the following terms are utilized and their meanings are specified.</w:t>
      </w:r>
    </w:p>
    <w:p w14:paraId="4F5485D1" w14:textId="402E5742" w:rsidR="00882B9C" w:rsidRPr="00AA07E2"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lastRenderedPageBreak/>
        <w:t>Point of Sale (POS)</w:t>
      </w:r>
      <w:r w:rsidR="00AA07E2">
        <w:rPr>
          <w:rFonts w:ascii="Book Antiqua" w:hAnsi="Book Antiqua"/>
          <w:b/>
          <w:sz w:val="24"/>
          <w:szCs w:val="24"/>
        </w:rPr>
        <w:t xml:space="preserve"> -</w:t>
      </w:r>
      <w:r w:rsidR="00882B9C" w:rsidRPr="0093549E">
        <w:rPr>
          <w:rFonts w:ascii="Book Antiqua" w:hAnsi="Book Antiqua"/>
          <w:b/>
          <w:sz w:val="24"/>
          <w:szCs w:val="24"/>
        </w:rPr>
        <w:t xml:space="preserve"> </w:t>
      </w:r>
      <w:r w:rsidR="00AA07E2" w:rsidRPr="00AA07E2">
        <w:rPr>
          <w:rFonts w:ascii="Book Antiqua" w:hAnsi="Book Antiqua" w:cs="Open Sans"/>
          <w:color w:val="212529"/>
          <w:sz w:val="24"/>
          <w:szCs w:val="24"/>
          <w:shd w:val="clear" w:color="auto" w:fill="FFFFFF"/>
        </w:rPr>
        <w:t>of or relating to the place (such as a check-out counter) where an item is purchased</w:t>
      </w:r>
      <w:r w:rsidR="00B159B8">
        <w:rPr>
          <w:rFonts w:ascii="Book Antiqua" w:hAnsi="Book Antiqua" w:cs="Open Sans"/>
          <w:color w:val="212529"/>
          <w:sz w:val="24"/>
          <w:szCs w:val="24"/>
          <w:shd w:val="clear" w:color="auto" w:fill="FFFFFF"/>
        </w:rPr>
        <w:t>.</w:t>
      </w:r>
    </w:p>
    <w:p w14:paraId="141429FC" w14:textId="583F22E5" w:rsidR="00CF4764" w:rsidRDefault="00D72FCE" w:rsidP="00CF4764">
      <w:pPr>
        <w:pStyle w:val="NoSpacing"/>
        <w:spacing w:line="480" w:lineRule="auto"/>
        <w:jc w:val="both"/>
        <w:rPr>
          <w:rFonts w:ascii="Book Antiqua" w:hAnsi="Book Antiqua"/>
          <w:sz w:val="24"/>
          <w:szCs w:val="24"/>
        </w:rPr>
      </w:pPr>
      <w:r>
        <w:rPr>
          <w:rFonts w:ascii="Book Antiqua" w:hAnsi="Book Antiqua"/>
          <w:b/>
          <w:sz w:val="24"/>
          <w:szCs w:val="24"/>
        </w:rPr>
        <w:t>Order Taking</w:t>
      </w:r>
      <w:r w:rsidR="00AA07E2">
        <w:rPr>
          <w:rFonts w:ascii="Book Antiqua" w:hAnsi="Book Antiqua"/>
          <w:b/>
          <w:sz w:val="24"/>
          <w:szCs w:val="24"/>
        </w:rPr>
        <w:t xml:space="preserve"> -</w:t>
      </w:r>
      <w:r w:rsidR="00CF4764" w:rsidRPr="0093549E">
        <w:rPr>
          <w:rFonts w:ascii="Book Antiqua" w:hAnsi="Book Antiqua"/>
          <w:b/>
          <w:sz w:val="24"/>
          <w:szCs w:val="24"/>
        </w:rPr>
        <w:t xml:space="preserve"> </w:t>
      </w:r>
      <w:r w:rsidR="00B159B8" w:rsidRPr="00B159B8">
        <w:rPr>
          <w:rFonts w:ascii="Book Antiqua" w:hAnsi="Book Antiqua" w:cs="Arial"/>
          <w:color w:val="040C28"/>
          <w:sz w:val="24"/>
          <w:szCs w:val="24"/>
        </w:rPr>
        <w:t>the process of precisely recording orders, protecting the data, and delivering the orders</w:t>
      </w:r>
      <w:r w:rsidR="00B159B8" w:rsidRPr="00B159B8">
        <w:rPr>
          <w:rFonts w:ascii="Book Antiqua" w:hAnsi="Book Antiqua" w:cs="Arial"/>
          <w:color w:val="202124"/>
          <w:sz w:val="24"/>
          <w:szCs w:val="24"/>
          <w:shd w:val="clear" w:color="auto" w:fill="FFFFFF"/>
        </w:rPr>
        <w:t>.</w:t>
      </w:r>
    </w:p>
    <w:p w14:paraId="64DD80E8" w14:textId="05B7A77E" w:rsidR="0029502B" w:rsidRPr="009F1809" w:rsidRDefault="00D72FCE" w:rsidP="00BC639A">
      <w:pPr>
        <w:pStyle w:val="NoSpacing"/>
        <w:spacing w:line="480" w:lineRule="auto"/>
        <w:jc w:val="both"/>
        <w:rPr>
          <w:rFonts w:ascii="Book Antiqua" w:hAnsi="Book Antiqua"/>
          <w:b/>
          <w:sz w:val="24"/>
          <w:szCs w:val="24"/>
        </w:rPr>
      </w:pPr>
      <w:r>
        <w:rPr>
          <w:rFonts w:ascii="Book Antiqua" w:hAnsi="Book Antiqua"/>
          <w:b/>
          <w:sz w:val="24"/>
          <w:szCs w:val="24"/>
        </w:rPr>
        <w:t xml:space="preserve">Receipt </w:t>
      </w:r>
      <w:r w:rsidR="00AA07E2">
        <w:rPr>
          <w:rFonts w:ascii="Book Antiqua" w:hAnsi="Book Antiqua"/>
          <w:b/>
          <w:sz w:val="24"/>
          <w:szCs w:val="24"/>
        </w:rPr>
        <w:t>-</w:t>
      </w:r>
      <w:r w:rsidR="00CF4764" w:rsidRPr="0093549E">
        <w:rPr>
          <w:rFonts w:ascii="Book Antiqua" w:hAnsi="Book Antiqua"/>
          <w:b/>
          <w:sz w:val="24"/>
          <w:szCs w:val="24"/>
        </w:rPr>
        <w:t xml:space="preserve"> </w:t>
      </w:r>
      <w:r w:rsidR="00AA07E2" w:rsidRPr="00AA07E2">
        <w:rPr>
          <w:rFonts w:ascii="Book Antiqua" w:hAnsi="Book Antiqua" w:cs="Open Sans"/>
          <w:color w:val="212529"/>
          <w:sz w:val="24"/>
          <w:szCs w:val="24"/>
          <w:shd w:val="clear" w:color="auto" w:fill="FFFFFF"/>
        </w:rPr>
        <w:t xml:space="preserve">a writing acknowledging the receiving of goods or </w:t>
      </w:r>
      <w:r w:rsidR="00523FD5" w:rsidRPr="00AA07E2">
        <w:rPr>
          <w:rFonts w:ascii="Book Antiqua" w:hAnsi="Book Antiqua" w:cs="Open Sans"/>
          <w:color w:val="212529"/>
          <w:sz w:val="24"/>
          <w:szCs w:val="24"/>
          <w:shd w:val="clear" w:color="auto" w:fill="FFFFFF"/>
        </w:rPr>
        <w:t>money</w:t>
      </w:r>
      <w:r w:rsidR="00523FD5">
        <w:rPr>
          <w:rFonts w:ascii="Book Antiqua" w:hAnsi="Book Antiqua"/>
          <w:b/>
          <w:sz w:val="24"/>
          <w:szCs w:val="24"/>
        </w:rPr>
        <w:t>.</w:t>
      </w:r>
      <w:r w:rsidR="00186AD2">
        <w:rPr>
          <w:rFonts w:ascii="Book Antiqua" w:hAnsi="Book Antiqua"/>
          <w:b/>
          <w:sz w:val="24"/>
          <w:szCs w:val="24"/>
        </w:rPr>
        <w:t xml:space="preserve">     </w:t>
      </w:r>
      <w:r w:rsidR="00523FD5">
        <w:rPr>
          <w:rFonts w:ascii="Book Antiqua" w:hAnsi="Book Antiqua"/>
          <w:b/>
          <w:sz w:val="24"/>
          <w:szCs w:val="24"/>
        </w:rPr>
        <w:t xml:space="preserve">Inefficiency </w:t>
      </w:r>
      <w:r w:rsidR="00AA07E2">
        <w:rPr>
          <w:rFonts w:ascii="Book Antiqua" w:hAnsi="Book Antiqua"/>
          <w:b/>
          <w:sz w:val="24"/>
          <w:szCs w:val="24"/>
        </w:rPr>
        <w:t>-</w:t>
      </w:r>
      <w:r w:rsidR="00186AD2">
        <w:rPr>
          <w:rStyle w:val="Strong"/>
          <w:rFonts w:ascii="Open Sans" w:hAnsi="Open Sans" w:cs="Open Sans"/>
          <w:color w:val="212529"/>
          <w:sz w:val="29"/>
          <w:szCs w:val="29"/>
          <w:bdr w:val="none" w:sz="0" w:space="0" w:color="auto" w:frame="1"/>
          <w:shd w:val="clear" w:color="auto" w:fill="FFFFFF"/>
        </w:rPr>
        <w:t> </w:t>
      </w:r>
      <w:r w:rsidR="00186AD2" w:rsidRPr="00186AD2">
        <w:rPr>
          <w:rFonts w:ascii="Book Antiqua" w:hAnsi="Book Antiqua" w:cs="Open Sans"/>
          <w:color w:val="212529"/>
          <w:sz w:val="24"/>
          <w:szCs w:val="24"/>
          <w:shd w:val="clear" w:color="auto" w:fill="FFFFFF"/>
        </w:rPr>
        <w:t>the quality or state of being </w:t>
      </w:r>
      <w:hyperlink r:id="rId14" w:history="1">
        <w:r w:rsidR="00186AD2" w:rsidRPr="00B159B8">
          <w:rPr>
            <w:rStyle w:val="10"/>
            <w:rFonts w:ascii="Book Antiqua" w:hAnsi="Book Antiqua"/>
            <w:sz w:val="24"/>
            <w:szCs w:val="24"/>
          </w:rPr>
          <w:t>inefficient</w:t>
        </w:r>
      </w:hyperlink>
      <w:r w:rsidR="00B159B8">
        <w:rPr>
          <w:rFonts w:ascii="Book Antiqua" w:hAnsi="Book Antiqua"/>
          <w:b/>
          <w:sz w:val="24"/>
          <w:szCs w:val="24"/>
        </w:rPr>
        <w:t>.</w:t>
      </w:r>
      <w:r w:rsidR="00186AD2">
        <w:rPr>
          <w:rFonts w:ascii="Book Antiqua" w:hAnsi="Book Antiqua"/>
          <w:b/>
          <w:sz w:val="24"/>
          <w:szCs w:val="24"/>
        </w:rPr>
        <w:t xml:space="preserve"> </w:t>
      </w:r>
      <w:r w:rsidR="00B159B8">
        <w:rPr>
          <w:rFonts w:ascii="Book Antiqua" w:hAnsi="Book Antiqua"/>
          <w:b/>
          <w:sz w:val="24"/>
          <w:szCs w:val="24"/>
        </w:rPr>
        <w:t xml:space="preserve">                                               </w:t>
      </w:r>
      <w:r>
        <w:rPr>
          <w:rFonts w:ascii="Book Antiqua" w:hAnsi="Book Antiqua"/>
          <w:b/>
          <w:sz w:val="24"/>
          <w:szCs w:val="24"/>
        </w:rPr>
        <w:t>Record-Keeping</w:t>
      </w:r>
      <w:r w:rsidR="00AA07E2">
        <w:rPr>
          <w:rFonts w:ascii="Book Antiqua" w:hAnsi="Book Antiqua"/>
          <w:b/>
          <w:sz w:val="24"/>
          <w:szCs w:val="24"/>
        </w:rPr>
        <w:t xml:space="preserve"> -</w:t>
      </w:r>
      <w:r w:rsidR="00CF4764" w:rsidRPr="0093549E">
        <w:rPr>
          <w:rFonts w:ascii="Book Antiqua" w:hAnsi="Book Antiqua"/>
          <w:b/>
          <w:sz w:val="24"/>
          <w:szCs w:val="24"/>
        </w:rPr>
        <w:t xml:space="preserve"> </w:t>
      </w:r>
      <w:r w:rsidR="00B159B8" w:rsidRPr="00B159B8">
        <w:rPr>
          <w:rFonts w:ascii="Book Antiqua" w:hAnsi="Book Antiqua" w:cs="Open Sans"/>
          <w:color w:val="212529"/>
          <w:sz w:val="24"/>
          <w:szCs w:val="24"/>
          <w:shd w:val="clear" w:color="auto" w:fill="FFFFFF"/>
        </w:rPr>
        <w:t xml:space="preserve">the act or practice of recording important information for future </w:t>
      </w:r>
      <w:r w:rsidR="00523FD5" w:rsidRPr="00B159B8">
        <w:rPr>
          <w:rFonts w:ascii="Book Antiqua" w:hAnsi="Book Antiqua" w:cs="Open Sans"/>
          <w:color w:val="212529"/>
          <w:sz w:val="24"/>
          <w:szCs w:val="24"/>
          <w:shd w:val="clear" w:color="auto" w:fill="FFFFFF"/>
        </w:rPr>
        <w:t>reference:</w:t>
      </w:r>
      <w:r w:rsidR="00B159B8" w:rsidRPr="00B159B8">
        <w:rPr>
          <w:rStyle w:val="Strong"/>
          <w:rFonts w:ascii="Book Antiqua" w:hAnsi="Book Antiqua" w:cs="Open Sans"/>
          <w:color w:val="212529"/>
          <w:sz w:val="24"/>
          <w:szCs w:val="24"/>
          <w:bdr w:val="none" w:sz="0" w:space="0" w:color="auto" w:frame="1"/>
          <w:shd w:val="clear" w:color="auto" w:fill="FFFFFF"/>
        </w:rPr>
        <w:t> </w:t>
      </w:r>
      <w:r w:rsidR="00B159B8" w:rsidRPr="00B159B8">
        <w:rPr>
          <w:rFonts w:ascii="Book Antiqua" w:hAnsi="Book Antiqua" w:cs="Open Sans"/>
          <w:color w:val="212529"/>
          <w:sz w:val="24"/>
          <w:szCs w:val="24"/>
          <w:shd w:val="clear" w:color="auto" w:fill="FFFFFF"/>
        </w:rPr>
        <w:t>the act of keeping records</w:t>
      </w:r>
      <w:r w:rsidR="00B159B8">
        <w:rPr>
          <w:rFonts w:ascii="Book Antiqua" w:hAnsi="Book Antiqua" w:cs="Open Sans"/>
          <w:color w:val="212529"/>
          <w:sz w:val="24"/>
          <w:szCs w:val="24"/>
          <w:shd w:val="clear" w:color="auto" w:fill="FFFFFF"/>
        </w:rPr>
        <w:t>.</w:t>
      </w:r>
    </w:p>
    <w:sectPr w:rsidR="0029502B" w:rsidRPr="009F1809" w:rsidSect="0093549E">
      <w:headerReference w:type="default" r:id="rId15"/>
      <w:pgSz w:w="12240" w:h="15840"/>
      <w:pgMar w:top="1440" w:right="1440" w:bottom="1440" w:left="216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4DB4C" w14:textId="77777777" w:rsidR="00952430" w:rsidRDefault="00952430">
      <w:r>
        <w:separator/>
      </w:r>
    </w:p>
  </w:endnote>
  <w:endnote w:type="continuationSeparator" w:id="0">
    <w:p w14:paraId="78792B59" w14:textId="77777777" w:rsidR="00952430" w:rsidRDefault="00952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Diploma">
    <w:altName w:val="Cambria"/>
    <w:charset w:val="00"/>
    <w:family w:val="auto"/>
    <w:pitch w:val="default"/>
    <w:sig w:usb0="00000000" w:usb1="00000000" w:usb2="00000000" w:usb3="00000000" w:csb0="00000009"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F89D" w14:textId="3CF775CA" w:rsidR="00970F5A" w:rsidRDefault="00970F5A" w:rsidP="003D03E2">
    <w:pPr>
      <w:pStyle w:val="Footer"/>
    </w:pPr>
  </w:p>
  <w:p w14:paraId="087B8AA3" w14:textId="77777777" w:rsidR="00970F5A" w:rsidRDefault="00970F5A">
    <w:pPr>
      <w:pStyle w:val="Footer"/>
      <w:jc w:val="center"/>
      <w:rPr>
        <w:i/>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54721" w14:textId="77777777" w:rsidR="00970F5A" w:rsidRDefault="00970F5A">
    <w:pPr>
      <w:pStyle w:val="Footer"/>
      <w:jc w:val="center"/>
    </w:pPr>
  </w:p>
  <w:p w14:paraId="6AD67AA7" w14:textId="77777777" w:rsidR="00970F5A" w:rsidRDefault="00970F5A">
    <w:pPr>
      <w:pStyle w:val="Footer"/>
      <w:jc w:val="center"/>
      <w:rPr>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45BCE" w14:textId="77777777" w:rsidR="00952430" w:rsidRDefault="00952430">
      <w:r>
        <w:separator/>
      </w:r>
    </w:p>
  </w:footnote>
  <w:footnote w:type="continuationSeparator" w:id="0">
    <w:p w14:paraId="722A1723" w14:textId="77777777" w:rsidR="00952430" w:rsidRDefault="00952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67C4" w14:textId="0B7E35A2" w:rsidR="00970F5A" w:rsidRPr="00EB1079" w:rsidRDefault="00970F5A" w:rsidP="00DD1C7C">
    <w:pPr>
      <w:pStyle w:val="Header"/>
      <w:jc w:val="right"/>
      <w:rPr>
        <w:rFonts w:eastAsiaTheme="minor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53DCD6" w14:textId="77777777" w:rsidR="00970F5A" w:rsidRDefault="00970F5A">
    <w:pPr>
      <w:pStyle w:val="BodyText"/>
      <w:spacing w:line="14" w:lineRule="auto"/>
      <w:rPr>
        <w:sz w:val="20"/>
      </w:rPr>
    </w:pPr>
    <w:r>
      <w:rPr>
        <w:noProof/>
        <w:sz w:val="20"/>
      </w:rPr>
      <mc:AlternateContent>
        <mc:Choice Requires="wps">
          <w:drawing>
            <wp:anchor distT="0" distB="0" distL="114300" distR="114300" simplePos="0" relativeHeight="251657728" behindDoc="0" locked="0" layoutInCell="1" allowOverlap="1" wp14:anchorId="7ADFC13D" wp14:editId="75053ED0">
              <wp:simplePos x="0" y="0"/>
              <wp:positionH relativeFrom="column">
                <wp:posOffset>5194300</wp:posOffset>
              </wp:positionH>
              <wp:positionV relativeFrom="paragraph">
                <wp:posOffset>-16510</wp:posOffset>
              </wp:positionV>
              <wp:extent cx="457200" cy="32575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325755"/>
                      </a:xfrm>
                      <a:prstGeom prst="rect">
                        <a:avLst/>
                      </a:prstGeom>
                      <a:solidFill>
                        <a:srgbClr val="FFFFFF"/>
                      </a:solidFill>
                      <a:ln w="9525">
                        <a:noFill/>
                        <a:miter lim="800000"/>
                      </a:ln>
                    </wps:spPr>
                    <wps:txb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wps:txbx>
                    <wps:bodyPr rot="0" vert="horz" wrap="square" lIns="91440" tIns="45720" rIns="91440" bIns="45720" anchor="t" anchorCtr="0">
                      <a:noAutofit/>
                    </wps:bodyPr>
                  </wps:wsp>
                </a:graphicData>
              </a:graphic>
            </wp:anchor>
          </w:drawing>
        </mc:Choice>
        <mc:Fallback>
          <w:pict>
            <v:shapetype w14:anchorId="7ADFC13D" id="_x0000_t202" coordsize="21600,21600" o:spt="202" path="m,l,21600r21600,l21600,xe">
              <v:stroke joinstyle="miter"/>
              <v:path gradientshapeok="t" o:connecttype="rect"/>
            </v:shapetype>
            <v:shape id="Text Box 2" o:spid="_x0000_s1026" type="#_x0000_t202" style="position:absolute;margin-left:409pt;margin-top:-1.3pt;width:36pt;height:25.6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" stroked="f">
              <v:textbox>
                <w:txbxContent>
                  <w:p w14:paraId="5FB6B299" w14:textId="77777777" w:rsidR="00970F5A" w:rsidRDefault="00970F5A">
                    <w:r>
                      <w:fldChar w:fldCharType="begin"/>
                    </w:r>
                    <w:r>
                      <w:instrText xml:space="preserve"> PAGE   \* MERGEFORMAT </w:instrText>
                    </w:r>
                    <w:r>
                      <w:fldChar w:fldCharType="separate"/>
                    </w:r>
                    <w:r>
                      <w:t>85</w:t>
                    </w:r>
                    <w:r>
                      <w:fldChar w:fldCharType="end"/>
                    </w:r>
                  </w:p>
                </w:txbxContent>
              </v:textbox>
            </v:shape>
          </w:pict>
        </mc:Fallback>
      </mc:AlternateContent>
    </w:r>
    <w:r>
      <w:rPr>
        <w:noProof/>
      </w:rPr>
      <mc:AlternateContent>
        <mc:Choice Requires="wps">
          <w:drawing>
            <wp:anchor distT="0" distB="0" distL="114300" distR="114300" simplePos="0" relativeHeight="251656704" behindDoc="1" locked="0" layoutInCell="1" allowOverlap="1" wp14:anchorId="6547A2ED" wp14:editId="0842578F">
              <wp:simplePos x="0" y="0"/>
              <wp:positionH relativeFrom="page">
                <wp:posOffset>2419350</wp:posOffset>
              </wp:positionH>
              <wp:positionV relativeFrom="page">
                <wp:posOffset>257175</wp:posOffset>
              </wp:positionV>
              <wp:extent cx="2362200" cy="494030"/>
              <wp:effectExtent l="0" t="0" r="0" b="1270"/>
              <wp:wrapNone/>
              <wp:docPr id="2"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494030"/>
                      </a:xfrm>
                      <a:prstGeom prst="rect">
                        <a:avLst/>
                      </a:prstGeom>
                      <a:noFill/>
                      <a:ln>
                        <a:noFill/>
                      </a:ln>
                    </wps:spPr>
                    <wps:txbx>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wps:txbx>
                    <wps:bodyPr rot="0" vert="horz" wrap="square" lIns="0" tIns="0" rIns="0" bIns="0" anchor="t" anchorCtr="0" upright="1">
                      <a:noAutofit/>
                    </wps:bodyPr>
                  </wps:wsp>
                </a:graphicData>
              </a:graphic>
            </wp:anchor>
          </w:drawing>
        </mc:Choice>
        <mc:Fallback>
          <w:pict>
            <v:shape w14:anchorId="6547A2ED" id="docshape4" o:spid="_x0000_s1027" type="#_x0000_t202" style="position:absolute;margin-left:190.5pt;margin-top:20.25pt;width:186pt;height:38.9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" filled="f" stroked="f">
              <v:textbox inset="0,0,0,0">
                <w:txbxContent>
                  <w:p w14:paraId="2119B904" w14:textId="77777777" w:rsidR="00970F5A" w:rsidRDefault="00970F5A">
                    <w:pPr>
                      <w:pStyle w:val="NormalWeb"/>
                      <w:spacing w:before="0" w:beforeAutospacing="0" w:after="0" w:afterAutospacing="0"/>
                      <w:jc w:val="center"/>
                      <w:rPr>
                        <w:rFonts w:ascii="Old English Text MT" w:hAnsi="Old English Text MT"/>
                        <w:sz w:val="40"/>
                        <w:szCs w:val="40"/>
                      </w:rPr>
                    </w:pPr>
                    <w:r>
                      <w:rPr>
                        <w:rFonts w:ascii="Old English Text MT" w:hAnsi="Old English Text MT"/>
                        <w:color w:val="3366FF"/>
                        <w:sz w:val="40"/>
                        <w:szCs w:val="40"/>
                        <w14:textOutline w14:w="9525" w14:cap="flat" w14:cmpd="sng" w14:algn="ctr">
                          <w14:solidFill>
                            <w14:srgbClr w14:val="000000"/>
                          </w14:solidFill>
                          <w14:prstDash w14:val="solid"/>
                          <w14:round/>
                        </w14:textOutline>
                        <w14:textFill>
                          <w14:gradFill>
                            <w14:gsLst>
                              <w14:gs w14:pos="0">
                                <w14:srgbClr w14:val="3366FF"/>
                              </w14:gs>
                              <w14:gs w14:pos="100000">
                                <w14:srgbClr w14:val="000080"/>
                              </w14:gs>
                            </w14:gsLst>
                            <w14:lin w14:ang="5400000" w14:scaled="1"/>
                          </w14:gradFill>
                        </w14:textFill>
                      </w:rPr>
                      <w:t>St. Michael’s College</w:t>
                    </w:r>
                  </w:p>
                  <w:p w14:paraId="72DB8406" w14:textId="77777777" w:rsidR="00970F5A" w:rsidRDefault="00970F5A">
                    <w:pPr>
                      <w:pStyle w:val="Header"/>
                      <w:jc w:val="center"/>
                      <w:rPr>
                        <w:rFonts w:ascii="Diploma" w:hAnsi="Diploma"/>
                        <w:color w:val="000080"/>
                        <w:sz w:val="26"/>
                        <w:szCs w:val="24"/>
                      </w:rPr>
                    </w:pPr>
                    <w:r>
                      <w:rPr>
                        <w:rFonts w:ascii="Diploma" w:hAnsi="Diploma"/>
                        <w:color w:val="000080"/>
                        <w:sz w:val="24"/>
                        <w:szCs w:val="24"/>
                      </w:rPr>
                      <w:t>9200 Iligan City, Philippines</w:t>
                    </w:r>
                  </w:p>
                  <w:p w14:paraId="6A64D582" w14:textId="77777777" w:rsidR="00970F5A" w:rsidRDefault="00970F5A">
                    <w:pPr>
                      <w:spacing w:before="1"/>
                      <w:ind w:left="20"/>
                      <w:jc w:val="center"/>
                      <w:rPr>
                        <w:rFonts w:ascii="Calibri"/>
                      </w:rPr>
                    </w:pPr>
                  </w:p>
                </w:txbxContent>
              </v:textbox>
              <w10:wrap anchorx="page" anchory="page"/>
            </v:shape>
          </w:pict>
        </mc:Fallback>
      </mc:AlternateContent>
    </w:r>
    <w:r>
      <w:rPr>
        <w:noProof/>
      </w:rPr>
      <w:drawing>
        <wp:anchor distT="0" distB="0" distL="0" distR="0" simplePos="0" relativeHeight="251654656" behindDoc="1" locked="0" layoutInCell="1" allowOverlap="1" wp14:anchorId="7425CD48" wp14:editId="6941362B">
          <wp:simplePos x="0" y="0"/>
          <wp:positionH relativeFrom="page">
            <wp:posOffset>1757045</wp:posOffset>
          </wp:positionH>
          <wp:positionV relativeFrom="page">
            <wp:posOffset>186055</wp:posOffset>
          </wp:positionV>
          <wp:extent cx="569595" cy="560705"/>
          <wp:effectExtent l="0" t="0" r="0" b="0"/>
          <wp:wrapNone/>
          <wp:docPr id="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a:picLocks noChangeAspect="1"/>
                  </pic:cNvPicPr>
                </pic:nvPicPr>
                <pic:blipFill>
                  <a:blip r:embed="rId1" cstate="print"/>
                  <a:stretch>
                    <a:fillRect/>
                  </a:stretch>
                </pic:blipFill>
                <pic:spPr>
                  <a:xfrm>
                    <a:off x="0" y="0"/>
                    <a:ext cx="569447" cy="560735"/>
                  </a:xfrm>
                  <a:prstGeom prst="rect">
                    <a:avLst/>
                  </a:prstGeom>
                </pic:spPr>
              </pic:pic>
            </a:graphicData>
          </a:graphic>
        </wp:anchor>
      </w:drawing>
    </w:r>
    <w:r>
      <w:rPr>
        <w:noProof/>
      </w:rPr>
      <mc:AlternateContent>
        <mc:Choice Requires="wpg">
          <w:drawing>
            <wp:anchor distT="0" distB="0" distL="114300" distR="114300" simplePos="0" relativeHeight="251655680" behindDoc="1" locked="0" layoutInCell="1" allowOverlap="1" wp14:anchorId="05C808EF" wp14:editId="660B6F38">
              <wp:simplePos x="0" y="0"/>
              <wp:positionH relativeFrom="page">
                <wp:posOffset>0</wp:posOffset>
              </wp:positionH>
              <wp:positionV relativeFrom="page">
                <wp:posOffset>789940</wp:posOffset>
              </wp:positionV>
              <wp:extent cx="7772400" cy="45720"/>
              <wp:effectExtent l="0" t="0" r="0" b="0"/>
              <wp:wrapNone/>
              <wp:docPr id="3" name="docshapegroup1"/>
              <wp:cNvGraphicFramePr/>
              <a:graphic xmlns:a="http://schemas.openxmlformats.org/drawingml/2006/main">
                <a:graphicData uri="http://schemas.microsoft.com/office/word/2010/wordprocessingGroup">
                  <wpg:wgp>
                    <wpg:cNvGrpSpPr/>
                    <wpg:grpSpPr>
                      <a:xfrm>
                        <a:off x="0" y="0"/>
                        <a:ext cx="7772400" cy="45720"/>
                        <a:chOff x="0" y="1244"/>
                        <a:chExt cx="12240" cy="72"/>
                      </a:xfrm>
                    </wpg:grpSpPr>
                    <wps:wsp>
                      <wps:cNvPr id="4" name="docshape2"/>
                      <wps:cNvSpPr/>
                      <wps:spPr bwMode="auto">
                        <a:xfrm>
                          <a:off x="0" y="1284"/>
                          <a:ext cx="12240" cy="32"/>
                        </a:xfrm>
                        <a:custGeom>
                          <a:avLst/>
                          <a:gdLst>
                            <a:gd name="T0" fmla="*/ 12240 w 12240"/>
                            <a:gd name="T1" fmla="+- 0 1297 1284"/>
                            <a:gd name="T2" fmla="*/ 1297 h 32"/>
                            <a:gd name="T3" fmla="*/ 0 w 12240"/>
                            <a:gd name="T4" fmla="+- 0 1297 1284"/>
                            <a:gd name="T5" fmla="*/ 1297 h 32"/>
                            <a:gd name="T6" fmla="*/ 0 w 12240"/>
                            <a:gd name="T7" fmla="+- 0 1316 1284"/>
                            <a:gd name="T8" fmla="*/ 1316 h 32"/>
                            <a:gd name="T9" fmla="*/ 12240 w 12240"/>
                            <a:gd name="T10" fmla="+- 0 1316 1284"/>
                            <a:gd name="T11" fmla="*/ 1316 h 32"/>
                            <a:gd name="T12" fmla="*/ 12240 w 12240"/>
                            <a:gd name="T13" fmla="+- 0 1297 1284"/>
                            <a:gd name="T14" fmla="*/ 1297 h 32"/>
                            <a:gd name="T15" fmla="*/ 12240 w 12240"/>
                            <a:gd name="T16" fmla="+- 0 1284 1284"/>
                            <a:gd name="T17" fmla="*/ 1284 h 32"/>
                            <a:gd name="T18" fmla="*/ 0 w 12240"/>
                            <a:gd name="T19" fmla="+- 0 1284 1284"/>
                            <a:gd name="T20" fmla="*/ 1284 h 32"/>
                            <a:gd name="T21" fmla="*/ 0 w 12240"/>
                            <a:gd name="T22" fmla="+- 0 1290 1284"/>
                            <a:gd name="T23" fmla="*/ 1290 h 32"/>
                            <a:gd name="T24" fmla="*/ 12240 w 12240"/>
                            <a:gd name="T25" fmla="+- 0 1290 1284"/>
                            <a:gd name="T26" fmla="*/ 1290 h 32"/>
                            <a:gd name="T27" fmla="*/ 12240 w 12240"/>
                            <a:gd name="T28" fmla="+- 0 1284 1284"/>
                            <a:gd name="T29" fmla="*/ 1284 h 3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32">
                              <a:moveTo>
                                <a:pt x="12240" y="13"/>
                              </a:moveTo>
                              <a:lnTo>
                                <a:pt x="0" y="13"/>
                              </a:lnTo>
                              <a:lnTo>
                                <a:pt x="0" y="32"/>
                              </a:lnTo>
                              <a:lnTo>
                                <a:pt x="12240" y="32"/>
                              </a:lnTo>
                              <a:lnTo>
                                <a:pt x="12240" y="13"/>
                              </a:lnTo>
                              <a:close/>
                              <a:moveTo>
                                <a:pt x="12240" y="0"/>
                              </a:moveTo>
                              <a:lnTo>
                                <a:pt x="0" y="0"/>
                              </a:lnTo>
                              <a:lnTo>
                                <a:pt x="0" y="6"/>
                              </a:lnTo>
                              <a:lnTo>
                                <a:pt x="12240" y="6"/>
                              </a:lnTo>
                              <a:lnTo>
                                <a:pt x="12240" y="0"/>
                              </a:lnTo>
                              <a:close/>
                            </a:path>
                          </a:pathLst>
                        </a:custGeom>
                        <a:solidFill>
                          <a:srgbClr val="1F4E79"/>
                        </a:solidFill>
                        <a:ln>
                          <a:noFill/>
                        </a:ln>
                      </wps:spPr>
                      <wps:bodyPr rot="0" vert="horz" wrap="square" lIns="91440" tIns="45720" rIns="91440" bIns="45720" anchor="t" anchorCtr="0" upright="1">
                        <a:noAutofit/>
                      </wps:bodyPr>
                    </wps:wsp>
                    <wps:wsp>
                      <wps:cNvPr id="5" name="docshape3"/>
                      <wps:cNvSpPr/>
                      <wps:spPr bwMode="auto">
                        <a:xfrm>
                          <a:off x="0" y="1244"/>
                          <a:ext cx="12240" cy="12"/>
                        </a:xfrm>
                        <a:custGeom>
                          <a:avLst/>
                          <a:gdLst>
                            <a:gd name="T0" fmla="*/ 12240 w 12240"/>
                            <a:gd name="T1" fmla="+- 0 1249 1244"/>
                            <a:gd name="T2" fmla="*/ 1249 h 12"/>
                            <a:gd name="T3" fmla="*/ 0 w 12240"/>
                            <a:gd name="T4" fmla="+- 0 1249 1244"/>
                            <a:gd name="T5" fmla="*/ 1249 h 12"/>
                            <a:gd name="T6" fmla="*/ 0 w 12240"/>
                            <a:gd name="T7" fmla="+- 0 1256 1244"/>
                            <a:gd name="T8" fmla="*/ 1256 h 12"/>
                            <a:gd name="T9" fmla="*/ 12240 w 12240"/>
                            <a:gd name="T10" fmla="+- 0 1256 1244"/>
                            <a:gd name="T11" fmla="*/ 1256 h 12"/>
                            <a:gd name="T12" fmla="*/ 12240 w 12240"/>
                            <a:gd name="T13" fmla="+- 0 1249 1244"/>
                            <a:gd name="T14" fmla="*/ 1249 h 12"/>
                            <a:gd name="T15" fmla="*/ 12240 w 12240"/>
                            <a:gd name="T16" fmla="+- 0 1244 1244"/>
                            <a:gd name="T17" fmla="*/ 1244 h 12"/>
                            <a:gd name="T18" fmla="*/ 0 w 12240"/>
                            <a:gd name="T19" fmla="+- 0 1244 1244"/>
                            <a:gd name="T20" fmla="*/ 1244 h 12"/>
                            <a:gd name="T21" fmla="*/ 0 w 12240"/>
                            <a:gd name="T22" fmla="+- 0 1246 1244"/>
                            <a:gd name="T23" fmla="*/ 1246 h 12"/>
                            <a:gd name="T24" fmla="*/ 12240 w 12240"/>
                            <a:gd name="T25" fmla="+- 0 1246 1244"/>
                            <a:gd name="T26" fmla="*/ 1246 h 12"/>
                            <a:gd name="T27" fmla="*/ 12240 w 12240"/>
                            <a:gd name="T28" fmla="+- 0 1244 1244"/>
                            <a:gd name="T29" fmla="*/ 1244 h 12"/>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12240" h="12">
                              <a:moveTo>
                                <a:pt x="12240" y="5"/>
                              </a:moveTo>
                              <a:lnTo>
                                <a:pt x="0" y="5"/>
                              </a:lnTo>
                              <a:lnTo>
                                <a:pt x="0" y="12"/>
                              </a:lnTo>
                              <a:lnTo>
                                <a:pt x="12240" y="12"/>
                              </a:lnTo>
                              <a:lnTo>
                                <a:pt x="12240" y="5"/>
                              </a:lnTo>
                              <a:close/>
                              <a:moveTo>
                                <a:pt x="12240" y="0"/>
                              </a:moveTo>
                              <a:lnTo>
                                <a:pt x="0" y="0"/>
                              </a:lnTo>
                              <a:lnTo>
                                <a:pt x="0" y="2"/>
                              </a:lnTo>
                              <a:lnTo>
                                <a:pt x="12240" y="2"/>
                              </a:lnTo>
                              <a:lnTo>
                                <a:pt x="12240" y="0"/>
                              </a:lnTo>
                              <a:close/>
                            </a:path>
                          </a:pathLst>
                        </a:custGeom>
                        <a:solidFill>
                          <a:srgbClr val="5B9BD4"/>
                        </a:solidFill>
                        <a:ln>
                          <a:noFill/>
                        </a:ln>
                      </wps:spPr>
                      <wps:bodyPr rot="0" vert="horz" wrap="square" lIns="91440" tIns="45720" rIns="91440" bIns="45720" anchor="t" anchorCtr="0" upright="1">
                        <a:noAutofit/>
                      </wps:bodyPr>
                    </wps:wsp>
                  </wpg:wgp>
                </a:graphicData>
              </a:graphic>
            </wp:anchor>
          </w:drawing>
        </mc:Choice>
        <mc:Fallback>
          <w:pict>
            <v:group w14:anchorId="63AF9296" id="docshapegroup1" o:spid="_x0000_s1026" style="position:absolute;margin-left:0;margin-top:62.2pt;width:612pt;height:3.6pt;z-index:-251660800;mso-position-horizontal-relative:page;mso-position-vertical-relative:page" coordorigin=",1244" coordsize="1224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">
              <v:shape id="docshape2" o:spid="_x0000_s1027" style="position:absolute;top:1284;width:12240;height:32;visibility:visible;mso-wrap-style:square;v-text-anchor:top" coordsize="1224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" path="m12240,13l,13,,32r12240,l12240,13xm12240,l,,,6r12240,l12240,xe" fillcolor="#1f4e79" stroked="f">
                <v:path arrowok="t" o:connecttype="custom" o:connectlocs="12240,1297;0,1297;0,1316;12240,1316;12240,1297;12240,1284;0,1284;0,1290;12240,1290;12240,1284" o:connectangles="0,0,0,0,0,0,0,0,0,0"/>
              </v:shape>
              <v:shape id="docshape3" o:spid="_x0000_s1028" style="position:absolute;top:1244;width:12240;height:12;visibility:visible;mso-wrap-style:square;v-text-anchor:top" coordsize="1224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" path="m12240,5l,5r,7l12240,12r,-7xm12240,l,,,2r12240,l12240,xe" fillcolor="#5b9bd4" stroked="f">
                <v:path arrowok="t" o:connecttype="custom" o:connectlocs="12240,1249;0,1249;0,1256;12240,1256;12240,1249;12240,1244;0,1244;0,1246;12240,1246;12240,1244" o:connectangles="0,0,0,0,0,0,0,0,0,0"/>
              </v:shape>
              <w10:wrap anchorx="page" anchory="page"/>
            </v:group>
          </w:pict>
        </mc:Fallback>
      </mc:AlternateContent>
    </w:r>
    <w:r>
      <w:rPr>
        <w:sz w:val="20"/>
      </w:rPr>
      <w:t xml:space="preserve">           </w:t>
    </w:r>
  </w:p>
  <w:p w14:paraId="254BD808" w14:textId="77777777" w:rsidR="00970F5A" w:rsidRDefault="00970F5A"/>
  <w:p w14:paraId="69AB8006" w14:textId="77777777" w:rsidR="00970F5A" w:rsidRDefault="00970F5A"/>
  <w:p w14:paraId="735B4D34" w14:textId="77777777" w:rsidR="00970F5A" w:rsidRDefault="00970F5A"/>
  <w:p w14:paraId="10ADBABB" w14:textId="77777777" w:rsidR="00970F5A" w:rsidRDefault="00970F5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078620"/>
      <w:docPartObj>
        <w:docPartGallery w:val="Page Numbers (Top of Page)"/>
        <w:docPartUnique/>
      </w:docPartObj>
    </w:sdtPr>
    <w:sdtEndPr>
      <w:rPr>
        <w:noProof/>
      </w:rPr>
    </w:sdtEndPr>
    <w:sdtContent>
      <w:p w14:paraId="1ACD7B06" w14:textId="64E1605C" w:rsidR="0093549E" w:rsidRDefault="0093549E">
        <w:pPr>
          <w:pStyle w:val="Header"/>
          <w:jc w:val="right"/>
        </w:pPr>
        <w:r>
          <w:fldChar w:fldCharType="begin"/>
        </w:r>
        <w:r>
          <w:instrText xml:space="preserve"> PAGE   \* MERGEFORMAT </w:instrText>
        </w:r>
        <w:r>
          <w:fldChar w:fldCharType="separate"/>
        </w:r>
        <w:r w:rsidR="008D438C">
          <w:rPr>
            <w:noProof/>
          </w:rPr>
          <w:t>1</w:t>
        </w:r>
        <w:r>
          <w:rPr>
            <w:noProof/>
          </w:rPr>
          <w:fldChar w:fldCharType="end"/>
        </w:r>
      </w:p>
    </w:sdtContent>
  </w:sdt>
  <w:p w14:paraId="19EE0A92" w14:textId="63D26DDC" w:rsidR="00B13F8F" w:rsidRPr="00B13F8F" w:rsidRDefault="00B13F8F" w:rsidP="00B13F8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F571D"/>
    <w:multiLevelType w:val="hybridMultilevel"/>
    <w:tmpl w:val="99A610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8E37CC0"/>
    <w:multiLevelType w:val="hybridMultilevel"/>
    <w:tmpl w:val="519A18F8"/>
    <w:lvl w:ilvl="0" w:tplc="DBF28F50">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15:restartNumberingAfterBreak="0">
    <w:nsid w:val="1AE16722"/>
    <w:multiLevelType w:val="multilevel"/>
    <w:tmpl w:val="8D28C25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01653A"/>
    <w:multiLevelType w:val="hybridMultilevel"/>
    <w:tmpl w:val="6AF01A3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2D42833"/>
    <w:multiLevelType w:val="multilevel"/>
    <w:tmpl w:val="E3B06D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3F694DE8"/>
    <w:multiLevelType w:val="multilevel"/>
    <w:tmpl w:val="286887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7472DAA"/>
    <w:multiLevelType w:val="hybridMultilevel"/>
    <w:tmpl w:val="427AC95C"/>
    <w:lvl w:ilvl="0" w:tplc="A508C5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291206"/>
    <w:multiLevelType w:val="multilevel"/>
    <w:tmpl w:val="6766124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510568D8"/>
    <w:multiLevelType w:val="multilevel"/>
    <w:tmpl w:val="CEFE6D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D8E6AAD"/>
    <w:multiLevelType w:val="hybridMultilevel"/>
    <w:tmpl w:val="990E31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15:restartNumberingAfterBreak="0">
    <w:nsid w:val="6508311B"/>
    <w:multiLevelType w:val="hybridMultilevel"/>
    <w:tmpl w:val="144C2CE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42C041B"/>
    <w:multiLevelType w:val="hybridMultilevel"/>
    <w:tmpl w:val="4A6A3C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2" w15:restartNumberingAfterBreak="0">
    <w:nsid w:val="778505D3"/>
    <w:multiLevelType w:val="hybridMultilevel"/>
    <w:tmpl w:val="49BE55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AFB326F"/>
    <w:multiLevelType w:val="hybridMultilevel"/>
    <w:tmpl w:val="37448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9169323">
    <w:abstractNumId w:val="3"/>
  </w:num>
  <w:num w:numId="2" w16cid:durableId="506940992">
    <w:abstractNumId w:val="10"/>
  </w:num>
  <w:num w:numId="3" w16cid:durableId="1298142442">
    <w:abstractNumId w:val="2"/>
  </w:num>
  <w:num w:numId="4" w16cid:durableId="2131582397">
    <w:abstractNumId w:val="8"/>
  </w:num>
  <w:num w:numId="5" w16cid:durableId="1071271883">
    <w:abstractNumId w:val="4"/>
  </w:num>
  <w:num w:numId="6" w16cid:durableId="538324438">
    <w:abstractNumId w:val="7"/>
  </w:num>
  <w:num w:numId="7" w16cid:durableId="1567257115">
    <w:abstractNumId w:val="1"/>
  </w:num>
  <w:num w:numId="8" w16cid:durableId="2018341770">
    <w:abstractNumId w:val="11"/>
  </w:num>
  <w:num w:numId="9" w16cid:durableId="11542462">
    <w:abstractNumId w:val="9"/>
  </w:num>
  <w:num w:numId="10" w16cid:durableId="620767778">
    <w:abstractNumId w:val="0"/>
  </w:num>
  <w:num w:numId="11" w16cid:durableId="1848859299">
    <w:abstractNumId w:val="12"/>
  </w:num>
  <w:num w:numId="12" w16cid:durableId="656231283">
    <w:abstractNumId w:val="13"/>
  </w:num>
  <w:num w:numId="13" w16cid:durableId="243269643">
    <w:abstractNumId w:val="6"/>
  </w:num>
  <w:num w:numId="14" w16cid:durableId="2375180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2401"/>
    <w:rsid w:val="00000C8F"/>
    <w:rsid w:val="00001F2A"/>
    <w:rsid w:val="0000280E"/>
    <w:rsid w:val="00002BF0"/>
    <w:rsid w:val="00003761"/>
    <w:rsid w:val="00004530"/>
    <w:rsid w:val="0000487E"/>
    <w:rsid w:val="000053A2"/>
    <w:rsid w:val="000071A9"/>
    <w:rsid w:val="00007A02"/>
    <w:rsid w:val="0001528B"/>
    <w:rsid w:val="000175C2"/>
    <w:rsid w:val="00017E04"/>
    <w:rsid w:val="0002368A"/>
    <w:rsid w:val="0002493B"/>
    <w:rsid w:val="00025877"/>
    <w:rsid w:val="000274BA"/>
    <w:rsid w:val="00031B08"/>
    <w:rsid w:val="00034191"/>
    <w:rsid w:val="0003490F"/>
    <w:rsid w:val="000379BF"/>
    <w:rsid w:val="00041B75"/>
    <w:rsid w:val="0004396D"/>
    <w:rsid w:val="00043C23"/>
    <w:rsid w:val="00046AF5"/>
    <w:rsid w:val="00051FC4"/>
    <w:rsid w:val="00053721"/>
    <w:rsid w:val="00054F54"/>
    <w:rsid w:val="000570AE"/>
    <w:rsid w:val="00057477"/>
    <w:rsid w:val="000576F1"/>
    <w:rsid w:val="00062C67"/>
    <w:rsid w:val="000634E0"/>
    <w:rsid w:val="00063646"/>
    <w:rsid w:val="000673B4"/>
    <w:rsid w:val="00072617"/>
    <w:rsid w:val="0007461F"/>
    <w:rsid w:val="00076372"/>
    <w:rsid w:val="000773B0"/>
    <w:rsid w:val="000800F0"/>
    <w:rsid w:val="00080788"/>
    <w:rsid w:val="00080DAE"/>
    <w:rsid w:val="00080E88"/>
    <w:rsid w:val="000820B2"/>
    <w:rsid w:val="00083485"/>
    <w:rsid w:val="00084D8C"/>
    <w:rsid w:val="00086EDB"/>
    <w:rsid w:val="00087360"/>
    <w:rsid w:val="00087937"/>
    <w:rsid w:val="000907D1"/>
    <w:rsid w:val="000977EE"/>
    <w:rsid w:val="000A01ED"/>
    <w:rsid w:val="000A24E1"/>
    <w:rsid w:val="000A4192"/>
    <w:rsid w:val="000A4CBA"/>
    <w:rsid w:val="000B306F"/>
    <w:rsid w:val="000B56D9"/>
    <w:rsid w:val="000B5C5E"/>
    <w:rsid w:val="000C633F"/>
    <w:rsid w:val="000D2A92"/>
    <w:rsid w:val="000D33B4"/>
    <w:rsid w:val="000D76E4"/>
    <w:rsid w:val="000D79EA"/>
    <w:rsid w:val="000E3D32"/>
    <w:rsid w:val="000E6B81"/>
    <w:rsid w:val="000E7B42"/>
    <w:rsid w:val="000F01D7"/>
    <w:rsid w:val="000F6955"/>
    <w:rsid w:val="00100417"/>
    <w:rsid w:val="00101BD7"/>
    <w:rsid w:val="00103E80"/>
    <w:rsid w:val="0010477D"/>
    <w:rsid w:val="00105FE2"/>
    <w:rsid w:val="0010673F"/>
    <w:rsid w:val="00106CBD"/>
    <w:rsid w:val="00107FA4"/>
    <w:rsid w:val="0011203A"/>
    <w:rsid w:val="00114C1B"/>
    <w:rsid w:val="00117ED0"/>
    <w:rsid w:val="001208EF"/>
    <w:rsid w:val="001224DA"/>
    <w:rsid w:val="00122716"/>
    <w:rsid w:val="0012428C"/>
    <w:rsid w:val="00126B3D"/>
    <w:rsid w:val="00127A2A"/>
    <w:rsid w:val="00127F04"/>
    <w:rsid w:val="00132791"/>
    <w:rsid w:val="00135C0E"/>
    <w:rsid w:val="00137496"/>
    <w:rsid w:val="00140AD6"/>
    <w:rsid w:val="00142570"/>
    <w:rsid w:val="001437BB"/>
    <w:rsid w:val="001437C9"/>
    <w:rsid w:val="0014407A"/>
    <w:rsid w:val="0014482A"/>
    <w:rsid w:val="00144888"/>
    <w:rsid w:val="001453C8"/>
    <w:rsid w:val="0015034B"/>
    <w:rsid w:val="00150D5E"/>
    <w:rsid w:val="00152F1E"/>
    <w:rsid w:val="0015403D"/>
    <w:rsid w:val="001543AF"/>
    <w:rsid w:val="00154466"/>
    <w:rsid w:val="00154E04"/>
    <w:rsid w:val="00155DFE"/>
    <w:rsid w:val="00157370"/>
    <w:rsid w:val="00160AB7"/>
    <w:rsid w:val="0016133B"/>
    <w:rsid w:val="0016182F"/>
    <w:rsid w:val="00161FC4"/>
    <w:rsid w:val="0016233F"/>
    <w:rsid w:val="00163F45"/>
    <w:rsid w:val="00164BDF"/>
    <w:rsid w:val="00164D01"/>
    <w:rsid w:val="00166525"/>
    <w:rsid w:val="001677A3"/>
    <w:rsid w:val="001705F3"/>
    <w:rsid w:val="00172ED0"/>
    <w:rsid w:val="00176E07"/>
    <w:rsid w:val="00177068"/>
    <w:rsid w:val="00181AE3"/>
    <w:rsid w:val="0018324E"/>
    <w:rsid w:val="001854A2"/>
    <w:rsid w:val="001869AE"/>
    <w:rsid w:val="00186AD2"/>
    <w:rsid w:val="00193D3F"/>
    <w:rsid w:val="001940A5"/>
    <w:rsid w:val="00194B84"/>
    <w:rsid w:val="00197568"/>
    <w:rsid w:val="001A052C"/>
    <w:rsid w:val="001A0883"/>
    <w:rsid w:val="001A0F37"/>
    <w:rsid w:val="001A1E92"/>
    <w:rsid w:val="001A1F0C"/>
    <w:rsid w:val="001A4869"/>
    <w:rsid w:val="001A5ECD"/>
    <w:rsid w:val="001A632C"/>
    <w:rsid w:val="001B028D"/>
    <w:rsid w:val="001B2DF6"/>
    <w:rsid w:val="001B3B76"/>
    <w:rsid w:val="001B53D2"/>
    <w:rsid w:val="001B7250"/>
    <w:rsid w:val="001C0FB2"/>
    <w:rsid w:val="001C13EF"/>
    <w:rsid w:val="001C25E9"/>
    <w:rsid w:val="001C28DC"/>
    <w:rsid w:val="001C2A73"/>
    <w:rsid w:val="001C433F"/>
    <w:rsid w:val="001C4535"/>
    <w:rsid w:val="001C5616"/>
    <w:rsid w:val="001C7C07"/>
    <w:rsid w:val="001D0647"/>
    <w:rsid w:val="001D12B2"/>
    <w:rsid w:val="001D13E5"/>
    <w:rsid w:val="001D27AE"/>
    <w:rsid w:val="001D4244"/>
    <w:rsid w:val="001D673D"/>
    <w:rsid w:val="001D79D6"/>
    <w:rsid w:val="001E06B4"/>
    <w:rsid w:val="001E4CFE"/>
    <w:rsid w:val="001E5DA8"/>
    <w:rsid w:val="001F090F"/>
    <w:rsid w:val="001F0FDF"/>
    <w:rsid w:val="001F2F7C"/>
    <w:rsid w:val="001F5A7F"/>
    <w:rsid w:val="001F6654"/>
    <w:rsid w:val="00200624"/>
    <w:rsid w:val="002025FA"/>
    <w:rsid w:val="002053EA"/>
    <w:rsid w:val="00205923"/>
    <w:rsid w:val="002059EE"/>
    <w:rsid w:val="00210AA0"/>
    <w:rsid w:val="00210B6B"/>
    <w:rsid w:val="002125B7"/>
    <w:rsid w:val="00213E72"/>
    <w:rsid w:val="0021420E"/>
    <w:rsid w:val="00215B25"/>
    <w:rsid w:val="00215E56"/>
    <w:rsid w:val="002163B3"/>
    <w:rsid w:val="00217BD5"/>
    <w:rsid w:val="00221798"/>
    <w:rsid w:val="00223255"/>
    <w:rsid w:val="002233B3"/>
    <w:rsid w:val="0022408D"/>
    <w:rsid w:val="00224551"/>
    <w:rsid w:val="00225954"/>
    <w:rsid w:val="00227FC6"/>
    <w:rsid w:val="00232DD6"/>
    <w:rsid w:val="00233F2B"/>
    <w:rsid w:val="00234B61"/>
    <w:rsid w:val="00234EAA"/>
    <w:rsid w:val="00236264"/>
    <w:rsid w:val="00237434"/>
    <w:rsid w:val="002446C3"/>
    <w:rsid w:val="002449BD"/>
    <w:rsid w:val="00245045"/>
    <w:rsid w:val="00245308"/>
    <w:rsid w:val="00245538"/>
    <w:rsid w:val="00246183"/>
    <w:rsid w:val="002508E7"/>
    <w:rsid w:val="00252F50"/>
    <w:rsid w:val="002548D5"/>
    <w:rsid w:val="0025492A"/>
    <w:rsid w:val="00257E69"/>
    <w:rsid w:val="002614FD"/>
    <w:rsid w:val="0026357E"/>
    <w:rsid w:val="00265456"/>
    <w:rsid w:val="00265DB7"/>
    <w:rsid w:val="002673E6"/>
    <w:rsid w:val="002674AC"/>
    <w:rsid w:val="00267EC3"/>
    <w:rsid w:val="002728AC"/>
    <w:rsid w:val="00273096"/>
    <w:rsid w:val="0027453D"/>
    <w:rsid w:val="00275AF5"/>
    <w:rsid w:val="00276101"/>
    <w:rsid w:val="0027625B"/>
    <w:rsid w:val="00277751"/>
    <w:rsid w:val="002845C1"/>
    <w:rsid w:val="00292A9A"/>
    <w:rsid w:val="002930AD"/>
    <w:rsid w:val="0029502B"/>
    <w:rsid w:val="002957DA"/>
    <w:rsid w:val="002A03F3"/>
    <w:rsid w:val="002A2C8C"/>
    <w:rsid w:val="002A3567"/>
    <w:rsid w:val="002A454D"/>
    <w:rsid w:val="002A4F67"/>
    <w:rsid w:val="002A7D60"/>
    <w:rsid w:val="002B0BA4"/>
    <w:rsid w:val="002B3A35"/>
    <w:rsid w:val="002B3DD2"/>
    <w:rsid w:val="002C1D6C"/>
    <w:rsid w:val="002C771B"/>
    <w:rsid w:val="002C77E6"/>
    <w:rsid w:val="002D033B"/>
    <w:rsid w:val="002D2A4E"/>
    <w:rsid w:val="002D63A5"/>
    <w:rsid w:val="002D7606"/>
    <w:rsid w:val="002D7970"/>
    <w:rsid w:val="002D79A7"/>
    <w:rsid w:val="002D7E3A"/>
    <w:rsid w:val="002E10FE"/>
    <w:rsid w:val="002E1520"/>
    <w:rsid w:val="002E2487"/>
    <w:rsid w:val="002E26A4"/>
    <w:rsid w:val="002E3782"/>
    <w:rsid w:val="002E46C8"/>
    <w:rsid w:val="002E50C2"/>
    <w:rsid w:val="002E5D1F"/>
    <w:rsid w:val="002E5DE1"/>
    <w:rsid w:val="002E6234"/>
    <w:rsid w:val="002E644A"/>
    <w:rsid w:val="002F2BB0"/>
    <w:rsid w:val="002F3344"/>
    <w:rsid w:val="002F6655"/>
    <w:rsid w:val="002F7161"/>
    <w:rsid w:val="0030181E"/>
    <w:rsid w:val="00301910"/>
    <w:rsid w:val="003026CB"/>
    <w:rsid w:val="00306260"/>
    <w:rsid w:val="003102D1"/>
    <w:rsid w:val="00310655"/>
    <w:rsid w:val="00310A89"/>
    <w:rsid w:val="003122C2"/>
    <w:rsid w:val="003126E7"/>
    <w:rsid w:val="00312706"/>
    <w:rsid w:val="00314998"/>
    <w:rsid w:val="00316B1A"/>
    <w:rsid w:val="003223CF"/>
    <w:rsid w:val="003234E2"/>
    <w:rsid w:val="00324DBA"/>
    <w:rsid w:val="0033197E"/>
    <w:rsid w:val="0033243F"/>
    <w:rsid w:val="003327B3"/>
    <w:rsid w:val="003357AA"/>
    <w:rsid w:val="003427EC"/>
    <w:rsid w:val="00342D1C"/>
    <w:rsid w:val="00345BFF"/>
    <w:rsid w:val="00350E84"/>
    <w:rsid w:val="00351FE8"/>
    <w:rsid w:val="00352FA0"/>
    <w:rsid w:val="00353620"/>
    <w:rsid w:val="003547DF"/>
    <w:rsid w:val="00356CEE"/>
    <w:rsid w:val="00360E8A"/>
    <w:rsid w:val="00362D8F"/>
    <w:rsid w:val="00366694"/>
    <w:rsid w:val="00371C98"/>
    <w:rsid w:val="003722A7"/>
    <w:rsid w:val="00373E16"/>
    <w:rsid w:val="003740EF"/>
    <w:rsid w:val="00375572"/>
    <w:rsid w:val="0037591C"/>
    <w:rsid w:val="00380211"/>
    <w:rsid w:val="0038286F"/>
    <w:rsid w:val="00383361"/>
    <w:rsid w:val="00383BDF"/>
    <w:rsid w:val="003844E1"/>
    <w:rsid w:val="00386012"/>
    <w:rsid w:val="003868A5"/>
    <w:rsid w:val="00387A41"/>
    <w:rsid w:val="0039023C"/>
    <w:rsid w:val="003904A8"/>
    <w:rsid w:val="003907BD"/>
    <w:rsid w:val="00390BD0"/>
    <w:rsid w:val="00392F2E"/>
    <w:rsid w:val="003970F0"/>
    <w:rsid w:val="00397FD0"/>
    <w:rsid w:val="003A0E0C"/>
    <w:rsid w:val="003A2C1B"/>
    <w:rsid w:val="003A2D25"/>
    <w:rsid w:val="003A30AA"/>
    <w:rsid w:val="003B0162"/>
    <w:rsid w:val="003B44DB"/>
    <w:rsid w:val="003B5DBD"/>
    <w:rsid w:val="003B7631"/>
    <w:rsid w:val="003C02FC"/>
    <w:rsid w:val="003C2AE4"/>
    <w:rsid w:val="003C3A62"/>
    <w:rsid w:val="003C42A9"/>
    <w:rsid w:val="003C5457"/>
    <w:rsid w:val="003C5F2F"/>
    <w:rsid w:val="003D03E2"/>
    <w:rsid w:val="003D0E14"/>
    <w:rsid w:val="003D1A5E"/>
    <w:rsid w:val="003D22B7"/>
    <w:rsid w:val="003D37C6"/>
    <w:rsid w:val="003E1AD0"/>
    <w:rsid w:val="003E351D"/>
    <w:rsid w:val="003E3D36"/>
    <w:rsid w:val="003E40A1"/>
    <w:rsid w:val="003E485E"/>
    <w:rsid w:val="003E4BC1"/>
    <w:rsid w:val="003E6E23"/>
    <w:rsid w:val="003E7887"/>
    <w:rsid w:val="003F3E05"/>
    <w:rsid w:val="003F42AA"/>
    <w:rsid w:val="003F43DB"/>
    <w:rsid w:val="003F48F7"/>
    <w:rsid w:val="003F5866"/>
    <w:rsid w:val="003F6E4A"/>
    <w:rsid w:val="00400CF8"/>
    <w:rsid w:val="004012C6"/>
    <w:rsid w:val="004015C7"/>
    <w:rsid w:val="004018A4"/>
    <w:rsid w:val="00404885"/>
    <w:rsid w:val="00405BA8"/>
    <w:rsid w:val="00406F09"/>
    <w:rsid w:val="00407CE0"/>
    <w:rsid w:val="004122E2"/>
    <w:rsid w:val="0041543C"/>
    <w:rsid w:val="004168E3"/>
    <w:rsid w:val="004210FF"/>
    <w:rsid w:val="00422DB0"/>
    <w:rsid w:val="004234C5"/>
    <w:rsid w:val="00424D1C"/>
    <w:rsid w:val="00427EFA"/>
    <w:rsid w:val="004317D0"/>
    <w:rsid w:val="00432BE9"/>
    <w:rsid w:val="00432E77"/>
    <w:rsid w:val="00436A5A"/>
    <w:rsid w:val="0043702C"/>
    <w:rsid w:val="00441A9D"/>
    <w:rsid w:val="00445714"/>
    <w:rsid w:val="00446E0C"/>
    <w:rsid w:val="00447309"/>
    <w:rsid w:val="004474A6"/>
    <w:rsid w:val="00452CE8"/>
    <w:rsid w:val="0046049E"/>
    <w:rsid w:val="00460AC2"/>
    <w:rsid w:val="00463C3D"/>
    <w:rsid w:val="0046517C"/>
    <w:rsid w:val="0046584A"/>
    <w:rsid w:val="00465FAC"/>
    <w:rsid w:val="0047052D"/>
    <w:rsid w:val="00470D29"/>
    <w:rsid w:val="0047498F"/>
    <w:rsid w:val="0047558E"/>
    <w:rsid w:val="00477197"/>
    <w:rsid w:val="004806C9"/>
    <w:rsid w:val="00481149"/>
    <w:rsid w:val="00481E8D"/>
    <w:rsid w:val="00483D4E"/>
    <w:rsid w:val="00484543"/>
    <w:rsid w:val="00484EED"/>
    <w:rsid w:val="004872D4"/>
    <w:rsid w:val="00487C9E"/>
    <w:rsid w:val="00491443"/>
    <w:rsid w:val="00492A9A"/>
    <w:rsid w:val="00493E0B"/>
    <w:rsid w:val="00494AAF"/>
    <w:rsid w:val="00494F6B"/>
    <w:rsid w:val="00495634"/>
    <w:rsid w:val="004A3BE9"/>
    <w:rsid w:val="004A42B2"/>
    <w:rsid w:val="004A42D1"/>
    <w:rsid w:val="004A56A1"/>
    <w:rsid w:val="004B1FF0"/>
    <w:rsid w:val="004B2AE6"/>
    <w:rsid w:val="004B2FBC"/>
    <w:rsid w:val="004B6863"/>
    <w:rsid w:val="004B740B"/>
    <w:rsid w:val="004B773E"/>
    <w:rsid w:val="004C0627"/>
    <w:rsid w:val="004C0CE0"/>
    <w:rsid w:val="004C38CF"/>
    <w:rsid w:val="004C6E23"/>
    <w:rsid w:val="004D07D2"/>
    <w:rsid w:val="004D40DE"/>
    <w:rsid w:val="004D53C7"/>
    <w:rsid w:val="004D6010"/>
    <w:rsid w:val="004D6073"/>
    <w:rsid w:val="004D6786"/>
    <w:rsid w:val="004D7C8D"/>
    <w:rsid w:val="004E1FDB"/>
    <w:rsid w:val="004E22E5"/>
    <w:rsid w:val="004E25FC"/>
    <w:rsid w:val="004E282E"/>
    <w:rsid w:val="004E29FC"/>
    <w:rsid w:val="004E35CC"/>
    <w:rsid w:val="004E4F4D"/>
    <w:rsid w:val="004E5F0D"/>
    <w:rsid w:val="004E71B4"/>
    <w:rsid w:val="004F0738"/>
    <w:rsid w:val="004F14EC"/>
    <w:rsid w:val="004F1F73"/>
    <w:rsid w:val="004F4782"/>
    <w:rsid w:val="004F4A5E"/>
    <w:rsid w:val="004F4E82"/>
    <w:rsid w:val="004F4FD5"/>
    <w:rsid w:val="004F5EB3"/>
    <w:rsid w:val="004F6CA9"/>
    <w:rsid w:val="00500909"/>
    <w:rsid w:val="00503909"/>
    <w:rsid w:val="00504844"/>
    <w:rsid w:val="00505262"/>
    <w:rsid w:val="005106B8"/>
    <w:rsid w:val="00512A79"/>
    <w:rsid w:val="0051576D"/>
    <w:rsid w:val="00516E53"/>
    <w:rsid w:val="005179FE"/>
    <w:rsid w:val="00523A1C"/>
    <w:rsid w:val="00523FD5"/>
    <w:rsid w:val="0052433B"/>
    <w:rsid w:val="00525DDB"/>
    <w:rsid w:val="00527EE0"/>
    <w:rsid w:val="00531332"/>
    <w:rsid w:val="00533D99"/>
    <w:rsid w:val="005370D6"/>
    <w:rsid w:val="0053744F"/>
    <w:rsid w:val="0054265D"/>
    <w:rsid w:val="00542739"/>
    <w:rsid w:val="00542C7D"/>
    <w:rsid w:val="0054445E"/>
    <w:rsid w:val="00551A82"/>
    <w:rsid w:val="0055295D"/>
    <w:rsid w:val="00557A4D"/>
    <w:rsid w:val="00557D82"/>
    <w:rsid w:val="00557EC5"/>
    <w:rsid w:val="005606ED"/>
    <w:rsid w:val="005612A0"/>
    <w:rsid w:val="00561A4C"/>
    <w:rsid w:val="00562A37"/>
    <w:rsid w:val="005640F2"/>
    <w:rsid w:val="00565D5F"/>
    <w:rsid w:val="005664D2"/>
    <w:rsid w:val="00566E2C"/>
    <w:rsid w:val="00570658"/>
    <w:rsid w:val="00572B68"/>
    <w:rsid w:val="00574C79"/>
    <w:rsid w:val="00576BFA"/>
    <w:rsid w:val="00583984"/>
    <w:rsid w:val="0058405D"/>
    <w:rsid w:val="00584FD8"/>
    <w:rsid w:val="00586FCA"/>
    <w:rsid w:val="005878CC"/>
    <w:rsid w:val="005900BC"/>
    <w:rsid w:val="00591B02"/>
    <w:rsid w:val="005939E2"/>
    <w:rsid w:val="0059553E"/>
    <w:rsid w:val="00595CF6"/>
    <w:rsid w:val="00595D43"/>
    <w:rsid w:val="005A51D0"/>
    <w:rsid w:val="005A58F2"/>
    <w:rsid w:val="005A6ED6"/>
    <w:rsid w:val="005A7A13"/>
    <w:rsid w:val="005B28C7"/>
    <w:rsid w:val="005B3CC0"/>
    <w:rsid w:val="005B4CCB"/>
    <w:rsid w:val="005B6241"/>
    <w:rsid w:val="005B7112"/>
    <w:rsid w:val="005B7CDA"/>
    <w:rsid w:val="005C03E9"/>
    <w:rsid w:val="005C0B61"/>
    <w:rsid w:val="005C134D"/>
    <w:rsid w:val="005C2178"/>
    <w:rsid w:val="005C4713"/>
    <w:rsid w:val="005C72C7"/>
    <w:rsid w:val="005D36C0"/>
    <w:rsid w:val="005D4E4A"/>
    <w:rsid w:val="005E3576"/>
    <w:rsid w:val="005E3D48"/>
    <w:rsid w:val="005E4A6A"/>
    <w:rsid w:val="005E51E5"/>
    <w:rsid w:val="005F03DC"/>
    <w:rsid w:val="005F1120"/>
    <w:rsid w:val="005F183B"/>
    <w:rsid w:val="005F3195"/>
    <w:rsid w:val="00601471"/>
    <w:rsid w:val="00602B95"/>
    <w:rsid w:val="00603A2B"/>
    <w:rsid w:val="0060464B"/>
    <w:rsid w:val="00604A97"/>
    <w:rsid w:val="00604C13"/>
    <w:rsid w:val="00604D5B"/>
    <w:rsid w:val="00604E6A"/>
    <w:rsid w:val="006056E8"/>
    <w:rsid w:val="00605A41"/>
    <w:rsid w:val="0060794E"/>
    <w:rsid w:val="00610E58"/>
    <w:rsid w:val="00615C65"/>
    <w:rsid w:val="006161A4"/>
    <w:rsid w:val="00616904"/>
    <w:rsid w:val="00616BE1"/>
    <w:rsid w:val="00616BEA"/>
    <w:rsid w:val="00616D3B"/>
    <w:rsid w:val="0061748E"/>
    <w:rsid w:val="00617D0A"/>
    <w:rsid w:val="006237AC"/>
    <w:rsid w:val="006243AC"/>
    <w:rsid w:val="00624FE2"/>
    <w:rsid w:val="00625338"/>
    <w:rsid w:val="00627087"/>
    <w:rsid w:val="00627E43"/>
    <w:rsid w:val="006320EB"/>
    <w:rsid w:val="00633E51"/>
    <w:rsid w:val="00634ECD"/>
    <w:rsid w:val="00635EDF"/>
    <w:rsid w:val="006369A6"/>
    <w:rsid w:val="006375DC"/>
    <w:rsid w:val="00642767"/>
    <w:rsid w:val="00643707"/>
    <w:rsid w:val="00643E0D"/>
    <w:rsid w:val="006442FA"/>
    <w:rsid w:val="006463B1"/>
    <w:rsid w:val="00650703"/>
    <w:rsid w:val="00650C67"/>
    <w:rsid w:val="00651315"/>
    <w:rsid w:val="0065282D"/>
    <w:rsid w:val="00654735"/>
    <w:rsid w:val="006564C7"/>
    <w:rsid w:val="00656B8E"/>
    <w:rsid w:val="006611A9"/>
    <w:rsid w:val="00663DBD"/>
    <w:rsid w:val="006644B8"/>
    <w:rsid w:val="00664833"/>
    <w:rsid w:val="00666D28"/>
    <w:rsid w:val="00670708"/>
    <w:rsid w:val="0067118C"/>
    <w:rsid w:val="00671397"/>
    <w:rsid w:val="0067192F"/>
    <w:rsid w:val="0067204A"/>
    <w:rsid w:val="0067296E"/>
    <w:rsid w:val="00675038"/>
    <w:rsid w:val="00677A3B"/>
    <w:rsid w:val="00677D3A"/>
    <w:rsid w:val="006807CC"/>
    <w:rsid w:val="00681BBA"/>
    <w:rsid w:val="00683127"/>
    <w:rsid w:val="00683301"/>
    <w:rsid w:val="006841A0"/>
    <w:rsid w:val="006846AA"/>
    <w:rsid w:val="006870F8"/>
    <w:rsid w:val="006901C0"/>
    <w:rsid w:val="00691E30"/>
    <w:rsid w:val="0069359D"/>
    <w:rsid w:val="00693DA8"/>
    <w:rsid w:val="0069509C"/>
    <w:rsid w:val="0069581B"/>
    <w:rsid w:val="006974DE"/>
    <w:rsid w:val="006A3819"/>
    <w:rsid w:val="006A7249"/>
    <w:rsid w:val="006A783A"/>
    <w:rsid w:val="006A7D50"/>
    <w:rsid w:val="006A7FD6"/>
    <w:rsid w:val="006B078B"/>
    <w:rsid w:val="006B23DC"/>
    <w:rsid w:val="006B3C20"/>
    <w:rsid w:val="006B3FC4"/>
    <w:rsid w:val="006B5970"/>
    <w:rsid w:val="006C06AD"/>
    <w:rsid w:val="006C092C"/>
    <w:rsid w:val="006C1BDC"/>
    <w:rsid w:val="006C2567"/>
    <w:rsid w:val="006C454A"/>
    <w:rsid w:val="006C6617"/>
    <w:rsid w:val="006D321A"/>
    <w:rsid w:val="006D388A"/>
    <w:rsid w:val="006D4EF9"/>
    <w:rsid w:val="006D55A4"/>
    <w:rsid w:val="006D6936"/>
    <w:rsid w:val="006D74F5"/>
    <w:rsid w:val="006D7E5B"/>
    <w:rsid w:val="006E164A"/>
    <w:rsid w:val="006E710B"/>
    <w:rsid w:val="006E7DC4"/>
    <w:rsid w:val="006E7E3E"/>
    <w:rsid w:val="006F1AF5"/>
    <w:rsid w:val="006F36F4"/>
    <w:rsid w:val="006F45A1"/>
    <w:rsid w:val="006F54F3"/>
    <w:rsid w:val="007005B7"/>
    <w:rsid w:val="007017C8"/>
    <w:rsid w:val="00702AA2"/>
    <w:rsid w:val="007030A6"/>
    <w:rsid w:val="007030ED"/>
    <w:rsid w:val="007036CF"/>
    <w:rsid w:val="00706BF8"/>
    <w:rsid w:val="00707896"/>
    <w:rsid w:val="00711D17"/>
    <w:rsid w:val="00713321"/>
    <w:rsid w:val="007133F3"/>
    <w:rsid w:val="00713B1D"/>
    <w:rsid w:val="0071458C"/>
    <w:rsid w:val="00714C2B"/>
    <w:rsid w:val="0071587B"/>
    <w:rsid w:val="00716CAB"/>
    <w:rsid w:val="00721D99"/>
    <w:rsid w:val="00722A4B"/>
    <w:rsid w:val="00722DA5"/>
    <w:rsid w:val="00724817"/>
    <w:rsid w:val="0072489B"/>
    <w:rsid w:val="0072664A"/>
    <w:rsid w:val="007267D0"/>
    <w:rsid w:val="00726894"/>
    <w:rsid w:val="00726B58"/>
    <w:rsid w:val="007313D6"/>
    <w:rsid w:val="007324A3"/>
    <w:rsid w:val="0073270D"/>
    <w:rsid w:val="007334B9"/>
    <w:rsid w:val="0073488E"/>
    <w:rsid w:val="00736F34"/>
    <w:rsid w:val="00737341"/>
    <w:rsid w:val="007374C5"/>
    <w:rsid w:val="00737804"/>
    <w:rsid w:val="0074167E"/>
    <w:rsid w:val="0074188F"/>
    <w:rsid w:val="00744673"/>
    <w:rsid w:val="00744D24"/>
    <w:rsid w:val="0074708F"/>
    <w:rsid w:val="00750E99"/>
    <w:rsid w:val="0075227B"/>
    <w:rsid w:val="007530CB"/>
    <w:rsid w:val="007534EB"/>
    <w:rsid w:val="007553BA"/>
    <w:rsid w:val="00755E0B"/>
    <w:rsid w:val="0075651F"/>
    <w:rsid w:val="007568CF"/>
    <w:rsid w:val="0075763F"/>
    <w:rsid w:val="00757EA2"/>
    <w:rsid w:val="00761FA4"/>
    <w:rsid w:val="00762543"/>
    <w:rsid w:val="007629B9"/>
    <w:rsid w:val="007668C2"/>
    <w:rsid w:val="00770CB3"/>
    <w:rsid w:val="0077177F"/>
    <w:rsid w:val="007722DC"/>
    <w:rsid w:val="007725C8"/>
    <w:rsid w:val="007756EF"/>
    <w:rsid w:val="00780295"/>
    <w:rsid w:val="00780508"/>
    <w:rsid w:val="00782510"/>
    <w:rsid w:val="00782A5F"/>
    <w:rsid w:val="00784017"/>
    <w:rsid w:val="0078479C"/>
    <w:rsid w:val="00785E02"/>
    <w:rsid w:val="00787A32"/>
    <w:rsid w:val="007909BD"/>
    <w:rsid w:val="00790EC0"/>
    <w:rsid w:val="00793370"/>
    <w:rsid w:val="007939F2"/>
    <w:rsid w:val="00794AAD"/>
    <w:rsid w:val="007970B7"/>
    <w:rsid w:val="00797B1C"/>
    <w:rsid w:val="007A196B"/>
    <w:rsid w:val="007A19B3"/>
    <w:rsid w:val="007A1C5A"/>
    <w:rsid w:val="007A266A"/>
    <w:rsid w:val="007A34EE"/>
    <w:rsid w:val="007A3BC2"/>
    <w:rsid w:val="007A5AED"/>
    <w:rsid w:val="007A773B"/>
    <w:rsid w:val="007B3ABC"/>
    <w:rsid w:val="007B4D0A"/>
    <w:rsid w:val="007B5F6F"/>
    <w:rsid w:val="007B66DA"/>
    <w:rsid w:val="007C253E"/>
    <w:rsid w:val="007C276D"/>
    <w:rsid w:val="007C3289"/>
    <w:rsid w:val="007C3677"/>
    <w:rsid w:val="007C3AFB"/>
    <w:rsid w:val="007C3F66"/>
    <w:rsid w:val="007C52D9"/>
    <w:rsid w:val="007C5E29"/>
    <w:rsid w:val="007C7211"/>
    <w:rsid w:val="007C787E"/>
    <w:rsid w:val="007D1319"/>
    <w:rsid w:val="007D1605"/>
    <w:rsid w:val="007D29D8"/>
    <w:rsid w:val="007D31A1"/>
    <w:rsid w:val="007D46D9"/>
    <w:rsid w:val="007D6776"/>
    <w:rsid w:val="007D77D0"/>
    <w:rsid w:val="007E0ABE"/>
    <w:rsid w:val="007E16CE"/>
    <w:rsid w:val="007E1B6F"/>
    <w:rsid w:val="007E3001"/>
    <w:rsid w:val="007E4338"/>
    <w:rsid w:val="007E4E09"/>
    <w:rsid w:val="007E61A1"/>
    <w:rsid w:val="007E664E"/>
    <w:rsid w:val="007F0660"/>
    <w:rsid w:val="007F0A95"/>
    <w:rsid w:val="007F1CF3"/>
    <w:rsid w:val="007F268C"/>
    <w:rsid w:val="007F34F0"/>
    <w:rsid w:val="007F5F1F"/>
    <w:rsid w:val="007F6F5E"/>
    <w:rsid w:val="007F7344"/>
    <w:rsid w:val="00803C9D"/>
    <w:rsid w:val="00804824"/>
    <w:rsid w:val="00806669"/>
    <w:rsid w:val="008070D5"/>
    <w:rsid w:val="00807134"/>
    <w:rsid w:val="008139DF"/>
    <w:rsid w:val="008172F1"/>
    <w:rsid w:val="00817F35"/>
    <w:rsid w:val="008208AD"/>
    <w:rsid w:val="00821350"/>
    <w:rsid w:val="0082135D"/>
    <w:rsid w:val="008243FD"/>
    <w:rsid w:val="0082638E"/>
    <w:rsid w:val="00826513"/>
    <w:rsid w:val="00827531"/>
    <w:rsid w:val="00827620"/>
    <w:rsid w:val="00830EFD"/>
    <w:rsid w:val="008327EC"/>
    <w:rsid w:val="00832F4A"/>
    <w:rsid w:val="008352DD"/>
    <w:rsid w:val="00836BFE"/>
    <w:rsid w:val="00836D21"/>
    <w:rsid w:val="00837E16"/>
    <w:rsid w:val="008401B0"/>
    <w:rsid w:val="00841FD4"/>
    <w:rsid w:val="00842A2C"/>
    <w:rsid w:val="008448AD"/>
    <w:rsid w:val="00846596"/>
    <w:rsid w:val="008466FA"/>
    <w:rsid w:val="00847624"/>
    <w:rsid w:val="008503B1"/>
    <w:rsid w:val="00850D5C"/>
    <w:rsid w:val="008523A5"/>
    <w:rsid w:val="00852DF0"/>
    <w:rsid w:val="008536AE"/>
    <w:rsid w:val="00853CF7"/>
    <w:rsid w:val="008546D6"/>
    <w:rsid w:val="008573BC"/>
    <w:rsid w:val="00861519"/>
    <w:rsid w:val="00863D83"/>
    <w:rsid w:val="00866711"/>
    <w:rsid w:val="00872945"/>
    <w:rsid w:val="00872C90"/>
    <w:rsid w:val="00874324"/>
    <w:rsid w:val="0087453B"/>
    <w:rsid w:val="00874FCF"/>
    <w:rsid w:val="008755CD"/>
    <w:rsid w:val="00877179"/>
    <w:rsid w:val="00877864"/>
    <w:rsid w:val="00880681"/>
    <w:rsid w:val="00881C92"/>
    <w:rsid w:val="008820DC"/>
    <w:rsid w:val="008824C8"/>
    <w:rsid w:val="00882B9C"/>
    <w:rsid w:val="00882E3D"/>
    <w:rsid w:val="0088457E"/>
    <w:rsid w:val="0088601D"/>
    <w:rsid w:val="00886E24"/>
    <w:rsid w:val="00886F0F"/>
    <w:rsid w:val="00890B35"/>
    <w:rsid w:val="00890BDA"/>
    <w:rsid w:val="00891FDD"/>
    <w:rsid w:val="00893023"/>
    <w:rsid w:val="00897037"/>
    <w:rsid w:val="008A0479"/>
    <w:rsid w:val="008A2470"/>
    <w:rsid w:val="008A4992"/>
    <w:rsid w:val="008A4D27"/>
    <w:rsid w:val="008A4FE4"/>
    <w:rsid w:val="008A5739"/>
    <w:rsid w:val="008A5AB9"/>
    <w:rsid w:val="008A5DD8"/>
    <w:rsid w:val="008A743B"/>
    <w:rsid w:val="008A7576"/>
    <w:rsid w:val="008A7E36"/>
    <w:rsid w:val="008B0509"/>
    <w:rsid w:val="008B164D"/>
    <w:rsid w:val="008B4166"/>
    <w:rsid w:val="008B5D6D"/>
    <w:rsid w:val="008C1202"/>
    <w:rsid w:val="008C20D5"/>
    <w:rsid w:val="008C30FF"/>
    <w:rsid w:val="008C46CF"/>
    <w:rsid w:val="008C5903"/>
    <w:rsid w:val="008D00EB"/>
    <w:rsid w:val="008D0BB4"/>
    <w:rsid w:val="008D438C"/>
    <w:rsid w:val="008D4864"/>
    <w:rsid w:val="008D5999"/>
    <w:rsid w:val="008D5F07"/>
    <w:rsid w:val="008D6548"/>
    <w:rsid w:val="008E16D9"/>
    <w:rsid w:val="008E2C36"/>
    <w:rsid w:val="008E2C9C"/>
    <w:rsid w:val="008E31F9"/>
    <w:rsid w:val="008E3547"/>
    <w:rsid w:val="008E398B"/>
    <w:rsid w:val="008E3A29"/>
    <w:rsid w:val="008F23B3"/>
    <w:rsid w:val="008F29D9"/>
    <w:rsid w:val="008F357F"/>
    <w:rsid w:val="008F3924"/>
    <w:rsid w:val="008F4D8F"/>
    <w:rsid w:val="008F753F"/>
    <w:rsid w:val="008F7693"/>
    <w:rsid w:val="0090134A"/>
    <w:rsid w:val="00901B26"/>
    <w:rsid w:val="00903ABB"/>
    <w:rsid w:val="00910687"/>
    <w:rsid w:val="0091330A"/>
    <w:rsid w:val="00915B4F"/>
    <w:rsid w:val="009171C8"/>
    <w:rsid w:val="0091778A"/>
    <w:rsid w:val="009210F6"/>
    <w:rsid w:val="0092251E"/>
    <w:rsid w:val="00922741"/>
    <w:rsid w:val="009263D6"/>
    <w:rsid w:val="00927D0F"/>
    <w:rsid w:val="00931026"/>
    <w:rsid w:val="00931911"/>
    <w:rsid w:val="00931A4B"/>
    <w:rsid w:val="00934AAF"/>
    <w:rsid w:val="00934BA8"/>
    <w:rsid w:val="0093549E"/>
    <w:rsid w:val="00935F86"/>
    <w:rsid w:val="00937169"/>
    <w:rsid w:val="00943283"/>
    <w:rsid w:val="00944B8C"/>
    <w:rsid w:val="00946732"/>
    <w:rsid w:val="009505D8"/>
    <w:rsid w:val="0095124F"/>
    <w:rsid w:val="00951443"/>
    <w:rsid w:val="00952430"/>
    <w:rsid w:val="00952C88"/>
    <w:rsid w:val="009533CB"/>
    <w:rsid w:val="00957442"/>
    <w:rsid w:val="00957618"/>
    <w:rsid w:val="00957979"/>
    <w:rsid w:val="009611F5"/>
    <w:rsid w:val="00962431"/>
    <w:rsid w:val="00966534"/>
    <w:rsid w:val="00967D92"/>
    <w:rsid w:val="00970F5A"/>
    <w:rsid w:val="00971699"/>
    <w:rsid w:val="009728CA"/>
    <w:rsid w:val="00972DC9"/>
    <w:rsid w:val="00973EF6"/>
    <w:rsid w:val="0097484A"/>
    <w:rsid w:val="00977A24"/>
    <w:rsid w:val="00977E5D"/>
    <w:rsid w:val="009825CA"/>
    <w:rsid w:val="0098398C"/>
    <w:rsid w:val="009844FC"/>
    <w:rsid w:val="009851D5"/>
    <w:rsid w:val="00987558"/>
    <w:rsid w:val="00987E7C"/>
    <w:rsid w:val="009955C4"/>
    <w:rsid w:val="00997152"/>
    <w:rsid w:val="00997BE5"/>
    <w:rsid w:val="009A0553"/>
    <w:rsid w:val="009A4A23"/>
    <w:rsid w:val="009A6436"/>
    <w:rsid w:val="009A7976"/>
    <w:rsid w:val="009A7ED6"/>
    <w:rsid w:val="009B2D4B"/>
    <w:rsid w:val="009B3012"/>
    <w:rsid w:val="009B3CEA"/>
    <w:rsid w:val="009B4444"/>
    <w:rsid w:val="009B61D1"/>
    <w:rsid w:val="009B633D"/>
    <w:rsid w:val="009B6EDC"/>
    <w:rsid w:val="009B6F76"/>
    <w:rsid w:val="009B7FDD"/>
    <w:rsid w:val="009C09EB"/>
    <w:rsid w:val="009C2A21"/>
    <w:rsid w:val="009C4693"/>
    <w:rsid w:val="009C4E32"/>
    <w:rsid w:val="009C5EB1"/>
    <w:rsid w:val="009C6ED2"/>
    <w:rsid w:val="009C6FD8"/>
    <w:rsid w:val="009D3757"/>
    <w:rsid w:val="009D5831"/>
    <w:rsid w:val="009D7AE9"/>
    <w:rsid w:val="009D7F0D"/>
    <w:rsid w:val="009E4806"/>
    <w:rsid w:val="009E6144"/>
    <w:rsid w:val="009E744E"/>
    <w:rsid w:val="009F1809"/>
    <w:rsid w:val="009F2403"/>
    <w:rsid w:val="009F432A"/>
    <w:rsid w:val="009F4415"/>
    <w:rsid w:val="009F56AD"/>
    <w:rsid w:val="00A00DDA"/>
    <w:rsid w:val="00A02070"/>
    <w:rsid w:val="00A02E07"/>
    <w:rsid w:val="00A07658"/>
    <w:rsid w:val="00A105E7"/>
    <w:rsid w:val="00A11C18"/>
    <w:rsid w:val="00A11E1A"/>
    <w:rsid w:val="00A12FC1"/>
    <w:rsid w:val="00A133EE"/>
    <w:rsid w:val="00A14609"/>
    <w:rsid w:val="00A16BAC"/>
    <w:rsid w:val="00A224C5"/>
    <w:rsid w:val="00A22698"/>
    <w:rsid w:val="00A22CBD"/>
    <w:rsid w:val="00A2383F"/>
    <w:rsid w:val="00A272D4"/>
    <w:rsid w:val="00A30270"/>
    <w:rsid w:val="00A36CD5"/>
    <w:rsid w:val="00A36CE7"/>
    <w:rsid w:val="00A41831"/>
    <w:rsid w:val="00A4278E"/>
    <w:rsid w:val="00A43138"/>
    <w:rsid w:val="00A43381"/>
    <w:rsid w:val="00A469B1"/>
    <w:rsid w:val="00A53863"/>
    <w:rsid w:val="00A53E72"/>
    <w:rsid w:val="00A57236"/>
    <w:rsid w:val="00A57963"/>
    <w:rsid w:val="00A57B1F"/>
    <w:rsid w:val="00A6317F"/>
    <w:rsid w:val="00A63EA1"/>
    <w:rsid w:val="00A64604"/>
    <w:rsid w:val="00A648EF"/>
    <w:rsid w:val="00A66503"/>
    <w:rsid w:val="00A70A0A"/>
    <w:rsid w:val="00A74FD7"/>
    <w:rsid w:val="00A76C7E"/>
    <w:rsid w:val="00A81575"/>
    <w:rsid w:val="00A817D2"/>
    <w:rsid w:val="00A81CBD"/>
    <w:rsid w:val="00A827E1"/>
    <w:rsid w:val="00A83653"/>
    <w:rsid w:val="00A86089"/>
    <w:rsid w:val="00A91323"/>
    <w:rsid w:val="00A92BC7"/>
    <w:rsid w:val="00A93E44"/>
    <w:rsid w:val="00A94FB3"/>
    <w:rsid w:val="00A974D5"/>
    <w:rsid w:val="00A97B78"/>
    <w:rsid w:val="00AA04E8"/>
    <w:rsid w:val="00AA07E2"/>
    <w:rsid w:val="00AA2574"/>
    <w:rsid w:val="00AA3177"/>
    <w:rsid w:val="00AA375A"/>
    <w:rsid w:val="00AA39F8"/>
    <w:rsid w:val="00AA719A"/>
    <w:rsid w:val="00AA726A"/>
    <w:rsid w:val="00AB2D62"/>
    <w:rsid w:val="00AB3A8E"/>
    <w:rsid w:val="00AB569E"/>
    <w:rsid w:val="00AB6746"/>
    <w:rsid w:val="00AB7E4C"/>
    <w:rsid w:val="00AC1F29"/>
    <w:rsid w:val="00AC2F07"/>
    <w:rsid w:val="00AC52CE"/>
    <w:rsid w:val="00AD2CA6"/>
    <w:rsid w:val="00AD453F"/>
    <w:rsid w:val="00AD4B12"/>
    <w:rsid w:val="00AD503A"/>
    <w:rsid w:val="00AD56DF"/>
    <w:rsid w:val="00AD614E"/>
    <w:rsid w:val="00AE0FC3"/>
    <w:rsid w:val="00AE1B8A"/>
    <w:rsid w:val="00AE4171"/>
    <w:rsid w:val="00AF073B"/>
    <w:rsid w:val="00AF174B"/>
    <w:rsid w:val="00AF22CA"/>
    <w:rsid w:val="00AF2715"/>
    <w:rsid w:val="00AF29A7"/>
    <w:rsid w:val="00AF304A"/>
    <w:rsid w:val="00AF3A5E"/>
    <w:rsid w:val="00AF415C"/>
    <w:rsid w:val="00AF44FE"/>
    <w:rsid w:val="00AF5F7C"/>
    <w:rsid w:val="00AF6446"/>
    <w:rsid w:val="00B0178F"/>
    <w:rsid w:val="00B01FC2"/>
    <w:rsid w:val="00B03923"/>
    <w:rsid w:val="00B03BA1"/>
    <w:rsid w:val="00B04E48"/>
    <w:rsid w:val="00B05C88"/>
    <w:rsid w:val="00B05DA3"/>
    <w:rsid w:val="00B0664E"/>
    <w:rsid w:val="00B068FD"/>
    <w:rsid w:val="00B07022"/>
    <w:rsid w:val="00B13F8F"/>
    <w:rsid w:val="00B14A89"/>
    <w:rsid w:val="00B1505B"/>
    <w:rsid w:val="00B159B8"/>
    <w:rsid w:val="00B16390"/>
    <w:rsid w:val="00B21642"/>
    <w:rsid w:val="00B23E65"/>
    <w:rsid w:val="00B276D8"/>
    <w:rsid w:val="00B27D56"/>
    <w:rsid w:val="00B30821"/>
    <w:rsid w:val="00B31AFB"/>
    <w:rsid w:val="00B356CF"/>
    <w:rsid w:val="00B357AD"/>
    <w:rsid w:val="00B3663A"/>
    <w:rsid w:val="00B36850"/>
    <w:rsid w:val="00B37334"/>
    <w:rsid w:val="00B42615"/>
    <w:rsid w:val="00B43588"/>
    <w:rsid w:val="00B44E28"/>
    <w:rsid w:val="00B46E0B"/>
    <w:rsid w:val="00B4742C"/>
    <w:rsid w:val="00B51431"/>
    <w:rsid w:val="00B564E7"/>
    <w:rsid w:val="00B605F7"/>
    <w:rsid w:val="00B614EF"/>
    <w:rsid w:val="00B62BEE"/>
    <w:rsid w:val="00B64A07"/>
    <w:rsid w:val="00B64F94"/>
    <w:rsid w:val="00B656DF"/>
    <w:rsid w:val="00B67243"/>
    <w:rsid w:val="00B70EF1"/>
    <w:rsid w:val="00B73BE3"/>
    <w:rsid w:val="00B74247"/>
    <w:rsid w:val="00B77C86"/>
    <w:rsid w:val="00B80A91"/>
    <w:rsid w:val="00B828A8"/>
    <w:rsid w:val="00B83B45"/>
    <w:rsid w:val="00B850B9"/>
    <w:rsid w:val="00B854D2"/>
    <w:rsid w:val="00B90119"/>
    <w:rsid w:val="00B9044B"/>
    <w:rsid w:val="00B90D9A"/>
    <w:rsid w:val="00B91645"/>
    <w:rsid w:val="00B9230A"/>
    <w:rsid w:val="00B9626A"/>
    <w:rsid w:val="00BA02B9"/>
    <w:rsid w:val="00BA0753"/>
    <w:rsid w:val="00BA0DAF"/>
    <w:rsid w:val="00BA13A4"/>
    <w:rsid w:val="00BA1611"/>
    <w:rsid w:val="00BA1B7C"/>
    <w:rsid w:val="00BA393E"/>
    <w:rsid w:val="00BB0519"/>
    <w:rsid w:val="00BB0A06"/>
    <w:rsid w:val="00BB13C5"/>
    <w:rsid w:val="00BB37D7"/>
    <w:rsid w:val="00BB457C"/>
    <w:rsid w:val="00BB75B4"/>
    <w:rsid w:val="00BB7913"/>
    <w:rsid w:val="00BB7A6A"/>
    <w:rsid w:val="00BB7C98"/>
    <w:rsid w:val="00BC0F0A"/>
    <w:rsid w:val="00BC2843"/>
    <w:rsid w:val="00BC3BAB"/>
    <w:rsid w:val="00BC3C82"/>
    <w:rsid w:val="00BC40F4"/>
    <w:rsid w:val="00BC639A"/>
    <w:rsid w:val="00BC6BBA"/>
    <w:rsid w:val="00BC6F97"/>
    <w:rsid w:val="00BD14DE"/>
    <w:rsid w:val="00BD2AAF"/>
    <w:rsid w:val="00BD639C"/>
    <w:rsid w:val="00BD6F13"/>
    <w:rsid w:val="00BE0960"/>
    <w:rsid w:val="00BE3DB5"/>
    <w:rsid w:val="00BE50F3"/>
    <w:rsid w:val="00BE5617"/>
    <w:rsid w:val="00BF3565"/>
    <w:rsid w:val="00BF5D6B"/>
    <w:rsid w:val="00BF645E"/>
    <w:rsid w:val="00BF6A3D"/>
    <w:rsid w:val="00BF7534"/>
    <w:rsid w:val="00C014D2"/>
    <w:rsid w:val="00C01B65"/>
    <w:rsid w:val="00C0253F"/>
    <w:rsid w:val="00C049D2"/>
    <w:rsid w:val="00C06818"/>
    <w:rsid w:val="00C161A0"/>
    <w:rsid w:val="00C20957"/>
    <w:rsid w:val="00C20EA0"/>
    <w:rsid w:val="00C21E3F"/>
    <w:rsid w:val="00C244A8"/>
    <w:rsid w:val="00C24840"/>
    <w:rsid w:val="00C24F06"/>
    <w:rsid w:val="00C2571A"/>
    <w:rsid w:val="00C30FB8"/>
    <w:rsid w:val="00C341E0"/>
    <w:rsid w:val="00C3482B"/>
    <w:rsid w:val="00C3513B"/>
    <w:rsid w:val="00C35901"/>
    <w:rsid w:val="00C4013C"/>
    <w:rsid w:val="00C41774"/>
    <w:rsid w:val="00C42DA5"/>
    <w:rsid w:val="00C433A8"/>
    <w:rsid w:val="00C43836"/>
    <w:rsid w:val="00C45955"/>
    <w:rsid w:val="00C46028"/>
    <w:rsid w:val="00C5504B"/>
    <w:rsid w:val="00C60805"/>
    <w:rsid w:val="00C6117A"/>
    <w:rsid w:val="00C63393"/>
    <w:rsid w:val="00C64197"/>
    <w:rsid w:val="00C651AD"/>
    <w:rsid w:val="00C65255"/>
    <w:rsid w:val="00C65906"/>
    <w:rsid w:val="00C67171"/>
    <w:rsid w:val="00C6769D"/>
    <w:rsid w:val="00C70349"/>
    <w:rsid w:val="00C7548F"/>
    <w:rsid w:val="00C75A20"/>
    <w:rsid w:val="00C76A54"/>
    <w:rsid w:val="00C869D7"/>
    <w:rsid w:val="00C86DD1"/>
    <w:rsid w:val="00C87AD5"/>
    <w:rsid w:val="00C92506"/>
    <w:rsid w:val="00C92AD9"/>
    <w:rsid w:val="00C936B7"/>
    <w:rsid w:val="00C94830"/>
    <w:rsid w:val="00C9651E"/>
    <w:rsid w:val="00C977A8"/>
    <w:rsid w:val="00C97B53"/>
    <w:rsid w:val="00CA1D41"/>
    <w:rsid w:val="00CA1DE8"/>
    <w:rsid w:val="00CA2085"/>
    <w:rsid w:val="00CA2DF0"/>
    <w:rsid w:val="00CA2FAA"/>
    <w:rsid w:val="00CA310B"/>
    <w:rsid w:val="00CA3D85"/>
    <w:rsid w:val="00CA7727"/>
    <w:rsid w:val="00CB038C"/>
    <w:rsid w:val="00CB0719"/>
    <w:rsid w:val="00CB186E"/>
    <w:rsid w:val="00CB4530"/>
    <w:rsid w:val="00CB5B02"/>
    <w:rsid w:val="00CB610D"/>
    <w:rsid w:val="00CC1D78"/>
    <w:rsid w:val="00CC2665"/>
    <w:rsid w:val="00CC3F3A"/>
    <w:rsid w:val="00CC4F59"/>
    <w:rsid w:val="00CC6493"/>
    <w:rsid w:val="00CC7441"/>
    <w:rsid w:val="00CD101A"/>
    <w:rsid w:val="00CD2401"/>
    <w:rsid w:val="00CD4A23"/>
    <w:rsid w:val="00CD51DA"/>
    <w:rsid w:val="00CE07E7"/>
    <w:rsid w:val="00CE17AB"/>
    <w:rsid w:val="00CE2B67"/>
    <w:rsid w:val="00CE464B"/>
    <w:rsid w:val="00CE571B"/>
    <w:rsid w:val="00CE584F"/>
    <w:rsid w:val="00CE5867"/>
    <w:rsid w:val="00CE5CF9"/>
    <w:rsid w:val="00CE72D1"/>
    <w:rsid w:val="00CE7C08"/>
    <w:rsid w:val="00CF1A71"/>
    <w:rsid w:val="00CF1E97"/>
    <w:rsid w:val="00CF46EA"/>
    <w:rsid w:val="00CF4764"/>
    <w:rsid w:val="00CF79B2"/>
    <w:rsid w:val="00D02ACF"/>
    <w:rsid w:val="00D02AE5"/>
    <w:rsid w:val="00D03769"/>
    <w:rsid w:val="00D04813"/>
    <w:rsid w:val="00D05C6A"/>
    <w:rsid w:val="00D05D37"/>
    <w:rsid w:val="00D06B2A"/>
    <w:rsid w:val="00D06EF3"/>
    <w:rsid w:val="00D07485"/>
    <w:rsid w:val="00D14205"/>
    <w:rsid w:val="00D156A6"/>
    <w:rsid w:val="00D1648D"/>
    <w:rsid w:val="00D17C5F"/>
    <w:rsid w:val="00D20EE3"/>
    <w:rsid w:val="00D21117"/>
    <w:rsid w:val="00D30DC8"/>
    <w:rsid w:val="00D3140A"/>
    <w:rsid w:val="00D33C64"/>
    <w:rsid w:val="00D3491C"/>
    <w:rsid w:val="00D35CE5"/>
    <w:rsid w:val="00D35D8C"/>
    <w:rsid w:val="00D36287"/>
    <w:rsid w:val="00D371A1"/>
    <w:rsid w:val="00D37789"/>
    <w:rsid w:val="00D40636"/>
    <w:rsid w:val="00D40756"/>
    <w:rsid w:val="00D43CA0"/>
    <w:rsid w:val="00D44D2B"/>
    <w:rsid w:val="00D4564B"/>
    <w:rsid w:val="00D45A5E"/>
    <w:rsid w:val="00D50224"/>
    <w:rsid w:val="00D50699"/>
    <w:rsid w:val="00D53C97"/>
    <w:rsid w:val="00D54828"/>
    <w:rsid w:val="00D54882"/>
    <w:rsid w:val="00D55C15"/>
    <w:rsid w:val="00D57815"/>
    <w:rsid w:val="00D609FB"/>
    <w:rsid w:val="00D61E90"/>
    <w:rsid w:val="00D63B5E"/>
    <w:rsid w:val="00D65DA6"/>
    <w:rsid w:val="00D66226"/>
    <w:rsid w:val="00D70C2C"/>
    <w:rsid w:val="00D72664"/>
    <w:rsid w:val="00D72FCE"/>
    <w:rsid w:val="00D74049"/>
    <w:rsid w:val="00D74AA9"/>
    <w:rsid w:val="00D755DB"/>
    <w:rsid w:val="00D7594E"/>
    <w:rsid w:val="00D816CB"/>
    <w:rsid w:val="00D81A00"/>
    <w:rsid w:val="00D822FA"/>
    <w:rsid w:val="00D82DCC"/>
    <w:rsid w:val="00D8431F"/>
    <w:rsid w:val="00D84897"/>
    <w:rsid w:val="00D860BE"/>
    <w:rsid w:val="00D90CE9"/>
    <w:rsid w:val="00D91514"/>
    <w:rsid w:val="00D91996"/>
    <w:rsid w:val="00D937A5"/>
    <w:rsid w:val="00D942B2"/>
    <w:rsid w:val="00D945E0"/>
    <w:rsid w:val="00D9479D"/>
    <w:rsid w:val="00D954A9"/>
    <w:rsid w:val="00D96716"/>
    <w:rsid w:val="00D97BD9"/>
    <w:rsid w:val="00DA259B"/>
    <w:rsid w:val="00DA4F4A"/>
    <w:rsid w:val="00DA666C"/>
    <w:rsid w:val="00DA7B76"/>
    <w:rsid w:val="00DB03F5"/>
    <w:rsid w:val="00DB1DE6"/>
    <w:rsid w:val="00DB213C"/>
    <w:rsid w:val="00DB3139"/>
    <w:rsid w:val="00DB38D9"/>
    <w:rsid w:val="00DB5138"/>
    <w:rsid w:val="00DB6670"/>
    <w:rsid w:val="00DC0613"/>
    <w:rsid w:val="00DC0E93"/>
    <w:rsid w:val="00DC230D"/>
    <w:rsid w:val="00DC261C"/>
    <w:rsid w:val="00DC2D1F"/>
    <w:rsid w:val="00DC418F"/>
    <w:rsid w:val="00DC6D3A"/>
    <w:rsid w:val="00DC7FA6"/>
    <w:rsid w:val="00DD1122"/>
    <w:rsid w:val="00DD1A02"/>
    <w:rsid w:val="00DD1C7C"/>
    <w:rsid w:val="00DD2D79"/>
    <w:rsid w:val="00DD55C4"/>
    <w:rsid w:val="00DD5A9D"/>
    <w:rsid w:val="00DD73AE"/>
    <w:rsid w:val="00DE3768"/>
    <w:rsid w:val="00DE6BFD"/>
    <w:rsid w:val="00DF2162"/>
    <w:rsid w:val="00DF3C37"/>
    <w:rsid w:val="00DF4288"/>
    <w:rsid w:val="00DF732D"/>
    <w:rsid w:val="00E007EF"/>
    <w:rsid w:val="00E00FA7"/>
    <w:rsid w:val="00E07E88"/>
    <w:rsid w:val="00E11C14"/>
    <w:rsid w:val="00E13ABB"/>
    <w:rsid w:val="00E15164"/>
    <w:rsid w:val="00E176E2"/>
    <w:rsid w:val="00E178A9"/>
    <w:rsid w:val="00E213EC"/>
    <w:rsid w:val="00E21423"/>
    <w:rsid w:val="00E2283F"/>
    <w:rsid w:val="00E22DEB"/>
    <w:rsid w:val="00E25EC7"/>
    <w:rsid w:val="00E25F61"/>
    <w:rsid w:val="00E2745E"/>
    <w:rsid w:val="00E279FC"/>
    <w:rsid w:val="00E33923"/>
    <w:rsid w:val="00E3407F"/>
    <w:rsid w:val="00E409B3"/>
    <w:rsid w:val="00E42093"/>
    <w:rsid w:val="00E45002"/>
    <w:rsid w:val="00E45B41"/>
    <w:rsid w:val="00E51BAF"/>
    <w:rsid w:val="00E562A2"/>
    <w:rsid w:val="00E56940"/>
    <w:rsid w:val="00E5725B"/>
    <w:rsid w:val="00E57C60"/>
    <w:rsid w:val="00E57F92"/>
    <w:rsid w:val="00E60322"/>
    <w:rsid w:val="00E61E18"/>
    <w:rsid w:val="00E622C8"/>
    <w:rsid w:val="00E647BB"/>
    <w:rsid w:val="00E65558"/>
    <w:rsid w:val="00E67176"/>
    <w:rsid w:val="00E71174"/>
    <w:rsid w:val="00E71B92"/>
    <w:rsid w:val="00E72210"/>
    <w:rsid w:val="00E7250D"/>
    <w:rsid w:val="00E726B5"/>
    <w:rsid w:val="00E7320F"/>
    <w:rsid w:val="00E73781"/>
    <w:rsid w:val="00E73B0F"/>
    <w:rsid w:val="00E802BD"/>
    <w:rsid w:val="00E8203B"/>
    <w:rsid w:val="00E8253C"/>
    <w:rsid w:val="00E830AD"/>
    <w:rsid w:val="00E850DD"/>
    <w:rsid w:val="00E86BBF"/>
    <w:rsid w:val="00E87057"/>
    <w:rsid w:val="00E90ECF"/>
    <w:rsid w:val="00E90EEF"/>
    <w:rsid w:val="00E93545"/>
    <w:rsid w:val="00E940DF"/>
    <w:rsid w:val="00E96372"/>
    <w:rsid w:val="00E970AD"/>
    <w:rsid w:val="00E97983"/>
    <w:rsid w:val="00EA2B4D"/>
    <w:rsid w:val="00EA4BA9"/>
    <w:rsid w:val="00EA614B"/>
    <w:rsid w:val="00EA6C7E"/>
    <w:rsid w:val="00EA7C40"/>
    <w:rsid w:val="00EB0F53"/>
    <w:rsid w:val="00EB1079"/>
    <w:rsid w:val="00EB2CB1"/>
    <w:rsid w:val="00EB5EFF"/>
    <w:rsid w:val="00EB6208"/>
    <w:rsid w:val="00EC0E51"/>
    <w:rsid w:val="00EC10E0"/>
    <w:rsid w:val="00EC20D1"/>
    <w:rsid w:val="00EC4897"/>
    <w:rsid w:val="00EC4E43"/>
    <w:rsid w:val="00EC5BCB"/>
    <w:rsid w:val="00EC79E1"/>
    <w:rsid w:val="00EC7CE6"/>
    <w:rsid w:val="00ED028F"/>
    <w:rsid w:val="00ED0EED"/>
    <w:rsid w:val="00ED0EFF"/>
    <w:rsid w:val="00ED1844"/>
    <w:rsid w:val="00ED5DA5"/>
    <w:rsid w:val="00ED743F"/>
    <w:rsid w:val="00ED7BA4"/>
    <w:rsid w:val="00EE008C"/>
    <w:rsid w:val="00EE0565"/>
    <w:rsid w:val="00EE0F3E"/>
    <w:rsid w:val="00EE18D0"/>
    <w:rsid w:val="00EE1E2A"/>
    <w:rsid w:val="00EE2499"/>
    <w:rsid w:val="00EE27D7"/>
    <w:rsid w:val="00EE3144"/>
    <w:rsid w:val="00EE7C2E"/>
    <w:rsid w:val="00EF022A"/>
    <w:rsid w:val="00EF0BF4"/>
    <w:rsid w:val="00EF2657"/>
    <w:rsid w:val="00EF5789"/>
    <w:rsid w:val="00EF5867"/>
    <w:rsid w:val="00EF6092"/>
    <w:rsid w:val="00EF6F8E"/>
    <w:rsid w:val="00F02870"/>
    <w:rsid w:val="00F04B2D"/>
    <w:rsid w:val="00F0559F"/>
    <w:rsid w:val="00F05C84"/>
    <w:rsid w:val="00F07304"/>
    <w:rsid w:val="00F10F1D"/>
    <w:rsid w:val="00F11D36"/>
    <w:rsid w:val="00F12596"/>
    <w:rsid w:val="00F1335D"/>
    <w:rsid w:val="00F13D8A"/>
    <w:rsid w:val="00F14F50"/>
    <w:rsid w:val="00F15696"/>
    <w:rsid w:val="00F16BF6"/>
    <w:rsid w:val="00F17578"/>
    <w:rsid w:val="00F21114"/>
    <w:rsid w:val="00F216B1"/>
    <w:rsid w:val="00F21970"/>
    <w:rsid w:val="00F21A41"/>
    <w:rsid w:val="00F21D5F"/>
    <w:rsid w:val="00F22753"/>
    <w:rsid w:val="00F22A81"/>
    <w:rsid w:val="00F24A9C"/>
    <w:rsid w:val="00F25951"/>
    <w:rsid w:val="00F25D3F"/>
    <w:rsid w:val="00F26D15"/>
    <w:rsid w:val="00F27591"/>
    <w:rsid w:val="00F27F15"/>
    <w:rsid w:val="00F27F1F"/>
    <w:rsid w:val="00F31B8F"/>
    <w:rsid w:val="00F33600"/>
    <w:rsid w:val="00F3392F"/>
    <w:rsid w:val="00F33A99"/>
    <w:rsid w:val="00F33DC2"/>
    <w:rsid w:val="00F35998"/>
    <w:rsid w:val="00F37004"/>
    <w:rsid w:val="00F3702B"/>
    <w:rsid w:val="00F37DF9"/>
    <w:rsid w:val="00F41108"/>
    <w:rsid w:val="00F42377"/>
    <w:rsid w:val="00F50E02"/>
    <w:rsid w:val="00F510A5"/>
    <w:rsid w:val="00F51449"/>
    <w:rsid w:val="00F53B0C"/>
    <w:rsid w:val="00F54933"/>
    <w:rsid w:val="00F558B4"/>
    <w:rsid w:val="00F567D9"/>
    <w:rsid w:val="00F57254"/>
    <w:rsid w:val="00F57ADA"/>
    <w:rsid w:val="00F57E49"/>
    <w:rsid w:val="00F61B1F"/>
    <w:rsid w:val="00F6205D"/>
    <w:rsid w:val="00F6547D"/>
    <w:rsid w:val="00F65C7A"/>
    <w:rsid w:val="00F66B77"/>
    <w:rsid w:val="00F679F3"/>
    <w:rsid w:val="00F67FC0"/>
    <w:rsid w:val="00F7185E"/>
    <w:rsid w:val="00F71976"/>
    <w:rsid w:val="00F7362D"/>
    <w:rsid w:val="00F74BFB"/>
    <w:rsid w:val="00F75F5E"/>
    <w:rsid w:val="00F76366"/>
    <w:rsid w:val="00F7793E"/>
    <w:rsid w:val="00F82C1A"/>
    <w:rsid w:val="00F82C2B"/>
    <w:rsid w:val="00F84C0E"/>
    <w:rsid w:val="00F859B3"/>
    <w:rsid w:val="00F87620"/>
    <w:rsid w:val="00F87C8E"/>
    <w:rsid w:val="00F94E38"/>
    <w:rsid w:val="00F96734"/>
    <w:rsid w:val="00F97444"/>
    <w:rsid w:val="00FA0392"/>
    <w:rsid w:val="00FA1A40"/>
    <w:rsid w:val="00FA2381"/>
    <w:rsid w:val="00FA3199"/>
    <w:rsid w:val="00FA3201"/>
    <w:rsid w:val="00FA7575"/>
    <w:rsid w:val="00FB20B1"/>
    <w:rsid w:val="00FB3D39"/>
    <w:rsid w:val="00FB6893"/>
    <w:rsid w:val="00FB6988"/>
    <w:rsid w:val="00FB7D00"/>
    <w:rsid w:val="00FC05C9"/>
    <w:rsid w:val="00FC1558"/>
    <w:rsid w:val="00FC3440"/>
    <w:rsid w:val="00FC3D26"/>
    <w:rsid w:val="00FC4D7E"/>
    <w:rsid w:val="00FC632C"/>
    <w:rsid w:val="00FD0023"/>
    <w:rsid w:val="00FD04FE"/>
    <w:rsid w:val="00FD0B2A"/>
    <w:rsid w:val="00FD1790"/>
    <w:rsid w:val="00FD201A"/>
    <w:rsid w:val="00FD44DE"/>
    <w:rsid w:val="00FD5844"/>
    <w:rsid w:val="00FD6401"/>
    <w:rsid w:val="00FD769C"/>
    <w:rsid w:val="00FD7961"/>
    <w:rsid w:val="00FE0A31"/>
    <w:rsid w:val="00FE13D4"/>
    <w:rsid w:val="00FE23FC"/>
    <w:rsid w:val="00FE3758"/>
    <w:rsid w:val="00FE3800"/>
    <w:rsid w:val="00FE41F6"/>
    <w:rsid w:val="00FF11B5"/>
    <w:rsid w:val="00FF137D"/>
    <w:rsid w:val="00FF2245"/>
    <w:rsid w:val="00FF22E7"/>
    <w:rsid w:val="00FF3177"/>
    <w:rsid w:val="00FF415A"/>
    <w:rsid w:val="00FF788C"/>
    <w:rsid w:val="09BB0AF9"/>
    <w:rsid w:val="0F6048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589F821"/>
  <w15:docId w15:val="{BE99CEDF-EE1D-40B7-8B8E-D24ECD3B3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qFormat="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0B1"/>
    <w:pPr>
      <w:widowControl w:val="0"/>
      <w:autoSpaceDE w:val="0"/>
      <w:autoSpaceDN w:val="0"/>
    </w:pPr>
    <w:rPr>
      <w:rFonts w:ascii="Cambria" w:eastAsia="Cambria" w:hAnsi="Cambria" w:cs="Cambria"/>
      <w:sz w:val="22"/>
      <w:szCs w:val="22"/>
      <w:lang w:val="en-US" w:eastAsia="en-US"/>
    </w:rPr>
  </w:style>
  <w:style w:type="paragraph" w:styleId="Heading1">
    <w:name w:val="heading 1"/>
    <w:basedOn w:val="Normal"/>
    <w:next w:val="Normal"/>
    <w:link w:val="Heading1Char"/>
    <w:uiPriority w:val="9"/>
    <w:qFormat/>
    <w:pPr>
      <w:ind w:left="980"/>
      <w:outlineLvl w:val="0"/>
    </w:pPr>
    <w:rPr>
      <w:rFonts w:ascii="Palatino Linotype" w:eastAsia="Palatino Linotype" w:hAnsi="Palatino Linotype" w:cs="Palatino Linotype"/>
      <w:b/>
      <w:bCs/>
      <w:sz w:val="24"/>
      <w:szCs w:val="24"/>
    </w:rPr>
  </w:style>
  <w:style w:type="paragraph" w:styleId="Heading3">
    <w:name w:val="heading 3"/>
    <w:basedOn w:val="Normal"/>
    <w:next w:val="Normal"/>
    <w:link w:val="Heading3Char"/>
    <w:uiPriority w:val="9"/>
    <w:semiHidden/>
    <w:unhideWhenUsed/>
    <w:qFormat/>
    <w:rsid w:val="008D599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widowControl/>
      <w:autoSpaceDE/>
      <w:autoSpaceDN/>
    </w:pPr>
    <w:rPr>
      <w:rFonts w:ascii="Tahoma" w:eastAsia="Calibri" w:hAnsi="Tahoma" w:cs="Times New Roman"/>
      <w:sz w:val="16"/>
      <w:szCs w:val="16"/>
      <w:lang w:val="zh-CN" w:eastAsia="zh-CN"/>
    </w:rPr>
  </w:style>
  <w:style w:type="paragraph" w:styleId="BodyText">
    <w:name w:val="Body Text"/>
    <w:basedOn w:val="Normal"/>
    <w:uiPriority w:val="1"/>
    <w:qFormat/>
    <w:rPr>
      <w:sz w:val="24"/>
      <w:szCs w:val="24"/>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qFormat/>
    <w:pPr>
      <w:widowControl/>
      <w:autoSpaceDE/>
      <w:autoSpaceDN/>
      <w:spacing w:before="100" w:beforeAutospacing="1" w:after="160"/>
    </w:pPr>
    <w:rPr>
      <w:rFonts w:ascii="Calibri" w:eastAsia="Times New Roman" w:hAnsi="Calibri" w:cs="Times New Roman"/>
      <w:sz w:val="20"/>
      <w:szCs w:val="20"/>
      <w:lang w:val="en-PH" w:eastAsia="en-PH"/>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widowControl/>
      <w:tabs>
        <w:tab w:val="center" w:pos="4680"/>
        <w:tab w:val="right" w:pos="9360"/>
      </w:tabs>
      <w:autoSpaceDE/>
      <w:autoSpaceDN/>
      <w:spacing w:after="200" w:line="276" w:lineRule="auto"/>
    </w:pPr>
    <w:rPr>
      <w:rFonts w:ascii="Calibri" w:eastAsia="Calibri" w:hAnsi="Calibri" w:cs="Times New Roman"/>
      <w:lang w:val="zh-CN"/>
    </w:rPr>
  </w:style>
  <w:style w:type="paragraph" w:styleId="Header">
    <w:name w:val="header"/>
    <w:basedOn w:val="Normal"/>
    <w:link w:val="HeaderChar"/>
    <w:uiPriority w:val="99"/>
    <w:unhideWhenUsed/>
    <w:pPr>
      <w:widowControl/>
      <w:tabs>
        <w:tab w:val="center" w:pos="4680"/>
        <w:tab w:val="right" w:pos="9360"/>
      </w:tabs>
      <w:autoSpaceDE/>
      <w:autoSpaceDN/>
      <w:spacing w:after="200" w:line="276" w:lineRule="auto"/>
    </w:pPr>
    <w:rPr>
      <w:rFonts w:ascii="Calibri" w:eastAsia="Calibri" w:hAnsi="Calibri" w:cs="Times New Roman"/>
      <w:lang w:val="zh-CN"/>
    </w:rPr>
  </w:style>
  <w:style w:type="character" w:styleId="Hyperlink">
    <w:name w:val="Hyperlink"/>
    <w:basedOn w:val="DefaultParagraphFont"/>
    <w:uiPriority w:val="99"/>
    <w:unhideWhenUsed/>
    <w:qFormat/>
    <w:rPr>
      <w:color w:val="0000FF"/>
      <w:u w:val="single"/>
    </w:rPr>
  </w:style>
  <w:style w:type="paragraph" w:styleId="NormalWeb">
    <w:name w:val="Normal (Web)"/>
    <w:basedOn w:val="Normal"/>
    <w:uiPriority w:val="99"/>
    <w:semiHidden/>
    <w:unhideWhenUsed/>
    <w:qFormat/>
    <w:pPr>
      <w:widowControl/>
      <w:autoSpaceDE/>
      <w:autoSpaceDN/>
      <w:spacing w:before="100" w:beforeAutospacing="1" w:after="100" w:afterAutospacing="1"/>
    </w:pPr>
    <w:rPr>
      <w:rFonts w:ascii="Times New Roman" w:eastAsiaTheme="minorEastAsia"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pPr>
      <w:ind w:left="1701" w:hanging="360"/>
    </w:pPr>
  </w:style>
  <w:style w:type="paragraph" w:customStyle="1" w:styleId="TableParagraph">
    <w:name w:val="Table Paragraph"/>
    <w:basedOn w:val="Normal"/>
    <w:uiPriority w:val="1"/>
    <w:qFormat/>
  </w:style>
  <w:style w:type="paragraph" w:styleId="NoSpacing">
    <w:name w:val="No Spacing"/>
    <w:uiPriority w:val="99"/>
    <w:qFormat/>
    <w:rPr>
      <w:sz w:val="22"/>
      <w:szCs w:val="22"/>
      <w:lang w:val="en-US" w:eastAsia="en-US"/>
    </w:rPr>
  </w:style>
  <w:style w:type="table" w:customStyle="1" w:styleId="GridTable5Dark-Accent21">
    <w:name w:val="Grid Table 5 Dark - Accent 21"/>
    <w:basedOn w:val="Table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character" w:customStyle="1" w:styleId="BalloonTextChar">
    <w:name w:val="Balloon Text Char"/>
    <w:basedOn w:val="DefaultParagraphFont"/>
    <w:link w:val="BalloonText"/>
    <w:uiPriority w:val="99"/>
    <w:semiHidden/>
    <w:rPr>
      <w:rFonts w:ascii="Tahoma" w:eastAsia="Calibri" w:hAnsi="Tahoma" w:cs="Times New Roman"/>
      <w:sz w:val="16"/>
      <w:szCs w:val="16"/>
      <w:lang w:val="zh-CN" w:eastAsia="zh-CN"/>
    </w:rPr>
  </w:style>
  <w:style w:type="paragraph" w:customStyle="1" w:styleId="Default">
    <w:name w:val="Default"/>
    <w:pPr>
      <w:autoSpaceDE w:val="0"/>
      <w:autoSpaceDN w:val="0"/>
      <w:adjustRightInd w:val="0"/>
    </w:pPr>
    <w:rPr>
      <w:rFonts w:ascii="Calibri" w:eastAsia="Calibri" w:hAnsi="Calibri" w:cs="Calibri"/>
      <w:color w:val="000000"/>
      <w:sz w:val="24"/>
      <w:szCs w:val="24"/>
      <w:lang w:eastAsia="en-US"/>
    </w:rPr>
  </w:style>
  <w:style w:type="character" w:customStyle="1" w:styleId="HeaderChar">
    <w:name w:val="Header Char"/>
    <w:basedOn w:val="DefaultParagraphFont"/>
    <w:link w:val="Header"/>
    <w:uiPriority w:val="99"/>
    <w:rPr>
      <w:rFonts w:ascii="Calibri" w:eastAsia="Calibri" w:hAnsi="Calibri" w:cs="Times New Roman"/>
      <w:lang w:val="zh-CN"/>
    </w:rPr>
  </w:style>
  <w:style w:type="character" w:customStyle="1" w:styleId="FooterChar">
    <w:name w:val="Footer Char"/>
    <w:basedOn w:val="DefaultParagraphFont"/>
    <w:link w:val="Footer"/>
    <w:uiPriority w:val="99"/>
    <w:rPr>
      <w:rFonts w:ascii="Calibri" w:eastAsia="Calibri" w:hAnsi="Calibri" w:cs="Times New Roman"/>
      <w:lang w:val="zh-CN"/>
    </w:rPr>
  </w:style>
  <w:style w:type="character" w:customStyle="1" w:styleId="CommentTextChar">
    <w:name w:val="Comment Text Char"/>
    <w:basedOn w:val="DefaultParagraphFont"/>
    <w:link w:val="CommentText"/>
    <w:uiPriority w:val="99"/>
    <w:semiHidden/>
    <w:qFormat/>
    <w:rPr>
      <w:rFonts w:ascii="Calibri" w:eastAsia="Times New Roman" w:hAnsi="Calibri" w:cs="Times New Roman"/>
      <w:sz w:val="20"/>
      <w:szCs w:val="20"/>
      <w:lang w:val="en-PH" w:eastAsia="en-PH"/>
    </w:rPr>
  </w:style>
  <w:style w:type="character" w:customStyle="1" w:styleId="CommentSubjectChar">
    <w:name w:val="Comment Subject Char"/>
    <w:basedOn w:val="CommentTextChar"/>
    <w:link w:val="CommentSubject"/>
    <w:uiPriority w:val="99"/>
    <w:semiHidden/>
    <w:qFormat/>
    <w:rPr>
      <w:rFonts w:ascii="Calibri" w:eastAsia="Times New Roman" w:hAnsi="Calibri" w:cs="Times New Roman"/>
      <w:b/>
      <w:bCs/>
      <w:sz w:val="20"/>
      <w:szCs w:val="20"/>
      <w:lang w:val="en-PH" w:eastAsia="en-PH"/>
    </w:rPr>
  </w:style>
  <w:style w:type="character" w:styleId="PlaceholderText">
    <w:name w:val="Placeholder Text"/>
    <w:basedOn w:val="DefaultParagraphFont"/>
    <w:uiPriority w:val="99"/>
    <w:semiHidden/>
    <w:qFormat/>
    <w:rPr>
      <w:color w:val="808080"/>
    </w:rPr>
  </w:style>
  <w:style w:type="character" w:customStyle="1" w:styleId="15">
    <w:name w:val="15"/>
    <w:basedOn w:val="DefaultParagraphFont"/>
    <w:qFormat/>
    <w:rPr>
      <w:rFonts w:ascii="Calibri" w:hAnsi="Calibri" w:cs="Calibri" w:hint="default"/>
      <w:color w:val="0563C1"/>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0">
    <w:name w:val="10"/>
    <w:basedOn w:val="DefaultParagraphFont"/>
    <w:qFormat/>
    <w:rPr>
      <w:rFonts w:ascii="Calibri" w:hAnsi="Calibri" w:cs="Calibri" w:hint="default"/>
    </w:rPr>
  </w:style>
  <w:style w:type="table" w:customStyle="1" w:styleId="PlainTable21">
    <w:name w:val="Plain Table 21"/>
    <w:basedOn w:val="TableNormal"/>
    <w:qFormat/>
    <w:rPr>
      <w:rFonts w:ascii="Times New Roman" w:eastAsia="Times New Roman" w:hAnsi="Times New Roman" w:cs="Times New Roman"/>
    </w:rPr>
    <w:tblPr>
      <w:tblBorders>
        <w:top w:val="single" w:sz="4" w:space="0" w:color="7E7E7E"/>
        <w:bottom w:val="single" w:sz="4" w:space="0" w:color="7E7E7E"/>
      </w:tblBorders>
    </w:tblPr>
    <w:tblStylePr w:type="firstRow">
      <w:rPr>
        <w:rFonts w:ascii="Times New Roman" w:hAnsi="Times New Roman" w:cs="Times New Roman" w:hint="default"/>
        <w:b/>
        <w:bCs/>
      </w:rPr>
      <w:tblPr/>
      <w:tcPr>
        <w:tcBorders>
          <w:bottom w:val="single" w:sz="4" w:space="0" w:color="7E7E7E"/>
        </w:tcBorders>
      </w:tcPr>
    </w:tblStylePr>
    <w:tblStylePr w:type="lastRow">
      <w:rPr>
        <w:rFonts w:ascii="Times New Roman" w:hAnsi="Times New Roman" w:cs="Times New Roman" w:hint="default"/>
        <w:b/>
        <w:bCs/>
      </w:rPr>
      <w:tblPr/>
      <w:tcPr>
        <w:tcBorders>
          <w:top w:val="single" w:sz="4" w:space="0" w:color="7E7E7E"/>
        </w:tcBorders>
      </w:tcPr>
    </w:tblStylePr>
    <w:tblStylePr w:type="firstCol">
      <w:rPr>
        <w:rFonts w:ascii="Times New Roman" w:hAnsi="Times New Roman" w:cs="Times New Roman" w:hint="default"/>
        <w:b/>
        <w:bCs/>
      </w:rPr>
    </w:tblStylePr>
    <w:tblStylePr w:type="lastCol">
      <w:rPr>
        <w:rFonts w:ascii="Times New Roman" w:hAnsi="Times New Roman" w:cs="Times New Roman" w:hint="default"/>
        <w:b/>
        <w:bCs/>
      </w:rPr>
    </w:tblStylePr>
    <w:tblStylePr w:type="band1Vert">
      <w:tblPr/>
      <w:tcPr>
        <w:tcBorders>
          <w:left w:val="single" w:sz="4" w:space="0" w:color="7E7E7E"/>
          <w:right w:val="single" w:sz="4" w:space="0" w:color="7E7E7E"/>
        </w:tcBorders>
      </w:tcPr>
    </w:tblStylePr>
    <w:tblStylePr w:type="band2Vert">
      <w:tblPr/>
      <w:tcPr>
        <w:tcBorders>
          <w:left w:val="single" w:sz="4" w:space="0" w:color="7E7E7E"/>
          <w:right w:val="single" w:sz="4" w:space="0" w:color="7E7E7E"/>
        </w:tcBorders>
      </w:tcPr>
    </w:tblStylePr>
    <w:tblStylePr w:type="band1Horz">
      <w:tblPr/>
      <w:tcPr>
        <w:tcBorders>
          <w:top w:val="single" w:sz="4" w:space="0" w:color="7E7E7E"/>
          <w:bottom w:val="single" w:sz="4" w:space="0" w:color="7E7E7E"/>
        </w:tcBorders>
      </w:tcPr>
    </w:tblStylePr>
  </w:style>
  <w:style w:type="table" w:customStyle="1" w:styleId="TableGrid1">
    <w:name w:val="Table Grid1"/>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99"/>
    <w:unhideWhenUsed/>
    <w:qFormat/>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82B9C"/>
    <w:pPr>
      <w:widowControl/>
      <w:autoSpaceDE/>
      <w:autoSpaceDN/>
      <w:spacing w:after="200" w:line="276" w:lineRule="auto"/>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8E16D9"/>
    <w:rPr>
      <w:rFonts w:ascii="Palatino Linotype" w:eastAsia="Palatino Linotype" w:hAnsi="Palatino Linotype" w:cs="Palatino Linotype"/>
      <w:b/>
      <w:bCs/>
      <w:sz w:val="24"/>
      <w:szCs w:val="24"/>
      <w:lang w:val="en-US" w:eastAsia="en-US"/>
    </w:rPr>
  </w:style>
  <w:style w:type="character" w:customStyle="1" w:styleId="Heading3Char">
    <w:name w:val="Heading 3 Char"/>
    <w:basedOn w:val="DefaultParagraphFont"/>
    <w:link w:val="Heading3"/>
    <w:uiPriority w:val="9"/>
    <w:semiHidden/>
    <w:rsid w:val="008D5999"/>
    <w:rPr>
      <w:rFonts w:asciiTheme="majorHAnsi" w:eastAsiaTheme="majorEastAsia" w:hAnsiTheme="majorHAnsi" w:cstheme="majorBidi"/>
      <w:color w:val="243F60" w:themeColor="accent1" w:themeShade="7F"/>
      <w:sz w:val="24"/>
      <w:szCs w:val="24"/>
      <w:lang w:val="en-US" w:eastAsia="en-US"/>
    </w:rPr>
  </w:style>
  <w:style w:type="table" w:customStyle="1" w:styleId="GridTable1Light1">
    <w:name w:val="Grid Table 1 Light1"/>
    <w:basedOn w:val="TableNormal"/>
    <w:uiPriority w:val="46"/>
    <w:rsid w:val="004015C7"/>
    <w:rPr>
      <w:rFonts w:eastAsiaTheme="minorHAnsi"/>
      <w:sz w:val="22"/>
      <w:szCs w:val="22"/>
      <w:lang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eNormal"/>
    <w:uiPriority w:val="50"/>
    <w:rsid w:val="00477197"/>
    <w:rPr>
      <w:rFonts w:eastAsiaTheme="minorHAns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9210F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65070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73957">
      <w:bodyDiv w:val="1"/>
      <w:marLeft w:val="0"/>
      <w:marRight w:val="0"/>
      <w:marTop w:val="0"/>
      <w:marBottom w:val="0"/>
      <w:divBdr>
        <w:top w:val="none" w:sz="0" w:space="0" w:color="auto"/>
        <w:left w:val="none" w:sz="0" w:space="0" w:color="auto"/>
        <w:bottom w:val="none" w:sz="0" w:space="0" w:color="auto"/>
        <w:right w:val="none" w:sz="0" w:space="0" w:color="auto"/>
      </w:divBdr>
    </w:div>
    <w:div w:id="30493473">
      <w:bodyDiv w:val="1"/>
      <w:marLeft w:val="0"/>
      <w:marRight w:val="0"/>
      <w:marTop w:val="0"/>
      <w:marBottom w:val="0"/>
      <w:divBdr>
        <w:top w:val="none" w:sz="0" w:space="0" w:color="auto"/>
        <w:left w:val="none" w:sz="0" w:space="0" w:color="auto"/>
        <w:bottom w:val="none" w:sz="0" w:space="0" w:color="auto"/>
        <w:right w:val="none" w:sz="0" w:space="0" w:color="auto"/>
      </w:divBdr>
    </w:div>
    <w:div w:id="30884607">
      <w:bodyDiv w:val="1"/>
      <w:marLeft w:val="0"/>
      <w:marRight w:val="0"/>
      <w:marTop w:val="0"/>
      <w:marBottom w:val="0"/>
      <w:divBdr>
        <w:top w:val="none" w:sz="0" w:space="0" w:color="auto"/>
        <w:left w:val="none" w:sz="0" w:space="0" w:color="auto"/>
        <w:bottom w:val="none" w:sz="0" w:space="0" w:color="auto"/>
        <w:right w:val="none" w:sz="0" w:space="0" w:color="auto"/>
      </w:divBdr>
    </w:div>
    <w:div w:id="33192366">
      <w:bodyDiv w:val="1"/>
      <w:marLeft w:val="0"/>
      <w:marRight w:val="0"/>
      <w:marTop w:val="0"/>
      <w:marBottom w:val="0"/>
      <w:divBdr>
        <w:top w:val="none" w:sz="0" w:space="0" w:color="auto"/>
        <w:left w:val="none" w:sz="0" w:space="0" w:color="auto"/>
        <w:bottom w:val="none" w:sz="0" w:space="0" w:color="auto"/>
        <w:right w:val="none" w:sz="0" w:space="0" w:color="auto"/>
      </w:divBdr>
    </w:div>
    <w:div w:id="55933126">
      <w:bodyDiv w:val="1"/>
      <w:marLeft w:val="0"/>
      <w:marRight w:val="0"/>
      <w:marTop w:val="0"/>
      <w:marBottom w:val="0"/>
      <w:divBdr>
        <w:top w:val="none" w:sz="0" w:space="0" w:color="auto"/>
        <w:left w:val="none" w:sz="0" w:space="0" w:color="auto"/>
        <w:bottom w:val="none" w:sz="0" w:space="0" w:color="auto"/>
        <w:right w:val="none" w:sz="0" w:space="0" w:color="auto"/>
      </w:divBdr>
    </w:div>
    <w:div w:id="80834945">
      <w:bodyDiv w:val="1"/>
      <w:marLeft w:val="0"/>
      <w:marRight w:val="0"/>
      <w:marTop w:val="0"/>
      <w:marBottom w:val="0"/>
      <w:divBdr>
        <w:top w:val="none" w:sz="0" w:space="0" w:color="auto"/>
        <w:left w:val="none" w:sz="0" w:space="0" w:color="auto"/>
        <w:bottom w:val="none" w:sz="0" w:space="0" w:color="auto"/>
        <w:right w:val="none" w:sz="0" w:space="0" w:color="auto"/>
      </w:divBdr>
    </w:div>
    <w:div w:id="87582056">
      <w:bodyDiv w:val="1"/>
      <w:marLeft w:val="0"/>
      <w:marRight w:val="0"/>
      <w:marTop w:val="0"/>
      <w:marBottom w:val="0"/>
      <w:divBdr>
        <w:top w:val="none" w:sz="0" w:space="0" w:color="auto"/>
        <w:left w:val="none" w:sz="0" w:space="0" w:color="auto"/>
        <w:bottom w:val="none" w:sz="0" w:space="0" w:color="auto"/>
        <w:right w:val="none" w:sz="0" w:space="0" w:color="auto"/>
      </w:divBdr>
    </w:div>
    <w:div w:id="105664784">
      <w:bodyDiv w:val="1"/>
      <w:marLeft w:val="0"/>
      <w:marRight w:val="0"/>
      <w:marTop w:val="0"/>
      <w:marBottom w:val="0"/>
      <w:divBdr>
        <w:top w:val="none" w:sz="0" w:space="0" w:color="auto"/>
        <w:left w:val="none" w:sz="0" w:space="0" w:color="auto"/>
        <w:bottom w:val="none" w:sz="0" w:space="0" w:color="auto"/>
        <w:right w:val="none" w:sz="0" w:space="0" w:color="auto"/>
      </w:divBdr>
    </w:div>
    <w:div w:id="108362120">
      <w:bodyDiv w:val="1"/>
      <w:marLeft w:val="0"/>
      <w:marRight w:val="0"/>
      <w:marTop w:val="0"/>
      <w:marBottom w:val="0"/>
      <w:divBdr>
        <w:top w:val="none" w:sz="0" w:space="0" w:color="auto"/>
        <w:left w:val="none" w:sz="0" w:space="0" w:color="auto"/>
        <w:bottom w:val="none" w:sz="0" w:space="0" w:color="auto"/>
        <w:right w:val="none" w:sz="0" w:space="0" w:color="auto"/>
      </w:divBdr>
    </w:div>
    <w:div w:id="141124621">
      <w:bodyDiv w:val="1"/>
      <w:marLeft w:val="0"/>
      <w:marRight w:val="0"/>
      <w:marTop w:val="0"/>
      <w:marBottom w:val="0"/>
      <w:divBdr>
        <w:top w:val="none" w:sz="0" w:space="0" w:color="auto"/>
        <w:left w:val="none" w:sz="0" w:space="0" w:color="auto"/>
        <w:bottom w:val="none" w:sz="0" w:space="0" w:color="auto"/>
        <w:right w:val="none" w:sz="0" w:space="0" w:color="auto"/>
      </w:divBdr>
    </w:div>
    <w:div w:id="171192502">
      <w:bodyDiv w:val="1"/>
      <w:marLeft w:val="0"/>
      <w:marRight w:val="0"/>
      <w:marTop w:val="0"/>
      <w:marBottom w:val="0"/>
      <w:divBdr>
        <w:top w:val="none" w:sz="0" w:space="0" w:color="auto"/>
        <w:left w:val="none" w:sz="0" w:space="0" w:color="auto"/>
        <w:bottom w:val="none" w:sz="0" w:space="0" w:color="auto"/>
        <w:right w:val="none" w:sz="0" w:space="0" w:color="auto"/>
      </w:divBdr>
    </w:div>
    <w:div w:id="187762624">
      <w:bodyDiv w:val="1"/>
      <w:marLeft w:val="0"/>
      <w:marRight w:val="0"/>
      <w:marTop w:val="0"/>
      <w:marBottom w:val="0"/>
      <w:divBdr>
        <w:top w:val="none" w:sz="0" w:space="0" w:color="auto"/>
        <w:left w:val="none" w:sz="0" w:space="0" w:color="auto"/>
        <w:bottom w:val="none" w:sz="0" w:space="0" w:color="auto"/>
        <w:right w:val="none" w:sz="0" w:space="0" w:color="auto"/>
      </w:divBdr>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211232859">
      <w:bodyDiv w:val="1"/>
      <w:marLeft w:val="0"/>
      <w:marRight w:val="0"/>
      <w:marTop w:val="0"/>
      <w:marBottom w:val="0"/>
      <w:divBdr>
        <w:top w:val="none" w:sz="0" w:space="0" w:color="auto"/>
        <w:left w:val="none" w:sz="0" w:space="0" w:color="auto"/>
        <w:bottom w:val="none" w:sz="0" w:space="0" w:color="auto"/>
        <w:right w:val="none" w:sz="0" w:space="0" w:color="auto"/>
      </w:divBdr>
    </w:div>
    <w:div w:id="293368172">
      <w:bodyDiv w:val="1"/>
      <w:marLeft w:val="0"/>
      <w:marRight w:val="0"/>
      <w:marTop w:val="0"/>
      <w:marBottom w:val="0"/>
      <w:divBdr>
        <w:top w:val="none" w:sz="0" w:space="0" w:color="auto"/>
        <w:left w:val="none" w:sz="0" w:space="0" w:color="auto"/>
        <w:bottom w:val="none" w:sz="0" w:space="0" w:color="auto"/>
        <w:right w:val="none" w:sz="0" w:space="0" w:color="auto"/>
      </w:divBdr>
    </w:div>
    <w:div w:id="342098278">
      <w:bodyDiv w:val="1"/>
      <w:marLeft w:val="0"/>
      <w:marRight w:val="0"/>
      <w:marTop w:val="0"/>
      <w:marBottom w:val="0"/>
      <w:divBdr>
        <w:top w:val="none" w:sz="0" w:space="0" w:color="auto"/>
        <w:left w:val="none" w:sz="0" w:space="0" w:color="auto"/>
        <w:bottom w:val="none" w:sz="0" w:space="0" w:color="auto"/>
        <w:right w:val="none" w:sz="0" w:space="0" w:color="auto"/>
      </w:divBdr>
    </w:div>
    <w:div w:id="369839321">
      <w:bodyDiv w:val="1"/>
      <w:marLeft w:val="0"/>
      <w:marRight w:val="0"/>
      <w:marTop w:val="0"/>
      <w:marBottom w:val="0"/>
      <w:divBdr>
        <w:top w:val="none" w:sz="0" w:space="0" w:color="auto"/>
        <w:left w:val="none" w:sz="0" w:space="0" w:color="auto"/>
        <w:bottom w:val="none" w:sz="0" w:space="0" w:color="auto"/>
        <w:right w:val="none" w:sz="0" w:space="0" w:color="auto"/>
      </w:divBdr>
    </w:div>
    <w:div w:id="379673931">
      <w:bodyDiv w:val="1"/>
      <w:marLeft w:val="0"/>
      <w:marRight w:val="0"/>
      <w:marTop w:val="0"/>
      <w:marBottom w:val="0"/>
      <w:divBdr>
        <w:top w:val="none" w:sz="0" w:space="0" w:color="auto"/>
        <w:left w:val="none" w:sz="0" w:space="0" w:color="auto"/>
        <w:bottom w:val="none" w:sz="0" w:space="0" w:color="auto"/>
        <w:right w:val="none" w:sz="0" w:space="0" w:color="auto"/>
      </w:divBdr>
    </w:div>
    <w:div w:id="392119703">
      <w:bodyDiv w:val="1"/>
      <w:marLeft w:val="0"/>
      <w:marRight w:val="0"/>
      <w:marTop w:val="0"/>
      <w:marBottom w:val="0"/>
      <w:divBdr>
        <w:top w:val="none" w:sz="0" w:space="0" w:color="auto"/>
        <w:left w:val="none" w:sz="0" w:space="0" w:color="auto"/>
        <w:bottom w:val="none" w:sz="0" w:space="0" w:color="auto"/>
        <w:right w:val="none" w:sz="0" w:space="0" w:color="auto"/>
      </w:divBdr>
    </w:div>
    <w:div w:id="403602412">
      <w:bodyDiv w:val="1"/>
      <w:marLeft w:val="0"/>
      <w:marRight w:val="0"/>
      <w:marTop w:val="0"/>
      <w:marBottom w:val="0"/>
      <w:divBdr>
        <w:top w:val="none" w:sz="0" w:space="0" w:color="auto"/>
        <w:left w:val="none" w:sz="0" w:space="0" w:color="auto"/>
        <w:bottom w:val="none" w:sz="0" w:space="0" w:color="auto"/>
        <w:right w:val="none" w:sz="0" w:space="0" w:color="auto"/>
      </w:divBdr>
    </w:div>
    <w:div w:id="410204344">
      <w:bodyDiv w:val="1"/>
      <w:marLeft w:val="0"/>
      <w:marRight w:val="0"/>
      <w:marTop w:val="0"/>
      <w:marBottom w:val="0"/>
      <w:divBdr>
        <w:top w:val="none" w:sz="0" w:space="0" w:color="auto"/>
        <w:left w:val="none" w:sz="0" w:space="0" w:color="auto"/>
        <w:bottom w:val="none" w:sz="0" w:space="0" w:color="auto"/>
        <w:right w:val="none" w:sz="0" w:space="0" w:color="auto"/>
      </w:divBdr>
    </w:div>
    <w:div w:id="426194615">
      <w:bodyDiv w:val="1"/>
      <w:marLeft w:val="0"/>
      <w:marRight w:val="0"/>
      <w:marTop w:val="0"/>
      <w:marBottom w:val="0"/>
      <w:divBdr>
        <w:top w:val="none" w:sz="0" w:space="0" w:color="auto"/>
        <w:left w:val="none" w:sz="0" w:space="0" w:color="auto"/>
        <w:bottom w:val="none" w:sz="0" w:space="0" w:color="auto"/>
        <w:right w:val="none" w:sz="0" w:space="0" w:color="auto"/>
      </w:divBdr>
    </w:div>
    <w:div w:id="442000470">
      <w:bodyDiv w:val="1"/>
      <w:marLeft w:val="0"/>
      <w:marRight w:val="0"/>
      <w:marTop w:val="0"/>
      <w:marBottom w:val="0"/>
      <w:divBdr>
        <w:top w:val="none" w:sz="0" w:space="0" w:color="auto"/>
        <w:left w:val="none" w:sz="0" w:space="0" w:color="auto"/>
        <w:bottom w:val="none" w:sz="0" w:space="0" w:color="auto"/>
        <w:right w:val="none" w:sz="0" w:space="0" w:color="auto"/>
      </w:divBdr>
    </w:div>
    <w:div w:id="454105561">
      <w:bodyDiv w:val="1"/>
      <w:marLeft w:val="0"/>
      <w:marRight w:val="0"/>
      <w:marTop w:val="0"/>
      <w:marBottom w:val="0"/>
      <w:divBdr>
        <w:top w:val="none" w:sz="0" w:space="0" w:color="auto"/>
        <w:left w:val="none" w:sz="0" w:space="0" w:color="auto"/>
        <w:bottom w:val="none" w:sz="0" w:space="0" w:color="auto"/>
        <w:right w:val="none" w:sz="0" w:space="0" w:color="auto"/>
      </w:divBdr>
    </w:div>
    <w:div w:id="492254949">
      <w:bodyDiv w:val="1"/>
      <w:marLeft w:val="0"/>
      <w:marRight w:val="0"/>
      <w:marTop w:val="0"/>
      <w:marBottom w:val="0"/>
      <w:divBdr>
        <w:top w:val="none" w:sz="0" w:space="0" w:color="auto"/>
        <w:left w:val="none" w:sz="0" w:space="0" w:color="auto"/>
        <w:bottom w:val="none" w:sz="0" w:space="0" w:color="auto"/>
        <w:right w:val="none" w:sz="0" w:space="0" w:color="auto"/>
      </w:divBdr>
    </w:div>
    <w:div w:id="508716262">
      <w:bodyDiv w:val="1"/>
      <w:marLeft w:val="0"/>
      <w:marRight w:val="0"/>
      <w:marTop w:val="0"/>
      <w:marBottom w:val="0"/>
      <w:divBdr>
        <w:top w:val="none" w:sz="0" w:space="0" w:color="auto"/>
        <w:left w:val="none" w:sz="0" w:space="0" w:color="auto"/>
        <w:bottom w:val="none" w:sz="0" w:space="0" w:color="auto"/>
        <w:right w:val="none" w:sz="0" w:space="0" w:color="auto"/>
      </w:divBdr>
    </w:div>
    <w:div w:id="534006960">
      <w:bodyDiv w:val="1"/>
      <w:marLeft w:val="0"/>
      <w:marRight w:val="0"/>
      <w:marTop w:val="0"/>
      <w:marBottom w:val="0"/>
      <w:divBdr>
        <w:top w:val="none" w:sz="0" w:space="0" w:color="auto"/>
        <w:left w:val="none" w:sz="0" w:space="0" w:color="auto"/>
        <w:bottom w:val="none" w:sz="0" w:space="0" w:color="auto"/>
        <w:right w:val="none" w:sz="0" w:space="0" w:color="auto"/>
      </w:divBdr>
    </w:div>
    <w:div w:id="551962934">
      <w:bodyDiv w:val="1"/>
      <w:marLeft w:val="0"/>
      <w:marRight w:val="0"/>
      <w:marTop w:val="0"/>
      <w:marBottom w:val="0"/>
      <w:divBdr>
        <w:top w:val="none" w:sz="0" w:space="0" w:color="auto"/>
        <w:left w:val="none" w:sz="0" w:space="0" w:color="auto"/>
        <w:bottom w:val="none" w:sz="0" w:space="0" w:color="auto"/>
        <w:right w:val="none" w:sz="0" w:space="0" w:color="auto"/>
      </w:divBdr>
    </w:div>
    <w:div w:id="559898863">
      <w:bodyDiv w:val="1"/>
      <w:marLeft w:val="0"/>
      <w:marRight w:val="0"/>
      <w:marTop w:val="0"/>
      <w:marBottom w:val="0"/>
      <w:divBdr>
        <w:top w:val="none" w:sz="0" w:space="0" w:color="auto"/>
        <w:left w:val="none" w:sz="0" w:space="0" w:color="auto"/>
        <w:bottom w:val="none" w:sz="0" w:space="0" w:color="auto"/>
        <w:right w:val="none" w:sz="0" w:space="0" w:color="auto"/>
      </w:divBdr>
    </w:div>
    <w:div w:id="564222106">
      <w:bodyDiv w:val="1"/>
      <w:marLeft w:val="0"/>
      <w:marRight w:val="0"/>
      <w:marTop w:val="0"/>
      <w:marBottom w:val="0"/>
      <w:divBdr>
        <w:top w:val="none" w:sz="0" w:space="0" w:color="auto"/>
        <w:left w:val="none" w:sz="0" w:space="0" w:color="auto"/>
        <w:bottom w:val="none" w:sz="0" w:space="0" w:color="auto"/>
        <w:right w:val="none" w:sz="0" w:space="0" w:color="auto"/>
      </w:divBdr>
    </w:div>
    <w:div w:id="574243929">
      <w:bodyDiv w:val="1"/>
      <w:marLeft w:val="0"/>
      <w:marRight w:val="0"/>
      <w:marTop w:val="0"/>
      <w:marBottom w:val="0"/>
      <w:divBdr>
        <w:top w:val="none" w:sz="0" w:space="0" w:color="auto"/>
        <w:left w:val="none" w:sz="0" w:space="0" w:color="auto"/>
        <w:bottom w:val="none" w:sz="0" w:space="0" w:color="auto"/>
        <w:right w:val="none" w:sz="0" w:space="0" w:color="auto"/>
      </w:divBdr>
    </w:div>
    <w:div w:id="583298280">
      <w:bodyDiv w:val="1"/>
      <w:marLeft w:val="0"/>
      <w:marRight w:val="0"/>
      <w:marTop w:val="0"/>
      <w:marBottom w:val="0"/>
      <w:divBdr>
        <w:top w:val="none" w:sz="0" w:space="0" w:color="auto"/>
        <w:left w:val="none" w:sz="0" w:space="0" w:color="auto"/>
        <w:bottom w:val="none" w:sz="0" w:space="0" w:color="auto"/>
        <w:right w:val="none" w:sz="0" w:space="0" w:color="auto"/>
      </w:divBdr>
    </w:div>
    <w:div w:id="585652953">
      <w:bodyDiv w:val="1"/>
      <w:marLeft w:val="0"/>
      <w:marRight w:val="0"/>
      <w:marTop w:val="0"/>
      <w:marBottom w:val="0"/>
      <w:divBdr>
        <w:top w:val="none" w:sz="0" w:space="0" w:color="auto"/>
        <w:left w:val="none" w:sz="0" w:space="0" w:color="auto"/>
        <w:bottom w:val="none" w:sz="0" w:space="0" w:color="auto"/>
        <w:right w:val="none" w:sz="0" w:space="0" w:color="auto"/>
      </w:divBdr>
    </w:div>
    <w:div w:id="609969809">
      <w:bodyDiv w:val="1"/>
      <w:marLeft w:val="0"/>
      <w:marRight w:val="0"/>
      <w:marTop w:val="0"/>
      <w:marBottom w:val="0"/>
      <w:divBdr>
        <w:top w:val="none" w:sz="0" w:space="0" w:color="auto"/>
        <w:left w:val="none" w:sz="0" w:space="0" w:color="auto"/>
        <w:bottom w:val="none" w:sz="0" w:space="0" w:color="auto"/>
        <w:right w:val="none" w:sz="0" w:space="0" w:color="auto"/>
      </w:divBdr>
    </w:div>
    <w:div w:id="622081583">
      <w:bodyDiv w:val="1"/>
      <w:marLeft w:val="0"/>
      <w:marRight w:val="0"/>
      <w:marTop w:val="0"/>
      <w:marBottom w:val="0"/>
      <w:divBdr>
        <w:top w:val="none" w:sz="0" w:space="0" w:color="auto"/>
        <w:left w:val="none" w:sz="0" w:space="0" w:color="auto"/>
        <w:bottom w:val="none" w:sz="0" w:space="0" w:color="auto"/>
        <w:right w:val="none" w:sz="0" w:space="0" w:color="auto"/>
      </w:divBdr>
    </w:div>
    <w:div w:id="623342005">
      <w:bodyDiv w:val="1"/>
      <w:marLeft w:val="0"/>
      <w:marRight w:val="0"/>
      <w:marTop w:val="0"/>
      <w:marBottom w:val="0"/>
      <w:divBdr>
        <w:top w:val="none" w:sz="0" w:space="0" w:color="auto"/>
        <w:left w:val="none" w:sz="0" w:space="0" w:color="auto"/>
        <w:bottom w:val="none" w:sz="0" w:space="0" w:color="auto"/>
        <w:right w:val="none" w:sz="0" w:space="0" w:color="auto"/>
      </w:divBdr>
    </w:div>
    <w:div w:id="659505397">
      <w:bodyDiv w:val="1"/>
      <w:marLeft w:val="0"/>
      <w:marRight w:val="0"/>
      <w:marTop w:val="0"/>
      <w:marBottom w:val="0"/>
      <w:divBdr>
        <w:top w:val="none" w:sz="0" w:space="0" w:color="auto"/>
        <w:left w:val="none" w:sz="0" w:space="0" w:color="auto"/>
        <w:bottom w:val="none" w:sz="0" w:space="0" w:color="auto"/>
        <w:right w:val="none" w:sz="0" w:space="0" w:color="auto"/>
      </w:divBdr>
    </w:div>
    <w:div w:id="694116753">
      <w:bodyDiv w:val="1"/>
      <w:marLeft w:val="0"/>
      <w:marRight w:val="0"/>
      <w:marTop w:val="0"/>
      <w:marBottom w:val="0"/>
      <w:divBdr>
        <w:top w:val="none" w:sz="0" w:space="0" w:color="auto"/>
        <w:left w:val="none" w:sz="0" w:space="0" w:color="auto"/>
        <w:bottom w:val="none" w:sz="0" w:space="0" w:color="auto"/>
        <w:right w:val="none" w:sz="0" w:space="0" w:color="auto"/>
      </w:divBdr>
    </w:div>
    <w:div w:id="744104346">
      <w:bodyDiv w:val="1"/>
      <w:marLeft w:val="0"/>
      <w:marRight w:val="0"/>
      <w:marTop w:val="0"/>
      <w:marBottom w:val="0"/>
      <w:divBdr>
        <w:top w:val="none" w:sz="0" w:space="0" w:color="auto"/>
        <w:left w:val="none" w:sz="0" w:space="0" w:color="auto"/>
        <w:bottom w:val="none" w:sz="0" w:space="0" w:color="auto"/>
        <w:right w:val="none" w:sz="0" w:space="0" w:color="auto"/>
      </w:divBdr>
    </w:div>
    <w:div w:id="745227950">
      <w:bodyDiv w:val="1"/>
      <w:marLeft w:val="0"/>
      <w:marRight w:val="0"/>
      <w:marTop w:val="0"/>
      <w:marBottom w:val="0"/>
      <w:divBdr>
        <w:top w:val="none" w:sz="0" w:space="0" w:color="auto"/>
        <w:left w:val="none" w:sz="0" w:space="0" w:color="auto"/>
        <w:bottom w:val="none" w:sz="0" w:space="0" w:color="auto"/>
        <w:right w:val="none" w:sz="0" w:space="0" w:color="auto"/>
      </w:divBdr>
    </w:div>
    <w:div w:id="826751503">
      <w:bodyDiv w:val="1"/>
      <w:marLeft w:val="0"/>
      <w:marRight w:val="0"/>
      <w:marTop w:val="0"/>
      <w:marBottom w:val="0"/>
      <w:divBdr>
        <w:top w:val="none" w:sz="0" w:space="0" w:color="auto"/>
        <w:left w:val="none" w:sz="0" w:space="0" w:color="auto"/>
        <w:bottom w:val="none" w:sz="0" w:space="0" w:color="auto"/>
        <w:right w:val="none" w:sz="0" w:space="0" w:color="auto"/>
      </w:divBdr>
    </w:div>
    <w:div w:id="863253167">
      <w:bodyDiv w:val="1"/>
      <w:marLeft w:val="0"/>
      <w:marRight w:val="0"/>
      <w:marTop w:val="0"/>
      <w:marBottom w:val="0"/>
      <w:divBdr>
        <w:top w:val="none" w:sz="0" w:space="0" w:color="auto"/>
        <w:left w:val="none" w:sz="0" w:space="0" w:color="auto"/>
        <w:bottom w:val="none" w:sz="0" w:space="0" w:color="auto"/>
        <w:right w:val="none" w:sz="0" w:space="0" w:color="auto"/>
      </w:divBdr>
    </w:div>
    <w:div w:id="891887812">
      <w:bodyDiv w:val="1"/>
      <w:marLeft w:val="0"/>
      <w:marRight w:val="0"/>
      <w:marTop w:val="0"/>
      <w:marBottom w:val="0"/>
      <w:divBdr>
        <w:top w:val="none" w:sz="0" w:space="0" w:color="auto"/>
        <w:left w:val="none" w:sz="0" w:space="0" w:color="auto"/>
        <w:bottom w:val="none" w:sz="0" w:space="0" w:color="auto"/>
        <w:right w:val="none" w:sz="0" w:space="0" w:color="auto"/>
      </w:divBdr>
    </w:div>
    <w:div w:id="892932901">
      <w:bodyDiv w:val="1"/>
      <w:marLeft w:val="0"/>
      <w:marRight w:val="0"/>
      <w:marTop w:val="0"/>
      <w:marBottom w:val="0"/>
      <w:divBdr>
        <w:top w:val="none" w:sz="0" w:space="0" w:color="auto"/>
        <w:left w:val="none" w:sz="0" w:space="0" w:color="auto"/>
        <w:bottom w:val="none" w:sz="0" w:space="0" w:color="auto"/>
        <w:right w:val="none" w:sz="0" w:space="0" w:color="auto"/>
      </w:divBdr>
    </w:div>
    <w:div w:id="902105052">
      <w:bodyDiv w:val="1"/>
      <w:marLeft w:val="0"/>
      <w:marRight w:val="0"/>
      <w:marTop w:val="0"/>
      <w:marBottom w:val="0"/>
      <w:divBdr>
        <w:top w:val="none" w:sz="0" w:space="0" w:color="auto"/>
        <w:left w:val="none" w:sz="0" w:space="0" w:color="auto"/>
        <w:bottom w:val="none" w:sz="0" w:space="0" w:color="auto"/>
        <w:right w:val="none" w:sz="0" w:space="0" w:color="auto"/>
      </w:divBdr>
    </w:div>
    <w:div w:id="913274008">
      <w:bodyDiv w:val="1"/>
      <w:marLeft w:val="0"/>
      <w:marRight w:val="0"/>
      <w:marTop w:val="0"/>
      <w:marBottom w:val="0"/>
      <w:divBdr>
        <w:top w:val="none" w:sz="0" w:space="0" w:color="auto"/>
        <w:left w:val="none" w:sz="0" w:space="0" w:color="auto"/>
        <w:bottom w:val="none" w:sz="0" w:space="0" w:color="auto"/>
        <w:right w:val="none" w:sz="0" w:space="0" w:color="auto"/>
      </w:divBdr>
    </w:div>
    <w:div w:id="920872689">
      <w:bodyDiv w:val="1"/>
      <w:marLeft w:val="0"/>
      <w:marRight w:val="0"/>
      <w:marTop w:val="0"/>
      <w:marBottom w:val="0"/>
      <w:divBdr>
        <w:top w:val="none" w:sz="0" w:space="0" w:color="auto"/>
        <w:left w:val="none" w:sz="0" w:space="0" w:color="auto"/>
        <w:bottom w:val="none" w:sz="0" w:space="0" w:color="auto"/>
        <w:right w:val="none" w:sz="0" w:space="0" w:color="auto"/>
      </w:divBdr>
    </w:div>
    <w:div w:id="932858895">
      <w:bodyDiv w:val="1"/>
      <w:marLeft w:val="0"/>
      <w:marRight w:val="0"/>
      <w:marTop w:val="0"/>
      <w:marBottom w:val="0"/>
      <w:divBdr>
        <w:top w:val="none" w:sz="0" w:space="0" w:color="auto"/>
        <w:left w:val="none" w:sz="0" w:space="0" w:color="auto"/>
        <w:bottom w:val="none" w:sz="0" w:space="0" w:color="auto"/>
        <w:right w:val="none" w:sz="0" w:space="0" w:color="auto"/>
      </w:divBdr>
    </w:div>
    <w:div w:id="937567683">
      <w:bodyDiv w:val="1"/>
      <w:marLeft w:val="0"/>
      <w:marRight w:val="0"/>
      <w:marTop w:val="0"/>
      <w:marBottom w:val="0"/>
      <w:divBdr>
        <w:top w:val="none" w:sz="0" w:space="0" w:color="auto"/>
        <w:left w:val="none" w:sz="0" w:space="0" w:color="auto"/>
        <w:bottom w:val="none" w:sz="0" w:space="0" w:color="auto"/>
        <w:right w:val="none" w:sz="0" w:space="0" w:color="auto"/>
      </w:divBdr>
    </w:div>
    <w:div w:id="989863089">
      <w:bodyDiv w:val="1"/>
      <w:marLeft w:val="0"/>
      <w:marRight w:val="0"/>
      <w:marTop w:val="0"/>
      <w:marBottom w:val="0"/>
      <w:divBdr>
        <w:top w:val="none" w:sz="0" w:space="0" w:color="auto"/>
        <w:left w:val="none" w:sz="0" w:space="0" w:color="auto"/>
        <w:bottom w:val="none" w:sz="0" w:space="0" w:color="auto"/>
        <w:right w:val="none" w:sz="0" w:space="0" w:color="auto"/>
      </w:divBdr>
    </w:div>
    <w:div w:id="1013455181">
      <w:bodyDiv w:val="1"/>
      <w:marLeft w:val="0"/>
      <w:marRight w:val="0"/>
      <w:marTop w:val="0"/>
      <w:marBottom w:val="0"/>
      <w:divBdr>
        <w:top w:val="none" w:sz="0" w:space="0" w:color="auto"/>
        <w:left w:val="none" w:sz="0" w:space="0" w:color="auto"/>
        <w:bottom w:val="none" w:sz="0" w:space="0" w:color="auto"/>
        <w:right w:val="none" w:sz="0" w:space="0" w:color="auto"/>
      </w:divBdr>
    </w:div>
    <w:div w:id="1015234469">
      <w:bodyDiv w:val="1"/>
      <w:marLeft w:val="0"/>
      <w:marRight w:val="0"/>
      <w:marTop w:val="0"/>
      <w:marBottom w:val="0"/>
      <w:divBdr>
        <w:top w:val="none" w:sz="0" w:space="0" w:color="auto"/>
        <w:left w:val="none" w:sz="0" w:space="0" w:color="auto"/>
        <w:bottom w:val="none" w:sz="0" w:space="0" w:color="auto"/>
        <w:right w:val="none" w:sz="0" w:space="0" w:color="auto"/>
      </w:divBdr>
    </w:div>
    <w:div w:id="1054306152">
      <w:bodyDiv w:val="1"/>
      <w:marLeft w:val="0"/>
      <w:marRight w:val="0"/>
      <w:marTop w:val="0"/>
      <w:marBottom w:val="0"/>
      <w:divBdr>
        <w:top w:val="none" w:sz="0" w:space="0" w:color="auto"/>
        <w:left w:val="none" w:sz="0" w:space="0" w:color="auto"/>
        <w:bottom w:val="none" w:sz="0" w:space="0" w:color="auto"/>
        <w:right w:val="none" w:sz="0" w:space="0" w:color="auto"/>
      </w:divBdr>
    </w:div>
    <w:div w:id="1073548240">
      <w:bodyDiv w:val="1"/>
      <w:marLeft w:val="0"/>
      <w:marRight w:val="0"/>
      <w:marTop w:val="0"/>
      <w:marBottom w:val="0"/>
      <w:divBdr>
        <w:top w:val="none" w:sz="0" w:space="0" w:color="auto"/>
        <w:left w:val="none" w:sz="0" w:space="0" w:color="auto"/>
        <w:bottom w:val="none" w:sz="0" w:space="0" w:color="auto"/>
        <w:right w:val="none" w:sz="0" w:space="0" w:color="auto"/>
      </w:divBdr>
    </w:div>
    <w:div w:id="1178302186">
      <w:bodyDiv w:val="1"/>
      <w:marLeft w:val="0"/>
      <w:marRight w:val="0"/>
      <w:marTop w:val="0"/>
      <w:marBottom w:val="0"/>
      <w:divBdr>
        <w:top w:val="none" w:sz="0" w:space="0" w:color="auto"/>
        <w:left w:val="none" w:sz="0" w:space="0" w:color="auto"/>
        <w:bottom w:val="none" w:sz="0" w:space="0" w:color="auto"/>
        <w:right w:val="none" w:sz="0" w:space="0" w:color="auto"/>
      </w:divBdr>
    </w:div>
    <w:div w:id="1189876714">
      <w:bodyDiv w:val="1"/>
      <w:marLeft w:val="0"/>
      <w:marRight w:val="0"/>
      <w:marTop w:val="0"/>
      <w:marBottom w:val="0"/>
      <w:divBdr>
        <w:top w:val="none" w:sz="0" w:space="0" w:color="auto"/>
        <w:left w:val="none" w:sz="0" w:space="0" w:color="auto"/>
        <w:bottom w:val="none" w:sz="0" w:space="0" w:color="auto"/>
        <w:right w:val="none" w:sz="0" w:space="0" w:color="auto"/>
      </w:divBdr>
    </w:div>
    <w:div w:id="1207571170">
      <w:bodyDiv w:val="1"/>
      <w:marLeft w:val="0"/>
      <w:marRight w:val="0"/>
      <w:marTop w:val="0"/>
      <w:marBottom w:val="0"/>
      <w:divBdr>
        <w:top w:val="none" w:sz="0" w:space="0" w:color="auto"/>
        <w:left w:val="none" w:sz="0" w:space="0" w:color="auto"/>
        <w:bottom w:val="none" w:sz="0" w:space="0" w:color="auto"/>
        <w:right w:val="none" w:sz="0" w:space="0" w:color="auto"/>
      </w:divBdr>
    </w:div>
    <w:div w:id="1274552697">
      <w:bodyDiv w:val="1"/>
      <w:marLeft w:val="0"/>
      <w:marRight w:val="0"/>
      <w:marTop w:val="0"/>
      <w:marBottom w:val="0"/>
      <w:divBdr>
        <w:top w:val="none" w:sz="0" w:space="0" w:color="auto"/>
        <w:left w:val="none" w:sz="0" w:space="0" w:color="auto"/>
        <w:bottom w:val="none" w:sz="0" w:space="0" w:color="auto"/>
        <w:right w:val="none" w:sz="0" w:space="0" w:color="auto"/>
      </w:divBdr>
    </w:div>
    <w:div w:id="1343311935">
      <w:bodyDiv w:val="1"/>
      <w:marLeft w:val="0"/>
      <w:marRight w:val="0"/>
      <w:marTop w:val="0"/>
      <w:marBottom w:val="0"/>
      <w:divBdr>
        <w:top w:val="none" w:sz="0" w:space="0" w:color="auto"/>
        <w:left w:val="none" w:sz="0" w:space="0" w:color="auto"/>
        <w:bottom w:val="none" w:sz="0" w:space="0" w:color="auto"/>
        <w:right w:val="none" w:sz="0" w:space="0" w:color="auto"/>
      </w:divBdr>
    </w:div>
    <w:div w:id="1344281922">
      <w:bodyDiv w:val="1"/>
      <w:marLeft w:val="0"/>
      <w:marRight w:val="0"/>
      <w:marTop w:val="0"/>
      <w:marBottom w:val="0"/>
      <w:divBdr>
        <w:top w:val="none" w:sz="0" w:space="0" w:color="auto"/>
        <w:left w:val="none" w:sz="0" w:space="0" w:color="auto"/>
        <w:bottom w:val="none" w:sz="0" w:space="0" w:color="auto"/>
        <w:right w:val="none" w:sz="0" w:space="0" w:color="auto"/>
      </w:divBdr>
    </w:div>
    <w:div w:id="1376587133">
      <w:bodyDiv w:val="1"/>
      <w:marLeft w:val="0"/>
      <w:marRight w:val="0"/>
      <w:marTop w:val="0"/>
      <w:marBottom w:val="0"/>
      <w:divBdr>
        <w:top w:val="none" w:sz="0" w:space="0" w:color="auto"/>
        <w:left w:val="none" w:sz="0" w:space="0" w:color="auto"/>
        <w:bottom w:val="none" w:sz="0" w:space="0" w:color="auto"/>
        <w:right w:val="none" w:sz="0" w:space="0" w:color="auto"/>
      </w:divBdr>
    </w:div>
    <w:div w:id="1376925917">
      <w:bodyDiv w:val="1"/>
      <w:marLeft w:val="0"/>
      <w:marRight w:val="0"/>
      <w:marTop w:val="0"/>
      <w:marBottom w:val="0"/>
      <w:divBdr>
        <w:top w:val="none" w:sz="0" w:space="0" w:color="auto"/>
        <w:left w:val="none" w:sz="0" w:space="0" w:color="auto"/>
        <w:bottom w:val="none" w:sz="0" w:space="0" w:color="auto"/>
        <w:right w:val="none" w:sz="0" w:space="0" w:color="auto"/>
      </w:divBdr>
    </w:div>
    <w:div w:id="1401637764">
      <w:bodyDiv w:val="1"/>
      <w:marLeft w:val="0"/>
      <w:marRight w:val="0"/>
      <w:marTop w:val="0"/>
      <w:marBottom w:val="0"/>
      <w:divBdr>
        <w:top w:val="none" w:sz="0" w:space="0" w:color="auto"/>
        <w:left w:val="none" w:sz="0" w:space="0" w:color="auto"/>
        <w:bottom w:val="none" w:sz="0" w:space="0" w:color="auto"/>
        <w:right w:val="none" w:sz="0" w:space="0" w:color="auto"/>
      </w:divBdr>
    </w:div>
    <w:div w:id="1457215322">
      <w:bodyDiv w:val="1"/>
      <w:marLeft w:val="0"/>
      <w:marRight w:val="0"/>
      <w:marTop w:val="0"/>
      <w:marBottom w:val="0"/>
      <w:divBdr>
        <w:top w:val="none" w:sz="0" w:space="0" w:color="auto"/>
        <w:left w:val="none" w:sz="0" w:space="0" w:color="auto"/>
        <w:bottom w:val="none" w:sz="0" w:space="0" w:color="auto"/>
        <w:right w:val="none" w:sz="0" w:space="0" w:color="auto"/>
      </w:divBdr>
    </w:div>
    <w:div w:id="1458137938">
      <w:bodyDiv w:val="1"/>
      <w:marLeft w:val="0"/>
      <w:marRight w:val="0"/>
      <w:marTop w:val="0"/>
      <w:marBottom w:val="0"/>
      <w:divBdr>
        <w:top w:val="none" w:sz="0" w:space="0" w:color="auto"/>
        <w:left w:val="none" w:sz="0" w:space="0" w:color="auto"/>
        <w:bottom w:val="none" w:sz="0" w:space="0" w:color="auto"/>
        <w:right w:val="none" w:sz="0" w:space="0" w:color="auto"/>
      </w:divBdr>
    </w:div>
    <w:div w:id="1474834848">
      <w:bodyDiv w:val="1"/>
      <w:marLeft w:val="0"/>
      <w:marRight w:val="0"/>
      <w:marTop w:val="0"/>
      <w:marBottom w:val="0"/>
      <w:divBdr>
        <w:top w:val="none" w:sz="0" w:space="0" w:color="auto"/>
        <w:left w:val="none" w:sz="0" w:space="0" w:color="auto"/>
        <w:bottom w:val="none" w:sz="0" w:space="0" w:color="auto"/>
        <w:right w:val="none" w:sz="0" w:space="0" w:color="auto"/>
      </w:divBdr>
    </w:div>
    <w:div w:id="1482967046">
      <w:bodyDiv w:val="1"/>
      <w:marLeft w:val="0"/>
      <w:marRight w:val="0"/>
      <w:marTop w:val="0"/>
      <w:marBottom w:val="0"/>
      <w:divBdr>
        <w:top w:val="none" w:sz="0" w:space="0" w:color="auto"/>
        <w:left w:val="none" w:sz="0" w:space="0" w:color="auto"/>
        <w:bottom w:val="none" w:sz="0" w:space="0" w:color="auto"/>
        <w:right w:val="none" w:sz="0" w:space="0" w:color="auto"/>
      </w:divBdr>
    </w:div>
    <w:div w:id="1504318800">
      <w:bodyDiv w:val="1"/>
      <w:marLeft w:val="0"/>
      <w:marRight w:val="0"/>
      <w:marTop w:val="0"/>
      <w:marBottom w:val="0"/>
      <w:divBdr>
        <w:top w:val="none" w:sz="0" w:space="0" w:color="auto"/>
        <w:left w:val="none" w:sz="0" w:space="0" w:color="auto"/>
        <w:bottom w:val="none" w:sz="0" w:space="0" w:color="auto"/>
        <w:right w:val="none" w:sz="0" w:space="0" w:color="auto"/>
      </w:divBdr>
    </w:div>
    <w:div w:id="1519003739">
      <w:bodyDiv w:val="1"/>
      <w:marLeft w:val="0"/>
      <w:marRight w:val="0"/>
      <w:marTop w:val="0"/>
      <w:marBottom w:val="0"/>
      <w:divBdr>
        <w:top w:val="none" w:sz="0" w:space="0" w:color="auto"/>
        <w:left w:val="none" w:sz="0" w:space="0" w:color="auto"/>
        <w:bottom w:val="none" w:sz="0" w:space="0" w:color="auto"/>
        <w:right w:val="none" w:sz="0" w:space="0" w:color="auto"/>
      </w:divBdr>
    </w:div>
    <w:div w:id="1588033034">
      <w:bodyDiv w:val="1"/>
      <w:marLeft w:val="0"/>
      <w:marRight w:val="0"/>
      <w:marTop w:val="0"/>
      <w:marBottom w:val="0"/>
      <w:divBdr>
        <w:top w:val="none" w:sz="0" w:space="0" w:color="auto"/>
        <w:left w:val="none" w:sz="0" w:space="0" w:color="auto"/>
        <w:bottom w:val="none" w:sz="0" w:space="0" w:color="auto"/>
        <w:right w:val="none" w:sz="0" w:space="0" w:color="auto"/>
      </w:divBdr>
    </w:div>
    <w:div w:id="1649745263">
      <w:bodyDiv w:val="1"/>
      <w:marLeft w:val="0"/>
      <w:marRight w:val="0"/>
      <w:marTop w:val="0"/>
      <w:marBottom w:val="0"/>
      <w:divBdr>
        <w:top w:val="none" w:sz="0" w:space="0" w:color="auto"/>
        <w:left w:val="none" w:sz="0" w:space="0" w:color="auto"/>
        <w:bottom w:val="none" w:sz="0" w:space="0" w:color="auto"/>
        <w:right w:val="none" w:sz="0" w:space="0" w:color="auto"/>
      </w:divBdr>
    </w:div>
    <w:div w:id="1655060441">
      <w:bodyDiv w:val="1"/>
      <w:marLeft w:val="0"/>
      <w:marRight w:val="0"/>
      <w:marTop w:val="0"/>
      <w:marBottom w:val="0"/>
      <w:divBdr>
        <w:top w:val="none" w:sz="0" w:space="0" w:color="auto"/>
        <w:left w:val="none" w:sz="0" w:space="0" w:color="auto"/>
        <w:bottom w:val="none" w:sz="0" w:space="0" w:color="auto"/>
        <w:right w:val="none" w:sz="0" w:space="0" w:color="auto"/>
      </w:divBdr>
    </w:div>
    <w:div w:id="1739478566">
      <w:bodyDiv w:val="1"/>
      <w:marLeft w:val="0"/>
      <w:marRight w:val="0"/>
      <w:marTop w:val="0"/>
      <w:marBottom w:val="0"/>
      <w:divBdr>
        <w:top w:val="none" w:sz="0" w:space="0" w:color="auto"/>
        <w:left w:val="none" w:sz="0" w:space="0" w:color="auto"/>
        <w:bottom w:val="none" w:sz="0" w:space="0" w:color="auto"/>
        <w:right w:val="none" w:sz="0" w:space="0" w:color="auto"/>
      </w:divBdr>
    </w:div>
    <w:div w:id="1797136698">
      <w:bodyDiv w:val="1"/>
      <w:marLeft w:val="0"/>
      <w:marRight w:val="0"/>
      <w:marTop w:val="0"/>
      <w:marBottom w:val="0"/>
      <w:divBdr>
        <w:top w:val="none" w:sz="0" w:space="0" w:color="auto"/>
        <w:left w:val="none" w:sz="0" w:space="0" w:color="auto"/>
        <w:bottom w:val="none" w:sz="0" w:space="0" w:color="auto"/>
        <w:right w:val="none" w:sz="0" w:space="0" w:color="auto"/>
      </w:divBdr>
    </w:div>
    <w:div w:id="1801027306">
      <w:bodyDiv w:val="1"/>
      <w:marLeft w:val="0"/>
      <w:marRight w:val="0"/>
      <w:marTop w:val="0"/>
      <w:marBottom w:val="0"/>
      <w:divBdr>
        <w:top w:val="none" w:sz="0" w:space="0" w:color="auto"/>
        <w:left w:val="none" w:sz="0" w:space="0" w:color="auto"/>
        <w:bottom w:val="none" w:sz="0" w:space="0" w:color="auto"/>
        <w:right w:val="none" w:sz="0" w:space="0" w:color="auto"/>
      </w:divBdr>
    </w:div>
    <w:div w:id="1819565981">
      <w:bodyDiv w:val="1"/>
      <w:marLeft w:val="0"/>
      <w:marRight w:val="0"/>
      <w:marTop w:val="0"/>
      <w:marBottom w:val="0"/>
      <w:divBdr>
        <w:top w:val="none" w:sz="0" w:space="0" w:color="auto"/>
        <w:left w:val="none" w:sz="0" w:space="0" w:color="auto"/>
        <w:bottom w:val="none" w:sz="0" w:space="0" w:color="auto"/>
        <w:right w:val="none" w:sz="0" w:space="0" w:color="auto"/>
      </w:divBdr>
    </w:div>
    <w:div w:id="1843935024">
      <w:bodyDiv w:val="1"/>
      <w:marLeft w:val="0"/>
      <w:marRight w:val="0"/>
      <w:marTop w:val="0"/>
      <w:marBottom w:val="0"/>
      <w:divBdr>
        <w:top w:val="none" w:sz="0" w:space="0" w:color="auto"/>
        <w:left w:val="none" w:sz="0" w:space="0" w:color="auto"/>
        <w:bottom w:val="none" w:sz="0" w:space="0" w:color="auto"/>
        <w:right w:val="none" w:sz="0" w:space="0" w:color="auto"/>
      </w:divBdr>
    </w:div>
    <w:div w:id="1851797340">
      <w:bodyDiv w:val="1"/>
      <w:marLeft w:val="0"/>
      <w:marRight w:val="0"/>
      <w:marTop w:val="0"/>
      <w:marBottom w:val="0"/>
      <w:divBdr>
        <w:top w:val="none" w:sz="0" w:space="0" w:color="auto"/>
        <w:left w:val="none" w:sz="0" w:space="0" w:color="auto"/>
        <w:bottom w:val="none" w:sz="0" w:space="0" w:color="auto"/>
        <w:right w:val="none" w:sz="0" w:space="0" w:color="auto"/>
      </w:divBdr>
    </w:div>
    <w:div w:id="1856190115">
      <w:bodyDiv w:val="1"/>
      <w:marLeft w:val="0"/>
      <w:marRight w:val="0"/>
      <w:marTop w:val="0"/>
      <w:marBottom w:val="0"/>
      <w:divBdr>
        <w:top w:val="none" w:sz="0" w:space="0" w:color="auto"/>
        <w:left w:val="none" w:sz="0" w:space="0" w:color="auto"/>
        <w:bottom w:val="none" w:sz="0" w:space="0" w:color="auto"/>
        <w:right w:val="none" w:sz="0" w:space="0" w:color="auto"/>
      </w:divBdr>
    </w:div>
    <w:div w:id="1857188863">
      <w:bodyDiv w:val="1"/>
      <w:marLeft w:val="0"/>
      <w:marRight w:val="0"/>
      <w:marTop w:val="0"/>
      <w:marBottom w:val="0"/>
      <w:divBdr>
        <w:top w:val="none" w:sz="0" w:space="0" w:color="auto"/>
        <w:left w:val="none" w:sz="0" w:space="0" w:color="auto"/>
        <w:bottom w:val="none" w:sz="0" w:space="0" w:color="auto"/>
        <w:right w:val="none" w:sz="0" w:space="0" w:color="auto"/>
      </w:divBdr>
    </w:div>
    <w:div w:id="1902326477">
      <w:bodyDiv w:val="1"/>
      <w:marLeft w:val="0"/>
      <w:marRight w:val="0"/>
      <w:marTop w:val="0"/>
      <w:marBottom w:val="0"/>
      <w:divBdr>
        <w:top w:val="none" w:sz="0" w:space="0" w:color="auto"/>
        <w:left w:val="none" w:sz="0" w:space="0" w:color="auto"/>
        <w:bottom w:val="none" w:sz="0" w:space="0" w:color="auto"/>
        <w:right w:val="none" w:sz="0" w:space="0" w:color="auto"/>
      </w:divBdr>
    </w:div>
    <w:div w:id="1962227651">
      <w:bodyDiv w:val="1"/>
      <w:marLeft w:val="0"/>
      <w:marRight w:val="0"/>
      <w:marTop w:val="0"/>
      <w:marBottom w:val="0"/>
      <w:divBdr>
        <w:top w:val="none" w:sz="0" w:space="0" w:color="auto"/>
        <w:left w:val="none" w:sz="0" w:space="0" w:color="auto"/>
        <w:bottom w:val="none" w:sz="0" w:space="0" w:color="auto"/>
        <w:right w:val="none" w:sz="0" w:space="0" w:color="auto"/>
      </w:divBdr>
    </w:div>
    <w:div w:id="1981766085">
      <w:bodyDiv w:val="1"/>
      <w:marLeft w:val="0"/>
      <w:marRight w:val="0"/>
      <w:marTop w:val="0"/>
      <w:marBottom w:val="0"/>
      <w:divBdr>
        <w:top w:val="none" w:sz="0" w:space="0" w:color="auto"/>
        <w:left w:val="none" w:sz="0" w:space="0" w:color="auto"/>
        <w:bottom w:val="none" w:sz="0" w:space="0" w:color="auto"/>
        <w:right w:val="none" w:sz="0" w:space="0" w:color="auto"/>
      </w:divBdr>
    </w:div>
    <w:div w:id="1986667519">
      <w:bodyDiv w:val="1"/>
      <w:marLeft w:val="0"/>
      <w:marRight w:val="0"/>
      <w:marTop w:val="0"/>
      <w:marBottom w:val="0"/>
      <w:divBdr>
        <w:top w:val="none" w:sz="0" w:space="0" w:color="auto"/>
        <w:left w:val="none" w:sz="0" w:space="0" w:color="auto"/>
        <w:bottom w:val="none" w:sz="0" w:space="0" w:color="auto"/>
        <w:right w:val="none" w:sz="0" w:space="0" w:color="auto"/>
      </w:divBdr>
    </w:div>
    <w:div w:id="2005354677">
      <w:bodyDiv w:val="1"/>
      <w:marLeft w:val="0"/>
      <w:marRight w:val="0"/>
      <w:marTop w:val="0"/>
      <w:marBottom w:val="0"/>
      <w:divBdr>
        <w:top w:val="none" w:sz="0" w:space="0" w:color="auto"/>
        <w:left w:val="none" w:sz="0" w:space="0" w:color="auto"/>
        <w:bottom w:val="none" w:sz="0" w:space="0" w:color="auto"/>
        <w:right w:val="none" w:sz="0" w:space="0" w:color="auto"/>
      </w:divBdr>
    </w:div>
    <w:div w:id="2024087300">
      <w:bodyDiv w:val="1"/>
      <w:marLeft w:val="0"/>
      <w:marRight w:val="0"/>
      <w:marTop w:val="0"/>
      <w:marBottom w:val="0"/>
      <w:divBdr>
        <w:top w:val="none" w:sz="0" w:space="0" w:color="auto"/>
        <w:left w:val="none" w:sz="0" w:space="0" w:color="auto"/>
        <w:bottom w:val="none" w:sz="0" w:space="0" w:color="auto"/>
        <w:right w:val="none" w:sz="0" w:space="0" w:color="auto"/>
      </w:divBdr>
    </w:div>
    <w:div w:id="2032098490">
      <w:bodyDiv w:val="1"/>
      <w:marLeft w:val="0"/>
      <w:marRight w:val="0"/>
      <w:marTop w:val="0"/>
      <w:marBottom w:val="0"/>
      <w:divBdr>
        <w:top w:val="none" w:sz="0" w:space="0" w:color="auto"/>
        <w:left w:val="none" w:sz="0" w:space="0" w:color="auto"/>
        <w:bottom w:val="none" w:sz="0" w:space="0" w:color="auto"/>
        <w:right w:val="none" w:sz="0" w:space="0" w:color="auto"/>
      </w:divBdr>
    </w:div>
    <w:div w:id="2037927172">
      <w:bodyDiv w:val="1"/>
      <w:marLeft w:val="0"/>
      <w:marRight w:val="0"/>
      <w:marTop w:val="0"/>
      <w:marBottom w:val="0"/>
      <w:divBdr>
        <w:top w:val="none" w:sz="0" w:space="0" w:color="auto"/>
        <w:left w:val="none" w:sz="0" w:space="0" w:color="auto"/>
        <w:bottom w:val="none" w:sz="0" w:space="0" w:color="auto"/>
        <w:right w:val="none" w:sz="0" w:space="0" w:color="auto"/>
      </w:divBdr>
    </w:div>
    <w:div w:id="2083797409">
      <w:bodyDiv w:val="1"/>
      <w:marLeft w:val="0"/>
      <w:marRight w:val="0"/>
      <w:marTop w:val="0"/>
      <w:marBottom w:val="0"/>
      <w:divBdr>
        <w:top w:val="none" w:sz="0" w:space="0" w:color="auto"/>
        <w:left w:val="none" w:sz="0" w:space="0" w:color="auto"/>
        <w:bottom w:val="none" w:sz="0" w:space="0" w:color="auto"/>
        <w:right w:val="none" w:sz="0" w:space="0" w:color="auto"/>
      </w:divBdr>
    </w:div>
    <w:div w:id="2105301006">
      <w:bodyDiv w:val="1"/>
      <w:marLeft w:val="0"/>
      <w:marRight w:val="0"/>
      <w:marTop w:val="0"/>
      <w:marBottom w:val="0"/>
      <w:divBdr>
        <w:top w:val="none" w:sz="0" w:space="0" w:color="auto"/>
        <w:left w:val="none" w:sz="0" w:space="0" w:color="auto"/>
        <w:bottom w:val="none" w:sz="0" w:space="0" w:color="auto"/>
        <w:right w:val="none" w:sz="0" w:space="0" w:color="auto"/>
      </w:divBdr>
    </w:div>
    <w:div w:id="2131587565">
      <w:bodyDiv w:val="1"/>
      <w:marLeft w:val="0"/>
      <w:marRight w:val="0"/>
      <w:marTop w:val="0"/>
      <w:marBottom w:val="0"/>
      <w:divBdr>
        <w:top w:val="none" w:sz="0" w:space="0" w:color="auto"/>
        <w:left w:val="none" w:sz="0" w:space="0" w:color="auto"/>
        <w:bottom w:val="none" w:sz="0" w:space="0" w:color="auto"/>
        <w:right w:val="none" w:sz="0" w:space="0" w:color="auto"/>
      </w:divBdr>
    </w:div>
    <w:div w:id="21453443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erriam-webster.com/dictionary/inefficient"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90791DB-E1DD-4E80-B46B-E4063A5C896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1278</Words>
  <Characters>7285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Aniceto B. Naval</dc:creator>
  <cp:lastModifiedBy>0nly Unkn0wn</cp:lastModifiedBy>
  <cp:revision>3</cp:revision>
  <cp:lastPrinted>2022-07-22T17:52:00Z</cp:lastPrinted>
  <dcterms:created xsi:type="dcterms:W3CDTF">2023-12-04T08:46:00Z</dcterms:created>
  <dcterms:modified xsi:type="dcterms:W3CDTF">2023-12-04T08:50:00Z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2021-03-30T00:00:00Z</vt:filetime>
  </property>
  <property fmtid="{D5CDD505-2E9C-101B-9397-08002B2CF9AE}" pid="3" name="Creator">
    <vt:lpwstr>Microsoft® Word 2013</vt:lpwstr>
  </property>
  <property fmtid="{D5CDD505-2E9C-101B-9397-08002B2CF9AE}" pid="4" name="LastSaved">
    <vt:filetime>2021-04-02T00:00:00Z</vt:filetime>
  </property>
  <property fmtid="{D5CDD505-2E9C-101B-9397-08002B2CF9AE}" pid="5" name="KSOProductBuildVer">
    <vt:lpwstr>1033-11.2.0.10382</vt:lpwstr>
  </property>
  <property fmtid="{D5CDD505-2E9C-101B-9397-08002B2CF9AE}" pid="6" name="ICV">
    <vt:lpwstr>A699244A30C74A97B786E391B8F74494</vt:lpwstr>
  </property>
  <property fmtid="{D5CDD505-2E9C-101B-9397-08002B2CF9AE}" pid="7" name="GrammarlyDocumentId">
    <vt:lpwstr>cbf0f4365d772f172c4b84297f0154d394d6a07fa8e7e7262047cc48c5c37378</vt:lpwstr>
  </property>
</Properties>
</file>