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ozba3xh95680" w:id="0"/>
      <w:bookmarkEnd w:id="0"/>
      <w:r w:rsidDel="00000000" w:rsidR="00000000" w:rsidRPr="00000000">
        <w:rPr>
          <w:rtl w:val="0"/>
        </w:rPr>
        <w:t xml:space="preserve">Architecture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889625" cy="2803013"/>
            <wp:effectExtent b="0" l="0" r="0" t="0"/>
            <wp:docPr id="6" name="image1.png"/>
            <a:graphic>
              <a:graphicData uri="http://schemas.openxmlformats.org/drawingml/2006/picture">
                <pic:pic>
                  <pic:nvPicPr>
                    <pic:cNvPr id="0" name="image1.png"/>
                    <pic:cNvPicPr preferRelativeResize="0"/>
                  </pic:nvPicPr>
                  <pic:blipFill>
                    <a:blip r:embed="rId6"/>
                    <a:srcRect b="10468" l="0" r="855" t="0"/>
                    <a:stretch>
                      <a:fillRect/>
                    </a:stretch>
                  </pic:blipFill>
                  <pic:spPr>
                    <a:xfrm>
                      <a:off x="0" y="0"/>
                      <a:ext cx="5889625" cy="280301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30323e"/>
          <w:sz w:val="26"/>
          <w:szCs w:val="26"/>
          <w:rtl w:val="0"/>
        </w:rPr>
        <w:t xml:space="preserve">FE(</w:t>
      </w:r>
      <w:r w:rsidDel="00000000" w:rsidR="00000000" w:rsidRPr="00000000">
        <w:rPr>
          <w:b w:val="1"/>
          <w:bCs w:val="1"/>
          <w:color w:val="30323e"/>
          <w:sz w:val="26"/>
          <w:szCs w:val="26"/>
          <w:highlight w:val="white"/>
          <w:rtl w:val="0"/>
        </w:rPr>
        <w:t xml:space="preserve">Frontend</w:t>
      </w:r>
      <w:r w:rsidDel="00000000" w:rsidR="00000000" w:rsidRPr="00000000">
        <w:rPr>
          <w:b w:val="1"/>
          <w:bCs w:val="1"/>
          <w:color w:val="30323e"/>
          <w:sz w:val="26"/>
          <w:szCs w:val="26"/>
          <w:rtl w:val="0"/>
        </w:rPr>
        <w:t xml:space="preserve">)</w:t>
      </w:r>
      <w:r w:rsidDel="00000000" w:rsidR="00000000" w:rsidRPr="00000000">
        <w:rPr>
          <w:color w:val="30323e"/>
          <w:sz w:val="24"/>
          <w:szCs w:val="24"/>
          <w:rtl w:val="0"/>
        </w:rPr>
        <w:t xml:space="preserve">: </w:t>
      </w:r>
      <w:r w:rsidDel="00000000" w:rsidR="00000000" w:rsidRPr="00000000">
        <w:rPr>
          <w:color w:val="30323e"/>
          <w:rtl w:val="0"/>
        </w:rPr>
        <w:t xml:space="preserve">The StarRocks frontend node is responsible for </w:t>
      </w:r>
      <w:r w:rsidDel="00000000" w:rsidR="00000000" w:rsidRPr="00000000">
        <w:rPr>
          <w:b w:val="1"/>
          <w:bCs w:val="1"/>
          <w:color w:val="30323e"/>
          <w:rtl w:val="0"/>
        </w:rPr>
        <w:t xml:space="preserve">metadata</w:t>
      </w:r>
      <w:r w:rsidDel="00000000" w:rsidR="00000000" w:rsidRPr="00000000">
        <w:rPr>
          <w:color w:val="30323e"/>
          <w:rtl w:val="0"/>
        </w:rPr>
        <w:t xml:space="preserve"> management, management of </w:t>
      </w:r>
      <w:r w:rsidDel="00000000" w:rsidR="00000000" w:rsidRPr="00000000">
        <w:rPr>
          <w:b w:val="1"/>
          <w:bCs w:val="1"/>
          <w:color w:val="30323e"/>
          <w:rtl w:val="0"/>
        </w:rPr>
        <w:t xml:space="preserve">client connectors</w:t>
      </w:r>
      <w:r w:rsidDel="00000000" w:rsidR="00000000" w:rsidRPr="00000000">
        <w:rPr>
          <w:color w:val="30323e"/>
          <w:rtl w:val="0"/>
        </w:rPr>
        <w:t xml:space="preserve">, </w:t>
      </w:r>
      <w:r w:rsidDel="00000000" w:rsidR="00000000" w:rsidRPr="00000000">
        <w:rPr>
          <w:b w:val="1"/>
          <w:bCs w:val="1"/>
          <w:color w:val="30323e"/>
          <w:rtl w:val="0"/>
        </w:rPr>
        <w:t xml:space="preserve">query planning</w:t>
      </w:r>
      <w:r w:rsidDel="00000000" w:rsidR="00000000" w:rsidRPr="00000000">
        <w:rPr>
          <w:color w:val="30323e"/>
          <w:rtl w:val="0"/>
        </w:rPr>
        <w:t xml:space="preserve">, </w:t>
      </w:r>
      <w:r w:rsidDel="00000000" w:rsidR="00000000" w:rsidRPr="00000000">
        <w:rPr>
          <w:b w:val="1"/>
          <w:bCs w:val="1"/>
          <w:color w:val="30323e"/>
          <w:rtl w:val="0"/>
        </w:rPr>
        <w:t xml:space="preserve">query scheduling</w:t>
      </w:r>
      <w:r w:rsidDel="00000000" w:rsidR="00000000" w:rsidRPr="00000000">
        <w:rPr>
          <w:color w:val="30323e"/>
          <w:rtl w:val="0"/>
        </w:rPr>
        <w:t xml:space="preserve">, and so on.</w:t>
      </w:r>
    </w:p>
    <w:p w:rsidR="00000000" w:rsidDel="00000000" w:rsidP="00000000" w:rsidRDefault="00000000" w:rsidRPr="00000000" w14:paraId="00000009">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color w:val="30323e"/>
          <w:sz w:val="26"/>
          <w:szCs w:val="26"/>
          <w:rtl w:val="0"/>
        </w:rPr>
        <w:t xml:space="preserve">BE(Backend)</w:t>
      </w:r>
      <w:r w:rsidDel="00000000" w:rsidR="00000000" w:rsidRPr="00000000">
        <w:rPr>
          <w:color w:val="30323e"/>
          <w:sz w:val="24"/>
          <w:szCs w:val="24"/>
          <w:rtl w:val="0"/>
        </w:rPr>
        <w:t xml:space="preserve">: </w:t>
      </w:r>
      <w:r w:rsidDel="00000000" w:rsidR="00000000" w:rsidRPr="00000000">
        <w:rPr>
          <w:color w:val="30323e"/>
          <w:rtl w:val="0"/>
        </w:rPr>
        <w:t xml:space="preserve">The StarRocks backend node is responsible for </w:t>
      </w:r>
      <w:r w:rsidDel="00000000" w:rsidR="00000000" w:rsidRPr="00000000">
        <w:rPr>
          <w:b w:val="1"/>
          <w:bCs w:val="1"/>
          <w:color w:val="30323e"/>
          <w:rtl w:val="0"/>
        </w:rPr>
        <w:t xml:space="preserve">data storage</w:t>
      </w:r>
      <w:r w:rsidDel="00000000" w:rsidR="00000000" w:rsidRPr="00000000">
        <w:rPr>
          <w:color w:val="30323e"/>
          <w:rtl w:val="0"/>
        </w:rPr>
        <w:t xml:space="preserve">, </w:t>
      </w:r>
      <w:r w:rsidDel="00000000" w:rsidR="00000000" w:rsidRPr="00000000">
        <w:rPr>
          <w:b w:val="1"/>
          <w:bCs w:val="1"/>
          <w:color w:val="30323e"/>
          <w:rtl w:val="0"/>
        </w:rPr>
        <w:t xml:space="preserve">calculation execution</w:t>
      </w:r>
      <w:r w:rsidDel="00000000" w:rsidR="00000000" w:rsidRPr="00000000">
        <w:rPr>
          <w:color w:val="30323e"/>
          <w:rtl w:val="0"/>
        </w:rPr>
        <w:t xml:space="preserve">, compaction, replication management, and so on.</w:t>
      </w:r>
    </w:p>
    <w:p w:rsidR="00000000" w:rsidDel="00000000" w:rsidP="00000000" w:rsidRDefault="00000000" w:rsidRPr="00000000" w14:paraId="0000000A">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b w:val="1"/>
          <w:bCs w:val="1"/>
          <w:color w:val="30323e"/>
          <w:sz w:val="26"/>
          <w:szCs w:val="26"/>
          <w:rtl w:val="0"/>
        </w:rPr>
        <w:t xml:space="preserve">Broker</w:t>
      </w:r>
      <w:r w:rsidDel="00000000" w:rsidR="00000000" w:rsidRPr="00000000">
        <w:rPr>
          <w:color w:val="30323e"/>
          <w:sz w:val="24"/>
          <w:szCs w:val="24"/>
          <w:rtl w:val="0"/>
        </w:rPr>
        <w:t xml:space="preserve">: </w:t>
      </w:r>
      <w:r w:rsidDel="00000000" w:rsidR="00000000" w:rsidRPr="00000000">
        <w:rPr>
          <w:color w:val="30323e"/>
          <w:rtl w:val="0"/>
        </w:rPr>
        <w:t xml:space="preserve">A </w:t>
      </w:r>
      <w:r w:rsidDel="00000000" w:rsidR="00000000" w:rsidRPr="00000000">
        <w:rPr>
          <w:b w:val="1"/>
          <w:bCs w:val="1"/>
          <w:color w:val="30323e"/>
          <w:rtl w:val="0"/>
        </w:rPr>
        <w:t xml:space="preserve">transit service</w:t>
      </w:r>
      <w:r w:rsidDel="00000000" w:rsidR="00000000" w:rsidRPr="00000000">
        <w:rPr>
          <w:color w:val="30323e"/>
          <w:rtl w:val="0"/>
        </w:rPr>
        <w:t xml:space="preserve"> that connects external data such as HDFS and object storage, assisting import and export functions.</w:t>
      </w:r>
    </w:p>
    <w:p w:rsidR="00000000" w:rsidDel="00000000" w:rsidP="00000000" w:rsidRDefault="00000000" w:rsidRPr="00000000" w14:paraId="0000000B">
      <w:pPr>
        <w:numPr>
          <w:ilvl w:val="0"/>
          <w:numId w:val="8"/>
        </w:numPr>
        <w:pBdr>
          <w:top w:color="auto" w:space="0" w:sz="0" w:val="none"/>
          <w:bottom w:color="auto" w:space="0" w:sz="0" w:val="none"/>
          <w:right w:color="auto" w:space="0" w:sz="0" w:val="none"/>
          <w:between w:color="auto" w:space="0" w:sz="0" w:val="none"/>
        </w:pBdr>
        <w:shd w:fill="ffffff" w:val="clear"/>
        <w:spacing w:after="480" w:before="0" w:beforeAutospacing="0" w:lineRule="auto"/>
        <w:ind w:left="720" w:hanging="360"/>
      </w:pPr>
      <w:r w:rsidDel="00000000" w:rsidR="00000000" w:rsidRPr="00000000">
        <w:rPr>
          <w:b w:val="1"/>
          <w:bCs w:val="1"/>
          <w:color w:val="30323e"/>
          <w:sz w:val="26"/>
          <w:szCs w:val="26"/>
          <w:rtl w:val="0"/>
        </w:rPr>
        <w:t xml:space="preserve">Tablet</w:t>
      </w:r>
      <w:r w:rsidDel="00000000" w:rsidR="00000000" w:rsidRPr="00000000">
        <w:rPr>
          <w:color w:val="30323e"/>
          <w:sz w:val="24"/>
          <w:szCs w:val="24"/>
          <w:rtl w:val="0"/>
        </w:rPr>
        <w:t xml:space="preserve">: </w:t>
      </w:r>
      <w:r w:rsidDel="00000000" w:rsidR="00000000" w:rsidRPr="00000000">
        <w:rPr>
          <w:color w:val="30323e"/>
          <w:rtl w:val="0"/>
        </w:rPr>
        <w:t xml:space="preserve">The </w:t>
      </w:r>
      <w:r w:rsidDel="00000000" w:rsidR="00000000" w:rsidRPr="00000000">
        <w:rPr>
          <w:b w:val="1"/>
          <w:bCs w:val="1"/>
          <w:color w:val="30323e"/>
          <w:rtl w:val="0"/>
        </w:rPr>
        <w:t xml:space="preserve">logical sharding</w:t>
      </w:r>
      <w:r w:rsidDel="00000000" w:rsidR="00000000" w:rsidRPr="00000000">
        <w:rPr>
          <w:color w:val="30323e"/>
          <w:rtl w:val="0"/>
        </w:rPr>
        <w:t xml:space="preserve"> of a StarRocks table, as well as the</w:t>
      </w:r>
      <w:r w:rsidDel="00000000" w:rsidR="00000000" w:rsidRPr="00000000">
        <w:rPr>
          <w:b w:val="1"/>
          <w:bCs w:val="1"/>
          <w:color w:val="30323e"/>
          <w:rtl w:val="0"/>
        </w:rPr>
        <w:t xml:space="preserve"> basic unit</w:t>
      </w:r>
      <w:r w:rsidDel="00000000" w:rsidR="00000000" w:rsidRPr="00000000">
        <w:rPr>
          <w:color w:val="30323e"/>
          <w:rtl w:val="0"/>
        </w:rPr>
        <w:t xml:space="preserve"> of copy management. Each </w:t>
      </w:r>
      <w:r w:rsidDel="00000000" w:rsidR="00000000" w:rsidRPr="00000000">
        <w:rPr>
          <w:b w:val="1"/>
          <w:bCs w:val="1"/>
          <w:color w:val="30323e"/>
          <w:rtl w:val="0"/>
        </w:rPr>
        <w:t xml:space="preserve">table is divided into multiple tablets</w:t>
      </w:r>
      <w:r w:rsidDel="00000000" w:rsidR="00000000" w:rsidRPr="00000000">
        <w:rPr>
          <w:color w:val="30323e"/>
          <w:rtl w:val="0"/>
        </w:rPr>
        <w:t xml:space="preserve"> and stored on different BE nodes according to the partitioning and bucketing mechanisms.</w:t>
      </w:r>
    </w:p>
    <w:p w:rsidR="00000000" w:rsidDel="00000000" w:rsidP="00000000" w:rsidRDefault="00000000" w:rsidRPr="00000000" w14:paraId="0000000C">
      <w:pPr>
        <w:rPr/>
      </w:pPr>
      <w:r w:rsidDel="00000000" w:rsidR="00000000" w:rsidRPr="00000000">
        <w:rPr/>
        <w:drawing>
          <wp:inline distB="114300" distT="114300" distL="114300" distR="114300">
            <wp:extent cx="5943600" cy="24130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1"/>
        <w:rPr/>
      </w:pPr>
      <w:bookmarkStart w:colFirst="0" w:colLast="0" w:name="_sbbepgiq7lcu" w:id="1"/>
      <w:bookmarkEnd w:id="1"/>
      <w:r w:rsidDel="00000000" w:rsidR="00000000" w:rsidRPr="00000000">
        <w:rPr>
          <w:rtl w:val="0"/>
        </w:rPr>
        <w:t xml:space="preserve">Doris Version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StarRocks is based on Apache Doris. And it has implemented </w:t>
      </w:r>
      <w:r w:rsidDel="00000000" w:rsidR="00000000" w:rsidRPr="00000000">
        <w:rPr>
          <w:b w:val="1"/>
          <w:bCs w:val="1"/>
          <w:rtl w:val="0"/>
        </w:rPr>
        <w:t xml:space="preserve">native vectorized</w:t>
      </w:r>
      <w:r w:rsidDel="00000000" w:rsidR="00000000" w:rsidRPr="00000000">
        <w:rPr>
          <w:rtl w:val="0"/>
        </w:rPr>
        <w:t xml:space="preserve"> engine, which leads to better performance. </w:t>
      </w:r>
    </w:p>
    <w:p w:rsidR="00000000" w:rsidDel="00000000" w:rsidP="00000000" w:rsidRDefault="00000000" w:rsidRPr="00000000" w14:paraId="00000010">
      <w:pPr>
        <w:rPr/>
      </w:pPr>
      <w:r w:rsidDel="00000000" w:rsidR="00000000" w:rsidRPr="00000000">
        <w:rPr>
          <w:rtl w:val="0"/>
        </w:rPr>
        <w:t xml:space="preserve">It also has </w:t>
      </w:r>
      <w:r w:rsidDel="00000000" w:rsidR="00000000" w:rsidRPr="00000000">
        <w:rPr>
          <w:b w:val="1"/>
          <w:bCs w:val="1"/>
          <w:rtl w:val="0"/>
        </w:rPr>
        <w:t xml:space="preserve">CBO</w:t>
      </w:r>
      <w:r w:rsidDel="00000000" w:rsidR="00000000" w:rsidRPr="00000000">
        <w:rPr>
          <w:rtl w:val="0"/>
        </w:rPr>
        <w:t xml:space="preserve"> (Cost Based Optimizer), which can give a better plan for complex query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Apache Doris : 1.0.0 (</w:t>
      </w:r>
      <w:r w:rsidDel="00000000" w:rsidR="00000000" w:rsidRPr="00000000">
        <w:rPr>
          <w:rFonts w:ascii="Roboto" w:cs="Roboto" w:eastAsia="Roboto" w:hAnsi="Roboto"/>
          <w:sz w:val="21"/>
          <w:szCs w:val="21"/>
          <w:shd w:fill="f9f9f9" w:val="clear"/>
          <w:rtl w:val="0"/>
        </w:rPr>
        <w:t xml:space="preserve">1.1.0-preview2 build by myself)</w:t>
      </w:r>
    </w:p>
    <w:p w:rsidR="00000000" w:rsidDel="00000000" w:rsidP="00000000" w:rsidRDefault="00000000" w:rsidRPr="00000000" w14:paraId="00000014">
      <w:pPr>
        <w:ind w:left="720" w:firstLine="0"/>
        <w:rPr>
          <w:rFonts w:ascii="Roboto" w:cs="Roboto" w:eastAsia="Roboto" w:hAnsi="Roboto"/>
          <w:sz w:val="21"/>
          <w:szCs w:val="21"/>
          <w:shd w:fill="f9f9f9" w:val="clear"/>
        </w:rPr>
      </w:pPr>
      <w:r w:rsidDel="00000000" w:rsidR="00000000" w:rsidRPr="00000000">
        <w:rPr>
          <w:rFonts w:ascii="Roboto" w:cs="Roboto" w:eastAsia="Roboto" w:hAnsi="Roboto"/>
          <w:sz w:val="21"/>
          <w:szCs w:val="21"/>
          <w:shd w:fill="f9f9f9" w:val="clear"/>
        </w:rPr>
        <w:drawing>
          <wp:inline distB="114300" distT="114300" distL="114300" distR="114300">
            <wp:extent cx="5288056" cy="2881313"/>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288056"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720" w:firstLine="0"/>
        <w:rPr>
          <w:rFonts w:ascii="Roboto" w:cs="Roboto" w:eastAsia="Roboto" w:hAnsi="Roboto"/>
          <w:sz w:val="21"/>
          <w:szCs w:val="21"/>
          <w:shd w:fill="f9f9f9" w:val="clear"/>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t xml:space="preserve">Portal </w:t>
      </w:r>
      <w:hyperlink r:id="rId9">
        <w:r w:rsidDel="00000000" w:rsidR="00000000" w:rsidRPr="00000000">
          <w:rPr>
            <w:color w:val="1155cc"/>
            <w:u w:val="single"/>
            <w:rtl w:val="0"/>
          </w:rPr>
          <w:t xml:space="preserve">http://doris-fe-ha-svc.oss-prod-ns.svc.57.tess.io/</w:t>
        </w:r>
      </w:hyperlink>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t xml:space="preserve">Tess </w:t>
      </w:r>
      <w:hyperlink r:id="rId10">
        <w:r w:rsidDel="00000000" w:rsidR="00000000" w:rsidRPr="00000000">
          <w:rPr>
            <w:color w:val="1155cc"/>
            <w:u w:val="single"/>
            <w:rtl w:val="0"/>
          </w:rPr>
          <w:t xml:space="preserve">https://cloud.ebay.com/object/detail/StatefulSet:doris-be:57:oss-prod-ns/summary</w:t>
        </w:r>
      </w:hyperlink>
      <w:r w:rsidDel="00000000" w:rsidR="00000000" w:rsidRPr="00000000">
        <w:rPr>
          <w:rtl w:val="0"/>
        </w:rPr>
      </w:r>
    </w:p>
    <w:p w:rsidR="00000000" w:rsidDel="00000000" w:rsidP="00000000" w:rsidRDefault="00000000" w:rsidRPr="00000000" w14:paraId="00000018">
      <w:pPr>
        <w:ind w:left="720" w:firstLine="0"/>
        <w:rPr>
          <w:rFonts w:ascii="Roboto" w:cs="Roboto" w:eastAsia="Roboto" w:hAnsi="Roboto"/>
          <w:sz w:val="21"/>
          <w:szCs w:val="21"/>
          <w:shd w:fill="f9f9f9" w:val="clear"/>
        </w:rPr>
      </w:pPr>
      <w:r w:rsidDel="00000000" w:rsidR="00000000" w:rsidRPr="00000000">
        <w:rPr>
          <w:rtl w:val="0"/>
        </w:rPr>
      </w:r>
    </w:p>
    <w:p w:rsidR="00000000" w:rsidDel="00000000" w:rsidP="00000000" w:rsidRDefault="00000000" w:rsidRPr="00000000" w14:paraId="00000019">
      <w:pPr>
        <w:ind w:left="720" w:firstLine="0"/>
        <w:rPr>
          <w:rFonts w:ascii="Roboto" w:cs="Roboto" w:eastAsia="Roboto" w:hAnsi="Roboto"/>
          <w:sz w:val="21"/>
          <w:szCs w:val="21"/>
          <w:shd w:fill="f9f9f9" w:val="clear"/>
        </w:rPr>
      </w:pPr>
      <w:r w:rsidDel="00000000" w:rsidR="00000000" w:rsidRPr="00000000">
        <w:rPr>
          <w:rtl w:val="0"/>
        </w:rPr>
      </w:r>
    </w:p>
    <w:p w:rsidR="00000000" w:rsidDel="00000000" w:rsidP="00000000" w:rsidRDefault="00000000" w:rsidRPr="00000000" w14:paraId="0000001A">
      <w:pPr>
        <w:numPr>
          <w:ilvl w:val="0"/>
          <w:numId w:val="5"/>
        </w:numPr>
        <w:ind w:left="720" w:hanging="360"/>
        <w:rPr>
          <w:rFonts w:ascii="Roboto" w:cs="Roboto" w:eastAsia="Roboto" w:hAnsi="Roboto"/>
          <w:sz w:val="21"/>
          <w:szCs w:val="21"/>
          <w:u w:val="none"/>
          <w:shd w:fill="f9f9f9" w:val="clear"/>
        </w:rPr>
      </w:pPr>
      <w:r w:rsidDel="00000000" w:rsidR="00000000" w:rsidRPr="00000000">
        <w:rPr>
          <w:rFonts w:ascii="Roboto" w:cs="Roboto" w:eastAsia="Roboto" w:hAnsi="Roboto"/>
          <w:sz w:val="21"/>
          <w:szCs w:val="21"/>
          <w:shd w:fill="f9f9f9" w:val="clear"/>
          <w:rtl w:val="0"/>
        </w:rPr>
        <w:t xml:space="preserve">StarRocks: 2.3.0 (2.2.1)</w:t>
      </w:r>
    </w:p>
    <w:p w:rsidR="00000000" w:rsidDel="00000000" w:rsidP="00000000" w:rsidRDefault="00000000" w:rsidRPr="00000000" w14:paraId="0000001B">
      <w:pPr>
        <w:rPr>
          <w:rFonts w:ascii="Roboto" w:cs="Roboto" w:eastAsia="Roboto" w:hAnsi="Roboto"/>
          <w:sz w:val="21"/>
          <w:szCs w:val="21"/>
          <w:shd w:fill="f9f9f9" w:val="clear"/>
        </w:rPr>
      </w:pPr>
      <w:r w:rsidDel="00000000" w:rsidR="00000000" w:rsidRPr="00000000">
        <w:rPr>
          <w:rtl w:val="0"/>
        </w:rPr>
      </w:r>
    </w:p>
    <w:p w:rsidR="00000000" w:rsidDel="00000000" w:rsidP="00000000" w:rsidRDefault="00000000" w:rsidRPr="00000000" w14:paraId="0000001C">
      <w:pPr>
        <w:ind w:left="720" w:firstLine="0"/>
        <w:rPr>
          <w:rFonts w:ascii="Roboto" w:cs="Roboto" w:eastAsia="Roboto" w:hAnsi="Roboto"/>
          <w:sz w:val="21"/>
          <w:szCs w:val="21"/>
          <w:shd w:fill="f9f9f9" w:val="clear"/>
        </w:rPr>
      </w:pPr>
      <w:r w:rsidDel="00000000" w:rsidR="00000000" w:rsidRPr="00000000">
        <w:rPr>
          <w:rFonts w:ascii="Roboto" w:cs="Roboto" w:eastAsia="Roboto" w:hAnsi="Roboto"/>
          <w:sz w:val="21"/>
          <w:szCs w:val="21"/>
          <w:shd w:fill="f9f9f9" w:val="clear"/>
        </w:rPr>
        <w:drawing>
          <wp:inline distB="114300" distT="114300" distL="114300" distR="114300">
            <wp:extent cx="5272088" cy="2737430"/>
            <wp:effectExtent b="0" l="0" r="0" t="0"/>
            <wp:docPr id="1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272088" cy="273743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Roboto" w:cs="Roboto" w:eastAsia="Roboto" w:hAnsi="Roboto"/>
          <w:sz w:val="21"/>
          <w:szCs w:val="21"/>
          <w:shd w:fill="f9f9f9" w:val="clear"/>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t xml:space="preserve">Portal </w:t>
      </w:r>
      <w:hyperlink r:id="rId12">
        <w:r w:rsidDel="00000000" w:rsidR="00000000" w:rsidRPr="00000000">
          <w:rPr>
            <w:color w:val="1155cc"/>
            <w:u w:val="single"/>
            <w:rtl w:val="0"/>
          </w:rPr>
          <w:t xml:space="preserve">http://doris.gro-prod-ns.svc.57.tess.io</w:t>
        </w:r>
      </w:hyperlink>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t xml:space="preserve">Tess </w:t>
      </w:r>
      <w:hyperlink r:id="rId13">
        <w:r w:rsidDel="00000000" w:rsidR="00000000" w:rsidRPr="00000000">
          <w:rPr>
            <w:color w:val="1155cc"/>
            <w:u w:val="single"/>
            <w:rtl w:val="0"/>
          </w:rPr>
          <w:t xml:space="preserve">https://cloud.ebay.com/object/detail/StatefulSet:doris-be:57:gro-prod-ns/summary</w:t>
        </w:r>
      </w:hyperlink>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943600" cy="2857500"/>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6690179" cy="1498600"/>
            <wp:effectExtent b="0" l="0" r="0" t="0"/>
            <wp:docPr id="15"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6690179"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6782827" cy="2619649"/>
            <wp:effectExtent b="0" l="0" r="0" t="0"/>
            <wp:docPr id="3"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6782827" cy="261964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bookmarkStart w:colFirst="0" w:colLast="0" w:name="_w7qk9m3tx4f" w:id="2"/>
      <w:bookmarkEnd w:id="2"/>
      <w:r w:rsidDel="00000000" w:rsidR="00000000" w:rsidRPr="00000000">
        <w:rPr>
          <w:rtl w:val="0"/>
        </w:rPr>
        <w:t xml:space="preserve">Introduction</w:t>
      </w:r>
    </w:p>
    <w:p w:rsidR="00000000" w:rsidDel="00000000" w:rsidP="00000000" w:rsidRDefault="00000000" w:rsidRPr="00000000" w14:paraId="00000026">
      <w:pPr>
        <w:pStyle w:val="Heading2"/>
        <w:rPr/>
      </w:pPr>
      <w:bookmarkStart w:colFirst="0" w:colLast="0" w:name="_9p6afrj31c9j" w:id="3"/>
      <w:bookmarkEnd w:id="3"/>
      <w:r w:rsidDel="00000000" w:rsidR="00000000" w:rsidRPr="00000000">
        <w:rPr>
          <w:rtl w:val="0"/>
        </w:rPr>
        <w:t xml:space="preserve">Data Model</w:t>
      </w:r>
    </w:p>
    <w:p w:rsidR="00000000" w:rsidDel="00000000" w:rsidP="00000000" w:rsidRDefault="00000000" w:rsidRPr="00000000" w14:paraId="00000027">
      <w:pPr>
        <w:rPr/>
      </w:pPr>
      <w:r w:rsidDel="00000000" w:rsidR="00000000" w:rsidRPr="00000000">
        <w:rPr>
          <w:rtl w:val="0"/>
        </w:rPr>
      </w:r>
    </w:p>
    <w:tbl>
      <w:tblPr>
        <w:tblStyle w:val="Table1"/>
        <w:tblW w:w="9358.333333333332" w:type="dxa"/>
        <w:jc w:val="left"/>
        <w:tblBorders>
          <w:top w:color="b3b3b3" w:space="0" w:sz="6" w:val="single"/>
          <w:left w:color="b3b3b3" w:space="0" w:sz="6" w:val="single"/>
          <w:bottom w:color="b3b3b3" w:space="0" w:sz="6" w:val="single"/>
          <w:right w:color="b3b3b3" w:space="0" w:sz="6" w:val="single"/>
          <w:insideH w:color="b3b3b3" w:space="0" w:sz="6" w:val="single"/>
          <w:insideV w:color="b3b3b3" w:space="0" w:sz="6" w:val="single"/>
        </w:tblBorders>
        <w:tblLayout w:type="fixed"/>
        <w:tblLook w:val="0600"/>
      </w:tblPr>
      <w:tblGrid>
        <w:gridCol w:w="1445.0000000000002"/>
        <w:gridCol w:w="5380"/>
        <w:gridCol w:w="2533.333333333333"/>
        <w:tblGridChange w:id="0">
          <w:tblGrid>
            <w:gridCol w:w="1445.0000000000002"/>
            <w:gridCol w:w="5380"/>
            <w:gridCol w:w="2533.333333333333"/>
          </w:tblGrid>
        </w:tblGridChange>
      </w:tblGrid>
      <w:tr>
        <w:trPr>
          <w:cantSplit w:val="0"/>
          <w:trHeight w:val="694.999999999995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8">
            <w:pPr>
              <w:rPr>
                <w:sz w:val="24"/>
                <w:szCs w:val="24"/>
              </w:rPr>
            </w:pPr>
            <w:r w:rsidDel="00000000" w:rsidR="00000000" w:rsidRPr="00000000">
              <w:rPr>
                <w:sz w:val="24"/>
                <w:szCs w:val="24"/>
                <w:rtl w:val="0"/>
              </w:rPr>
              <w:t xml:space="preserve">Features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9">
            <w:pPr>
              <w:rPr>
                <w:sz w:val="24"/>
                <w:szCs w:val="24"/>
              </w:rPr>
            </w:pPr>
            <w:r w:rsidDel="00000000" w:rsidR="00000000" w:rsidRPr="00000000">
              <w:rPr>
                <w:sz w:val="24"/>
                <w:szCs w:val="24"/>
                <w:rtl w:val="0"/>
              </w:rPr>
              <w:t xml:space="preserve">Applied Scenarios</w:t>
            </w:r>
          </w:p>
        </w:tc>
        <w:tc>
          <w:tcPr>
            <w:tcBorders>
              <w:top w:color="bfbfbf" w:space="0" w:sz="4" w:val="single"/>
              <w:left w:color="bfbfbf" w:space="0" w:sz="4" w:val="single"/>
              <w:bottom w:color="bfbfbf" w:space="0" w:sz="4" w:val="single"/>
              <w:right w:color="bfbfb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jc w:val="center"/>
              <w:rPr>
                <w:sz w:val="24"/>
                <w:szCs w:val="24"/>
              </w:rPr>
            </w:pPr>
            <w:r w:rsidDel="00000000" w:rsidR="00000000" w:rsidRPr="00000000">
              <w:rPr>
                <w:rtl w:val="0"/>
              </w:rPr>
            </w:r>
          </w:p>
        </w:tc>
      </w:tr>
      <w:tr>
        <w:trPr>
          <w:cantSplit w:val="0"/>
          <w:trHeight w:val="186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B">
            <w:pPr>
              <w:rPr>
                <w:sz w:val="24"/>
                <w:szCs w:val="24"/>
              </w:rPr>
            </w:pPr>
            <w:r w:rsidDel="00000000" w:rsidR="00000000" w:rsidRPr="00000000">
              <w:rPr>
                <w:sz w:val="24"/>
                <w:szCs w:val="24"/>
                <w:rtl w:val="0"/>
              </w:rPr>
              <w:t xml:space="preserve">Duplicate model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C">
            <w:pPr>
              <w:rPr>
                <w:sz w:val="24"/>
                <w:szCs w:val="24"/>
              </w:rPr>
            </w:pPr>
            <w:r w:rsidDel="00000000" w:rsidR="00000000" w:rsidRPr="00000000">
              <w:rPr>
                <w:sz w:val="24"/>
                <w:szCs w:val="24"/>
                <w:rtl w:val="0"/>
              </w:rPr>
              <w:t xml:space="preserve">It is used to save and analyze the original detailed data, with additional writing as the main method, while offers almost no update after the data is written.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D">
            <w:pPr>
              <w:rPr>
                <w:sz w:val="24"/>
                <w:szCs w:val="24"/>
              </w:rPr>
            </w:pPr>
            <w:r w:rsidDel="00000000" w:rsidR="00000000" w:rsidRPr="00000000">
              <w:rPr>
                <w:sz w:val="24"/>
                <w:szCs w:val="24"/>
                <w:rtl w:val="0"/>
              </w:rPr>
              <w:t xml:space="preserve">Logs, operation records, equipment status sampling, time series data, etc.</w:t>
            </w:r>
          </w:p>
        </w:tc>
      </w:tr>
      <w:tr>
        <w:trPr>
          <w:cantSplit w:val="0"/>
          <w:trHeight w:val="205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E">
            <w:pPr>
              <w:rPr>
                <w:sz w:val="24"/>
                <w:szCs w:val="24"/>
              </w:rPr>
            </w:pPr>
            <w:r w:rsidDel="00000000" w:rsidR="00000000" w:rsidRPr="00000000">
              <w:rPr>
                <w:sz w:val="24"/>
                <w:szCs w:val="24"/>
                <w:rtl w:val="0"/>
              </w:rPr>
              <w:t xml:space="preserve">Aggregate Model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F">
            <w:pPr>
              <w:rPr>
                <w:sz w:val="24"/>
                <w:szCs w:val="24"/>
              </w:rPr>
            </w:pPr>
            <w:r w:rsidDel="00000000" w:rsidR="00000000" w:rsidRPr="00000000">
              <w:rPr>
                <w:sz w:val="24"/>
                <w:szCs w:val="24"/>
                <w:rtl w:val="0"/>
              </w:rPr>
              <w:t xml:space="preserve">Used to save and analyze summaries (such as max, min, sum, etc.) without querying detailed data. After the data is imported, the aggregation is completed in real time, and there is almost no update after the data is written.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0">
            <w:pPr>
              <w:rPr>
                <w:sz w:val="24"/>
                <w:szCs w:val="24"/>
              </w:rPr>
            </w:pPr>
            <w:r w:rsidDel="00000000" w:rsidR="00000000" w:rsidRPr="00000000">
              <w:rPr>
                <w:sz w:val="24"/>
                <w:szCs w:val="24"/>
                <w:rtl w:val="0"/>
              </w:rPr>
              <w:t xml:space="preserve">Summarize data by time, region, organization, etc.</w:t>
            </w:r>
          </w:p>
        </w:tc>
      </w:tr>
      <w:tr>
        <w:trPr>
          <w:cantSplit w:val="0"/>
          <w:trHeight w:val="2055"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1">
            <w:pPr>
              <w:rPr>
                <w:sz w:val="24"/>
                <w:szCs w:val="24"/>
              </w:rPr>
            </w:pPr>
            <w:r w:rsidDel="00000000" w:rsidR="00000000" w:rsidRPr="00000000">
              <w:rPr>
                <w:sz w:val="24"/>
                <w:szCs w:val="24"/>
                <w:rtl w:val="0"/>
              </w:rPr>
              <w:t xml:space="preserve">Primary Key Model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2">
            <w:pPr>
              <w:rPr>
                <w:sz w:val="24"/>
                <w:szCs w:val="24"/>
              </w:rPr>
            </w:pPr>
            <w:r w:rsidDel="00000000" w:rsidR="00000000" w:rsidRPr="00000000">
              <w:rPr>
                <w:sz w:val="24"/>
                <w:szCs w:val="24"/>
                <w:rtl w:val="0"/>
              </w:rPr>
              <w:t xml:space="preserve">Supports updates based on primary keys, delete-and-insert, and guarantees high-performance queries when importing in large quantities. Used to save and analyze data that needs to be updated.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3">
            <w:pPr>
              <w:rPr>
                <w:sz w:val="24"/>
                <w:szCs w:val="24"/>
              </w:rPr>
            </w:pPr>
            <w:r w:rsidDel="00000000" w:rsidR="00000000" w:rsidRPr="00000000">
              <w:rPr>
                <w:sz w:val="24"/>
                <w:szCs w:val="24"/>
                <w:rtl w:val="0"/>
              </w:rPr>
              <w:t xml:space="preserve">Orders whose status will change,such as equipment status, etc.</w:t>
            </w:r>
          </w:p>
        </w:tc>
      </w:tr>
      <w:tr>
        <w:trPr>
          <w:cantSplit w:val="0"/>
          <w:trHeight w:val="162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4">
            <w:pPr>
              <w:rPr>
                <w:sz w:val="24"/>
                <w:szCs w:val="24"/>
              </w:rPr>
            </w:pPr>
            <w:r w:rsidDel="00000000" w:rsidR="00000000" w:rsidRPr="00000000">
              <w:rPr>
                <w:sz w:val="24"/>
                <w:szCs w:val="24"/>
                <w:rtl w:val="0"/>
              </w:rPr>
              <w:t xml:space="preserve">Unique Model</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5">
            <w:pPr>
              <w:rPr>
                <w:sz w:val="24"/>
                <w:szCs w:val="24"/>
              </w:rPr>
            </w:pPr>
            <w:r w:rsidDel="00000000" w:rsidR="00000000" w:rsidRPr="00000000">
              <w:rPr>
                <w:sz w:val="24"/>
                <w:szCs w:val="24"/>
                <w:rtl w:val="0"/>
              </w:rPr>
              <w:t xml:space="preserve">Support update based on primary key, Merge On Read, update frequency is higher than primary key model. Used to save and analyze data that needs to be updated.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6">
            <w:pPr>
              <w:rPr>
                <w:sz w:val="24"/>
                <w:szCs w:val="24"/>
              </w:rPr>
            </w:pPr>
            <w:r w:rsidDel="00000000" w:rsidR="00000000" w:rsidRPr="00000000">
              <w:rPr>
                <w:sz w:val="24"/>
                <w:szCs w:val="24"/>
                <w:rtl w:val="0"/>
              </w:rPr>
              <w:t xml:space="preserve">Orders whose status will change,such as equipment status, etc.</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bookmarkStart w:colFirst="0" w:colLast="0" w:name="_cl8byk54pmhd" w:id="4"/>
      <w:bookmarkEnd w:id="4"/>
      <w:r w:rsidDel="00000000" w:rsidR="00000000" w:rsidRPr="00000000">
        <w:rPr>
          <w:rtl w:val="0"/>
        </w:rPr>
        <w:t xml:space="preserve">Summary</w:t>
      </w:r>
    </w:p>
    <w:p w:rsidR="00000000" w:rsidDel="00000000" w:rsidP="00000000" w:rsidRDefault="00000000" w:rsidRPr="00000000" w14:paraId="00000039">
      <w:pPr>
        <w:pStyle w:val="Heading2"/>
        <w:rPr/>
      </w:pPr>
      <w:bookmarkStart w:colFirst="0" w:colLast="0" w:name="_s0ad7734biwh" w:id="5"/>
      <w:bookmarkEnd w:id="5"/>
      <w:hyperlink r:id="rId17">
        <w:r w:rsidDel="00000000" w:rsidR="00000000" w:rsidRPr="00000000">
          <w:rPr>
            <w:color w:val="1155cc"/>
            <w:u w:val="single"/>
            <w:rtl w:val="0"/>
          </w:rPr>
          <w:t xml:space="preserve">Benchmark</w:t>
        </w:r>
      </w:hyperlink>
      <w:r w:rsidDel="00000000" w:rsidR="00000000" w:rsidRPr="00000000">
        <w:rPr>
          <w:rtl w:val="0"/>
        </w:rPr>
      </w:r>
    </w:p>
    <w:p w:rsidR="00000000" w:rsidDel="00000000" w:rsidP="00000000" w:rsidRDefault="00000000" w:rsidRPr="00000000" w14:paraId="0000003A">
      <w:pPr>
        <w:numPr>
          <w:ilvl w:val="0"/>
          <w:numId w:val="7"/>
        </w:numPr>
        <w:ind w:left="720" w:hanging="360"/>
        <w:rPr>
          <w:u w:val="none"/>
        </w:rPr>
      </w:pPr>
      <w:r w:rsidDel="00000000" w:rsidR="00000000" w:rsidRPr="00000000">
        <w:rPr>
          <w:rtl w:val="0"/>
        </w:rPr>
        <w:t xml:space="preserve">Env resource</w:t>
      </w:r>
    </w:p>
    <w:p w:rsidR="00000000" w:rsidDel="00000000" w:rsidP="00000000" w:rsidRDefault="00000000" w:rsidRPr="00000000" w14:paraId="0000003B">
      <w:pPr>
        <w:numPr>
          <w:ilvl w:val="0"/>
          <w:numId w:val="7"/>
        </w:numPr>
        <w:ind w:left="720" w:hanging="360"/>
        <w:rPr>
          <w:u w:val="none"/>
        </w:rPr>
      </w:pPr>
      <w:r w:rsidDel="00000000" w:rsidR="00000000" w:rsidRPr="00000000">
        <w:rPr>
          <w:rtl w:val="0"/>
        </w:rPr>
        <w:t xml:space="preserve">Star-Schema</w:t>
      </w:r>
    </w:p>
    <w:p w:rsidR="00000000" w:rsidDel="00000000" w:rsidP="00000000" w:rsidRDefault="00000000" w:rsidRPr="00000000" w14:paraId="0000003C">
      <w:pPr>
        <w:numPr>
          <w:ilvl w:val="0"/>
          <w:numId w:val="7"/>
        </w:numPr>
        <w:ind w:left="720" w:hanging="360"/>
        <w:rPr>
          <w:u w:val="none"/>
        </w:rPr>
      </w:pPr>
      <w:r w:rsidDel="00000000" w:rsidR="00000000" w:rsidRPr="00000000">
        <w:rPr>
          <w:rtl w:val="0"/>
        </w:rPr>
        <w:t xml:space="preserve">TPC-H</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GRO lstg</w:t>
      </w:r>
    </w:p>
    <w:p w:rsidR="00000000" w:rsidDel="00000000" w:rsidP="00000000" w:rsidRDefault="00000000" w:rsidRPr="00000000" w14:paraId="0000003E">
      <w:pPr>
        <w:numPr>
          <w:ilvl w:val="1"/>
          <w:numId w:val="7"/>
        </w:numPr>
        <w:ind w:left="1440" w:hanging="360"/>
        <w:rPr>
          <w:u w:val="none"/>
        </w:rPr>
      </w:pPr>
      <w:r w:rsidDel="00000000" w:rsidR="00000000" w:rsidRPr="00000000">
        <w:rPr>
          <w:rtl w:val="0"/>
        </w:rPr>
        <w:t xml:space="preserve">StarRocks vs CK</w:t>
      </w:r>
    </w:p>
    <w:p w:rsidR="00000000" w:rsidDel="00000000" w:rsidP="00000000" w:rsidRDefault="00000000" w:rsidRPr="00000000" w14:paraId="0000003F">
      <w:pPr>
        <w:numPr>
          <w:ilvl w:val="1"/>
          <w:numId w:val="7"/>
        </w:numPr>
        <w:ind w:left="1440" w:hanging="360"/>
        <w:rPr>
          <w:u w:val="none"/>
        </w:rPr>
      </w:pPr>
      <w:r w:rsidDel="00000000" w:rsidR="00000000" w:rsidRPr="00000000">
        <w:rPr>
          <w:rtl w:val="0"/>
        </w:rPr>
        <w:t xml:space="preserve">16c vs 12c</w:t>
      </w:r>
    </w:p>
    <w:p w:rsidR="00000000" w:rsidDel="00000000" w:rsidP="00000000" w:rsidRDefault="00000000" w:rsidRPr="00000000" w14:paraId="00000040">
      <w:pPr>
        <w:numPr>
          <w:ilvl w:val="1"/>
          <w:numId w:val="7"/>
        </w:numPr>
        <w:ind w:left="1440" w:hanging="360"/>
        <w:rPr>
          <w:u w:val="none"/>
        </w:rPr>
      </w:pPr>
      <w:r w:rsidDel="00000000" w:rsidR="00000000" w:rsidRPr="00000000">
        <w:rPr>
          <w:rtl w:val="0"/>
        </w:rPr>
        <w:t xml:space="preserve">Materialized </w:t>
      </w:r>
    </w:p>
    <w:p w:rsidR="00000000" w:rsidDel="00000000" w:rsidP="00000000" w:rsidRDefault="00000000" w:rsidRPr="00000000" w14:paraId="00000041">
      <w:pPr>
        <w:numPr>
          <w:ilvl w:val="0"/>
          <w:numId w:val="7"/>
        </w:numPr>
        <w:ind w:left="720" w:hanging="360"/>
        <w:rPr>
          <w:u w:val="none"/>
        </w:rPr>
      </w:pPr>
      <w:r w:rsidDel="00000000" w:rsidR="00000000" w:rsidRPr="00000000">
        <w:rPr>
          <w:rtl w:val="0"/>
        </w:rPr>
        <w:t xml:space="preserve">Ads</w:t>
      </w:r>
    </w:p>
    <w:p w:rsidR="00000000" w:rsidDel="00000000" w:rsidP="00000000" w:rsidRDefault="00000000" w:rsidRPr="00000000" w14:paraId="00000042">
      <w:pPr>
        <w:numPr>
          <w:ilvl w:val="1"/>
          <w:numId w:val="7"/>
        </w:numPr>
        <w:ind w:left="1440" w:hanging="360"/>
        <w:rPr>
          <w:u w:val="none"/>
        </w:rPr>
      </w:pPr>
      <w:r w:rsidDel="00000000" w:rsidR="00000000" w:rsidRPr="00000000">
        <w:rPr>
          <w:rtl w:val="0"/>
        </w:rPr>
        <w:t xml:space="preserve">SSD vs HDD</w:t>
      </w:r>
    </w:p>
    <w:p w:rsidR="00000000" w:rsidDel="00000000" w:rsidP="00000000" w:rsidRDefault="00000000" w:rsidRPr="00000000" w14:paraId="00000043">
      <w:pPr>
        <w:ind w:left="1440" w:firstLine="0"/>
        <w:rPr/>
      </w:pPr>
      <w:hyperlink r:id="rId18">
        <w:r w:rsidDel="00000000" w:rsidR="00000000" w:rsidRPr="00000000">
          <w:rPr>
            <w:color w:val="1155cc"/>
            <w:u w:val="single"/>
            <w:rtl w:val="0"/>
          </w:rPr>
          <w:t xml:space="preserve">YAML in Tess</w:t>
        </w:r>
      </w:hyperlink>
      <w:r w:rsidDel="00000000" w:rsidR="00000000" w:rsidRPr="00000000">
        <w:rPr>
          <w:rtl w:val="0"/>
        </w:rPr>
      </w:r>
    </w:p>
    <w:p w:rsidR="00000000" w:rsidDel="00000000" w:rsidP="00000000" w:rsidRDefault="00000000" w:rsidRPr="00000000" w14:paraId="00000044">
      <w:pPr>
        <w:ind w:left="1440" w:firstLine="0"/>
        <w:rPr>
          <w:rFonts w:ascii="Courier New" w:cs="Courier New" w:eastAsia="Courier New" w:hAnsi="Courier New"/>
          <w:color w:val="080808"/>
          <w:sz w:val="20"/>
          <w:szCs w:val="20"/>
          <w:highlight w:val="white"/>
        </w:rPr>
      </w:pPr>
      <w:r w:rsidDel="00000000" w:rsidR="00000000" w:rsidRPr="00000000">
        <w:rPr>
          <w:rFonts w:ascii="Courier New" w:cs="Courier New" w:eastAsia="Courier New" w:hAnsi="Courier New"/>
          <w:color w:val="080808"/>
          <w:sz w:val="20"/>
          <w:szCs w:val="20"/>
          <w:highlight w:val="white"/>
          <w:rtl w:val="0"/>
        </w:rPr>
        <w:t xml:space="preserve">- </w:t>
      </w:r>
      <w:r w:rsidDel="00000000" w:rsidR="00000000" w:rsidRPr="00000000">
        <w:rPr>
          <w:rFonts w:ascii="Courier New" w:cs="Courier New" w:eastAsia="Courier New" w:hAnsi="Courier New"/>
          <w:color w:val="0033b3"/>
          <w:sz w:val="20"/>
          <w:szCs w:val="20"/>
          <w:highlight w:val="white"/>
          <w:rtl w:val="0"/>
        </w:rPr>
        <w:t xml:space="preserve">metadata</w:t>
      </w:r>
      <w:r w:rsidDel="00000000" w:rsidR="00000000" w:rsidRPr="00000000">
        <w:rPr>
          <w:rFonts w:ascii="Courier New" w:cs="Courier New" w:eastAsia="Courier New" w:hAnsi="Courier New"/>
          <w:color w:val="080808"/>
          <w:sz w:val="20"/>
          <w:szCs w:val="20"/>
          <w:highlight w:val="white"/>
          <w:rtl w:val="0"/>
        </w:rPr>
        <w:t xml:space="preserve">:</w:t>
      </w:r>
    </w:p>
    <w:p w:rsidR="00000000" w:rsidDel="00000000" w:rsidP="00000000" w:rsidRDefault="00000000" w:rsidRPr="00000000" w14:paraId="00000045">
      <w:pPr>
        <w:ind w:left="1440" w:firstLine="0"/>
        <w:rPr>
          <w:rFonts w:ascii="Courier New" w:cs="Courier New" w:eastAsia="Courier New" w:hAnsi="Courier New"/>
          <w:color w:val="080808"/>
          <w:sz w:val="20"/>
          <w:szCs w:val="20"/>
          <w:highlight w:val="white"/>
        </w:rPr>
      </w:pPr>
      <w:r w:rsidDel="00000000" w:rsidR="00000000" w:rsidRPr="00000000">
        <w:rPr>
          <w:rFonts w:ascii="Courier New" w:cs="Courier New" w:eastAsia="Courier New" w:hAnsi="Courier New"/>
          <w:color w:val="080808"/>
          <w:sz w:val="20"/>
          <w:szCs w:val="20"/>
          <w:highlight w:val="white"/>
          <w:rtl w:val="0"/>
        </w:rPr>
        <w:t xml:space="preserve">   </w:t>
      </w:r>
      <w:r w:rsidDel="00000000" w:rsidR="00000000" w:rsidRPr="00000000">
        <w:rPr>
          <w:rFonts w:ascii="Courier New" w:cs="Courier New" w:eastAsia="Courier New" w:hAnsi="Courier New"/>
          <w:color w:val="0033b3"/>
          <w:sz w:val="20"/>
          <w:szCs w:val="20"/>
          <w:highlight w:val="white"/>
          <w:rtl w:val="0"/>
        </w:rPr>
        <w:t xml:space="preserve">name</w:t>
      </w:r>
      <w:r w:rsidDel="00000000" w:rsidR="00000000" w:rsidRPr="00000000">
        <w:rPr>
          <w:rFonts w:ascii="Courier New" w:cs="Courier New" w:eastAsia="Courier New" w:hAnsi="Courier New"/>
          <w:color w:val="080808"/>
          <w:sz w:val="20"/>
          <w:szCs w:val="20"/>
          <w:highlight w:val="white"/>
          <w:rtl w:val="0"/>
        </w:rPr>
        <w:t xml:space="preserve">: data1</w:t>
      </w:r>
    </w:p>
    <w:p w:rsidR="00000000" w:rsidDel="00000000" w:rsidP="00000000" w:rsidRDefault="00000000" w:rsidRPr="00000000" w14:paraId="00000046">
      <w:pPr>
        <w:ind w:left="1440" w:firstLine="0"/>
        <w:rPr>
          <w:rFonts w:ascii="Courier New" w:cs="Courier New" w:eastAsia="Courier New" w:hAnsi="Courier New"/>
          <w:color w:val="080808"/>
          <w:sz w:val="20"/>
          <w:szCs w:val="20"/>
          <w:highlight w:val="white"/>
        </w:rPr>
      </w:pPr>
      <w:r w:rsidDel="00000000" w:rsidR="00000000" w:rsidRPr="00000000">
        <w:rPr>
          <w:rFonts w:ascii="Courier New" w:cs="Courier New" w:eastAsia="Courier New" w:hAnsi="Courier New"/>
          <w:color w:val="080808"/>
          <w:sz w:val="20"/>
          <w:szCs w:val="20"/>
          <w:highlight w:val="white"/>
          <w:rtl w:val="0"/>
        </w:rPr>
        <w:t xml:space="preserve"> </w:t>
      </w:r>
      <w:r w:rsidDel="00000000" w:rsidR="00000000" w:rsidRPr="00000000">
        <w:rPr>
          <w:rFonts w:ascii="Courier New" w:cs="Courier New" w:eastAsia="Courier New" w:hAnsi="Courier New"/>
          <w:color w:val="0033b3"/>
          <w:sz w:val="20"/>
          <w:szCs w:val="20"/>
          <w:highlight w:val="white"/>
          <w:rtl w:val="0"/>
        </w:rPr>
        <w:t xml:space="preserve">spec</w:t>
      </w:r>
      <w:r w:rsidDel="00000000" w:rsidR="00000000" w:rsidRPr="00000000">
        <w:rPr>
          <w:rFonts w:ascii="Courier New" w:cs="Courier New" w:eastAsia="Courier New" w:hAnsi="Courier New"/>
          <w:color w:val="080808"/>
          <w:sz w:val="20"/>
          <w:szCs w:val="20"/>
          <w:highlight w:val="white"/>
          <w:rtl w:val="0"/>
        </w:rPr>
        <w:t xml:space="preserve">:</w:t>
      </w:r>
    </w:p>
    <w:p w:rsidR="00000000" w:rsidDel="00000000" w:rsidP="00000000" w:rsidRDefault="00000000" w:rsidRPr="00000000" w14:paraId="00000047">
      <w:pPr>
        <w:ind w:left="1440" w:firstLine="0"/>
        <w:rPr>
          <w:rFonts w:ascii="Courier New" w:cs="Courier New" w:eastAsia="Courier New" w:hAnsi="Courier New"/>
          <w:color w:val="080808"/>
          <w:sz w:val="20"/>
          <w:szCs w:val="20"/>
          <w:highlight w:val="white"/>
        </w:rPr>
      </w:pPr>
      <w:r w:rsidDel="00000000" w:rsidR="00000000" w:rsidRPr="00000000">
        <w:rPr>
          <w:rFonts w:ascii="Courier New" w:cs="Courier New" w:eastAsia="Courier New" w:hAnsi="Courier New"/>
          <w:color w:val="080808"/>
          <w:sz w:val="20"/>
          <w:szCs w:val="20"/>
          <w:highlight w:val="white"/>
          <w:rtl w:val="0"/>
        </w:rPr>
        <w:t xml:space="preserve">   </w:t>
      </w:r>
      <w:r w:rsidDel="00000000" w:rsidR="00000000" w:rsidRPr="00000000">
        <w:rPr>
          <w:rFonts w:ascii="Courier New" w:cs="Courier New" w:eastAsia="Courier New" w:hAnsi="Courier New"/>
          <w:color w:val="0033b3"/>
          <w:sz w:val="20"/>
          <w:szCs w:val="20"/>
          <w:highlight w:val="white"/>
          <w:rtl w:val="0"/>
        </w:rPr>
        <w:t xml:space="preserve">accessModes</w:t>
      </w:r>
      <w:r w:rsidDel="00000000" w:rsidR="00000000" w:rsidRPr="00000000">
        <w:rPr>
          <w:rFonts w:ascii="Courier New" w:cs="Courier New" w:eastAsia="Courier New" w:hAnsi="Courier New"/>
          <w:color w:val="080808"/>
          <w:sz w:val="20"/>
          <w:szCs w:val="20"/>
          <w:highlight w:val="white"/>
          <w:rtl w:val="0"/>
        </w:rPr>
        <w:t xml:space="preserve">:</w:t>
      </w:r>
    </w:p>
    <w:p w:rsidR="00000000" w:rsidDel="00000000" w:rsidP="00000000" w:rsidRDefault="00000000" w:rsidRPr="00000000" w14:paraId="00000048">
      <w:pPr>
        <w:ind w:left="1440" w:firstLine="0"/>
        <w:rPr>
          <w:rFonts w:ascii="Courier New" w:cs="Courier New" w:eastAsia="Courier New" w:hAnsi="Courier New"/>
          <w:color w:val="067d17"/>
          <w:sz w:val="20"/>
          <w:szCs w:val="20"/>
          <w:highlight w:val="white"/>
        </w:rPr>
      </w:pPr>
      <w:r w:rsidDel="00000000" w:rsidR="00000000" w:rsidRPr="00000000">
        <w:rPr>
          <w:rFonts w:ascii="Courier New" w:cs="Courier New" w:eastAsia="Courier New" w:hAnsi="Courier New"/>
          <w:color w:val="080808"/>
          <w:sz w:val="20"/>
          <w:szCs w:val="20"/>
          <w:highlight w:val="white"/>
          <w:rtl w:val="0"/>
        </w:rPr>
        <w:t xml:space="preserve">     - </w:t>
      </w:r>
      <w:r w:rsidDel="00000000" w:rsidR="00000000" w:rsidRPr="00000000">
        <w:rPr>
          <w:rFonts w:ascii="Courier New" w:cs="Courier New" w:eastAsia="Courier New" w:hAnsi="Courier New"/>
          <w:color w:val="067d17"/>
          <w:sz w:val="20"/>
          <w:szCs w:val="20"/>
          <w:highlight w:val="white"/>
          <w:rtl w:val="0"/>
        </w:rPr>
        <w:t xml:space="preserve">"ReadWriteOnce"</w:t>
      </w:r>
    </w:p>
    <w:p w:rsidR="00000000" w:rsidDel="00000000" w:rsidP="00000000" w:rsidRDefault="00000000" w:rsidRPr="00000000" w14:paraId="00000049">
      <w:pPr>
        <w:ind w:left="1440" w:firstLine="0"/>
        <w:rPr>
          <w:rFonts w:ascii="Courier New" w:cs="Courier New" w:eastAsia="Courier New" w:hAnsi="Courier New"/>
          <w:color w:val="080808"/>
          <w:sz w:val="20"/>
          <w:szCs w:val="20"/>
          <w:highlight w:val="white"/>
        </w:rPr>
      </w:pPr>
      <w:r w:rsidDel="00000000" w:rsidR="00000000" w:rsidRPr="00000000">
        <w:rPr>
          <w:rFonts w:ascii="Courier New" w:cs="Courier New" w:eastAsia="Courier New" w:hAnsi="Courier New"/>
          <w:color w:val="067d17"/>
          <w:sz w:val="20"/>
          <w:szCs w:val="20"/>
          <w:highlight w:val="white"/>
          <w:rtl w:val="0"/>
        </w:rPr>
        <w:t xml:space="preserve">   </w:t>
      </w:r>
      <w:r w:rsidDel="00000000" w:rsidR="00000000" w:rsidRPr="00000000">
        <w:rPr>
          <w:rFonts w:ascii="Courier New" w:cs="Courier New" w:eastAsia="Courier New" w:hAnsi="Courier New"/>
          <w:color w:val="0033b3"/>
          <w:sz w:val="20"/>
          <w:szCs w:val="20"/>
          <w:highlight w:val="white"/>
          <w:rtl w:val="0"/>
        </w:rPr>
        <w:t xml:space="preserve">resources</w:t>
      </w:r>
      <w:r w:rsidDel="00000000" w:rsidR="00000000" w:rsidRPr="00000000">
        <w:rPr>
          <w:rFonts w:ascii="Courier New" w:cs="Courier New" w:eastAsia="Courier New" w:hAnsi="Courier New"/>
          <w:color w:val="080808"/>
          <w:sz w:val="20"/>
          <w:szCs w:val="20"/>
          <w:highlight w:val="white"/>
          <w:rtl w:val="0"/>
        </w:rPr>
        <w:t xml:space="preserve">:</w:t>
      </w:r>
    </w:p>
    <w:p w:rsidR="00000000" w:rsidDel="00000000" w:rsidP="00000000" w:rsidRDefault="00000000" w:rsidRPr="00000000" w14:paraId="0000004A">
      <w:pPr>
        <w:ind w:left="1440" w:firstLine="0"/>
        <w:rPr>
          <w:rFonts w:ascii="Courier New" w:cs="Courier New" w:eastAsia="Courier New" w:hAnsi="Courier New"/>
          <w:color w:val="080808"/>
          <w:sz w:val="20"/>
          <w:szCs w:val="20"/>
          <w:highlight w:val="white"/>
        </w:rPr>
      </w:pPr>
      <w:r w:rsidDel="00000000" w:rsidR="00000000" w:rsidRPr="00000000">
        <w:rPr>
          <w:rFonts w:ascii="Courier New" w:cs="Courier New" w:eastAsia="Courier New" w:hAnsi="Courier New"/>
          <w:color w:val="080808"/>
          <w:sz w:val="20"/>
          <w:szCs w:val="20"/>
          <w:highlight w:val="white"/>
          <w:rtl w:val="0"/>
        </w:rPr>
        <w:t xml:space="preserve">     </w:t>
      </w:r>
      <w:r w:rsidDel="00000000" w:rsidR="00000000" w:rsidRPr="00000000">
        <w:rPr>
          <w:rFonts w:ascii="Courier New" w:cs="Courier New" w:eastAsia="Courier New" w:hAnsi="Courier New"/>
          <w:color w:val="0033b3"/>
          <w:sz w:val="20"/>
          <w:szCs w:val="20"/>
          <w:highlight w:val="white"/>
          <w:rtl w:val="0"/>
        </w:rPr>
        <w:t xml:space="preserve">requests</w:t>
      </w:r>
      <w:r w:rsidDel="00000000" w:rsidR="00000000" w:rsidRPr="00000000">
        <w:rPr>
          <w:rFonts w:ascii="Courier New" w:cs="Courier New" w:eastAsia="Courier New" w:hAnsi="Courier New"/>
          <w:color w:val="080808"/>
          <w:sz w:val="20"/>
          <w:szCs w:val="20"/>
          <w:highlight w:val="white"/>
          <w:rtl w:val="0"/>
        </w:rPr>
        <w:t xml:space="preserve">:</w:t>
      </w:r>
    </w:p>
    <w:p w:rsidR="00000000" w:rsidDel="00000000" w:rsidP="00000000" w:rsidRDefault="00000000" w:rsidRPr="00000000" w14:paraId="0000004B">
      <w:pPr>
        <w:ind w:left="1440" w:firstLine="0"/>
        <w:rPr>
          <w:rFonts w:ascii="Courier New" w:cs="Courier New" w:eastAsia="Courier New" w:hAnsi="Courier New"/>
          <w:color w:val="067d17"/>
          <w:sz w:val="20"/>
          <w:szCs w:val="20"/>
          <w:highlight w:val="white"/>
        </w:rPr>
      </w:pPr>
      <w:r w:rsidDel="00000000" w:rsidR="00000000" w:rsidRPr="00000000">
        <w:rPr>
          <w:rFonts w:ascii="Courier New" w:cs="Courier New" w:eastAsia="Courier New" w:hAnsi="Courier New"/>
          <w:color w:val="080808"/>
          <w:sz w:val="20"/>
          <w:szCs w:val="20"/>
          <w:highlight w:val="white"/>
          <w:rtl w:val="0"/>
        </w:rPr>
        <w:t xml:space="preserve">       </w:t>
      </w:r>
      <w:r w:rsidDel="00000000" w:rsidR="00000000" w:rsidRPr="00000000">
        <w:rPr>
          <w:rFonts w:ascii="Courier New" w:cs="Courier New" w:eastAsia="Courier New" w:hAnsi="Courier New"/>
          <w:color w:val="0033b3"/>
          <w:sz w:val="20"/>
          <w:szCs w:val="20"/>
          <w:highlight w:val="white"/>
          <w:rtl w:val="0"/>
        </w:rPr>
        <w:t xml:space="preserve">storage</w:t>
      </w:r>
      <w:r w:rsidDel="00000000" w:rsidR="00000000" w:rsidRPr="00000000">
        <w:rPr>
          <w:rFonts w:ascii="Courier New" w:cs="Courier New" w:eastAsia="Courier New" w:hAnsi="Courier New"/>
          <w:color w:val="080808"/>
          <w:sz w:val="20"/>
          <w:szCs w:val="20"/>
          <w:highlight w:val="white"/>
          <w:rtl w:val="0"/>
        </w:rPr>
        <w:t xml:space="preserve">: </w:t>
      </w:r>
      <w:r w:rsidDel="00000000" w:rsidR="00000000" w:rsidRPr="00000000">
        <w:rPr>
          <w:rFonts w:ascii="Courier New" w:cs="Courier New" w:eastAsia="Courier New" w:hAnsi="Courier New"/>
          <w:color w:val="067d17"/>
          <w:sz w:val="20"/>
          <w:szCs w:val="20"/>
          <w:highlight w:val="white"/>
          <w:rtl w:val="0"/>
        </w:rPr>
        <w:t xml:space="preserve">"200Gi"</w:t>
      </w:r>
    </w:p>
    <w:p w:rsidR="00000000" w:rsidDel="00000000" w:rsidP="00000000" w:rsidRDefault="00000000" w:rsidRPr="00000000" w14:paraId="0000004C">
      <w:pPr>
        <w:ind w:left="1440" w:firstLine="0"/>
        <w:rPr>
          <w:rFonts w:ascii="Courier New" w:cs="Courier New" w:eastAsia="Courier New" w:hAnsi="Courier New"/>
          <w:color w:val="067d17"/>
          <w:sz w:val="20"/>
          <w:szCs w:val="20"/>
          <w:highlight w:val="white"/>
        </w:rPr>
      </w:pPr>
      <w:r w:rsidDel="00000000" w:rsidR="00000000" w:rsidRPr="00000000">
        <w:rPr>
          <w:rFonts w:ascii="Courier New" w:cs="Courier New" w:eastAsia="Courier New" w:hAnsi="Courier New"/>
          <w:color w:val="067d17"/>
          <w:sz w:val="20"/>
          <w:szCs w:val="20"/>
          <w:highlight w:val="white"/>
          <w:rtl w:val="0"/>
        </w:rPr>
        <w:t xml:space="preserve">   </w:t>
      </w:r>
      <w:r w:rsidDel="00000000" w:rsidR="00000000" w:rsidRPr="00000000">
        <w:rPr>
          <w:rFonts w:ascii="Courier New" w:cs="Courier New" w:eastAsia="Courier New" w:hAnsi="Courier New"/>
          <w:color w:val="0033b3"/>
          <w:sz w:val="20"/>
          <w:szCs w:val="20"/>
          <w:highlight w:val="white"/>
          <w:rtl w:val="0"/>
        </w:rPr>
        <w:t xml:space="preserve">storageClassName</w:t>
      </w:r>
      <w:r w:rsidDel="00000000" w:rsidR="00000000" w:rsidRPr="00000000">
        <w:rPr>
          <w:rFonts w:ascii="Courier New" w:cs="Courier New" w:eastAsia="Courier New" w:hAnsi="Courier New"/>
          <w:color w:val="080808"/>
          <w:sz w:val="20"/>
          <w:szCs w:val="20"/>
          <w:highlight w:val="white"/>
          <w:rtl w:val="0"/>
        </w:rPr>
        <w:t xml:space="preserve">: </w:t>
      </w:r>
      <w:r w:rsidDel="00000000" w:rsidR="00000000" w:rsidRPr="00000000">
        <w:rPr>
          <w:rFonts w:ascii="Courier New" w:cs="Courier New" w:eastAsia="Courier New" w:hAnsi="Courier New"/>
          <w:color w:val="067d17"/>
          <w:sz w:val="20"/>
          <w:szCs w:val="20"/>
          <w:highlight w:val="white"/>
          <w:rtl w:val="0"/>
        </w:rPr>
        <w:t xml:space="preserve">"local-dynamic"</w:t>
      </w:r>
    </w:p>
    <w:p w:rsidR="00000000" w:rsidDel="00000000" w:rsidP="00000000" w:rsidRDefault="00000000" w:rsidRPr="00000000" w14:paraId="0000004D">
      <w:pPr>
        <w:ind w:left="1440" w:firstLine="0"/>
        <w:rPr>
          <w:rFonts w:ascii="Courier New" w:cs="Courier New" w:eastAsia="Courier New" w:hAnsi="Courier New"/>
          <w:color w:val="080808"/>
          <w:sz w:val="20"/>
          <w:szCs w:val="20"/>
          <w:highlight w:val="white"/>
        </w:rPr>
      </w:pPr>
      <w:r w:rsidDel="00000000" w:rsidR="00000000" w:rsidRPr="00000000">
        <w:rPr>
          <w:rFonts w:ascii="Courier New" w:cs="Courier New" w:eastAsia="Courier New" w:hAnsi="Courier New"/>
          <w:color w:val="080808"/>
          <w:sz w:val="20"/>
          <w:szCs w:val="20"/>
          <w:highlight w:val="white"/>
          <w:rtl w:val="0"/>
        </w:rPr>
        <w:t xml:space="preserve">- </w:t>
      </w:r>
      <w:r w:rsidDel="00000000" w:rsidR="00000000" w:rsidRPr="00000000">
        <w:rPr>
          <w:rFonts w:ascii="Courier New" w:cs="Courier New" w:eastAsia="Courier New" w:hAnsi="Courier New"/>
          <w:color w:val="0033b3"/>
          <w:sz w:val="20"/>
          <w:szCs w:val="20"/>
          <w:highlight w:val="white"/>
          <w:rtl w:val="0"/>
        </w:rPr>
        <w:t xml:space="preserve">metadata</w:t>
      </w:r>
      <w:r w:rsidDel="00000000" w:rsidR="00000000" w:rsidRPr="00000000">
        <w:rPr>
          <w:rFonts w:ascii="Courier New" w:cs="Courier New" w:eastAsia="Courier New" w:hAnsi="Courier New"/>
          <w:color w:val="080808"/>
          <w:sz w:val="20"/>
          <w:szCs w:val="20"/>
          <w:highlight w:val="white"/>
          <w:rtl w:val="0"/>
        </w:rPr>
        <w:t xml:space="preserve">:</w:t>
      </w:r>
    </w:p>
    <w:p w:rsidR="00000000" w:rsidDel="00000000" w:rsidP="00000000" w:rsidRDefault="00000000" w:rsidRPr="00000000" w14:paraId="0000004E">
      <w:pPr>
        <w:ind w:left="1440" w:firstLine="0"/>
        <w:rPr>
          <w:rFonts w:ascii="Courier New" w:cs="Courier New" w:eastAsia="Courier New" w:hAnsi="Courier New"/>
          <w:color w:val="080808"/>
          <w:sz w:val="20"/>
          <w:szCs w:val="20"/>
          <w:highlight w:val="white"/>
        </w:rPr>
      </w:pPr>
      <w:r w:rsidDel="00000000" w:rsidR="00000000" w:rsidRPr="00000000">
        <w:rPr>
          <w:rFonts w:ascii="Courier New" w:cs="Courier New" w:eastAsia="Courier New" w:hAnsi="Courier New"/>
          <w:color w:val="080808"/>
          <w:sz w:val="20"/>
          <w:szCs w:val="20"/>
          <w:highlight w:val="white"/>
          <w:rtl w:val="0"/>
        </w:rPr>
        <w:t xml:space="preserve">   </w:t>
      </w:r>
      <w:r w:rsidDel="00000000" w:rsidR="00000000" w:rsidRPr="00000000">
        <w:rPr>
          <w:rFonts w:ascii="Courier New" w:cs="Courier New" w:eastAsia="Courier New" w:hAnsi="Courier New"/>
          <w:color w:val="0033b3"/>
          <w:sz w:val="20"/>
          <w:szCs w:val="20"/>
          <w:highlight w:val="white"/>
          <w:rtl w:val="0"/>
        </w:rPr>
        <w:t xml:space="preserve">name</w:t>
      </w:r>
      <w:r w:rsidDel="00000000" w:rsidR="00000000" w:rsidRPr="00000000">
        <w:rPr>
          <w:rFonts w:ascii="Courier New" w:cs="Courier New" w:eastAsia="Courier New" w:hAnsi="Courier New"/>
          <w:color w:val="080808"/>
          <w:sz w:val="20"/>
          <w:szCs w:val="20"/>
          <w:highlight w:val="white"/>
          <w:rtl w:val="0"/>
        </w:rPr>
        <w:t xml:space="preserve">: data2</w:t>
      </w:r>
    </w:p>
    <w:p w:rsidR="00000000" w:rsidDel="00000000" w:rsidP="00000000" w:rsidRDefault="00000000" w:rsidRPr="00000000" w14:paraId="0000004F">
      <w:pPr>
        <w:ind w:left="1440" w:firstLine="0"/>
        <w:rPr>
          <w:rFonts w:ascii="Courier New" w:cs="Courier New" w:eastAsia="Courier New" w:hAnsi="Courier New"/>
          <w:color w:val="080808"/>
          <w:sz w:val="20"/>
          <w:szCs w:val="20"/>
          <w:highlight w:val="white"/>
        </w:rPr>
      </w:pPr>
      <w:r w:rsidDel="00000000" w:rsidR="00000000" w:rsidRPr="00000000">
        <w:rPr>
          <w:rFonts w:ascii="Courier New" w:cs="Courier New" w:eastAsia="Courier New" w:hAnsi="Courier New"/>
          <w:color w:val="080808"/>
          <w:sz w:val="20"/>
          <w:szCs w:val="20"/>
          <w:highlight w:val="white"/>
          <w:rtl w:val="0"/>
        </w:rPr>
        <w:t xml:space="preserve"> </w:t>
      </w:r>
      <w:r w:rsidDel="00000000" w:rsidR="00000000" w:rsidRPr="00000000">
        <w:rPr>
          <w:rFonts w:ascii="Courier New" w:cs="Courier New" w:eastAsia="Courier New" w:hAnsi="Courier New"/>
          <w:color w:val="0033b3"/>
          <w:sz w:val="20"/>
          <w:szCs w:val="20"/>
          <w:highlight w:val="white"/>
          <w:rtl w:val="0"/>
        </w:rPr>
        <w:t xml:space="preserve">spec</w:t>
      </w:r>
      <w:r w:rsidDel="00000000" w:rsidR="00000000" w:rsidRPr="00000000">
        <w:rPr>
          <w:rFonts w:ascii="Courier New" w:cs="Courier New" w:eastAsia="Courier New" w:hAnsi="Courier New"/>
          <w:color w:val="080808"/>
          <w:sz w:val="20"/>
          <w:szCs w:val="20"/>
          <w:highlight w:val="white"/>
          <w:rtl w:val="0"/>
        </w:rPr>
        <w:t xml:space="preserve">:</w:t>
      </w:r>
    </w:p>
    <w:p w:rsidR="00000000" w:rsidDel="00000000" w:rsidP="00000000" w:rsidRDefault="00000000" w:rsidRPr="00000000" w14:paraId="00000050">
      <w:pPr>
        <w:ind w:left="1440" w:firstLine="0"/>
        <w:rPr>
          <w:rFonts w:ascii="Courier New" w:cs="Courier New" w:eastAsia="Courier New" w:hAnsi="Courier New"/>
          <w:color w:val="080808"/>
          <w:sz w:val="20"/>
          <w:szCs w:val="20"/>
          <w:highlight w:val="white"/>
        </w:rPr>
      </w:pPr>
      <w:r w:rsidDel="00000000" w:rsidR="00000000" w:rsidRPr="00000000">
        <w:rPr>
          <w:rFonts w:ascii="Courier New" w:cs="Courier New" w:eastAsia="Courier New" w:hAnsi="Courier New"/>
          <w:color w:val="080808"/>
          <w:sz w:val="20"/>
          <w:szCs w:val="20"/>
          <w:highlight w:val="white"/>
          <w:rtl w:val="0"/>
        </w:rPr>
        <w:t xml:space="preserve">   </w:t>
      </w:r>
      <w:r w:rsidDel="00000000" w:rsidR="00000000" w:rsidRPr="00000000">
        <w:rPr>
          <w:rFonts w:ascii="Courier New" w:cs="Courier New" w:eastAsia="Courier New" w:hAnsi="Courier New"/>
          <w:color w:val="0033b3"/>
          <w:sz w:val="20"/>
          <w:szCs w:val="20"/>
          <w:highlight w:val="white"/>
          <w:rtl w:val="0"/>
        </w:rPr>
        <w:t xml:space="preserve">accessModes</w:t>
      </w:r>
      <w:r w:rsidDel="00000000" w:rsidR="00000000" w:rsidRPr="00000000">
        <w:rPr>
          <w:rFonts w:ascii="Courier New" w:cs="Courier New" w:eastAsia="Courier New" w:hAnsi="Courier New"/>
          <w:color w:val="080808"/>
          <w:sz w:val="20"/>
          <w:szCs w:val="20"/>
          <w:highlight w:val="white"/>
          <w:rtl w:val="0"/>
        </w:rPr>
        <w:t xml:space="preserve">:</w:t>
      </w:r>
    </w:p>
    <w:p w:rsidR="00000000" w:rsidDel="00000000" w:rsidP="00000000" w:rsidRDefault="00000000" w:rsidRPr="00000000" w14:paraId="00000051">
      <w:pPr>
        <w:ind w:left="1440" w:firstLine="0"/>
        <w:rPr>
          <w:rFonts w:ascii="Courier New" w:cs="Courier New" w:eastAsia="Courier New" w:hAnsi="Courier New"/>
          <w:color w:val="067d17"/>
          <w:sz w:val="20"/>
          <w:szCs w:val="20"/>
          <w:highlight w:val="white"/>
        </w:rPr>
      </w:pPr>
      <w:r w:rsidDel="00000000" w:rsidR="00000000" w:rsidRPr="00000000">
        <w:rPr>
          <w:rFonts w:ascii="Courier New" w:cs="Courier New" w:eastAsia="Courier New" w:hAnsi="Courier New"/>
          <w:color w:val="080808"/>
          <w:sz w:val="20"/>
          <w:szCs w:val="20"/>
          <w:highlight w:val="white"/>
          <w:rtl w:val="0"/>
        </w:rPr>
        <w:t xml:space="preserve">     - </w:t>
      </w:r>
      <w:r w:rsidDel="00000000" w:rsidR="00000000" w:rsidRPr="00000000">
        <w:rPr>
          <w:rFonts w:ascii="Courier New" w:cs="Courier New" w:eastAsia="Courier New" w:hAnsi="Courier New"/>
          <w:color w:val="067d17"/>
          <w:sz w:val="20"/>
          <w:szCs w:val="20"/>
          <w:highlight w:val="white"/>
          <w:rtl w:val="0"/>
        </w:rPr>
        <w:t xml:space="preserve">"ReadWriteOnce"</w:t>
      </w:r>
    </w:p>
    <w:p w:rsidR="00000000" w:rsidDel="00000000" w:rsidP="00000000" w:rsidRDefault="00000000" w:rsidRPr="00000000" w14:paraId="00000052">
      <w:pPr>
        <w:ind w:left="1440" w:firstLine="0"/>
        <w:rPr>
          <w:rFonts w:ascii="Courier New" w:cs="Courier New" w:eastAsia="Courier New" w:hAnsi="Courier New"/>
          <w:color w:val="080808"/>
          <w:sz w:val="20"/>
          <w:szCs w:val="20"/>
          <w:highlight w:val="white"/>
        </w:rPr>
      </w:pPr>
      <w:r w:rsidDel="00000000" w:rsidR="00000000" w:rsidRPr="00000000">
        <w:rPr>
          <w:rFonts w:ascii="Courier New" w:cs="Courier New" w:eastAsia="Courier New" w:hAnsi="Courier New"/>
          <w:color w:val="067d17"/>
          <w:sz w:val="20"/>
          <w:szCs w:val="20"/>
          <w:highlight w:val="white"/>
          <w:rtl w:val="0"/>
        </w:rPr>
        <w:t xml:space="preserve">   </w:t>
      </w:r>
      <w:r w:rsidDel="00000000" w:rsidR="00000000" w:rsidRPr="00000000">
        <w:rPr>
          <w:rFonts w:ascii="Courier New" w:cs="Courier New" w:eastAsia="Courier New" w:hAnsi="Courier New"/>
          <w:color w:val="0033b3"/>
          <w:sz w:val="20"/>
          <w:szCs w:val="20"/>
          <w:highlight w:val="white"/>
          <w:rtl w:val="0"/>
        </w:rPr>
        <w:t xml:space="preserve">resources</w:t>
      </w:r>
      <w:r w:rsidDel="00000000" w:rsidR="00000000" w:rsidRPr="00000000">
        <w:rPr>
          <w:rFonts w:ascii="Courier New" w:cs="Courier New" w:eastAsia="Courier New" w:hAnsi="Courier New"/>
          <w:color w:val="080808"/>
          <w:sz w:val="20"/>
          <w:szCs w:val="20"/>
          <w:highlight w:val="white"/>
          <w:rtl w:val="0"/>
        </w:rPr>
        <w:t xml:space="preserve">:</w:t>
      </w:r>
    </w:p>
    <w:p w:rsidR="00000000" w:rsidDel="00000000" w:rsidP="00000000" w:rsidRDefault="00000000" w:rsidRPr="00000000" w14:paraId="00000053">
      <w:pPr>
        <w:ind w:left="1440" w:firstLine="0"/>
        <w:rPr>
          <w:rFonts w:ascii="Courier New" w:cs="Courier New" w:eastAsia="Courier New" w:hAnsi="Courier New"/>
          <w:color w:val="080808"/>
          <w:sz w:val="20"/>
          <w:szCs w:val="20"/>
          <w:highlight w:val="white"/>
        </w:rPr>
      </w:pPr>
      <w:r w:rsidDel="00000000" w:rsidR="00000000" w:rsidRPr="00000000">
        <w:rPr>
          <w:rFonts w:ascii="Courier New" w:cs="Courier New" w:eastAsia="Courier New" w:hAnsi="Courier New"/>
          <w:color w:val="080808"/>
          <w:sz w:val="20"/>
          <w:szCs w:val="20"/>
          <w:highlight w:val="white"/>
          <w:rtl w:val="0"/>
        </w:rPr>
        <w:t xml:space="preserve">     </w:t>
      </w:r>
      <w:r w:rsidDel="00000000" w:rsidR="00000000" w:rsidRPr="00000000">
        <w:rPr>
          <w:rFonts w:ascii="Courier New" w:cs="Courier New" w:eastAsia="Courier New" w:hAnsi="Courier New"/>
          <w:color w:val="0033b3"/>
          <w:sz w:val="20"/>
          <w:szCs w:val="20"/>
          <w:highlight w:val="white"/>
          <w:rtl w:val="0"/>
        </w:rPr>
        <w:t xml:space="preserve">requests</w:t>
      </w:r>
      <w:r w:rsidDel="00000000" w:rsidR="00000000" w:rsidRPr="00000000">
        <w:rPr>
          <w:rFonts w:ascii="Courier New" w:cs="Courier New" w:eastAsia="Courier New" w:hAnsi="Courier New"/>
          <w:color w:val="080808"/>
          <w:sz w:val="20"/>
          <w:szCs w:val="20"/>
          <w:highlight w:val="white"/>
          <w:rtl w:val="0"/>
        </w:rPr>
        <w:t xml:space="preserve">:</w:t>
      </w:r>
    </w:p>
    <w:p w:rsidR="00000000" w:rsidDel="00000000" w:rsidP="00000000" w:rsidRDefault="00000000" w:rsidRPr="00000000" w14:paraId="00000054">
      <w:pPr>
        <w:ind w:left="1440" w:firstLine="0"/>
        <w:rPr>
          <w:rFonts w:ascii="Courier New" w:cs="Courier New" w:eastAsia="Courier New" w:hAnsi="Courier New"/>
          <w:color w:val="067d17"/>
          <w:sz w:val="20"/>
          <w:szCs w:val="20"/>
          <w:highlight w:val="white"/>
        </w:rPr>
      </w:pPr>
      <w:r w:rsidDel="00000000" w:rsidR="00000000" w:rsidRPr="00000000">
        <w:rPr>
          <w:rFonts w:ascii="Courier New" w:cs="Courier New" w:eastAsia="Courier New" w:hAnsi="Courier New"/>
          <w:color w:val="080808"/>
          <w:sz w:val="20"/>
          <w:szCs w:val="20"/>
          <w:highlight w:val="white"/>
          <w:rtl w:val="0"/>
        </w:rPr>
        <w:t xml:space="preserve">       </w:t>
      </w:r>
      <w:r w:rsidDel="00000000" w:rsidR="00000000" w:rsidRPr="00000000">
        <w:rPr>
          <w:rFonts w:ascii="Courier New" w:cs="Courier New" w:eastAsia="Courier New" w:hAnsi="Courier New"/>
          <w:color w:val="0033b3"/>
          <w:sz w:val="20"/>
          <w:szCs w:val="20"/>
          <w:highlight w:val="white"/>
          <w:rtl w:val="0"/>
        </w:rPr>
        <w:t xml:space="preserve">storage</w:t>
      </w:r>
      <w:r w:rsidDel="00000000" w:rsidR="00000000" w:rsidRPr="00000000">
        <w:rPr>
          <w:rFonts w:ascii="Courier New" w:cs="Courier New" w:eastAsia="Courier New" w:hAnsi="Courier New"/>
          <w:color w:val="080808"/>
          <w:sz w:val="20"/>
          <w:szCs w:val="20"/>
          <w:highlight w:val="white"/>
          <w:rtl w:val="0"/>
        </w:rPr>
        <w:t xml:space="preserve">: </w:t>
      </w:r>
      <w:r w:rsidDel="00000000" w:rsidR="00000000" w:rsidRPr="00000000">
        <w:rPr>
          <w:rFonts w:ascii="Courier New" w:cs="Courier New" w:eastAsia="Courier New" w:hAnsi="Courier New"/>
          <w:color w:val="067d17"/>
          <w:sz w:val="20"/>
          <w:szCs w:val="20"/>
          <w:highlight w:val="white"/>
          <w:rtl w:val="0"/>
        </w:rPr>
        <w:t xml:space="preserve">"20Gi"</w:t>
      </w:r>
    </w:p>
    <w:p w:rsidR="00000000" w:rsidDel="00000000" w:rsidP="00000000" w:rsidRDefault="00000000" w:rsidRPr="00000000" w14:paraId="00000055">
      <w:pPr>
        <w:ind w:left="1440" w:firstLine="0"/>
        <w:rPr>
          <w:rFonts w:ascii="Courier New" w:cs="Courier New" w:eastAsia="Courier New" w:hAnsi="Courier New"/>
          <w:color w:val="067d17"/>
          <w:sz w:val="20"/>
          <w:szCs w:val="20"/>
          <w:highlight w:val="white"/>
        </w:rPr>
      </w:pPr>
      <w:r w:rsidDel="00000000" w:rsidR="00000000" w:rsidRPr="00000000">
        <w:rPr>
          <w:rFonts w:ascii="Courier New" w:cs="Courier New" w:eastAsia="Courier New" w:hAnsi="Courier New"/>
          <w:color w:val="067d17"/>
          <w:sz w:val="20"/>
          <w:szCs w:val="20"/>
          <w:highlight w:val="white"/>
          <w:rtl w:val="0"/>
        </w:rPr>
        <w:t xml:space="preserve">   </w:t>
      </w:r>
      <w:r w:rsidDel="00000000" w:rsidR="00000000" w:rsidRPr="00000000">
        <w:rPr>
          <w:rFonts w:ascii="Courier New" w:cs="Courier New" w:eastAsia="Courier New" w:hAnsi="Courier New"/>
          <w:color w:val="0033b3"/>
          <w:sz w:val="20"/>
          <w:szCs w:val="20"/>
          <w:highlight w:val="white"/>
          <w:rtl w:val="0"/>
        </w:rPr>
        <w:t xml:space="preserve">storageClassName</w:t>
      </w:r>
      <w:r w:rsidDel="00000000" w:rsidR="00000000" w:rsidRPr="00000000">
        <w:rPr>
          <w:rFonts w:ascii="Courier New" w:cs="Courier New" w:eastAsia="Courier New" w:hAnsi="Courier New"/>
          <w:color w:val="080808"/>
          <w:sz w:val="20"/>
          <w:szCs w:val="20"/>
          <w:highlight w:val="white"/>
          <w:rtl w:val="0"/>
        </w:rPr>
        <w:t xml:space="preserve">: </w:t>
      </w:r>
      <w:r w:rsidDel="00000000" w:rsidR="00000000" w:rsidRPr="00000000">
        <w:rPr>
          <w:rFonts w:ascii="Courier New" w:cs="Courier New" w:eastAsia="Courier New" w:hAnsi="Courier New"/>
          <w:color w:val="067d17"/>
          <w:sz w:val="20"/>
          <w:szCs w:val="20"/>
          <w:highlight w:val="white"/>
          <w:rtl w:val="0"/>
        </w:rPr>
        <w:t xml:space="preserve">"cinder-standard"</w:t>
      </w:r>
    </w:p>
    <w:p w:rsidR="00000000" w:rsidDel="00000000" w:rsidP="00000000" w:rsidRDefault="00000000" w:rsidRPr="00000000" w14:paraId="00000056">
      <w:pPr>
        <w:ind w:left="0" w:firstLine="0"/>
        <w:rPr>
          <w:rFonts w:ascii="Courier New" w:cs="Courier New" w:eastAsia="Courier New" w:hAnsi="Courier New"/>
          <w:color w:val="067d17"/>
          <w:sz w:val="20"/>
          <w:szCs w:val="20"/>
          <w:highlight w:val="white"/>
        </w:rPr>
      </w:pPr>
      <w:r w:rsidDel="00000000" w:rsidR="00000000" w:rsidRPr="00000000">
        <w:rPr>
          <w:rFonts w:ascii="Courier New" w:cs="Courier New" w:eastAsia="Courier New" w:hAnsi="Courier New"/>
          <w:color w:val="067d17"/>
          <w:sz w:val="20"/>
          <w:szCs w:val="20"/>
          <w:highlight w:val="white"/>
          <w:rtl w:val="0"/>
        </w:rPr>
        <w:tab/>
      </w:r>
      <w:r w:rsidDel="00000000" w:rsidR="00000000" w:rsidRPr="00000000">
        <w:rPr>
          <w:rFonts w:ascii="Courier New" w:cs="Courier New" w:eastAsia="Courier New" w:hAnsi="Courier New"/>
          <w:color w:val="067d17"/>
          <w:sz w:val="20"/>
          <w:szCs w:val="20"/>
          <w:highlight w:val="white"/>
        </w:rPr>
        <w:drawing>
          <wp:inline distB="114300" distT="114300" distL="114300" distR="114300">
            <wp:extent cx="5943600" cy="838200"/>
            <wp:effectExtent b="0" l="0" r="0" t="0"/>
            <wp:docPr id="5"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144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6" w:sz="0" w:val="none"/>
          <w:right w:color="auto" w:space="0" w:sz="0" w:val="none"/>
        </w:pBdr>
        <w:shd w:fill="ffffff" w:val="clear"/>
        <w:spacing w:after="240" w:before="480" w:line="300" w:lineRule="auto"/>
        <w:rPr/>
      </w:pPr>
      <w:bookmarkStart w:colFirst="0" w:colLast="0" w:name="_exvipi8r01on" w:id="6"/>
      <w:bookmarkEnd w:id="6"/>
      <w:r w:rsidDel="00000000" w:rsidR="00000000" w:rsidRPr="00000000">
        <w:rPr>
          <w:rtl w:val="0"/>
        </w:rPr>
        <w:t xml:space="preserve">Materialized View</w:t>
      </w:r>
    </w:p>
    <w:p w:rsidR="00000000" w:rsidDel="00000000" w:rsidP="00000000" w:rsidRDefault="00000000" w:rsidRPr="00000000" w14:paraId="0000005A">
      <w:pPr>
        <w:pStyle w:val="Heading3"/>
        <w:rPr/>
      </w:pPr>
      <w:bookmarkStart w:colFirst="0" w:colLast="0" w:name="_hh0gmynntfyw" w:id="7"/>
      <w:bookmarkEnd w:id="7"/>
      <w:r w:rsidDel="00000000" w:rsidR="00000000" w:rsidRPr="00000000">
        <w:rPr>
          <w:rtl w:val="0"/>
        </w:rPr>
        <w:t xml:space="preserve">GRO Lstg test Normal vs Materialized</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200"/>
        <w:gridCol w:w="705"/>
        <w:gridCol w:w="705"/>
        <w:gridCol w:w="780"/>
        <w:gridCol w:w="735"/>
        <w:gridCol w:w="750"/>
        <w:gridCol w:w="780"/>
        <w:gridCol w:w="900"/>
        <w:gridCol w:w="885"/>
        <w:gridCol w:w="810"/>
        <w:tblGridChange w:id="0">
          <w:tblGrid>
            <w:gridCol w:w="570"/>
            <w:gridCol w:w="1200"/>
            <w:gridCol w:w="705"/>
            <w:gridCol w:w="705"/>
            <w:gridCol w:w="780"/>
            <w:gridCol w:w="735"/>
            <w:gridCol w:w="750"/>
            <w:gridCol w:w="780"/>
            <w:gridCol w:w="900"/>
            <w:gridCol w:w="885"/>
            <w:gridCol w:w="81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5B">
            <w:pPr>
              <w:widowControl w:val="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5C">
            <w:pPr>
              <w:widowControl w:val="0"/>
              <w:rPr>
                <w:sz w:val="20"/>
                <w:szCs w:val="20"/>
              </w:rPr>
            </w:pPr>
            <w:r w:rsidDel="00000000" w:rsidR="00000000" w:rsidRPr="00000000">
              <w:rPr>
                <w:rtl w:val="0"/>
              </w:rPr>
            </w:r>
          </w:p>
        </w:tc>
        <w:tc>
          <w:tcPr>
            <w:gridSpan w:val="9"/>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5D">
            <w:pPr>
              <w:widowControl w:val="0"/>
              <w:jc w:val="center"/>
              <w:rPr>
                <w:sz w:val="20"/>
                <w:szCs w:val="20"/>
              </w:rPr>
            </w:pPr>
            <w:r w:rsidDel="00000000" w:rsidR="00000000" w:rsidRPr="00000000">
              <w:rPr>
                <w:sz w:val="20"/>
                <w:szCs w:val="20"/>
                <w:rtl w:val="0"/>
              </w:rPr>
              <w:t xml:space="preserve">StarRocks Duplicate Key model iter=10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6">
            <w:pPr>
              <w:widowControl w:val="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7">
            <w:pPr>
              <w:widowControl w:val="0"/>
              <w:rPr>
                <w:sz w:val="20"/>
                <w:szCs w:val="20"/>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sz w:val="20"/>
                <w:szCs w:val="20"/>
              </w:rPr>
            </w:pPr>
            <w:r w:rsidDel="00000000" w:rsidR="00000000" w:rsidRPr="00000000">
              <w:rPr>
                <w:sz w:val="20"/>
                <w:szCs w:val="20"/>
                <w:rtl w:val="0"/>
              </w:rPr>
              <w:t xml:space="preserve">concurrency=1</w:t>
            </w:r>
          </w:p>
        </w:tc>
        <w:tc>
          <w:tcPr>
            <w:gridSpan w:val="3"/>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B">
            <w:pPr>
              <w:widowControl w:val="0"/>
              <w:jc w:val="center"/>
              <w:rPr>
                <w:sz w:val="20"/>
                <w:szCs w:val="20"/>
              </w:rPr>
            </w:pPr>
            <w:r w:rsidDel="00000000" w:rsidR="00000000" w:rsidRPr="00000000">
              <w:rPr>
                <w:sz w:val="20"/>
                <w:szCs w:val="20"/>
                <w:rtl w:val="0"/>
              </w:rPr>
              <w:t xml:space="preserve">concurrency=5</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E">
            <w:pPr>
              <w:widowControl w:val="0"/>
              <w:jc w:val="center"/>
              <w:rPr>
                <w:sz w:val="20"/>
                <w:szCs w:val="20"/>
              </w:rPr>
            </w:pPr>
            <w:r w:rsidDel="00000000" w:rsidR="00000000" w:rsidRPr="00000000">
              <w:rPr>
                <w:sz w:val="20"/>
                <w:szCs w:val="20"/>
                <w:rtl w:val="0"/>
              </w:rPr>
              <w:t xml:space="preserve">concurrency=10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1">
            <w:pPr>
              <w:widowControl w:val="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2">
            <w:pPr>
              <w:widowControl w:val="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avg</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min</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max</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avg</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min</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max</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avg</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min</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max</w:t>
            </w:r>
          </w:p>
        </w:tc>
      </w:tr>
      <w:tr>
        <w:trPr>
          <w:cantSplit w:val="0"/>
          <w:trHeight w:val="315" w:hRule="atLeast"/>
          <w:tblHeader w:val="0"/>
        </w:trPr>
        <w:tc>
          <w:tcPr>
            <w:tcBorders>
              <w:top w:color="000000" w:space="0" w:sz="8" w:val="single"/>
              <w:left w:color="000000" w:space="0" w:sz="8" w:val="single"/>
              <w:bottom w:color="cccccc"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q4</w:t>
            </w:r>
          </w:p>
        </w:tc>
        <w:tc>
          <w:tcPr>
            <w:tcBorders>
              <w:top w:color="000000" w:space="0" w:sz="8" w:val="single"/>
              <w:left w:color="000000"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normal</w:t>
            </w:r>
          </w:p>
        </w:tc>
        <w:tc>
          <w:tcPr>
            <w:tcBorders>
              <w:top w:color="000000"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1.436</w:t>
            </w:r>
          </w:p>
        </w:tc>
        <w:tc>
          <w:tcPr>
            <w:tcBorders>
              <w:top w:color="000000"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1.416</w:t>
            </w:r>
          </w:p>
        </w:tc>
        <w:tc>
          <w:tcPr>
            <w:tcBorders>
              <w:top w:color="000000" w:space="0" w:sz="8" w:val="single"/>
              <w:left w:color="cccccc" w:space="0" w:sz="8" w:val="single"/>
              <w:bottom w:color="cccccc"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1.482</w:t>
            </w:r>
          </w:p>
        </w:tc>
        <w:tc>
          <w:tcPr>
            <w:tcBorders>
              <w:top w:color="000000" w:space="0" w:sz="8" w:val="single"/>
              <w:left w:color="000000" w:space="0" w:sz="8" w:val="single"/>
              <w:bottom w:color="cccccc"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7.148</w:t>
            </w:r>
          </w:p>
        </w:tc>
        <w:tc>
          <w:tcPr>
            <w:tcBorders>
              <w:top w:color="000000"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7.09</w:t>
            </w:r>
          </w:p>
        </w:tc>
        <w:tc>
          <w:tcPr>
            <w:tcBorders>
              <w:top w:color="000000" w:space="0" w:sz="8" w:val="single"/>
              <w:left w:color="cccccc" w:space="0" w:sz="8" w:val="single"/>
              <w:bottom w:color="cccccc"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7.245</w:t>
            </w:r>
          </w:p>
        </w:tc>
        <w:tc>
          <w:tcPr>
            <w:tcBorders>
              <w:top w:color="000000" w:space="0" w:sz="8" w:val="single"/>
              <w:left w:color="000000" w:space="0" w:sz="8" w:val="single"/>
              <w:bottom w:color="cccccc"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14.239</w:t>
            </w:r>
          </w:p>
        </w:tc>
        <w:tc>
          <w:tcPr>
            <w:tcBorders>
              <w:top w:color="000000"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14.173</w:t>
            </w:r>
          </w:p>
        </w:tc>
        <w:tc>
          <w:tcPr>
            <w:tcBorders>
              <w:top w:color="000000" w:space="0" w:sz="8" w:val="single"/>
              <w:left w:color="cccccc" w:space="0" w:sz="8" w:val="single"/>
              <w:bottom w:color="cccccc"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14.371</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rtl w:val="0"/>
              </w:rPr>
            </w:r>
          </w:p>
        </w:tc>
        <w:tc>
          <w:tcPr>
            <w:tcBorders>
              <w:top w:color="cccccc" w:space="0" w:sz="8" w:val="single"/>
              <w:left w:color="000000" w:space="0" w:sz="8" w:val="single"/>
              <w:bottom w:color="000000"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materialized</w:t>
            </w:r>
          </w:p>
        </w:tc>
        <w:tc>
          <w:tcPr>
            <w:tcBorders>
              <w:top w:color="cccccc" w:space="0" w:sz="8" w:val="single"/>
              <w:left w:color="cccccc" w:space="0" w:sz="8" w:val="single"/>
              <w:bottom w:color="000000"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0.362</w:t>
            </w:r>
          </w:p>
        </w:tc>
        <w:tc>
          <w:tcPr>
            <w:tcBorders>
              <w:top w:color="cccccc" w:space="0" w:sz="8" w:val="single"/>
              <w:left w:color="cccccc" w:space="0" w:sz="8" w:val="single"/>
              <w:bottom w:color="000000"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0.331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0.501</w:t>
            </w:r>
          </w:p>
        </w:tc>
        <w:tc>
          <w:tcPr>
            <w:tcBorders>
              <w:top w:color="cccccc" w:space="0" w:sz="8" w:val="single"/>
              <w:left w:color="000000" w:space="0" w:sz="8" w:val="single"/>
              <w:bottom w:color="000000"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1.697</w:t>
            </w:r>
          </w:p>
        </w:tc>
        <w:tc>
          <w:tcPr>
            <w:tcBorders>
              <w:top w:color="cccccc" w:space="0" w:sz="8" w:val="single"/>
              <w:left w:color="cccccc" w:space="0" w:sz="8" w:val="single"/>
              <w:bottom w:color="000000"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1.677</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1.709</w:t>
            </w:r>
          </w:p>
        </w:tc>
        <w:tc>
          <w:tcPr>
            <w:tcBorders>
              <w:top w:color="cccccc" w:space="0" w:sz="8" w:val="single"/>
              <w:left w:color="000000" w:space="0" w:sz="8" w:val="single"/>
              <w:bottom w:color="000000"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3.389</w:t>
            </w:r>
          </w:p>
        </w:tc>
        <w:tc>
          <w:tcPr>
            <w:tcBorders>
              <w:top w:color="cccccc" w:space="0" w:sz="8" w:val="single"/>
              <w:left w:color="cccccc" w:space="0" w:sz="8" w:val="single"/>
              <w:bottom w:color="000000"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3.31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3.409</w:t>
            </w:r>
          </w:p>
        </w:tc>
      </w:tr>
      <w:tr>
        <w:trPr>
          <w:cantSplit w:val="0"/>
          <w:trHeight w:val="315" w:hRule="atLeast"/>
          <w:tblHeader w:val="0"/>
        </w:trPr>
        <w:tc>
          <w:tcPr>
            <w:tcBorders>
              <w:top w:color="000000" w:space="0" w:sz="8" w:val="single"/>
              <w:left w:color="000000" w:space="0" w:sz="8" w:val="single"/>
              <w:bottom w:color="cccccc"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q5</w:t>
            </w:r>
          </w:p>
        </w:tc>
        <w:tc>
          <w:tcPr>
            <w:tcBorders>
              <w:top w:color="000000" w:space="0" w:sz="8" w:val="single"/>
              <w:left w:color="000000"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normal</w:t>
            </w:r>
          </w:p>
        </w:tc>
        <w:tc>
          <w:tcPr>
            <w:tcBorders>
              <w:top w:color="000000"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1.46</w:t>
            </w:r>
          </w:p>
        </w:tc>
        <w:tc>
          <w:tcPr>
            <w:tcBorders>
              <w:top w:color="000000"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1.428</w:t>
            </w:r>
          </w:p>
        </w:tc>
        <w:tc>
          <w:tcPr>
            <w:tcBorders>
              <w:top w:color="000000" w:space="0" w:sz="8" w:val="single"/>
              <w:left w:color="cccccc" w:space="0" w:sz="8" w:val="single"/>
              <w:bottom w:color="cccccc"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1.498</w:t>
            </w:r>
          </w:p>
        </w:tc>
        <w:tc>
          <w:tcPr>
            <w:tcBorders>
              <w:top w:color="000000" w:space="0" w:sz="8" w:val="single"/>
              <w:left w:color="000000" w:space="0" w:sz="8" w:val="single"/>
              <w:bottom w:color="cccccc"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7.19</w:t>
            </w:r>
          </w:p>
        </w:tc>
        <w:tc>
          <w:tcPr>
            <w:tcBorders>
              <w:top w:color="000000"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7.118</w:t>
            </w:r>
          </w:p>
        </w:tc>
        <w:tc>
          <w:tcPr>
            <w:tcBorders>
              <w:top w:color="000000" w:space="0" w:sz="8" w:val="single"/>
              <w:left w:color="cccccc" w:space="0" w:sz="8" w:val="single"/>
              <w:bottom w:color="cccccc"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7.242</w:t>
            </w:r>
          </w:p>
        </w:tc>
        <w:tc>
          <w:tcPr>
            <w:tcBorders>
              <w:top w:color="000000" w:space="0" w:sz="8" w:val="single"/>
              <w:left w:color="000000" w:space="0" w:sz="8" w:val="single"/>
              <w:bottom w:color="cccccc"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14.279</w:t>
            </w:r>
          </w:p>
        </w:tc>
        <w:tc>
          <w:tcPr>
            <w:tcBorders>
              <w:top w:color="000000"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14.073</w:t>
            </w:r>
          </w:p>
        </w:tc>
        <w:tc>
          <w:tcPr>
            <w:tcBorders>
              <w:top w:color="000000" w:space="0" w:sz="8" w:val="single"/>
              <w:left w:color="cccccc" w:space="0" w:sz="8" w:val="single"/>
              <w:bottom w:color="cccccc"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14.464</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rtl w:val="0"/>
              </w:rPr>
            </w:r>
          </w:p>
        </w:tc>
        <w:tc>
          <w:tcPr>
            <w:tcBorders>
              <w:top w:color="cccccc" w:space="0" w:sz="8" w:val="single"/>
              <w:left w:color="000000" w:space="0" w:sz="8" w:val="single"/>
              <w:bottom w:color="000000"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materialized</w:t>
            </w:r>
          </w:p>
        </w:tc>
        <w:tc>
          <w:tcPr>
            <w:tcBorders>
              <w:top w:color="cccccc" w:space="0" w:sz="8" w:val="single"/>
              <w:left w:color="cccccc" w:space="0" w:sz="8" w:val="single"/>
              <w:bottom w:color="000000"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0.323</w:t>
            </w:r>
          </w:p>
        </w:tc>
        <w:tc>
          <w:tcPr>
            <w:tcBorders>
              <w:top w:color="cccccc" w:space="0" w:sz="8" w:val="single"/>
              <w:left w:color="cccccc" w:space="0" w:sz="8" w:val="single"/>
              <w:bottom w:color="000000"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0.313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0.335</w:t>
            </w:r>
          </w:p>
        </w:tc>
        <w:tc>
          <w:tcPr>
            <w:tcBorders>
              <w:top w:color="cccccc" w:space="0" w:sz="8" w:val="single"/>
              <w:left w:color="000000" w:space="0" w:sz="8" w:val="single"/>
              <w:bottom w:color="000000"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1.695</w:t>
            </w:r>
          </w:p>
        </w:tc>
        <w:tc>
          <w:tcPr>
            <w:tcBorders>
              <w:top w:color="cccccc" w:space="0" w:sz="8" w:val="single"/>
              <w:left w:color="cccccc" w:space="0" w:sz="8" w:val="single"/>
              <w:bottom w:color="000000"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1.668</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1.725</w:t>
            </w:r>
          </w:p>
        </w:tc>
        <w:tc>
          <w:tcPr>
            <w:tcBorders>
              <w:top w:color="cccccc" w:space="0" w:sz="8" w:val="single"/>
              <w:left w:color="000000" w:space="0" w:sz="8" w:val="single"/>
              <w:bottom w:color="000000"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3.339</w:t>
            </w:r>
          </w:p>
        </w:tc>
        <w:tc>
          <w:tcPr>
            <w:tcBorders>
              <w:top w:color="cccccc" w:space="0" w:sz="8" w:val="single"/>
              <w:left w:color="cccccc" w:space="0" w:sz="8" w:val="single"/>
              <w:bottom w:color="000000" w:space="0" w:sz="8" w:val="single"/>
              <w:right w:color="cccccc"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3.216</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3.399</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Materialized CPU/Memory/Network Cost</w:t>
      </w:r>
    </w:p>
    <w:p w:rsidR="00000000" w:rsidDel="00000000" w:rsidP="00000000" w:rsidRDefault="00000000" w:rsidRPr="00000000" w14:paraId="000000AA">
      <w:pPr>
        <w:rPr/>
      </w:pPr>
      <w:r w:rsidDel="00000000" w:rsidR="00000000" w:rsidRPr="00000000">
        <w:rPr/>
        <w:drawing>
          <wp:inline distB="114300" distT="114300" distL="114300" distR="114300">
            <wp:extent cx="5943600" cy="3009900"/>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3"/>
        <w:rPr/>
      </w:pPr>
      <w:bookmarkStart w:colFirst="0" w:colLast="0" w:name="_w3ojc166zoxm" w:id="8"/>
      <w:bookmarkEnd w:id="8"/>
      <w:r w:rsidDel="00000000" w:rsidR="00000000" w:rsidRPr="00000000">
        <w:rPr>
          <w:rtl w:val="0"/>
        </w:rPr>
        <w:t xml:space="preserve">Limitation</w:t>
      </w:r>
    </w:p>
    <w:p w:rsidR="00000000" w:rsidDel="00000000" w:rsidP="00000000" w:rsidRDefault="00000000" w:rsidRPr="00000000" w14:paraId="000000AC">
      <w:pPr>
        <w:numPr>
          <w:ilvl w:val="0"/>
          <w:numId w:val="9"/>
        </w:numPr>
        <w:ind w:left="720" w:hanging="360"/>
        <w:rPr>
          <w:u w:val="none"/>
        </w:rPr>
      </w:pPr>
      <w:r w:rsidDel="00000000" w:rsidR="00000000" w:rsidRPr="00000000">
        <w:rPr>
          <w:rtl w:val="0"/>
        </w:rPr>
        <w:t xml:space="preserve">The aggregation function of materialized views only supports a single column as an argument, for example:</w:t>
      </w:r>
      <w:r w:rsidDel="00000000" w:rsidR="00000000" w:rsidRPr="00000000">
        <w:rPr>
          <w:b w:val="1"/>
          <w:bCs w:val="1"/>
          <w:rtl w:val="0"/>
        </w:rPr>
        <w:t xml:space="preserve"> </w:t>
      </w:r>
      <w:r w:rsidDel="00000000" w:rsidR="00000000" w:rsidRPr="00000000">
        <w:rPr>
          <w:b w:val="1"/>
          <w:bCs w:val="1"/>
          <w:highlight w:val="yellow"/>
          <w:rtl w:val="0"/>
        </w:rPr>
        <w:t xml:space="preserve">sum(a+b) is not supported</w:t>
      </w:r>
      <w:r w:rsidDel="00000000" w:rsidR="00000000" w:rsidRPr="00000000">
        <w:rPr>
          <w:rtl w:val="0"/>
        </w:rPr>
        <w:t xml:space="preserve">.</w:t>
      </w:r>
    </w:p>
    <w:p w:rsidR="00000000" w:rsidDel="00000000" w:rsidP="00000000" w:rsidRDefault="00000000" w:rsidRPr="00000000" w14:paraId="000000AD">
      <w:pPr>
        <w:numPr>
          <w:ilvl w:val="0"/>
          <w:numId w:val="9"/>
        </w:numPr>
        <w:ind w:left="720" w:hanging="360"/>
        <w:rPr>
          <w:u w:val="none"/>
        </w:rPr>
      </w:pPr>
      <w:r w:rsidDel="00000000" w:rsidR="00000000" w:rsidRPr="00000000">
        <w:rPr>
          <w:rtl w:val="0"/>
        </w:rPr>
        <w:t xml:space="preserve">If the condition column of a delete statement does not exist in the materialized view, the delete operation cannot be performed. If you must delete the data, you need to delete the materialized view first .</w:t>
      </w:r>
    </w:p>
    <w:p w:rsidR="00000000" w:rsidDel="00000000" w:rsidP="00000000" w:rsidRDefault="00000000" w:rsidRPr="00000000" w14:paraId="000000AE">
      <w:pPr>
        <w:numPr>
          <w:ilvl w:val="0"/>
          <w:numId w:val="9"/>
        </w:numPr>
        <w:ind w:left="720" w:hanging="360"/>
        <w:rPr>
          <w:u w:val="none"/>
        </w:rPr>
      </w:pPr>
      <w:r w:rsidDel="00000000" w:rsidR="00000000" w:rsidRPr="00000000">
        <w:rPr>
          <w:rtl w:val="0"/>
        </w:rPr>
        <w:t xml:space="preserve">Too many materialized views on a single table affects</w:t>
      </w:r>
      <w:r w:rsidDel="00000000" w:rsidR="00000000" w:rsidRPr="00000000">
        <w:rPr>
          <w:b w:val="1"/>
          <w:bCs w:val="1"/>
          <w:rtl w:val="0"/>
        </w:rPr>
        <w:t xml:space="preserve"> </w:t>
      </w:r>
      <w:r w:rsidDel="00000000" w:rsidR="00000000" w:rsidRPr="00000000">
        <w:rPr>
          <w:b w:val="1"/>
          <w:bCs w:val="1"/>
          <w:highlight w:val="yellow"/>
          <w:rtl w:val="0"/>
        </w:rPr>
        <w:t xml:space="preserve">import efficiency</w:t>
      </w:r>
      <w:r w:rsidDel="00000000" w:rsidR="00000000" w:rsidRPr="00000000">
        <w:rPr>
          <w:rtl w:val="0"/>
        </w:rPr>
        <w:t xml:space="preserve">. When importing data, the materialized view and the base table data are updated simultaneously. Therefore, if there are more than 10 materialized views on a table, the import speed may be slow (it’s like importing 10 tables at the same time).</w:t>
      </w:r>
    </w:p>
    <w:p w:rsidR="00000000" w:rsidDel="00000000" w:rsidP="00000000" w:rsidRDefault="00000000" w:rsidRPr="00000000" w14:paraId="000000AF">
      <w:pPr>
        <w:numPr>
          <w:ilvl w:val="0"/>
          <w:numId w:val="9"/>
        </w:numPr>
        <w:ind w:left="720" w:hanging="360"/>
        <w:rPr>
          <w:u w:val="none"/>
        </w:rPr>
      </w:pPr>
      <w:r w:rsidDel="00000000" w:rsidR="00000000" w:rsidRPr="00000000">
        <w:rPr>
          <w:rtl w:val="0"/>
        </w:rPr>
        <w:t xml:space="preserve">Same column with different aggregation functions can not appear in a materialized view at the same time, for example: </w:t>
      </w:r>
      <w:r w:rsidDel="00000000" w:rsidR="00000000" w:rsidRPr="00000000">
        <w:rPr>
          <w:b w:val="1"/>
          <w:bCs w:val="1"/>
          <w:highlight w:val="yellow"/>
          <w:rtl w:val="0"/>
        </w:rPr>
        <w:t xml:space="preserve">select sum(a), min(a)</w:t>
      </w:r>
      <w:r w:rsidDel="00000000" w:rsidR="00000000" w:rsidRPr="00000000">
        <w:rPr>
          <w:b w:val="1"/>
          <w:bCs w:val="1"/>
          <w:rtl w:val="0"/>
        </w:rPr>
        <w:t xml:space="preserve"> </w:t>
      </w:r>
      <w:r w:rsidDel="00000000" w:rsidR="00000000" w:rsidRPr="00000000">
        <w:rPr>
          <w:rtl w:val="0"/>
        </w:rPr>
        <w:t xml:space="preserve">from table is not supported.</w:t>
      </w:r>
    </w:p>
    <w:p w:rsidR="00000000" w:rsidDel="00000000" w:rsidP="00000000" w:rsidRDefault="00000000" w:rsidRPr="00000000" w14:paraId="000000B0">
      <w:pPr>
        <w:numPr>
          <w:ilvl w:val="0"/>
          <w:numId w:val="9"/>
        </w:numPr>
        <w:ind w:left="720" w:hanging="360"/>
        <w:rPr>
          <w:u w:val="none"/>
        </w:rPr>
      </w:pPr>
      <w:r w:rsidDel="00000000" w:rsidR="00000000" w:rsidRPr="00000000">
        <w:rPr>
          <w:rtl w:val="0"/>
        </w:rPr>
        <w:t xml:space="preserve">The creation statement of materialized views currently </w:t>
      </w:r>
      <w:r w:rsidDel="00000000" w:rsidR="00000000" w:rsidRPr="00000000">
        <w:rPr>
          <w:highlight w:val="yellow"/>
          <w:rtl w:val="0"/>
        </w:rPr>
        <w:t xml:space="preserve">does not support JOIN, WHERE,VIEW</w:t>
      </w:r>
      <w:r w:rsidDel="00000000" w:rsidR="00000000" w:rsidRPr="00000000">
        <w:rPr>
          <w:rtl w:val="0"/>
        </w:rPr>
        <w:t xml:space="preserve">, or the </w:t>
      </w:r>
      <w:r w:rsidDel="00000000" w:rsidR="00000000" w:rsidRPr="00000000">
        <w:rPr>
          <w:highlight w:val="yellow"/>
          <w:rtl w:val="0"/>
        </w:rPr>
        <w:t xml:space="preserve">HAVING</w:t>
      </w:r>
      <w:r w:rsidDel="00000000" w:rsidR="00000000" w:rsidRPr="00000000">
        <w:rPr>
          <w:rtl w:val="0"/>
        </w:rPr>
        <w:t xml:space="preserve"> clause of GROUP BY/ORDER BY.</w:t>
      </w:r>
    </w:p>
    <w:p w:rsidR="00000000" w:rsidDel="00000000" w:rsidP="00000000" w:rsidRDefault="00000000" w:rsidRPr="00000000" w14:paraId="000000B1">
      <w:pPr>
        <w:numPr>
          <w:ilvl w:val="0"/>
          <w:numId w:val="9"/>
        </w:numPr>
        <w:ind w:left="720" w:hanging="360"/>
        <w:rPr>
          <w:u w:val="none"/>
        </w:rPr>
      </w:pPr>
      <w:r w:rsidDel="00000000" w:rsidR="00000000" w:rsidRPr="00000000">
        <w:rPr>
          <w:rtl w:val="0"/>
        </w:rPr>
        <w:t xml:space="preserve">You </w:t>
      </w:r>
      <w:r w:rsidDel="00000000" w:rsidR="00000000" w:rsidRPr="00000000">
        <w:rPr>
          <w:highlight w:val="yellow"/>
          <w:rtl w:val="0"/>
        </w:rPr>
        <w:t xml:space="preserve">cannot create more than one materialized view</w:t>
      </w:r>
      <w:r w:rsidDel="00000000" w:rsidR="00000000" w:rsidRPr="00000000">
        <w:rPr>
          <w:rtl w:val="0"/>
        </w:rPr>
        <w:t xml:space="preserve"> at the same time. You can only create a new materialized view after the previous creation is complete</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pStyle w:val="Heading2"/>
        <w:rPr/>
      </w:pPr>
      <w:bookmarkStart w:colFirst="0" w:colLast="0" w:name="_r28asnmoq7kt" w:id="9"/>
      <w:bookmarkEnd w:id="9"/>
      <w:r w:rsidDel="00000000" w:rsidR="00000000" w:rsidRPr="00000000">
        <w:rPr>
          <w:rtl w:val="0"/>
        </w:rPr>
        <w:t xml:space="preserve">High cardinality columns (slr_id,...) </w:t>
      </w:r>
    </w:p>
    <w:p w:rsidR="00000000" w:rsidDel="00000000" w:rsidP="00000000" w:rsidRDefault="00000000" w:rsidRPr="00000000" w14:paraId="000000B4">
      <w:pPr>
        <w:rPr/>
      </w:pPr>
      <w:r w:rsidDel="00000000" w:rsidR="00000000" w:rsidRPr="00000000">
        <w:rPr>
          <w:rtl w:val="0"/>
        </w:rPr>
        <w:t xml:space="preserve">Even worse in materialized view, cluster will down seconds by bad Query </w:t>
      </w:r>
    </w:p>
    <w:p w:rsidR="00000000" w:rsidDel="00000000" w:rsidP="00000000" w:rsidRDefault="00000000" w:rsidRPr="00000000" w14:paraId="000000B5">
      <w:pPr>
        <w:ind w:left="0" w:firstLine="0"/>
        <w:rPr>
          <w:rFonts w:ascii="Microsoft Yahei" w:cs="Microsoft Yahei" w:eastAsia="Microsoft Yahei" w:hAnsi="Microsoft Yahei"/>
        </w:rPr>
      </w:pPr>
      <w:r w:rsidDel="00000000" w:rsidR="00000000" w:rsidRPr="00000000">
        <w:rPr>
          <w:b w:val="1"/>
          <w:bCs w:val="1"/>
          <w:rtl w:val="0"/>
        </w:rPr>
        <w:t xml:space="preserve">bpe_v.pl_elgbl_slr_mtrc_sd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6">
      <w:pPr>
        <w:ind w:left="720" w:firstLine="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Details Count：</w:t>
      </w:r>
    </w:p>
    <w:p w:rsidR="00000000" w:rsidDel="00000000" w:rsidP="00000000" w:rsidRDefault="00000000" w:rsidRPr="00000000" w14:paraId="000000B7">
      <w:pPr>
        <w:ind w:left="720" w:firstLine="0"/>
        <w:rPr>
          <w:rFonts w:ascii="Microsoft Yahei" w:cs="Microsoft Yahei" w:eastAsia="Microsoft Yahei" w:hAnsi="Microsoft Yahei"/>
        </w:rPr>
      </w:pPr>
      <w:r w:rsidDel="00000000" w:rsidR="00000000" w:rsidRPr="00000000">
        <w:rPr>
          <w:rFonts w:ascii="Microsoft Yahei" w:cs="Microsoft Yahei" w:eastAsia="Microsoft Yahei" w:hAnsi="Microsoft Yahei"/>
        </w:rPr>
        <w:drawing>
          <wp:inline distB="114300" distT="114300" distL="114300" distR="114300">
            <wp:extent cx="661988" cy="575641"/>
            <wp:effectExtent b="0" l="0" r="0" t="0"/>
            <wp:docPr id="7"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61988" cy="575641"/>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ind w:left="720" w:firstLine="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materialized view Aggregate Count:</w:t>
      </w:r>
    </w:p>
    <w:p w:rsidR="00000000" w:rsidDel="00000000" w:rsidP="00000000" w:rsidRDefault="00000000" w:rsidRPr="00000000" w14:paraId="000000B9">
      <w:pPr>
        <w:ind w:left="720" w:firstLine="0"/>
        <w:rPr>
          <w:rFonts w:ascii="Microsoft Yahei" w:cs="Microsoft Yahei" w:eastAsia="Microsoft Yahei" w:hAnsi="Microsoft Yahei"/>
        </w:rPr>
      </w:pPr>
      <w:r w:rsidDel="00000000" w:rsidR="00000000" w:rsidRPr="00000000">
        <w:rPr>
          <w:rFonts w:ascii="Microsoft Yahei" w:cs="Microsoft Yahei" w:eastAsia="Microsoft Yahei" w:hAnsi="Microsoft Yahei"/>
        </w:rPr>
        <w:drawing>
          <wp:inline distB="114300" distT="114300" distL="114300" distR="114300">
            <wp:extent cx="722321" cy="689488"/>
            <wp:effectExtent b="0" l="0" r="0" t="0"/>
            <wp:docPr id="14"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722321" cy="68948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ind w:left="720" w:firstLine="0"/>
        <w:rPr>
          <w:rFonts w:ascii="Microsoft Yahei" w:cs="Microsoft Yahei" w:eastAsia="Microsoft Yahei" w:hAnsi="Microsoft Yahei"/>
        </w:rPr>
      </w:pPr>
      <w:r w:rsidDel="00000000" w:rsidR="00000000" w:rsidRPr="00000000">
        <w:rPr>
          <w:rFonts w:ascii="Microsoft Yahei" w:cs="Microsoft Yahei" w:eastAsia="Microsoft Yahei" w:hAnsi="Microsoft Yahei"/>
        </w:rPr>
        <w:drawing>
          <wp:inline distB="114300" distT="114300" distL="114300" distR="114300">
            <wp:extent cx="5943600" cy="609600"/>
            <wp:effectExtent b="0" l="0" r="0" t="0"/>
            <wp:docPr id="8"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left="720" w:firstLine="0"/>
        <w:rPr>
          <w:rFonts w:ascii="Microsoft Yahei" w:cs="Microsoft Yahei" w:eastAsia="Microsoft Yahei" w:hAnsi="Microsoft Yahei"/>
        </w:rPr>
      </w:pPr>
      <w:r w:rsidDel="00000000" w:rsidR="00000000" w:rsidRPr="00000000">
        <w:rPr>
          <w:rFonts w:ascii="Microsoft Yahei" w:cs="Microsoft Yahei" w:eastAsia="Microsoft Yahei" w:hAnsi="Microsoft Yahei"/>
        </w:rPr>
        <w:drawing>
          <wp:inline distB="114300" distT="114300" distL="114300" distR="114300">
            <wp:extent cx="5943600" cy="685800"/>
            <wp:effectExtent b="0" l="0" r="0" t="0"/>
            <wp:docPr id="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720" w:firstLine="0"/>
        <w:rPr>
          <w:sz w:val="10"/>
          <w:szCs w:val="10"/>
        </w:rPr>
      </w:pPr>
      <w:r w:rsidDel="00000000" w:rsidR="00000000" w:rsidRPr="00000000">
        <w:rPr>
          <w:sz w:val="10"/>
          <w:szCs w:val="10"/>
          <w:rtl w:val="0"/>
        </w:rPr>
        <w:t xml:space="preserve">SELECT  slr_id</w:t>
      </w:r>
    </w:p>
    <w:p w:rsidR="00000000" w:rsidDel="00000000" w:rsidP="00000000" w:rsidRDefault="00000000" w:rsidRPr="00000000" w14:paraId="000000BD">
      <w:pPr>
        <w:ind w:left="720" w:firstLine="0"/>
        <w:rPr>
          <w:sz w:val="10"/>
          <w:szCs w:val="10"/>
        </w:rPr>
      </w:pPr>
      <w:r w:rsidDel="00000000" w:rsidR="00000000" w:rsidRPr="00000000">
        <w:rPr>
          <w:sz w:val="10"/>
          <w:szCs w:val="10"/>
          <w:rtl w:val="0"/>
        </w:rPr>
        <w:t xml:space="preserve">       ,slr_name</w:t>
      </w:r>
    </w:p>
    <w:p w:rsidR="00000000" w:rsidDel="00000000" w:rsidP="00000000" w:rsidRDefault="00000000" w:rsidRPr="00000000" w14:paraId="000000BE">
      <w:pPr>
        <w:ind w:left="720" w:firstLine="0"/>
        <w:rPr>
          <w:sz w:val="10"/>
          <w:szCs w:val="10"/>
        </w:rPr>
      </w:pPr>
      <w:r w:rsidDel="00000000" w:rsidR="00000000" w:rsidRPr="00000000">
        <w:rPr>
          <w:sz w:val="10"/>
          <w:szCs w:val="10"/>
          <w:rtl w:val="0"/>
        </w:rPr>
        <w:t xml:space="preserve">       ,item_site_id</w:t>
      </w:r>
    </w:p>
    <w:p w:rsidR="00000000" w:rsidDel="00000000" w:rsidP="00000000" w:rsidRDefault="00000000" w:rsidRPr="00000000" w14:paraId="000000BF">
      <w:pPr>
        <w:ind w:left="720" w:firstLine="0"/>
        <w:rPr>
          <w:sz w:val="10"/>
          <w:szCs w:val="10"/>
        </w:rPr>
      </w:pPr>
      <w:r w:rsidDel="00000000" w:rsidR="00000000" w:rsidRPr="00000000">
        <w:rPr>
          <w:sz w:val="10"/>
          <w:szCs w:val="10"/>
          <w:rtl w:val="0"/>
        </w:rPr>
        <w:t xml:space="preserve">       ,slr_cntry_id</w:t>
      </w:r>
    </w:p>
    <w:p w:rsidR="00000000" w:rsidDel="00000000" w:rsidP="00000000" w:rsidRDefault="00000000" w:rsidRPr="00000000" w14:paraId="000000C0">
      <w:pPr>
        <w:ind w:left="720" w:firstLine="0"/>
        <w:rPr>
          <w:sz w:val="10"/>
          <w:szCs w:val="10"/>
        </w:rPr>
      </w:pPr>
      <w:r w:rsidDel="00000000" w:rsidR="00000000" w:rsidRPr="00000000">
        <w:rPr>
          <w:sz w:val="10"/>
          <w:szCs w:val="10"/>
          <w:rtl w:val="0"/>
        </w:rPr>
        <w:t xml:space="preserve">       ,bsns_vrtcl_name</w:t>
      </w:r>
    </w:p>
    <w:p w:rsidR="00000000" w:rsidDel="00000000" w:rsidP="00000000" w:rsidRDefault="00000000" w:rsidRPr="00000000" w14:paraId="000000C1">
      <w:pPr>
        <w:ind w:left="720" w:firstLine="0"/>
        <w:rPr>
          <w:sz w:val="10"/>
          <w:szCs w:val="10"/>
        </w:rPr>
      </w:pPr>
      <w:r w:rsidDel="00000000" w:rsidR="00000000" w:rsidRPr="00000000">
        <w:rPr>
          <w:sz w:val="10"/>
          <w:szCs w:val="10"/>
          <w:rtl w:val="0"/>
        </w:rPr>
        <w:t xml:space="preserve">       ,meta_categ_name</w:t>
      </w:r>
    </w:p>
    <w:p w:rsidR="00000000" w:rsidDel="00000000" w:rsidP="00000000" w:rsidRDefault="00000000" w:rsidRPr="00000000" w14:paraId="000000C2">
      <w:pPr>
        <w:ind w:left="720" w:firstLine="0"/>
        <w:rPr>
          <w:sz w:val="10"/>
          <w:szCs w:val="10"/>
        </w:rPr>
      </w:pPr>
      <w:r w:rsidDel="00000000" w:rsidR="00000000" w:rsidRPr="00000000">
        <w:rPr>
          <w:sz w:val="10"/>
          <w:szCs w:val="10"/>
          <w:rtl w:val="0"/>
        </w:rPr>
        <w:t xml:space="preserve">       ,categ_lvl2_name</w:t>
      </w:r>
    </w:p>
    <w:p w:rsidR="00000000" w:rsidDel="00000000" w:rsidP="00000000" w:rsidRDefault="00000000" w:rsidRPr="00000000" w14:paraId="000000C3">
      <w:pPr>
        <w:ind w:left="720" w:firstLine="0"/>
        <w:rPr>
          <w:sz w:val="10"/>
          <w:szCs w:val="10"/>
        </w:rPr>
      </w:pPr>
      <w:r w:rsidDel="00000000" w:rsidR="00000000" w:rsidRPr="00000000">
        <w:rPr>
          <w:sz w:val="10"/>
          <w:szCs w:val="10"/>
          <w:rtl w:val="0"/>
        </w:rPr>
        <w:t xml:space="preserve">       ,sum(pl_lstg_cnt)</w:t>
      </w:r>
    </w:p>
    <w:p w:rsidR="00000000" w:rsidDel="00000000" w:rsidP="00000000" w:rsidRDefault="00000000" w:rsidRPr="00000000" w14:paraId="000000C4">
      <w:pPr>
        <w:ind w:left="720" w:firstLine="0"/>
        <w:rPr>
          <w:sz w:val="10"/>
          <w:szCs w:val="10"/>
        </w:rPr>
      </w:pPr>
      <w:r w:rsidDel="00000000" w:rsidR="00000000" w:rsidRPr="00000000">
        <w:rPr>
          <w:sz w:val="10"/>
          <w:szCs w:val="10"/>
          <w:rtl w:val="0"/>
        </w:rPr>
        <w:t xml:space="preserve">       ,sum(pl_gmv_usd_amt)</w:t>
      </w:r>
    </w:p>
    <w:p w:rsidR="00000000" w:rsidDel="00000000" w:rsidP="00000000" w:rsidRDefault="00000000" w:rsidRPr="00000000" w14:paraId="000000C5">
      <w:pPr>
        <w:ind w:left="720" w:firstLine="0"/>
        <w:rPr>
          <w:sz w:val="10"/>
          <w:szCs w:val="10"/>
        </w:rPr>
      </w:pPr>
      <w:r w:rsidDel="00000000" w:rsidR="00000000" w:rsidRPr="00000000">
        <w:rPr>
          <w:sz w:val="10"/>
          <w:szCs w:val="10"/>
          <w:rtl w:val="0"/>
        </w:rPr>
        <w:t xml:space="preserve">       ,count(distinct cal_dt)</w:t>
      </w:r>
    </w:p>
    <w:p w:rsidR="00000000" w:rsidDel="00000000" w:rsidP="00000000" w:rsidRDefault="00000000" w:rsidRPr="00000000" w14:paraId="000000C6">
      <w:pPr>
        <w:ind w:left="720" w:firstLine="0"/>
        <w:rPr>
          <w:sz w:val="10"/>
          <w:szCs w:val="10"/>
        </w:rPr>
      </w:pPr>
      <w:r w:rsidDel="00000000" w:rsidR="00000000" w:rsidRPr="00000000">
        <w:rPr>
          <w:sz w:val="10"/>
          <w:szCs w:val="10"/>
          <w:rtl w:val="0"/>
        </w:rPr>
        <w:t xml:space="preserve">FROM bpe_v.pl_elgbl_slr_mtrc_sd</w:t>
      </w:r>
    </w:p>
    <w:p w:rsidR="00000000" w:rsidDel="00000000" w:rsidP="00000000" w:rsidRDefault="00000000" w:rsidRPr="00000000" w14:paraId="000000C7">
      <w:pPr>
        <w:ind w:left="720" w:firstLine="0"/>
        <w:rPr>
          <w:sz w:val="10"/>
          <w:szCs w:val="10"/>
        </w:rPr>
      </w:pPr>
      <w:r w:rsidDel="00000000" w:rsidR="00000000" w:rsidRPr="00000000">
        <w:rPr>
          <w:sz w:val="10"/>
          <w:szCs w:val="10"/>
          <w:rtl w:val="0"/>
        </w:rPr>
        <w:t xml:space="preserve">GROUP BY slr_id,</w:t>
      </w:r>
    </w:p>
    <w:p w:rsidR="00000000" w:rsidDel="00000000" w:rsidP="00000000" w:rsidRDefault="00000000" w:rsidRPr="00000000" w14:paraId="000000C8">
      <w:pPr>
        <w:ind w:left="720" w:firstLine="0"/>
        <w:rPr>
          <w:sz w:val="10"/>
          <w:szCs w:val="10"/>
        </w:rPr>
      </w:pPr>
      <w:r w:rsidDel="00000000" w:rsidR="00000000" w:rsidRPr="00000000">
        <w:rPr>
          <w:sz w:val="10"/>
          <w:szCs w:val="10"/>
          <w:rtl w:val="0"/>
        </w:rPr>
        <w:t xml:space="preserve">         slr_name,</w:t>
      </w:r>
    </w:p>
    <w:p w:rsidR="00000000" w:rsidDel="00000000" w:rsidP="00000000" w:rsidRDefault="00000000" w:rsidRPr="00000000" w14:paraId="000000C9">
      <w:pPr>
        <w:ind w:left="720" w:firstLine="0"/>
        <w:rPr>
          <w:sz w:val="10"/>
          <w:szCs w:val="10"/>
        </w:rPr>
      </w:pPr>
      <w:r w:rsidDel="00000000" w:rsidR="00000000" w:rsidRPr="00000000">
        <w:rPr>
          <w:sz w:val="10"/>
          <w:szCs w:val="10"/>
          <w:rtl w:val="0"/>
        </w:rPr>
        <w:t xml:space="preserve">         item_site_id,</w:t>
      </w:r>
    </w:p>
    <w:p w:rsidR="00000000" w:rsidDel="00000000" w:rsidP="00000000" w:rsidRDefault="00000000" w:rsidRPr="00000000" w14:paraId="000000CA">
      <w:pPr>
        <w:ind w:left="720" w:firstLine="0"/>
        <w:rPr>
          <w:sz w:val="10"/>
          <w:szCs w:val="10"/>
        </w:rPr>
      </w:pPr>
      <w:r w:rsidDel="00000000" w:rsidR="00000000" w:rsidRPr="00000000">
        <w:rPr>
          <w:sz w:val="10"/>
          <w:szCs w:val="10"/>
          <w:rtl w:val="0"/>
        </w:rPr>
        <w:t xml:space="preserve">         slr_cntry_id,</w:t>
      </w:r>
    </w:p>
    <w:p w:rsidR="00000000" w:rsidDel="00000000" w:rsidP="00000000" w:rsidRDefault="00000000" w:rsidRPr="00000000" w14:paraId="000000CB">
      <w:pPr>
        <w:ind w:left="720" w:firstLine="0"/>
        <w:rPr>
          <w:sz w:val="10"/>
          <w:szCs w:val="10"/>
        </w:rPr>
      </w:pPr>
      <w:r w:rsidDel="00000000" w:rsidR="00000000" w:rsidRPr="00000000">
        <w:rPr>
          <w:sz w:val="10"/>
          <w:szCs w:val="10"/>
          <w:rtl w:val="0"/>
        </w:rPr>
        <w:t xml:space="preserve">         bsns_vrtcl_name,</w:t>
      </w:r>
    </w:p>
    <w:p w:rsidR="00000000" w:rsidDel="00000000" w:rsidP="00000000" w:rsidRDefault="00000000" w:rsidRPr="00000000" w14:paraId="000000CC">
      <w:pPr>
        <w:ind w:left="720" w:firstLine="0"/>
        <w:rPr>
          <w:sz w:val="10"/>
          <w:szCs w:val="10"/>
        </w:rPr>
      </w:pPr>
      <w:r w:rsidDel="00000000" w:rsidR="00000000" w:rsidRPr="00000000">
        <w:rPr>
          <w:sz w:val="10"/>
          <w:szCs w:val="10"/>
          <w:rtl w:val="0"/>
        </w:rPr>
        <w:t xml:space="preserve">         meta_categ_name,</w:t>
      </w:r>
    </w:p>
    <w:p w:rsidR="00000000" w:rsidDel="00000000" w:rsidP="00000000" w:rsidRDefault="00000000" w:rsidRPr="00000000" w14:paraId="000000CD">
      <w:pPr>
        <w:ind w:left="720" w:firstLine="0"/>
        <w:rPr>
          <w:sz w:val="10"/>
          <w:szCs w:val="10"/>
        </w:rPr>
      </w:pPr>
      <w:r w:rsidDel="00000000" w:rsidR="00000000" w:rsidRPr="00000000">
        <w:rPr>
          <w:sz w:val="10"/>
          <w:szCs w:val="10"/>
          <w:rtl w:val="0"/>
        </w:rPr>
        <w:t xml:space="preserve">         categ_lvl2_name</w:t>
      </w:r>
    </w:p>
    <w:p w:rsidR="00000000" w:rsidDel="00000000" w:rsidP="00000000" w:rsidRDefault="00000000" w:rsidRPr="00000000" w14:paraId="000000CE">
      <w:pPr>
        <w:ind w:left="720" w:firstLine="0"/>
        <w:rPr>
          <w:sz w:val="10"/>
          <w:szCs w:val="10"/>
        </w:rPr>
      </w:pPr>
      <w:r w:rsidDel="00000000" w:rsidR="00000000" w:rsidRPr="00000000">
        <w:rPr>
          <w:sz w:val="10"/>
          <w:szCs w:val="10"/>
          <w:rtl w:val="0"/>
        </w:rPr>
        <w:t xml:space="preserve">order by sum(pl_gmv_usd_amt) desc </w:t>
      </w:r>
    </w:p>
    <w:p w:rsidR="00000000" w:rsidDel="00000000" w:rsidP="00000000" w:rsidRDefault="00000000" w:rsidRPr="00000000" w14:paraId="000000CF">
      <w:pPr>
        <w:ind w:left="720" w:firstLine="0"/>
        <w:rPr>
          <w:sz w:val="10"/>
          <w:szCs w:val="10"/>
        </w:rPr>
      </w:pPr>
      <w:r w:rsidDel="00000000" w:rsidR="00000000" w:rsidRPr="00000000">
        <w:rPr>
          <w:sz w:val="10"/>
          <w:szCs w:val="10"/>
          <w:rtl w:val="0"/>
        </w:rPr>
        <w:t xml:space="preserve">LIMIT 20</w:t>
      </w:r>
    </w:p>
    <w:p w:rsidR="00000000" w:rsidDel="00000000" w:rsidP="00000000" w:rsidRDefault="00000000" w:rsidRPr="00000000" w14:paraId="000000D0">
      <w:pPr>
        <w:ind w:left="720" w:firstLine="0"/>
        <w:rPr>
          <w:sz w:val="10"/>
          <w:szCs w:val="10"/>
        </w:rPr>
      </w:pPr>
      <w:r w:rsidDel="00000000" w:rsidR="00000000" w:rsidRPr="00000000">
        <w:rPr>
          <w:sz w:val="10"/>
          <w:szCs w:val="10"/>
          <w:rtl w:val="0"/>
        </w:rPr>
        <w:t xml:space="preserve">;</w:t>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ind w:left="720" w:firstLine="0"/>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ERROR 1064 (HY000): Memory of Querye7f79641-fa16-11ec-b4f5-96edb0433652 exceed limit.  Used: 21469503892, Limit: 21474836480. Mem usage has exceed the limit of single query, You can change the limit by set session variable exec_mem_limit.</w:t>
      </w:r>
    </w:p>
    <w:p w:rsidR="00000000" w:rsidDel="00000000" w:rsidP="00000000" w:rsidRDefault="00000000" w:rsidRPr="00000000" w14:paraId="000000D3">
      <w:pPr>
        <w:ind w:left="720" w:firstLine="0"/>
        <w:rPr>
          <w:sz w:val="10"/>
          <w:szCs w:val="10"/>
        </w:rPr>
      </w:pPr>
      <w:r w:rsidDel="00000000" w:rsidR="00000000" w:rsidRPr="00000000">
        <w:rPr>
          <w:sz w:val="10"/>
          <w:szCs w:val="10"/>
          <w:rtl w:val="0"/>
        </w:rPr>
        <w:t xml:space="preserve">SELECT  slr_id</w:t>
      </w:r>
    </w:p>
    <w:p w:rsidR="00000000" w:rsidDel="00000000" w:rsidP="00000000" w:rsidRDefault="00000000" w:rsidRPr="00000000" w14:paraId="000000D4">
      <w:pPr>
        <w:ind w:left="720" w:firstLine="0"/>
        <w:rPr>
          <w:sz w:val="10"/>
          <w:szCs w:val="10"/>
        </w:rPr>
      </w:pPr>
      <w:r w:rsidDel="00000000" w:rsidR="00000000" w:rsidRPr="00000000">
        <w:rPr>
          <w:sz w:val="10"/>
          <w:szCs w:val="10"/>
          <w:rtl w:val="0"/>
        </w:rPr>
        <w:t xml:space="preserve">       ,slr_name</w:t>
      </w:r>
    </w:p>
    <w:p w:rsidR="00000000" w:rsidDel="00000000" w:rsidP="00000000" w:rsidRDefault="00000000" w:rsidRPr="00000000" w14:paraId="000000D5">
      <w:pPr>
        <w:ind w:left="720" w:firstLine="0"/>
        <w:rPr>
          <w:sz w:val="10"/>
          <w:szCs w:val="10"/>
        </w:rPr>
      </w:pPr>
      <w:r w:rsidDel="00000000" w:rsidR="00000000" w:rsidRPr="00000000">
        <w:rPr>
          <w:sz w:val="10"/>
          <w:szCs w:val="10"/>
          <w:rtl w:val="0"/>
        </w:rPr>
        <w:t xml:space="preserve">       ,item_site_id</w:t>
      </w:r>
    </w:p>
    <w:p w:rsidR="00000000" w:rsidDel="00000000" w:rsidP="00000000" w:rsidRDefault="00000000" w:rsidRPr="00000000" w14:paraId="000000D6">
      <w:pPr>
        <w:ind w:left="720" w:firstLine="0"/>
        <w:rPr>
          <w:sz w:val="10"/>
          <w:szCs w:val="10"/>
        </w:rPr>
      </w:pPr>
      <w:r w:rsidDel="00000000" w:rsidR="00000000" w:rsidRPr="00000000">
        <w:rPr>
          <w:sz w:val="10"/>
          <w:szCs w:val="10"/>
          <w:rtl w:val="0"/>
        </w:rPr>
        <w:t xml:space="preserve">       ,slr_cntry_id</w:t>
      </w:r>
    </w:p>
    <w:p w:rsidR="00000000" w:rsidDel="00000000" w:rsidP="00000000" w:rsidRDefault="00000000" w:rsidRPr="00000000" w14:paraId="000000D7">
      <w:pPr>
        <w:ind w:left="720" w:firstLine="0"/>
        <w:rPr>
          <w:sz w:val="10"/>
          <w:szCs w:val="10"/>
        </w:rPr>
      </w:pPr>
      <w:r w:rsidDel="00000000" w:rsidR="00000000" w:rsidRPr="00000000">
        <w:rPr>
          <w:sz w:val="10"/>
          <w:szCs w:val="10"/>
          <w:rtl w:val="0"/>
        </w:rPr>
        <w:t xml:space="preserve">       ,bsns_vrtcl_name</w:t>
      </w:r>
    </w:p>
    <w:p w:rsidR="00000000" w:rsidDel="00000000" w:rsidP="00000000" w:rsidRDefault="00000000" w:rsidRPr="00000000" w14:paraId="000000D8">
      <w:pPr>
        <w:ind w:left="720" w:firstLine="0"/>
        <w:rPr>
          <w:sz w:val="10"/>
          <w:szCs w:val="10"/>
        </w:rPr>
      </w:pPr>
      <w:r w:rsidDel="00000000" w:rsidR="00000000" w:rsidRPr="00000000">
        <w:rPr>
          <w:sz w:val="10"/>
          <w:szCs w:val="10"/>
          <w:rtl w:val="0"/>
        </w:rPr>
        <w:t xml:space="preserve">       ,meta_categ_name</w:t>
      </w:r>
    </w:p>
    <w:p w:rsidR="00000000" w:rsidDel="00000000" w:rsidP="00000000" w:rsidRDefault="00000000" w:rsidRPr="00000000" w14:paraId="000000D9">
      <w:pPr>
        <w:ind w:left="720" w:firstLine="0"/>
        <w:rPr>
          <w:sz w:val="10"/>
          <w:szCs w:val="10"/>
        </w:rPr>
      </w:pPr>
      <w:r w:rsidDel="00000000" w:rsidR="00000000" w:rsidRPr="00000000">
        <w:rPr>
          <w:sz w:val="10"/>
          <w:szCs w:val="10"/>
          <w:rtl w:val="0"/>
        </w:rPr>
        <w:t xml:space="preserve">       ,categ_lvl2_name</w:t>
      </w:r>
    </w:p>
    <w:p w:rsidR="00000000" w:rsidDel="00000000" w:rsidP="00000000" w:rsidRDefault="00000000" w:rsidRPr="00000000" w14:paraId="000000DA">
      <w:pPr>
        <w:ind w:left="720" w:firstLine="0"/>
        <w:rPr>
          <w:sz w:val="10"/>
          <w:szCs w:val="10"/>
        </w:rPr>
      </w:pPr>
      <w:r w:rsidDel="00000000" w:rsidR="00000000" w:rsidRPr="00000000">
        <w:rPr>
          <w:sz w:val="10"/>
          <w:szCs w:val="10"/>
          <w:rtl w:val="0"/>
        </w:rPr>
        <w:t xml:space="preserve">       ,sum(pl_lstg_cnt)</w:t>
      </w:r>
    </w:p>
    <w:p w:rsidR="00000000" w:rsidDel="00000000" w:rsidP="00000000" w:rsidRDefault="00000000" w:rsidRPr="00000000" w14:paraId="000000DB">
      <w:pPr>
        <w:ind w:left="720" w:firstLine="0"/>
        <w:rPr>
          <w:sz w:val="10"/>
          <w:szCs w:val="10"/>
        </w:rPr>
      </w:pPr>
      <w:r w:rsidDel="00000000" w:rsidR="00000000" w:rsidRPr="00000000">
        <w:rPr>
          <w:sz w:val="10"/>
          <w:szCs w:val="10"/>
          <w:rtl w:val="0"/>
        </w:rPr>
        <w:t xml:space="preserve">       ,sum(pl_gmv_usd_amt)</w:t>
      </w:r>
    </w:p>
    <w:p w:rsidR="00000000" w:rsidDel="00000000" w:rsidP="00000000" w:rsidRDefault="00000000" w:rsidRPr="00000000" w14:paraId="000000DC">
      <w:pPr>
        <w:ind w:left="720" w:firstLine="0"/>
        <w:rPr>
          <w:sz w:val="10"/>
          <w:szCs w:val="10"/>
        </w:rPr>
      </w:pPr>
      <w:r w:rsidDel="00000000" w:rsidR="00000000" w:rsidRPr="00000000">
        <w:rPr>
          <w:sz w:val="10"/>
          <w:szCs w:val="10"/>
          <w:rtl w:val="0"/>
        </w:rPr>
        <w:t xml:space="preserve">       ,count(distinct cal_dt_int)</w:t>
      </w:r>
    </w:p>
    <w:p w:rsidR="00000000" w:rsidDel="00000000" w:rsidP="00000000" w:rsidRDefault="00000000" w:rsidRPr="00000000" w14:paraId="000000DD">
      <w:pPr>
        <w:ind w:left="720" w:firstLine="0"/>
        <w:rPr>
          <w:sz w:val="10"/>
          <w:szCs w:val="10"/>
        </w:rPr>
      </w:pPr>
      <w:r w:rsidDel="00000000" w:rsidR="00000000" w:rsidRPr="00000000">
        <w:rPr>
          <w:sz w:val="10"/>
          <w:szCs w:val="10"/>
          <w:rtl w:val="0"/>
        </w:rPr>
        <w:t xml:space="preserve">FROM bpe_v.pl_elgbl_slr_mtrc_sd_v2</w:t>
      </w:r>
    </w:p>
    <w:p w:rsidR="00000000" w:rsidDel="00000000" w:rsidP="00000000" w:rsidRDefault="00000000" w:rsidRPr="00000000" w14:paraId="000000DE">
      <w:pPr>
        <w:ind w:left="720" w:firstLine="0"/>
        <w:rPr>
          <w:sz w:val="10"/>
          <w:szCs w:val="10"/>
        </w:rPr>
      </w:pPr>
      <w:r w:rsidDel="00000000" w:rsidR="00000000" w:rsidRPr="00000000">
        <w:rPr>
          <w:sz w:val="10"/>
          <w:szCs w:val="10"/>
          <w:rtl w:val="0"/>
        </w:rPr>
        <w:t xml:space="preserve">GROUP BY slr_id,</w:t>
      </w:r>
    </w:p>
    <w:p w:rsidR="00000000" w:rsidDel="00000000" w:rsidP="00000000" w:rsidRDefault="00000000" w:rsidRPr="00000000" w14:paraId="000000DF">
      <w:pPr>
        <w:ind w:left="720" w:firstLine="0"/>
        <w:rPr>
          <w:sz w:val="10"/>
          <w:szCs w:val="10"/>
        </w:rPr>
      </w:pPr>
      <w:r w:rsidDel="00000000" w:rsidR="00000000" w:rsidRPr="00000000">
        <w:rPr>
          <w:sz w:val="10"/>
          <w:szCs w:val="10"/>
          <w:rtl w:val="0"/>
        </w:rPr>
        <w:t xml:space="preserve">         slr_name,</w:t>
      </w:r>
    </w:p>
    <w:p w:rsidR="00000000" w:rsidDel="00000000" w:rsidP="00000000" w:rsidRDefault="00000000" w:rsidRPr="00000000" w14:paraId="000000E0">
      <w:pPr>
        <w:ind w:left="720" w:firstLine="0"/>
        <w:rPr>
          <w:sz w:val="10"/>
          <w:szCs w:val="10"/>
        </w:rPr>
      </w:pPr>
      <w:r w:rsidDel="00000000" w:rsidR="00000000" w:rsidRPr="00000000">
        <w:rPr>
          <w:sz w:val="10"/>
          <w:szCs w:val="10"/>
          <w:rtl w:val="0"/>
        </w:rPr>
        <w:t xml:space="preserve">         item_site_id,</w:t>
      </w:r>
    </w:p>
    <w:p w:rsidR="00000000" w:rsidDel="00000000" w:rsidP="00000000" w:rsidRDefault="00000000" w:rsidRPr="00000000" w14:paraId="000000E1">
      <w:pPr>
        <w:ind w:left="720" w:firstLine="0"/>
        <w:rPr>
          <w:sz w:val="10"/>
          <w:szCs w:val="10"/>
        </w:rPr>
      </w:pPr>
      <w:r w:rsidDel="00000000" w:rsidR="00000000" w:rsidRPr="00000000">
        <w:rPr>
          <w:sz w:val="10"/>
          <w:szCs w:val="10"/>
          <w:rtl w:val="0"/>
        </w:rPr>
        <w:t xml:space="preserve">         slr_cntry_id,</w:t>
      </w:r>
    </w:p>
    <w:p w:rsidR="00000000" w:rsidDel="00000000" w:rsidP="00000000" w:rsidRDefault="00000000" w:rsidRPr="00000000" w14:paraId="000000E2">
      <w:pPr>
        <w:ind w:left="720" w:firstLine="0"/>
        <w:rPr>
          <w:sz w:val="10"/>
          <w:szCs w:val="10"/>
        </w:rPr>
      </w:pPr>
      <w:r w:rsidDel="00000000" w:rsidR="00000000" w:rsidRPr="00000000">
        <w:rPr>
          <w:sz w:val="10"/>
          <w:szCs w:val="10"/>
          <w:rtl w:val="0"/>
        </w:rPr>
        <w:t xml:space="preserve">         bsns_vrtcl_name,</w:t>
      </w:r>
    </w:p>
    <w:p w:rsidR="00000000" w:rsidDel="00000000" w:rsidP="00000000" w:rsidRDefault="00000000" w:rsidRPr="00000000" w14:paraId="000000E3">
      <w:pPr>
        <w:ind w:left="720" w:firstLine="0"/>
        <w:rPr>
          <w:sz w:val="10"/>
          <w:szCs w:val="10"/>
        </w:rPr>
      </w:pPr>
      <w:r w:rsidDel="00000000" w:rsidR="00000000" w:rsidRPr="00000000">
        <w:rPr>
          <w:sz w:val="10"/>
          <w:szCs w:val="10"/>
          <w:rtl w:val="0"/>
        </w:rPr>
        <w:t xml:space="preserve">         meta_categ_name,</w:t>
      </w:r>
    </w:p>
    <w:p w:rsidR="00000000" w:rsidDel="00000000" w:rsidP="00000000" w:rsidRDefault="00000000" w:rsidRPr="00000000" w14:paraId="000000E4">
      <w:pPr>
        <w:ind w:left="720" w:firstLine="0"/>
        <w:rPr>
          <w:sz w:val="10"/>
          <w:szCs w:val="10"/>
        </w:rPr>
      </w:pPr>
      <w:r w:rsidDel="00000000" w:rsidR="00000000" w:rsidRPr="00000000">
        <w:rPr>
          <w:sz w:val="10"/>
          <w:szCs w:val="10"/>
          <w:rtl w:val="0"/>
        </w:rPr>
        <w:t xml:space="preserve">         categ_lvl2_name</w:t>
      </w:r>
    </w:p>
    <w:p w:rsidR="00000000" w:rsidDel="00000000" w:rsidP="00000000" w:rsidRDefault="00000000" w:rsidRPr="00000000" w14:paraId="000000E5">
      <w:pPr>
        <w:ind w:left="720" w:firstLine="0"/>
        <w:rPr>
          <w:sz w:val="10"/>
          <w:szCs w:val="10"/>
        </w:rPr>
      </w:pPr>
      <w:r w:rsidDel="00000000" w:rsidR="00000000" w:rsidRPr="00000000">
        <w:rPr>
          <w:sz w:val="10"/>
          <w:szCs w:val="10"/>
          <w:rtl w:val="0"/>
        </w:rPr>
        <w:t xml:space="preserve">order by sum(pl_gmv_usd_amt) desc </w:t>
      </w:r>
    </w:p>
    <w:p w:rsidR="00000000" w:rsidDel="00000000" w:rsidP="00000000" w:rsidRDefault="00000000" w:rsidRPr="00000000" w14:paraId="000000E6">
      <w:pPr>
        <w:ind w:left="720" w:firstLine="0"/>
        <w:rPr>
          <w:sz w:val="10"/>
          <w:szCs w:val="10"/>
        </w:rPr>
      </w:pPr>
      <w:r w:rsidDel="00000000" w:rsidR="00000000" w:rsidRPr="00000000">
        <w:rPr>
          <w:sz w:val="10"/>
          <w:szCs w:val="10"/>
          <w:rtl w:val="0"/>
        </w:rPr>
        <w:t xml:space="preserve">LIMIT 20</w:t>
      </w:r>
    </w:p>
    <w:p w:rsidR="00000000" w:rsidDel="00000000" w:rsidP="00000000" w:rsidRDefault="00000000" w:rsidRPr="00000000" w14:paraId="000000E7">
      <w:pPr>
        <w:ind w:left="720" w:firstLine="0"/>
        <w:rPr>
          <w:sz w:val="10"/>
          <w:szCs w:val="10"/>
        </w:rPr>
      </w:pPr>
      <w:r w:rsidDel="00000000" w:rsidR="00000000" w:rsidRPr="00000000">
        <w:rPr>
          <w:sz w:val="10"/>
          <w:szCs w:val="10"/>
          <w:rtl w:val="0"/>
        </w:rPr>
        <w:t xml:space="preserve">;</w:t>
      </w:r>
    </w:p>
    <w:p w:rsidR="00000000" w:rsidDel="00000000" w:rsidP="00000000" w:rsidRDefault="00000000" w:rsidRPr="00000000" w14:paraId="000000E8">
      <w:pPr>
        <w:ind w:left="720" w:firstLine="0"/>
        <w:rPr>
          <w:rFonts w:ascii="Microsoft Yahei" w:cs="Microsoft Yahei" w:eastAsia="Microsoft Yahei" w:hAnsi="Microsoft Yahei"/>
          <w:sz w:val="12"/>
          <w:szCs w:val="12"/>
        </w:rPr>
      </w:pPr>
      <w:r w:rsidDel="00000000" w:rsidR="00000000" w:rsidRPr="00000000">
        <w:rPr>
          <w:rFonts w:ascii="Microsoft Yahei" w:cs="Microsoft Yahei" w:eastAsia="Microsoft Yahei" w:hAnsi="Microsoft Yahei"/>
          <w:sz w:val="12"/>
          <w:szCs w:val="12"/>
          <w:rtl w:val="0"/>
        </w:rPr>
        <w:t xml:space="preserve">ERROR 1064 (HY000): Memory of Query50fc7ad1-fcd5-11ec-b4f5-96edb0433652 exceed limit. Pipeline Backend: 10.174.72.201, fragment: 50fc7ad1-fcd5-11ec-b4f5-96edb04336a2 Used: 21476242328, Limit: 21474836480. Mem usage has exceed the limit of single query, You can change the limit by set session variable exec_mem_limit.</w:t>
      </w:r>
    </w:p>
    <w:p w:rsidR="00000000" w:rsidDel="00000000" w:rsidP="00000000" w:rsidRDefault="00000000" w:rsidRPr="00000000" w14:paraId="000000E9">
      <w:pPr>
        <w:rPr>
          <w:sz w:val="14"/>
          <w:szCs w:val="14"/>
        </w:rPr>
      </w:pPr>
      <w:r w:rsidDel="00000000" w:rsidR="00000000" w:rsidRPr="00000000">
        <w:rPr>
          <w:rtl w:val="0"/>
        </w:rPr>
        <w:tab/>
      </w:r>
      <w:r w:rsidDel="00000000" w:rsidR="00000000" w:rsidRPr="00000000">
        <w:rPr>
          <w:sz w:val="14"/>
          <w:szCs w:val="14"/>
          <w:rtl w:val="0"/>
        </w:rPr>
        <w:t xml:space="preserve">mysql&gt; SHOW VARIABLES like "%exec_mem_limit%";</w:t>
      </w:r>
    </w:p>
    <w:p w:rsidR="00000000" w:rsidDel="00000000" w:rsidP="00000000" w:rsidRDefault="00000000" w:rsidRPr="00000000" w14:paraId="000000EA">
      <w:pPr>
        <w:ind w:left="720" w:firstLine="0"/>
        <w:rPr>
          <w:sz w:val="14"/>
          <w:szCs w:val="14"/>
        </w:rPr>
      </w:pPr>
      <w:r w:rsidDel="00000000" w:rsidR="00000000" w:rsidRPr="00000000">
        <w:rPr>
          <w:sz w:val="14"/>
          <w:szCs w:val="14"/>
          <w:rtl w:val="0"/>
        </w:rPr>
        <w:t xml:space="preserve">+----------------------+-----------------+</w:t>
      </w:r>
    </w:p>
    <w:p w:rsidR="00000000" w:rsidDel="00000000" w:rsidP="00000000" w:rsidRDefault="00000000" w:rsidRPr="00000000" w14:paraId="000000EB">
      <w:pPr>
        <w:ind w:left="720" w:firstLine="0"/>
        <w:rPr>
          <w:sz w:val="14"/>
          <w:szCs w:val="14"/>
        </w:rPr>
      </w:pPr>
      <w:r w:rsidDel="00000000" w:rsidR="00000000" w:rsidRPr="00000000">
        <w:rPr>
          <w:sz w:val="14"/>
          <w:szCs w:val="14"/>
          <w:rtl w:val="0"/>
        </w:rPr>
        <w:t xml:space="preserve">| Variable_name   | Value            |</w:t>
      </w:r>
    </w:p>
    <w:p w:rsidR="00000000" w:rsidDel="00000000" w:rsidP="00000000" w:rsidRDefault="00000000" w:rsidRPr="00000000" w14:paraId="000000EC">
      <w:pPr>
        <w:ind w:left="720" w:firstLine="0"/>
        <w:rPr>
          <w:sz w:val="14"/>
          <w:szCs w:val="14"/>
        </w:rPr>
      </w:pPr>
      <w:r w:rsidDel="00000000" w:rsidR="00000000" w:rsidRPr="00000000">
        <w:rPr>
          <w:sz w:val="14"/>
          <w:szCs w:val="14"/>
          <w:rtl w:val="0"/>
        </w:rPr>
        <w:t xml:space="preserve">+----------------------+-----------------+</w:t>
      </w:r>
    </w:p>
    <w:p w:rsidR="00000000" w:rsidDel="00000000" w:rsidP="00000000" w:rsidRDefault="00000000" w:rsidRPr="00000000" w14:paraId="000000ED">
      <w:pPr>
        <w:ind w:left="720" w:firstLine="0"/>
        <w:rPr>
          <w:sz w:val="14"/>
          <w:szCs w:val="14"/>
        </w:rPr>
      </w:pPr>
      <w:r w:rsidDel="00000000" w:rsidR="00000000" w:rsidRPr="00000000">
        <w:rPr>
          <w:sz w:val="14"/>
          <w:szCs w:val="14"/>
          <w:rtl w:val="0"/>
        </w:rPr>
        <w:t xml:space="preserve">| exec_mem_limit | 2147483648 |</w:t>
      </w:r>
    </w:p>
    <w:p w:rsidR="00000000" w:rsidDel="00000000" w:rsidP="00000000" w:rsidRDefault="00000000" w:rsidRPr="00000000" w14:paraId="000000EE">
      <w:pPr>
        <w:ind w:left="720" w:firstLine="0"/>
        <w:rPr>
          <w:sz w:val="14"/>
          <w:szCs w:val="14"/>
        </w:rPr>
      </w:pPr>
      <w:r w:rsidDel="00000000" w:rsidR="00000000" w:rsidRPr="00000000">
        <w:rPr>
          <w:sz w:val="14"/>
          <w:szCs w:val="14"/>
          <w:rtl w:val="0"/>
        </w:rPr>
        <w:t xml:space="preserve">+----------------------+-----------------+</w:t>
      </w:r>
    </w:p>
    <w:p w:rsidR="00000000" w:rsidDel="00000000" w:rsidP="00000000" w:rsidRDefault="00000000" w:rsidRPr="00000000" w14:paraId="000000EF">
      <w:pPr>
        <w:ind w:left="720" w:firstLine="0"/>
        <w:rPr>
          <w:sz w:val="14"/>
          <w:szCs w:val="14"/>
        </w:rPr>
      </w:pPr>
      <w:r w:rsidDel="00000000" w:rsidR="00000000" w:rsidRPr="00000000">
        <w:rPr>
          <w:sz w:val="14"/>
          <w:szCs w:val="14"/>
          <w:rtl w:val="0"/>
        </w:rPr>
        <w:t xml:space="preserve">1 row in set (0.01 sec)</w:t>
      </w:r>
    </w:p>
    <w:p w:rsidR="00000000" w:rsidDel="00000000" w:rsidP="00000000" w:rsidRDefault="00000000" w:rsidRPr="00000000" w14:paraId="000000F0">
      <w:pPr>
        <w:ind w:left="720" w:firstLine="0"/>
        <w:rPr>
          <w:sz w:val="12"/>
          <w:szCs w:val="12"/>
        </w:rPr>
      </w:pPr>
      <w:r w:rsidDel="00000000" w:rsidR="00000000" w:rsidRPr="00000000">
        <w:rPr>
          <w:rtl w:val="0"/>
        </w:rPr>
      </w:r>
    </w:p>
    <w:p w:rsidR="00000000" w:rsidDel="00000000" w:rsidP="00000000" w:rsidRDefault="00000000" w:rsidRPr="00000000" w14:paraId="000000F1">
      <w:pPr>
        <w:ind w:left="720" w:firstLine="0"/>
        <w:rPr>
          <w:sz w:val="14"/>
          <w:szCs w:val="14"/>
        </w:rPr>
      </w:pPr>
      <w:r w:rsidDel="00000000" w:rsidR="00000000" w:rsidRPr="00000000">
        <w:rPr>
          <w:sz w:val="14"/>
          <w:szCs w:val="14"/>
          <w:rtl w:val="0"/>
        </w:rPr>
        <w:t xml:space="preserve">mysql&gt; set global exec_mem_limit = 8589934592;</w:t>
      </w:r>
    </w:p>
    <w:p w:rsidR="00000000" w:rsidDel="00000000" w:rsidP="00000000" w:rsidRDefault="00000000" w:rsidRPr="00000000" w14:paraId="000000F2">
      <w:pPr>
        <w:ind w:left="720" w:firstLine="0"/>
        <w:rPr>
          <w:sz w:val="14"/>
          <w:szCs w:val="14"/>
        </w:rPr>
      </w:pPr>
      <w:r w:rsidDel="00000000" w:rsidR="00000000" w:rsidRPr="00000000">
        <w:rPr>
          <w:sz w:val="14"/>
          <w:szCs w:val="14"/>
          <w:rtl w:val="0"/>
        </w:rPr>
        <w:t xml:space="preserve">Query OK, 0 rows affected (0.00 sec)</w:t>
      </w:r>
    </w:p>
    <w:p w:rsidR="00000000" w:rsidDel="00000000" w:rsidP="00000000" w:rsidRDefault="00000000" w:rsidRPr="00000000" w14:paraId="000000F3">
      <w:pPr>
        <w:ind w:left="720" w:firstLine="0"/>
        <w:rPr>
          <w:sz w:val="14"/>
          <w:szCs w:val="14"/>
        </w:rPr>
      </w:pP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color w:val="1d1c1d"/>
          <w:sz w:val="13"/>
          <w:szCs w:val="13"/>
          <w:highlight w:val="white"/>
        </w:rPr>
        <w:drawing>
          <wp:inline distB="114300" distT="114300" distL="114300" distR="114300">
            <wp:extent cx="6232525" cy="1552296"/>
            <wp:effectExtent b="0" l="0" r="0" t="0"/>
            <wp:docPr id="1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6232525" cy="1552296"/>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ab/>
        <w:t xml:space="preserve">20 rows in set (27.07 sec) (materialized)</w:t>
      </w:r>
    </w:p>
    <w:p w:rsidR="00000000" w:rsidDel="00000000" w:rsidP="00000000" w:rsidRDefault="00000000" w:rsidRPr="00000000" w14:paraId="000000F6">
      <w:pPr>
        <w:ind w:firstLine="720"/>
        <w:rPr/>
      </w:pPr>
      <w:r w:rsidDel="00000000" w:rsidR="00000000" w:rsidRPr="00000000">
        <w:rPr>
          <w:rtl w:val="0"/>
        </w:rPr>
        <w:t xml:space="preserve">20 rows in set (25.15 sec) (DUPLICATE model)</w:t>
      </w:r>
    </w:p>
    <w:p w:rsidR="00000000" w:rsidDel="00000000" w:rsidP="00000000" w:rsidRDefault="00000000" w:rsidRPr="00000000" w14:paraId="000000F7">
      <w:pPr>
        <w:ind w:firstLine="720"/>
        <w:rPr/>
      </w:pPr>
      <w:r w:rsidDel="00000000" w:rsidR="00000000" w:rsidRPr="00000000">
        <w:rPr>
          <w:rtl w:val="0"/>
        </w:rPr>
        <w:t xml:space="preserve">20 rows in set (19.75 sec) (enable_exchange_pass_through)</w:t>
      </w:r>
    </w:p>
    <w:p w:rsidR="00000000" w:rsidDel="00000000" w:rsidP="00000000" w:rsidRDefault="00000000" w:rsidRPr="00000000" w14:paraId="000000F8">
      <w:pPr>
        <w:ind w:firstLine="720"/>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How to solve it?</w:t>
      </w:r>
    </w:p>
    <w:p w:rsidR="00000000" w:rsidDel="00000000" w:rsidP="00000000" w:rsidRDefault="00000000" w:rsidRPr="00000000" w14:paraId="000000FA">
      <w:pPr>
        <w:ind w:left="0" w:firstLine="0"/>
        <w:rPr/>
      </w:pPr>
      <w:r w:rsidDel="00000000" w:rsidR="00000000" w:rsidRPr="00000000">
        <w:rPr>
          <w:rtl w:val="0"/>
        </w:rPr>
        <w:t xml:space="preserve">Collect bad query find pattern, and add it in blacklist</w:t>
        <w:tab/>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pStyle w:val="Heading2"/>
        <w:rPr/>
      </w:pPr>
      <w:bookmarkStart w:colFirst="0" w:colLast="0" w:name="_gfdn96v631gn" w:id="10"/>
      <w:bookmarkEnd w:id="10"/>
      <w:r w:rsidDel="00000000" w:rsidR="00000000" w:rsidRPr="00000000">
        <w:rPr>
          <w:rtl w:val="0"/>
        </w:rPr>
        <w:t xml:space="preserve">GRO LSTG dist usage</w:t>
      </w:r>
    </w:p>
    <w:p w:rsidR="00000000" w:rsidDel="00000000" w:rsidP="00000000" w:rsidRDefault="00000000" w:rsidRPr="00000000" w14:paraId="000000FD">
      <w:pPr>
        <w:rPr/>
      </w:pPr>
      <w:r w:rsidDel="00000000" w:rsidR="00000000" w:rsidRPr="00000000">
        <w:rPr/>
        <w:drawing>
          <wp:inline distB="114300" distT="114300" distL="114300" distR="114300">
            <wp:extent cx="5943600" cy="1727200"/>
            <wp:effectExtent b="0" l="0" r="0" t="0"/>
            <wp:docPr id="1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SSD/HHD</w:t>
      </w:r>
    </w:p>
    <w:p w:rsidR="00000000" w:rsidDel="00000000" w:rsidP="00000000" w:rsidRDefault="00000000" w:rsidRPr="00000000" w14:paraId="000000FF">
      <w:pPr>
        <w:rPr/>
      </w:pPr>
      <w:r w:rsidDel="00000000" w:rsidR="00000000" w:rsidRPr="00000000">
        <w:rPr/>
        <w:drawing>
          <wp:inline distB="114300" distT="114300" distL="114300" distR="114300">
            <wp:extent cx="5943600" cy="4013200"/>
            <wp:effectExtent b="0" l="0" r="0" t="0"/>
            <wp:docPr id="20"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2"/>
        <w:widowControl w:val="0"/>
        <w:rPr/>
      </w:pPr>
      <w:bookmarkStart w:colFirst="0" w:colLast="0" w:name="_9i7tya5fx4kw" w:id="11"/>
      <w:bookmarkEnd w:id="11"/>
      <w:r w:rsidDel="00000000" w:rsidR="00000000" w:rsidRPr="00000000">
        <w:rPr>
          <w:rtl w:val="0"/>
        </w:rPr>
        <w:t xml:space="preserve">[Preview] Resource group</w:t>
      </w:r>
    </w:p>
    <w:tbl>
      <w:tblPr>
        <w:tblStyle w:val="Table3"/>
        <w:tblW w:w="792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690"/>
        <w:gridCol w:w="690"/>
        <w:gridCol w:w="690"/>
        <w:gridCol w:w="795"/>
        <w:gridCol w:w="720"/>
        <w:gridCol w:w="780"/>
        <w:gridCol w:w="870"/>
        <w:gridCol w:w="855"/>
        <w:gridCol w:w="720"/>
        <w:tblGridChange w:id="0">
          <w:tblGrid>
            <w:gridCol w:w="1110"/>
            <w:gridCol w:w="690"/>
            <w:gridCol w:w="690"/>
            <w:gridCol w:w="690"/>
            <w:gridCol w:w="795"/>
            <w:gridCol w:w="720"/>
            <w:gridCol w:w="780"/>
            <w:gridCol w:w="870"/>
            <w:gridCol w:w="855"/>
            <w:gridCol w:w="720"/>
          </w:tblGrid>
        </w:tblGridChange>
      </w:tblGrid>
      <w:tr>
        <w:trPr>
          <w:cantSplit w:val="0"/>
          <w:trHeight w:val="330" w:hRule="atLeast"/>
          <w:tblHeader w:val="0"/>
        </w:trPr>
        <w:tc>
          <w:tcPr>
            <w:tcBorders>
              <w:top w:color="cccccc" w:space="0" w:sz="6" w:val="single"/>
              <w:left w:color="cccccc" w:space="0" w:sz="6" w:val="single"/>
              <w:bottom w:color="cccccc" w:space="0" w:sz="6"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shd w:fill="f9f9f9" w:val="clear"/>
              </w:rPr>
            </w:pPr>
            <w:r w:rsidDel="00000000" w:rsidR="00000000" w:rsidRPr="00000000">
              <w:rPr>
                <w:rtl w:val="0"/>
              </w:rPr>
            </w:r>
          </w:p>
        </w:tc>
        <w:tc>
          <w:tcPr>
            <w:gridSpan w:val="9"/>
            <w:tcBorders>
              <w:top w:color="cccccc" w:space="0" w:sz="6" w:val="single"/>
              <w:left w:color="cccccc" w:space="0" w:sz="6" w:val="single"/>
              <w:bottom w:color="000000" w:space="0" w:sz="12"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102">
            <w:pPr>
              <w:widowControl w:val="0"/>
              <w:jc w:val="center"/>
              <w:rPr>
                <w:sz w:val="20"/>
                <w:szCs w:val="20"/>
              </w:rPr>
            </w:pPr>
            <w:r w:rsidDel="00000000" w:rsidR="00000000" w:rsidRPr="00000000">
              <w:rPr>
                <w:sz w:val="20"/>
                <w:szCs w:val="20"/>
                <w:rtl w:val="0"/>
              </w:rPr>
              <w:t xml:space="preserve">Ads q6</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dotted"/>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10C">
            <w:pPr>
              <w:widowControl w:val="0"/>
              <w:jc w:val="center"/>
              <w:rPr>
                <w:sz w:val="20"/>
                <w:szCs w:val="20"/>
              </w:rPr>
            </w:pPr>
            <w:r w:rsidDel="00000000" w:rsidR="00000000" w:rsidRPr="00000000">
              <w:rPr>
                <w:sz w:val="20"/>
                <w:szCs w:val="20"/>
                <w:rtl w:val="0"/>
              </w:rPr>
              <w:t xml:space="preserve">concurrency=1</w:t>
            </w:r>
          </w:p>
        </w:tc>
        <w:tc>
          <w:tcPr>
            <w:gridSpan w:val="3"/>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center"/>
          </w:tcPr>
          <w:p w:rsidR="00000000" w:rsidDel="00000000" w:rsidP="00000000" w:rsidRDefault="00000000" w:rsidRPr="00000000" w14:paraId="0000010F">
            <w:pPr>
              <w:widowControl w:val="0"/>
              <w:jc w:val="center"/>
              <w:rPr>
                <w:sz w:val="20"/>
                <w:szCs w:val="20"/>
              </w:rPr>
            </w:pPr>
            <w:r w:rsidDel="00000000" w:rsidR="00000000" w:rsidRPr="00000000">
              <w:rPr>
                <w:sz w:val="20"/>
                <w:szCs w:val="20"/>
                <w:rtl w:val="0"/>
              </w:rPr>
              <w:t xml:space="preserve">concurrency=5</w:t>
            </w:r>
          </w:p>
        </w:tc>
        <w:tc>
          <w:tcPr>
            <w:gridSpan w:val="3"/>
            <w:tcBorders>
              <w:top w:color="cccccc" w:space="0" w:sz="6" w:val="single"/>
              <w:left w:color="cccccc" w:space="0" w:sz="6" w:val="single"/>
              <w:bottom w:color="000000" w:space="0" w:sz="6" w:val="dotted"/>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112">
            <w:pPr>
              <w:widowControl w:val="0"/>
              <w:jc w:val="center"/>
              <w:rPr>
                <w:sz w:val="20"/>
                <w:szCs w:val="20"/>
              </w:rPr>
            </w:pPr>
            <w:r w:rsidDel="00000000" w:rsidR="00000000" w:rsidRPr="00000000">
              <w:rPr>
                <w:sz w:val="20"/>
                <w:szCs w:val="20"/>
                <w:rtl w:val="0"/>
              </w:rPr>
              <w:t xml:space="preserve">concurrency=10</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color w:val="080808"/>
                <w:sz w:val="20"/>
                <w:szCs w:val="20"/>
                <w:rtl w:val="0"/>
              </w:rPr>
              <w:t xml:space="preserve">resource</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avg</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min</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max</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avg</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min</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max</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1C">
            <w:pPr>
              <w:widowControl w:val="0"/>
              <w:rPr>
                <w:sz w:val="20"/>
                <w:szCs w:val="20"/>
              </w:rPr>
            </w:pPr>
            <w:r w:rsidDel="00000000" w:rsidR="00000000" w:rsidRPr="00000000">
              <w:rPr>
                <w:sz w:val="20"/>
                <w:szCs w:val="20"/>
                <w:rtl w:val="0"/>
              </w:rPr>
              <w:t xml:space="preserve">avg</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1D">
            <w:pPr>
              <w:widowControl w:val="0"/>
              <w:rPr>
                <w:sz w:val="20"/>
                <w:szCs w:val="20"/>
              </w:rPr>
            </w:pPr>
            <w:r w:rsidDel="00000000" w:rsidR="00000000" w:rsidRPr="00000000">
              <w:rPr>
                <w:sz w:val="20"/>
                <w:szCs w:val="20"/>
                <w:rtl w:val="0"/>
              </w:rPr>
              <w:t xml:space="preserve">min</w:t>
            </w:r>
          </w:p>
        </w:tc>
        <w:tc>
          <w:tcPr>
            <w:tcBorders>
              <w:top w:color="cccccc" w:space="0" w:sz="6" w:val="single"/>
              <w:left w:color="cccccc" w:space="0" w:sz="6" w:val="single"/>
              <w:bottom w:color="000000" w:space="0" w:sz="6" w:val="dotted"/>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max</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color w:val="080808"/>
                <w:sz w:val="20"/>
                <w:szCs w:val="20"/>
                <w:rtl w:val="0"/>
              </w:rPr>
              <w:t xml:space="preserve">all</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0.699</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22">
            <w:pPr>
              <w:widowControl w:val="0"/>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3.631</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3.558</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3.714</w:t>
            </w:r>
          </w:p>
        </w:tc>
        <w:tc>
          <w:tcPr>
            <w:tcBorders>
              <w:top w:color="cccccc" w:space="0" w:sz="6" w:val="single"/>
              <w:left w:color="cccccc" w:space="0" w:sz="6" w:val="single"/>
              <w:bottom w:color="f9f9f9" w:space="0" w:sz="6"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7.509</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7.456</w:t>
            </w:r>
          </w:p>
        </w:tc>
        <w:tc>
          <w:tcPr>
            <w:tcBorders>
              <w:top w:color="cccccc" w:space="0" w:sz="6" w:val="single"/>
              <w:left w:color="cccccc" w:space="0" w:sz="6" w:val="single"/>
              <w:bottom w:color="000000" w:space="0" w:sz="6" w:val="dotted"/>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7.591</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color w:val="080808"/>
                <w:sz w:val="20"/>
                <w:szCs w:val="20"/>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1.381</w:t>
            </w:r>
          </w:p>
        </w:tc>
        <w:tc>
          <w:tcPr>
            <w:tcBorders>
              <w:top w:color="cccccc" w:space="0" w:sz="6" w:val="single"/>
              <w:left w:color="cccccc" w:space="0" w:sz="6" w:val="single"/>
              <w:bottom w:color="000000" w:space="0" w:sz="6"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1.223</w:t>
            </w:r>
          </w:p>
        </w:tc>
        <w:tc>
          <w:tcPr>
            <w:tcBorders>
              <w:top w:color="cccccc" w:space="0" w:sz="6" w:val="single"/>
              <w:left w:color="cccccc" w:space="0" w:sz="6" w:val="single"/>
              <w:bottom w:color="000000" w:space="0" w:sz="6"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2C">
            <w:pPr>
              <w:widowControl w:val="0"/>
              <w:rPr>
                <w:sz w:val="20"/>
                <w:szCs w:val="20"/>
              </w:rPr>
            </w:pPr>
            <w:r w:rsidDel="00000000" w:rsidR="00000000" w:rsidRPr="00000000">
              <w:rPr>
                <w:sz w:val="20"/>
                <w:szCs w:val="20"/>
                <w:rtl w:val="0"/>
              </w:rPr>
              <w:t xml:space="preserve">1.451</w:t>
            </w:r>
          </w:p>
        </w:tc>
        <w:tc>
          <w:tcPr>
            <w:tcBorders>
              <w:top w:color="cccccc" w:space="0" w:sz="6" w:val="single"/>
              <w:left w:color="cccccc" w:space="0" w:sz="6" w:val="single"/>
              <w:bottom w:color="000000" w:space="0" w:sz="6"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10.003</w:t>
            </w:r>
          </w:p>
        </w:tc>
        <w:tc>
          <w:tcPr>
            <w:tcBorders>
              <w:top w:color="cccccc" w:space="0" w:sz="6" w:val="single"/>
              <w:left w:color="cccccc" w:space="0" w:sz="6" w:val="single"/>
              <w:bottom w:color="000000" w:space="0" w:sz="6"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4.653</w:t>
            </w:r>
          </w:p>
        </w:tc>
        <w:tc>
          <w:tcPr>
            <w:tcBorders>
              <w:top w:color="cccccc" w:space="0" w:sz="6" w:val="single"/>
              <w:left w:color="cccccc" w:space="0" w:sz="6" w:val="single"/>
              <w:bottom w:color="000000" w:space="0" w:sz="6" w:val="single"/>
              <w:right w:color="f9f9f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13.746</w:t>
            </w:r>
          </w:p>
        </w:tc>
        <w:tc>
          <w:tcPr>
            <w:tcBorders>
              <w:top w:color="f9f9f9" w:space="0" w:sz="6" w:val="single"/>
              <w:left w:color="f9f9f9" w:space="0" w:sz="6" w:val="single"/>
              <w:bottom w:color="f9f9f9" w:space="0" w:sz="6" w:val="single"/>
              <w:right w:color="f9f9f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24.628</w:t>
            </w:r>
          </w:p>
        </w:tc>
        <w:tc>
          <w:tcPr>
            <w:tcBorders>
              <w:top w:color="cccccc" w:space="0" w:sz="6" w:val="single"/>
              <w:left w:color="f9f9f9" w:space="0" w:sz="6" w:val="single"/>
              <w:bottom w:color="000000" w:space="0" w:sz="6"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31">
            <w:pPr>
              <w:widowControl w:val="0"/>
              <w:rPr>
                <w:sz w:val="20"/>
                <w:szCs w:val="20"/>
              </w:rPr>
            </w:pPr>
            <w:r w:rsidDel="00000000" w:rsidR="00000000" w:rsidRPr="00000000">
              <w:rPr>
                <w:sz w:val="20"/>
                <w:szCs w:val="20"/>
                <w:rtl w:val="0"/>
              </w:rPr>
              <w:t xml:space="preserve">16.783</w:t>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132">
            <w:pPr>
              <w:widowControl w:val="0"/>
              <w:rPr>
                <w:sz w:val="20"/>
                <w:szCs w:val="20"/>
              </w:rPr>
            </w:pPr>
            <w:r w:rsidDel="00000000" w:rsidR="00000000" w:rsidRPr="00000000">
              <w:rPr>
                <w:sz w:val="20"/>
                <w:szCs w:val="20"/>
                <w:rtl w:val="0"/>
              </w:rPr>
              <w:t xml:space="preserve">28.326</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2"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1.98</w:t>
            </w:r>
          </w:p>
        </w:tc>
        <w:tc>
          <w:tcPr>
            <w:tcBorders>
              <w:top w:color="cccccc" w:space="0" w:sz="6" w:val="single"/>
              <w:left w:color="cccccc" w:space="0" w:sz="6" w:val="single"/>
              <w:bottom w:color="000000" w:space="0" w:sz="12"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3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2"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3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2"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2.75</w:t>
            </w:r>
          </w:p>
        </w:tc>
        <w:tc>
          <w:tcPr>
            <w:tcBorders>
              <w:top w:color="cccccc" w:space="0" w:sz="6" w:val="single"/>
              <w:left w:color="cccccc" w:space="0" w:sz="6" w:val="single"/>
              <w:bottom w:color="000000" w:space="0" w:sz="12"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3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2"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39">
            <w:pPr>
              <w:widowControl w:val="0"/>
              <w:rPr>
                <w:sz w:val="20"/>
                <w:szCs w:val="20"/>
              </w:rPr>
            </w:pPr>
            <w:r w:rsidDel="00000000" w:rsidR="00000000" w:rsidRPr="00000000">
              <w:rPr>
                <w:rtl w:val="0"/>
              </w:rPr>
            </w:r>
          </w:p>
        </w:tc>
        <w:tc>
          <w:tcPr>
            <w:tcBorders>
              <w:top w:color="f9f9f9" w:space="0" w:sz="6" w:val="single"/>
              <w:left w:color="cccccc" w:space="0" w:sz="6" w:val="single"/>
              <w:bottom w:color="000000" w:space="0" w:sz="12"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3A">
            <w:pPr>
              <w:widowControl w:val="0"/>
              <w:rPr>
                <w:sz w:val="20"/>
                <w:szCs w:val="20"/>
              </w:rPr>
            </w:pPr>
            <w:r w:rsidDel="00000000" w:rsidR="00000000" w:rsidRPr="00000000">
              <w:rPr>
                <w:sz w:val="20"/>
                <w:szCs w:val="20"/>
                <w:rtl w:val="0"/>
              </w:rPr>
              <w:t xml:space="preserve">3.28</w:t>
            </w:r>
          </w:p>
        </w:tc>
        <w:tc>
          <w:tcPr>
            <w:tcBorders>
              <w:top w:color="cccccc" w:space="0" w:sz="6" w:val="single"/>
              <w:left w:color="cccccc" w:space="0" w:sz="6" w:val="single"/>
              <w:bottom w:color="000000" w:space="0" w:sz="12"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3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13C">
            <w:pPr>
              <w:widowControl w:val="0"/>
              <w:rPr>
                <w:sz w:val="20"/>
                <w:szCs w:val="20"/>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rtl w:val="0"/>
              </w:rPr>
            </w:r>
          </w:p>
        </w:tc>
        <w:tc>
          <w:tcPr>
            <w:gridSpan w:val="9"/>
            <w:tcBorders>
              <w:top w:color="cccccc" w:space="0" w:sz="6" w:val="single"/>
              <w:left w:color="cccccc" w:space="0" w:sz="6"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13E">
            <w:pPr>
              <w:widowControl w:val="0"/>
              <w:jc w:val="center"/>
              <w:rPr>
                <w:sz w:val="20"/>
                <w:szCs w:val="20"/>
              </w:rPr>
            </w:pPr>
            <w:r w:rsidDel="00000000" w:rsidR="00000000" w:rsidRPr="00000000">
              <w:rPr>
                <w:sz w:val="20"/>
                <w:szCs w:val="20"/>
                <w:rtl w:val="0"/>
              </w:rPr>
              <w:t xml:space="preserve">GRO lstg q7</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dotted"/>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148">
            <w:pPr>
              <w:widowControl w:val="0"/>
              <w:jc w:val="center"/>
              <w:rPr>
                <w:sz w:val="20"/>
                <w:szCs w:val="20"/>
              </w:rPr>
            </w:pPr>
            <w:r w:rsidDel="00000000" w:rsidR="00000000" w:rsidRPr="00000000">
              <w:rPr>
                <w:sz w:val="20"/>
                <w:szCs w:val="20"/>
                <w:rtl w:val="0"/>
              </w:rPr>
              <w:t xml:space="preserve">concurrency=1</w:t>
            </w:r>
          </w:p>
        </w:tc>
        <w:tc>
          <w:tcPr>
            <w:gridSpan w:val="3"/>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14B">
            <w:pPr>
              <w:widowControl w:val="0"/>
              <w:jc w:val="center"/>
              <w:rPr>
                <w:sz w:val="20"/>
                <w:szCs w:val="20"/>
              </w:rPr>
            </w:pPr>
            <w:r w:rsidDel="00000000" w:rsidR="00000000" w:rsidRPr="00000000">
              <w:rPr>
                <w:sz w:val="20"/>
                <w:szCs w:val="20"/>
                <w:rtl w:val="0"/>
              </w:rPr>
              <w:t xml:space="preserve">concurrency=5</w:t>
            </w:r>
          </w:p>
        </w:tc>
        <w:tc>
          <w:tcPr>
            <w:gridSpan w:val="3"/>
            <w:tcBorders>
              <w:top w:color="cccccc" w:space="0" w:sz="6" w:val="single"/>
              <w:left w:color="cccccc" w:space="0" w:sz="6" w:val="single"/>
              <w:bottom w:color="000000" w:space="0" w:sz="6" w:val="dotted"/>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widowControl w:val="0"/>
              <w:jc w:val="center"/>
              <w:rPr>
                <w:sz w:val="20"/>
                <w:szCs w:val="20"/>
              </w:rPr>
            </w:pPr>
            <w:r w:rsidDel="00000000" w:rsidR="00000000" w:rsidRPr="00000000">
              <w:rPr>
                <w:sz w:val="20"/>
                <w:szCs w:val="20"/>
                <w:rtl w:val="0"/>
              </w:rPr>
              <w:t xml:space="preserve">concurrency=10</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color w:val="080808"/>
                <w:sz w:val="20"/>
                <w:szCs w:val="20"/>
                <w:rtl w:val="0"/>
              </w:rPr>
              <w:t xml:space="preserve">resource</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sz w:val="20"/>
                <w:szCs w:val="20"/>
                <w:rtl w:val="0"/>
              </w:rPr>
              <w:t xml:space="preserve">avg</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sz w:val="20"/>
                <w:szCs w:val="20"/>
                <w:rtl w:val="0"/>
              </w:rPr>
              <w:t xml:space="preserve">min</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sz w:val="20"/>
                <w:szCs w:val="20"/>
                <w:rtl w:val="0"/>
              </w:rPr>
              <w:t xml:space="preserve">max</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sz w:val="20"/>
                <w:szCs w:val="20"/>
                <w:rtl w:val="0"/>
              </w:rPr>
              <w:t xml:space="preserve">avg</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156">
            <w:pPr>
              <w:widowControl w:val="0"/>
              <w:rPr>
                <w:sz w:val="20"/>
                <w:szCs w:val="20"/>
              </w:rPr>
            </w:pPr>
            <w:r w:rsidDel="00000000" w:rsidR="00000000" w:rsidRPr="00000000">
              <w:rPr>
                <w:sz w:val="20"/>
                <w:szCs w:val="20"/>
                <w:rtl w:val="0"/>
              </w:rPr>
              <w:t xml:space="preserve">min</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max</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avg</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159">
            <w:pPr>
              <w:widowControl w:val="0"/>
              <w:rPr>
                <w:sz w:val="20"/>
                <w:szCs w:val="20"/>
              </w:rPr>
            </w:pPr>
            <w:r w:rsidDel="00000000" w:rsidR="00000000" w:rsidRPr="00000000">
              <w:rPr>
                <w:sz w:val="20"/>
                <w:szCs w:val="20"/>
                <w:rtl w:val="0"/>
              </w:rPr>
              <w:t xml:space="preserve">min</w:t>
            </w:r>
          </w:p>
        </w:tc>
        <w:tc>
          <w:tcPr>
            <w:tcBorders>
              <w:top w:color="cccccc" w:space="0" w:sz="6" w:val="single"/>
              <w:left w:color="cccccc" w:space="0" w:sz="6" w:val="single"/>
              <w:bottom w:color="000000" w:space="0" w:sz="6" w:val="dotted"/>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widowControl w:val="0"/>
              <w:rPr>
                <w:sz w:val="20"/>
                <w:szCs w:val="20"/>
              </w:rPr>
            </w:pPr>
            <w:r w:rsidDel="00000000" w:rsidR="00000000" w:rsidRPr="00000000">
              <w:rPr>
                <w:sz w:val="20"/>
                <w:szCs w:val="20"/>
                <w:rtl w:val="0"/>
              </w:rPr>
              <w:t xml:space="preserve">max</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color w:val="080808"/>
                <w:sz w:val="20"/>
                <w:szCs w:val="20"/>
                <w:rtl w:val="0"/>
              </w:rPr>
              <w:t xml:space="preserve">all</w:t>
            </w: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0.887</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5D">
            <w:pPr>
              <w:widowControl w:val="0"/>
              <w:rPr>
                <w:sz w:val="20"/>
                <w:szCs w:val="20"/>
              </w:rPr>
            </w:pPr>
            <w:r w:rsidDel="00000000" w:rsidR="00000000" w:rsidRPr="00000000">
              <w:rPr>
                <w:sz w:val="20"/>
                <w:szCs w:val="20"/>
                <w:rtl w:val="0"/>
              </w:rPr>
              <w:t xml:space="preserve">0.833</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5E">
            <w:pPr>
              <w:widowControl w:val="0"/>
              <w:rPr>
                <w:sz w:val="20"/>
                <w:szCs w:val="20"/>
              </w:rPr>
            </w:pPr>
            <w:r w:rsidDel="00000000" w:rsidR="00000000" w:rsidRPr="00000000">
              <w:rPr>
                <w:sz w:val="20"/>
                <w:szCs w:val="20"/>
                <w:rtl w:val="0"/>
              </w:rPr>
              <w:t xml:space="preserve">0.968</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4.21</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4.158</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4.268</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62">
            <w:pPr>
              <w:widowControl w:val="0"/>
              <w:rPr>
                <w:sz w:val="20"/>
                <w:szCs w:val="20"/>
              </w:rPr>
            </w:pPr>
            <w:r w:rsidDel="00000000" w:rsidR="00000000" w:rsidRPr="00000000">
              <w:rPr>
                <w:sz w:val="20"/>
                <w:szCs w:val="20"/>
                <w:rtl w:val="0"/>
              </w:rPr>
              <w:t xml:space="preserve">8.268</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8.163</w:t>
            </w:r>
          </w:p>
        </w:tc>
        <w:tc>
          <w:tcPr>
            <w:tcBorders>
              <w:top w:color="cccccc" w:space="0" w:sz="6" w:val="single"/>
              <w:left w:color="cccccc" w:space="0" w:sz="6" w:val="single"/>
              <w:bottom w:color="000000" w:space="0" w:sz="6" w:val="dotted"/>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8.416</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5">
            <w:pPr>
              <w:widowControl w:val="0"/>
              <w:rPr>
                <w:sz w:val="20"/>
                <w:szCs w:val="20"/>
              </w:rPr>
            </w:pPr>
            <w:r w:rsidDel="00000000" w:rsidR="00000000" w:rsidRPr="00000000">
              <w:rPr>
                <w:color w:val="080808"/>
                <w:sz w:val="20"/>
                <w:szCs w:val="20"/>
                <w:rtl w:val="0"/>
              </w:rPr>
              <w:t xml:space="preserve">2/3</w:t>
            </w:r>
            <w:r w:rsidDel="00000000" w:rsidR="00000000" w:rsidRPr="00000000">
              <w:rPr>
                <w:rtl w:val="0"/>
              </w:rPr>
            </w:r>
          </w:p>
        </w:tc>
        <w:tc>
          <w:tcPr>
            <w:tcBorders>
              <w:top w:color="cccccc" w:space="0" w:sz="6" w:val="single"/>
              <w:left w:color="cccccc" w:space="0" w:sz="6" w:val="single"/>
              <w:bottom w:color="000000" w:space="0" w:sz="6"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1.329</w:t>
            </w:r>
          </w:p>
        </w:tc>
        <w:tc>
          <w:tcPr>
            <w:tcBorders>
              <w:top w:color="cccccc" w:space="0" w:sz="6" w:val="single"/>
              <w:left w:color="cccccc" w:space="0" w:sz="6" w:val="single"/>
              <w:bottom w:color="000000" w:space="0" w:sz="6"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0.873</w:t>
            </w:r>
          </w:p>
        </w:tc>
        <w:tc>
          <w:tcPr>
            <w:tcBorders>
              <w:top w:color="cccccc" w:space="0" w:sz="6" w:val="single"/>
              <w:left w:color="cccccc" w:space="0" w:sz="6" w:val="single"/>
              <w:bottom w:color="000000" w:space="0" w:sz="6"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68">
            <w:pPr>
              <w:widowControl w:val="0"/>
              <w:rPr>
                <w:sz w:val="20"/>
                <w:szCs w:val="20"/>
              </w:rPr>
            </w:pPr>
            <w:r w:rsidDel="00000000" w:rsidR="00000000" w:rsidRPr="00000000">
              <w:rPr>
                <w:sz w:val="20"/>
                <w:szCs w:val="20"/>
                <w:rtl w:val="0"/>
              </w:rPr>
              <w:t xml:space="preserve">1.494</w:t>
            </w:r>
          </w:p>
        </w:tc>
        <w:tc>
          <w:tcPr>
            <w:tcBorders>
              <w:top w:color="cccccc" w:space="0" w:sz="6" w:val="single"/>
              <w:left w:color="cccccc" w:space="0" w:sz="6" w:val="single"/>
              <w:bottom w:color="000000" w:space="0" w:sz="6"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6.358</w:t>
            </w:r>
          </w:p>
        </w:tc>
        <w:tc>
          <w:tcPr>
            <w:tcBorders>
              <w:top w:color="cccccc" w:space="0" w:sz="6" w:val="single"/>
              <w:left w:color="cccccc" w:space="0" w:sz="6" w:val="single"/>
              <w:bottom w:color="000000" w:space="0" w:sz="6"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6A">
            <w:pPr>
              <w:widowControl w:val="0"/>
              <w:rPr>
                <w:sz w:val="20"/>
                <w:szCs w:val="20"/>
              </w:rPr>
            </w:pPr>
            <w:r w:rsidDel="00000000" w:rsidR="00000000" w:rsidRPr="00000000">
              <w:rPr>
                <w:sz w:val="20"/>
                <w:szCs w:val="20"/>
                <w:rtl w:val="0"/>
              </w:rPr>
              <w:t xml:space="preserve">5.434</w:t>
            </w:r>
          </w:p>
        </w:tc>
        <w:tc>
          <w:tcPr>
            <w:tcBorders>
              <w:top w:color="cccccc" w:space="0" w:sz="6" w:val="single"/>
              <w:left w:color="cccccc" w:space="0" w:sz="6" w:val="single"/>
              <w:bottom w:color="000000" w:space="0" w:sz="6"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11.309</w:t>
            </w:r>
          </w:p>
        </w:tc>
        <w:tc>
          <w:tcPr>
            <w:tcBorders>
              <w:top w:color="cccccc" w:space="0" w:sz="6" w:val="single"/>
              <w:left w:color="cccccc" w:space="0" w:sz="6" w:val="single"/>
              <w:bottom w:color="000000" w:space="0" w:sz="6"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14.532</w:t>
            </w:r>
          </w:p>
        </w:tc>
        <w:tc>
          <w:tcPr>
            <w:tcBorders>
              <w:top w:color="cccccc" w:space="0" w:sz="6" w:val="single"/>
              <w:left w:color="cccccc" w:space="0" w:sz="6" w:val="single"/>
              <w:bottom w:color="000000" w:space="0" w:sz="6"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6D">
            <w:pPr>
              <w:widowControl w:val="0"/>
              <w:rPr>
                <w:sz w:val="20"/>
                <w:szCs w:val="20"/>
              </w:rPr>
            </w:pPr>
            <w:r w:rsidDel="00000000" w:rsidR="00000000" w:rsidRPr="00000000">
              <w:rPr>
                <w:sz w:val="20"/>
                <w:szCs w:val="20"/>
                <w:rtl w:val="0"/>
              </w:rPr>
              <w:t xml:space="preserve">13.483</w:t>
            </w:r>
          </w:p>
        </w:tc>
        <w:tc>
          <w:tcPr>
            <w:tcBorders>
              <w:top w:color="cccccc" w:space="0" w:sz="6" w:val="single"/>
              <w:left w:color="cccccc" w:space="0" w:sz="6" w:val="single"/>
              <w:bottom w:color="000000" w:space="0" w:sz="6"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16E">
            <w:pPr>
              <w:widowControl w:val="0"/>
              <w:rPr>
                <w:sz w:val="20"/>
                <w:szCs w:val="20"/>
              </w:rPr>
            </w:pPr>
            <w:r w:rsidDel="00000000" w:rsidR="00000000" w:rsidRPr="00000000">
              <w:rPr>
                <w:sz w:val="20"/>
                <w:szCs w:val="20"/>
                <w:rtl w:val="0"/>
              </w:rPr>
              <w:t xml:space="preserve">16.065</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2"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70">
            <w:pPr>
              <w:widowControl w:val="0"/>
              <w:rPr>
                <w:sz w:val="20"/>
                <w:szCs w:val="20"/>
              </w:rPr>
            </w:pPr>
            <w:r w:rsidDel="00000000" w:rsidR="00000000" w:rsidRPr="00000000">
              <w:rPr>
                <w:sz w:val="20"/>
                <w:szCs w:val="20"/>
                <w:rtl w:val="0"/>
              </w:rPr>
              <w:t xml:space="preserve">1.50</w:t>
            </w:r>
          </w:p>
        </w:tc>
        <w:tc>
          <w:tcPr>
            <w:tcBorders>
              <w:top w:color="cccccc" w:space="0" w:sz="6" w:val="single"/>
              <w:left w:color="cccccc" w:space="0" w:sz="6" w:val="single"/>
              <w:bottom w:color="000000" w:space="0" w:sz="12"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7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2"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7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2"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1.51</w:t>
            </w:r>
          </w:p>
        </w:tc>
        <w:tc>
          <w:tcPr>
            <w:tcBorders>
              <w:top w:color="cccccc" w:space="0" w:sz="6" w:val="single"/>
              <w:left w:color="cccccc" w:space="0" w:sz="6" w:val="single"/>
              <w:bottom w:color="000000" w:space="0" w:sz="12"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7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2"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7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2"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76">
            <w:pPr>
              <w:widowControl w:val="0"/>
              <w:rPr>
                <w:sz w:val="20"/>
                <w:szCs w:val="20"/>
              </w:rPr>
            </w:pPr>
            <w:r w:rsidDel="00000000" w:rsidR="00000000" w:rsidRPr="00000000">
              <w:rPr>
                <w:sz w:val="20"/>
                <w:szCs w:val="20"/>
                <w:rtl w:val="0"/>
              </w:rPr>
              <w:t xml:space="preserve">1.76</w:t>
            </w:r>
          </w:p>
        </w:tc>
        <w:tc>
          <w:tcPr>
            <w:tcBorders>
              <w:top w:color="cccccc" w:space="0" w:sz="6" w:val="single"/>
              <w:left w:color="cccccc" w:space="0" w:sz="6" w:val="single"/>
              <w:bottom w:color="000000" w:space="0" w:sz="12" w:val="single"/>
              <w:right w:color="000000" w:space="0" w:sz="6" w:val="dotted"/>
            </w:tcBorders>
            <w:shd w:fill="auto" w:val="clear"/>
            <w:tcMar>
              <w:top w:w="40.0" w:type="dxa"/>
              <w:left w:w="40.0" w:type="dxa"/>
              <w:bottom w:w="40.0" w:type="dxa"/>
              <w:right w:w="40.0" w:type="dxa"/>
            </w:tcMar>
            <w:vAlign w:val="center"/>
          </w:tcPr>
          <w:p w:rsidR="00000000" w:rsidDel="00000000" w:rsidP="00000000" w:rsidRDefault="00000000" w:rsidRPr="00000000" w14:paraId="0000017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40.0" w:type="dxa"/>
              <w:left w:w="40.0" w:type="dxa"/>
              <w:bottom w:w="40.0" w:type="dxa"/>
              <w:right w:w="40.0" w:type="dxa"/>
            </w:tcMar>
            <w:vAlign w:val="center"/>
          </w:tcPr>
          <w:p w:rsidR="00000000" w:rsidDel="00000000" w:rsidP="00000000" w:rsidRDefault="00000000" w:rsidRPr="00000000" w14:paraId="00000178">
            <w:pPr>
              <w:widowControl w:val="0"/>
              <w:rPr>
                <w:sz w:val="20"/>
                <w:szCs w:val="20"/>
              </w:rPr>
            </w:pP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Clickhouse Q7(CPU resources are close to StarRocks): </w:t>
      </w:r>
    </w:p>
    <w:tbl>
      <w:tblPr>
        <w:tblStyle w:val="Table4"/>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740"/>
        <w:gridCol w:w="1605"/>
        <w:gridCol w:w="1620"/>
        <w:tblGridChange w:id="0">
          <w:tblGrid>
            <w:gridCol w:w="1170"/>
            <w:gridCol w:w="1740"/>
            <w:gridCol w:w="1605"/>
            <w:gridCol w:w="162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17B">
            <w:pPr>
              <w:widowControl w:val="0"/>
              <w:rPr>
                <w:sz w:val="20"/>
                <w:szCs w:val="20"/>
              </w:rPr>
            </w:pPr>
            <w:r w:rsidDel="00000000" w:rsidR="00000000" w:rsidRPr="00000000">
              <w:rPr>
                <w:sz w:val="20"/>
                <w:szCs w:val="20"/>
                <w:rtl w:val="0"/>
              </w:rPr>
              <w:t xml:space="preserve">gro_lstg_sd</w:t>
            </w:r>
          </w:p>
        </w:tc>
        <w:tc>
          <w:tcPr>
            <w:tcBorders>
              <w:top w:color="000000" w:space="0" w:sz="8" w:val="single"/>
              <w:left w:color="cccccc"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rPr>
                <w:sz w:val="20"/>
                <w:szCs w:val="20"/>
              </w:rPr>
            </w:pPr>
            <w:r w:rsidDel="00000000" w:rsidR="00000000" w:rsidRPr="00000000">
              <w:rPr>
                <w:sz w:val="20"/>
                <w:szCs w:val="20"/>
                <w:rtl w:val="0"/>
              </w:rPr>
              <w:t xml:space="preserve">gro_lstg_sd_v2</w:t>
            </w:r>
          </w:p>
        </w:tc>
        <w:tc>
          <w:tcPr>
            <w:tcBorders>
              <w:top w:color="000000" w:space="0" w:sz="8" w:val="single"/>
              <w:left w:color="cccccc"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17D">
            <w:pPr>
              <w:widowControl w:val="0"/>
              <w:rPr>
                <w:sz w:val="20"/>
                <w:szCs w:val="20"/>
              </w:rPr>
            </w:pPr>
            <w:r w:rsidDel="00000000" w:rsidR="00000000" w:rsidRPr="00000000">
              <w:rPr>
                <w:sz w:val="20"/>
                <w:szCs w:val="20"/>
                <w:rtl w:val="0"/>
              </w:rPr>
              <w:t xml:space="preserve">gro_lstg_sd_v3</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7E">
            <w:pPr>
              <w:widowControl w:val="0"/>
              <w:rPr>
                <w:sz w:val="20"/>
                <w:szCs w:val="20"/>
              </w:rPr>
            </w:pPr>
            <w:r w:rsidDel="00000000" w:rsidR="00000000" w:rsidRPr="00000000">
              <w:rPr>
                <w:sz w:val="20"/>
                <w:szCs w:val="20"/>
                <w:rtl w:val="0"/>
              </w:rPr>
              <w:t xml:space="preserve">gro_lstg_sd_v4</w:t>
            </w:r>
          </w:p>
        </w:tc>
      </w:tr>
      <w:tr>
        <w:trPr>
          <w:cantSplit w:val="0"/>
          <w:trHeight w:val="315" w:hRule="atLeast"/>
          <w:tblHeader w:val="0"/>
        </w:trPr>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rFonts w:ascii="Calibri" w:cs="Calibri" w:eastAsia="Calibri" w:hAnsi="Calibri"/>
                <w:sz w:val="24"/>
                <w:szCs w:val="24"/>
                <w:rtl w:val="0"/>
              </w:rPr>
              <w:t xml:space="preserve">8.594</w:t>
            </w:r>
            <w:r w:rsidDel="00000000" w:rsidR="00000000" w:rsidRPr="00000000">
              <w:rPr>
                <w:rtl w:val="0"/>
              </w:rPr>
            </w:r>
          </w:p>
        </w:tc>
        <w:tc>
          <w:tcPr>
            <w:tcBorders>
              <w:top w:color="000000" w:space="0" w:sz="8" w:val="single"/>
              <w:left w:color="cccccc" w:space="0" w:sz="8" w:val="single"/>
              <w:bottom w:color="000000"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rFonts w:ascii="Calibri" w:cs="Calibri" w:eastAsia="Calibri" w:hAnsi="Calibri"/>
                <w:sz w:val="24"/>
                <w:szCs w:val="24"/>
                <w:rtl w:val="0"/>
              </w:rPr>
              <w:t xml:space="preserve">4.512</w:t>
            </w:r>
            <w:r w:rsidDel="00000000" w:rsidR="00000000" w:rsidRPr="00000000">
              <w:rPr>
                <w:rtl w:val="0"/>
              </w:rPr>
            </w:r>
          </w:p>
        </w:tc>
        <w:tc>
          <w:tcPr>
            <w:tcBorders>
              <w:top w:color="000000" w:space="0" w:sz="8" w:val="single"/>
              <w:left w:color="cccccc" w:space="0" w:sz="8" w:val="single"/>
              <w:bottom w:color="000000"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rFonts w:ascii="Calibri" w:cs="Calibri" w:eastAsia="Calibri" w:hAnsi="Calibri"/>
                <w:sz w:val="24"/>
                <w:szCs w:val="24"/>
                <w:rtl w:val="0"/>
              </w:rPr>
              <w:t xml:space="preserve">1.277</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rFonts w:ascii="Calibri" w:cs="Calibri" w:eastAsia="Calibri" w:hAnsi="Calibri"/>
                <w:b w:val="1"/>
                <w:bCs w:val="1"/>
                <w:sz w:val="24"/>
                <w:szCs w:val="24"/>
                <w:rtl w:val="0"/>
              </w:rPr>
              <w:t xml:space="preserve">4.895</w:t>
            </w:r>
            <w:r w:rsidDel="00000000" w:rsidR="00000000" w:rsidRPr="00000000">
              <w:rPr>
                <w:rtl w:val="0"/>
              </w:rPr>
            </w:r>
          </w:p>
        </w:tc>
      </w:tr>
    </w:tbl>
    <w:p w:rsidR="00000000" w:rsidDel="00000000" w:rsidP="00000000" w:rsidRDefault="00000000" w:rsidRPr="00000000" w14:paraId="00000183">
      <w:pPr>
        <w:pStyle w:val="Heading2"/>
        <w:rPr/>
      </w:pPr>
      <w:bookmarkStart w:colFirst="0" w:colLast="0" w:name="_v0y757hhy096" w:id="12"/>
      <w:bookmarkEnd w:id="12"/>
      <w:r w:rsidDel="00000000" w:rsidR="00000000" w:rsidRPr="00000000">
        <w:rPr>
          <w:rtl w:val="0"/>
        </w:rPr>
        <w:t xml:space="preserve">Manage a cluster </w:t>
      </w:r>
    </w:p>
    <w:p w:rsidR="00000000" w:rsidDel="00000000" w:rsidP="00000000" w:rsidRDefault="00000000" w:rsidRPr="00000000" w14:paraId="00000184">
      <w:pPr>
        <w:numPr>
          <w:ilvl w:val="0"/>
          <w:numId w:val="3"/>
        </w:numPr>
        <w:ind w:left="720" w:hanging="360"/>
        <w:rPr>
          <w:u w:val="none"/>
        </w:rPr>
      </w:pPr>
      <w:r w:rsidDel="00000000" w:rsidR="00000000" w:rsidRPr="00000000">
        <w:rPr>
          <w:rtl w:val="0"/>
        </w:rPr>
        <w:t xml:space="preserve">Import Data</w:t>
      </w:r>
    </w:p>
    <w:p w:rsidR="00000000" w:rsidDel="00000000" w:rsidP="00000000" w:rsidRDefault="00000000" w:rsidRPr="00000000" w14:paraId="00000185">
      <w:pPr>
        <w:numPr>
          <w:ilvl w:val="1"/>
          <w:numId w:val="3"/>
        </w:numPr>
        <w:ind w:left="1440" w:hanging="360"/>
        <w:rPr/>
      </w:pPr>
      <w:r w:rsidDel="00000000" w:rsidR="00000000" w:rsidRPr="00000000">
        <w:rPr>
          <w:rtl w:val="0"/>
        </w:rPr>
        <w:t xml:space="preserve">Stream Load, http load, </w:t>
      </w:r>
      <w:hyperlink r:id="rId28">
        <w:r w:rsidDel="00000000" w:rsidR="00000000" w:rsidRPr="00000000">
          <w:rPr>
            <w:color w:val="1155cc"/>
            <w:u w:val="single"/>
            <w:rtl w:val="0"/>
          </w:rPr>
          <w:t xml:space="preserve">git code</w:t>
        </w:r>
      </w:hyperlink>
      <w:r w:rsidDel="00000000" w:rsidR="00000000" w:rsidRPr="00000000">
        <w:rPr>
          <w:rtl w:val="0"/>
        </w:rPr>
      </w:r>
    </w:p>
    <w:p w:rsidR="00000000" w:rsidDel="00000000" w:rsidP="00000000" w:rsidRDefault="00000000" w:rsidRPr="00000000" w14:paraId="00000186">
      <w:pPr>
        <w:ind w:left="1440" w:firstLine="0"/>
        <w:rPr/>
      </w:pPr>
      <w:r w:rsidDel="00000000" w:rsidR="00000000" w:rsidRPr="00000000">
        <w:rPr>
          <w:rtl w:val="0"/>
        </w:rPr>
        <w:t xml:space="preserve">gro lstg data</w:t>
      </w:r>
    </w:p>
    <w:p w:rsidR="00000000" w:rsidDel="00000000" w:rsidP="00000000" w:rsidRDefault="00000000" w:rsidRPr="00000000" w14:paraId="00000187">
      <w:pPr>
        <w:ind w:left="1440" w:firstLine="0"/>
        <w:rPr/>
      </w:pPr>
      <w:r w:rsidDel="00000000" w:rsidR="00000000" w:rsidRPr="00000000">
        <w:rPr/>
        <w:drawing>
          <wp:inline distB="114300" distT="114300" distL="114300" distR="114300">
            <wp:extent cx="4319588" cy="1737671"/>
            <wp:effectExtent b="0" l="0" r="0" t="0"/>
            <wp:docPr id="19"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319588" cy="1737671"/>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numPr>
          <w:ilvl w:val="1"/>
          <w:numId w:val="3"/>
        </w:numPr>
        <w:ind w:left="1440" w:hanging="360"/>
        <w:rPr>
          <w:u w:val="none"/>
        </w:rPr>
      </w:pPr>
      <w:r w:rsidDel="00000000" w:rsidR="00000000" w:rsidRPr="00000000">
        <w:rPr>
          <w:rtl w:val="0"/>
        </w:rPr>
        <w:t xml:space="preserve">Spark Load, for big data</w:t>
      </w:r>
    </w:p>
    <w:p w:rsidR="00000000" w:rsidDel="00000000" w:rsidP="00000000" w:rsidRDefault="00000000" w:rsidRPr="00000000" w14:paraId="00000189">
      <w:pPr>
        <w:numPr>
          <w:ilvl w:val="1"/>
          <w:numId w:val="3"/>
        </w:numPr>
        <w:ind w:left="1440" w:hanging="360"/>
        <w:rPr>
          <w:u w:val="none"/>
        </w:rPr>
      </w:pPr>
      <w:r w:rsidDel="00000000" w:rsidR="00000000" w:rsidRPr="00000000">
        <w:rPr>
          <w:rtl w:val="0"/>
        </w:rPr>
        <w:t xml:space="preserve">Broker Load, use MySQL protocol (hundred GB)</w:t>
      </w:r>
    </w:p>
    <w:p w:rsidR="00000000" w:rsidDel="00000000" w:rsidP="00000000" w:rsidRDefault="00000000" w:rsidRPr="00000000" w14:paraId="0000018A">
      <w:pPr>
        <w:numPr>
          <w:ilvl w:val="1"/>
          <w:numId w:val="3"/>
        </w:numPr>
        <w:ind w:left="1440" w:hanging="360"/>
        <w:rPr>
          <w:u w:val="none"/>
        </w:rPr>
      </w:pPr>
      <w:r w:rsidDel="00000000" w:rsidR="00000000" w:rsidRPr="00000000">
        <w:rPr>
          <w:rtl w:val="0"/>
        </w:rPr>
        <w:t xml:space="preserve">Routine Load, for Kafka</w:t>
      </w:r>
    </w:p>
    <w:p w:rsidR="00000000" w:rsidDel="00000000" w:rsidP="00000000" w:rsidRDefault="00000000" w:rsidRPr="00000000" w14:paraId="0000018B">
      <w:pPr>
        <w:ind w:left="1440" w:firstLine="0"/>
        <w:rPr/>
      </w:pPr>
      <w:r w:rsidDel="00000000" w:rsidR="00000000" w:rsidRPr="00000000">
        <w:rPr>
          <w:rtl w:val="0"/>
        </w:rPr>
      </w:r>
    </w:p>
    <w:p w:rsidR="00000000" w:rsidDel="00000000" w:rsidP="00000000" w:rsidRDefault="00000000" w:rsidRPr="00000000" w14:paraId="0000018C">
      <w:pPr>
        <w:numPr>
          <w:ilvl w:val="0"/>
          <w:numId w:val="3"/>
        </w:numPr>
        <w:ind w:left="720" w:hanging="360"/>
        <w:rPr>
          <w:u w:val="none"/>
        </w:rPr>
      </w:pPr>
      <w:hyperlink r:id="rId30">
        <w:r w:rsidDel="00000000" w:rsidR="00000000" w:rsidRPr="00000000">
          <w:rPr>
            <w:color w:val="1155cc"/>
            <w:u w:val="single"/>
            <w:rtl w:val="0"/>
          </w:rPr>
          <w:t xml:space="preserve">Monitor in Prometheus</w:t>
        </w:r>
      </w:hyperlink>
      <w:r w:rsidDel="00000000" w:rsidR="00000000" w:rsidRPr="00000000">
        <w:rPr>
          <w:rtl w:val="0"/>
        </w:rPr>
        <w:t xml:space="preserve">, the template provided by the official website cannot be used directly, and the metrics are not clear yet.</w:t>
      </w:r>
    </w:p>
    <w:p w:rsidR="00000000" w:rsidDel="00000000" w:rsidP="00000000" w:rsidRDefault="00000000" w:rsidRPr="00000000" w14:paraId="0000018D">
      <w:pPr>
        <w:numPr>
          <w:ilvl w:val="0"/>
          <w:numId w:val="3"/>
        </w:numPr>
        <w:ind w:left="720" w:hanging="360"/>
        <w:rPr>
          <w:u w:val="none"/>
        </w:rPr>
      </w:pPr>
      <w:r w:rsidDel="00000000" w:rsidR="00000000" w:rsidRPr="00000000">
        <w:rPr>
          <w:rtl w:val="0"/>
        </w:rPr>
        <w:t xml:space="preserve">bad/slow SQL should be monitored, blacklist(not suitable for all case)</w:t>
      </w:r>
    </w:p>
    <w:p w:rsidR="00000000" w:rsidDel="00000000" w:rsidP="00000000" w:rsidRDefault="00000000" w:rsidRPr="00000000" w14:paraId="0000018E">
      <w:pPr>
        <w:numPr>
          <w:ilvl w:val="1"/>
          <w:numId w:val="3"/>
        </w:numPr>
        <w:ind w:left="1440" w:hanging="360"/>
      </w:pPr>
      <w:r w:rsidDel="00000000" w:rsidR="00000000" w:rsidRPr="00000000">
        <w:rPr>
          <w:rtl w:val="0"/>
        </w:rPr>
        <w:t xml:space="preserve">If the concurrency is not high, there is no need to materialize currently, materialization is what we do and has nothing to do with the customer</w:t>
      </w:r>
    </w:p>
    <w:p w:rsidR="00000000" w:rsidDel="00000000" w:rsidP="00000000" w:rsidRDefault="00000000" w:rsidRPr="00000000" w14:paraId="0000018F">
      <w:pPr>
        <w:numPr>
          <w:ilvl w:val="0"/>
          <w:numId w:val="3"/>
        </w:numPr>
        <w:ind w:left="720" w:hanging="360"/>
        <w:rPr>
          <w:u w:val="none"/>
        </w:rPr>
      </w:pPr>
      <w:r w:rsidDel="00000000" w:rsidR="00000000" w:rsidRPr="00000000">
        <w:rPr>
          <w:rtl w:val="0"/>
        </w:rPr>
        <w:t xml:space="preserve">Currently, we could have simply generated a StarRocks table from a Hadoop table</w:t>
      </w:r>
    </w:p>
    <w:p w:rsidR="00000000" w:rsidDel="00000000" w:rsidP="00000000" w:rsidRDefault="00000000" w:rsidRPr="00000000" w14:paraId="00000190">
      <w:pPr>
        <w:numPr>
          <w:ilvl w:val="0"/>
          <w:numId w:val="3"/>
        </w:numPr>
        <w:ind w:left="720" w:hanging="360"/>
        <w:rPr>
          <w:u w:val="none"/>
        </w:rPr>
      </w:pPr>
      <w:r w:rsidDel="00000000" w:rsidR="00000000" w:rsidRPr="00000000">
        <w:rPr>
          <w:rtl w:val="0"/>
        </w:rPr>
        <w:t xml:space="preserve">IP change problem, cluster reinstall because of Shepard stop the cluster ip changed.</w:t>
      </w:r>
    </w:p>
    <w:p w:rsidR="00000000" w:rsidDel="00000000" w:rsidP="00000000" w:rsidRDefault="00000000" w:rsidRPr="00000000" w14:paraId="00000191">
      <w:pPr>
        <w:ind w:left="720" w:firstLine="0"/>
        <w:rPr/>
      </w:pPr>
      <w:r w:rsidDel="00000000" w:rsidR="00000000" w:rsidRPr="00000000">
        <w:rPr/>
        <w:drawing>
          <wp:inline distB="114300" distT="114300" distL="114300" distR="114300">
            <wp:extent cx="5943600" cy="444500"/>
            <wp:effectExtent b="0" l="0" r="0" t="0"/>
            <wp:docPr id="18"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ind w:left="720" w:firstLine="0"/>
        <w:rPr/>
      </w:pPr>
      <w:r w:rsidDel="00000000" w:rsidR="00000000" w:rsidRPr="00000000">
        <w:rPr/>
        <w:drawing>
          <wp:inline distB="114300" distT="114300" distL="114300" distR="114300">
            <wp:extent cx="5943600" cy="4521200"/>
            <wp:effectExtent b="0" l="0" r="0" t="0"/>
            <wp:docPr id="2"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numPr>
          <w:ilvl w:val="1"/>
          <w:numId w:val="1"/>
        </w:numPr>
        <w:ind w:left="1440" w:hanging="360"/>
        <w:rPr>
          <w:u w:val="none"/>
        </w:rPr>
      </w:pPr>
      <w:r w:rsidDel="00000000" w:rsidR="00000000" w:rsidRPr="00000000">
        <w:rPr>
          <w:rtl w:val="0"/>
        </w:rPr>
        <w:t xml:space="preserve">next version helped by community</w:t>
      </w:r>
    </w:p>
    <w:p w:rsidR="00000000" w:rsidDel="00000000" w:rsidP="00000000" w:rsidRDefault="00000000" w:rsidRPr="00000000" w14:paraId="00000194">
      <w:pPr>
        <w:numPr>
          <w:ilvl w:val="1"/>
          <w:numId w:val="1"/>
        </w:numPr>
        <w:ind w:left="1440" w:hanging="360"/>
        <w:rPr>
          <w:u w:val="none"/>
        </w:rPr>
      </w:pPr>
      <w:r w:rsidDel="00000000" w:rsidR="00000000" w:rsidRPr="00000000">
        <w:rPr>
          <w:rtl w:val="0"/>
        </w:rPr>
        <w:t xml:space="preserve">Create jira to fixed ip for Tess team</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2"/>
        <w:shd w:fill="ffffff" w:val="clear"/>
        <w:spacing w:line="360" w:lineRule="auto"/>
        <w:rPr/>
      </w:pPr>
      <w:bookmarkStart w:colFirst="0" w:colLast="0" w:name="_8adp4si516oy" w:id="13"/>
      <w:bookmarkEnd w:id="13"/>
      <w:r w:rsidDel="00000000" w:rsidR="00000000" w:rsidRPr="00000000">
        <w:rPr>
          <w:rtl w:val="0"/>
        </w:rPr>
        <w:t xml:space="preserve">Proposal integrate with NOUS</w:t>
      </w:r>
    </w:p>
    <w:p w:rsidR="00000000" w:rsidDel="00000000" w:rsidP="00000000" w:rsidRDefault="00000000" w:rsidRPr="00000000" w14:paraId="00000197">
      <w:pPr>
        <w:rPr/>
      </w:pPr>
      <w:r w:rsidDel="00000000" w:rsidR="00000000" w:rsidRPr="00000000">
        <w:rPr/>
        <w:drawing>
          <wp:inline distB="114300" distT="114300" distL="114300" distR="114300">
            <wp:extent cx="14630400" cy="10420350"/>
            <wp:effectExtent b="0" l="0" r="0" t="0"/>
            <wp:docPr id="11"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14630400" cy="1042035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Heading1"/>
        <w:rPr/>
      </w:pPr>
      <w:bookmarkStart w:colFirst="0" w:colLast="0" w:name="_jgnkgtikuvgf" w:id="14"/>
      <w:bookmarkEnd w:id="14"/>
      <w:r w:rsidDel="00000000" w:rsidR="00000000" w:rsidRPr="00000000">
        <w:rPr>
          <w:rtl w:val="0"/>
        </w:rPr>
        <w:t xml:space="preserve">Other Team(PA)</w:t>
      </w:r>
    </w:p>
    <w:p w:rsidR="00000000" w:rsidDel="00000000" w:rsidP="00000000" w:rsidRDefault="00000000" w:rsidRPr="00000000" w14:paraId="00000199">
      <w:pPr>
        <w:numPr>
          <w:ilvl w:val="0"/>
          <w:numId w:val="4"/>
        </w:numPr>
        <w:ind w:left="720" w:hanging="360"/>
        <w:rPr>
          <w:u w:val="none"/>
        </w:rPr>
      </w:pPr>
      <w:hyperlink r:id="rId34">
        <w:r w:rsidDel="00000000" w:rsidR="00000000" w:rsidRPr="00000000">
          <w:rPr>
            <w:color w:val="1155cc"/>
            <w:u w:val="single"/>
            <w:rtl w:val="0"/>
          </w:rPr>
          <w:t xml:space="preserve">Import Data Performance</w:t>
        </w:r>
      </w:hyperlink>
      <w:r w:rsidDel="00000000" w:rsidR="00000000" w:rsidRPr="00000000">
        <w:rPr>
          <w:rtl w:val="0"/>
        </w:rPr>
      </w:r>
    </w:p>
    <w:p w:rsidR="00000000" w:rsidDel="00000000" w:rsidP="00000000" w:rsidRDefault="00000000" w:rsidRPr="00000000" w14:paraId="0000019A">
      <w:pPr>
        <w:ind w:left="720" w:firstLine="0"/>
        <w:rPr/>
      </w:pPr>
      <w:r w:rsidDel="00000000" w:rsidR="00000000" w:rsidRPr="00000000">
        <w:rPr>
          <w:rtl w:val="0"/>
        </w:rPr>
        <w:t xml:space="preserve">use Stream Load</w:t>
      </w:r>
      <w:r w:rsidDel="00000000" w:rsidR="00000000" w:rsidRPr="00000000">
        <w:rPr>
          <w:rtl w:val="0"/>
        </w:rPr>
      </w:r>
    </w:p>
    <w:p w:rsidR="00000000" w:rsidDel="00000000" w:rsidP="00000000" w:rsidRDefault="00000000" w:rsidRPr="00000000" w14:paraId="0000019B">
      <w:pPr>
        <w:numPr>
          <w:ilvl w:val="0"/>
          <w:numId w:val="4"/>
        </w:numPr>
        <w:ind w:left="720" w:hanging="360"/>
        <w:rPr>
          <w:u w:val="none"/>
        </w:rPr>
      </w:pPr>
      <w:hyperlink r:id="rId35">
        <w:r w:rsidDel="00000000" w:rsidR="00000000" w:rsidRPr="00000000">
          <w:rPr>
            <w:color w:val="1155cc"/>
            <w:u w:val="single"/>
            <w:rtl w:val="0"/>
          </w:rPr>
          <w:t xml:space="preserve">StarRocks VS Kylin</w:t>
        </w:r>
      </w:hyperlink>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Title"/>
        <w:rPr/>
      </w:pPr>
      <w:bookmarkStart w:colFirst="0" w:colLast="0" w:name="_11dybgeo4qoy" w:id="15"/>
      <w:bookmarkEnd w:id="15"/>
      <w:r w:rsidDel="00000000" w:rsidR="00000000" w:rsidRPr="00000000">
        <w:rPr>
          <w:rtl w:val="0"/>
        </w:rPr>
        <w:t xml:space="preserve">TODO</w:t>
      </w:r>
    </w:p>
    <w:p w:rsidR="00000000" w:rsidDel="00000000" w:rsidP="00000000" w:rsidRDefault="00000000" w:rsidRPr="00000000" w14:paraId="0000019E">
      <w:pPr>
        <w:numPr>
          <w:ilvl w:val="0"/>
          <w:numId w:val="6"/>
        </w:numPr>
        <w:ind w:left="720" w:hanging="360"/>
        <w:rPr>
          <w:u w:val="none"/>
        </w:rPr>
      </w:pPr>
      <w:r w:rsidDel="00000000" w:rsidR="00000000" w:rsidRPr="00000000">
        <w:rPr>
          <w:rtl w:val="0"/>
        </w:rPr>
        <w:t xml:space="preserve">Test Spark Load/Broker Load</w:t>
      </w:r>
    </w:p>
    <w:p w:rsidR="00000000" w:rsidDel="00000000" w:rsidP="00000000" w:rsidRDefault="00000000" w:rsidRPr="00000000" w14:paraId="0000019F">
      <w:pPr>
        <w:numPr>
          <w:ilvl w:val="0"/>
          <w:numId w:val="6"/>
        </w:numPr>
        <w:ind w:left="720" w:hanging="360"/>
        <w:rPr>
          <w:u w:val="none"/>
        </w:rPr>
      </w:pPr>
      <w:r w:rsidDel="00000000" w:rsidR="00000000" w:rsidRPr="00000000">
        <w:rPr>
          <w:rtl w:val="0"/>
        </w:rPr>
        <w:t xml:space="preserve">Streaming to StarRocks</w:t>
      </w:r>
    </w:p>
    <w:p w:rsidR="00000000" w:rsidDel="00000000" w:rsidP="00000000" w:rsidRDefault="00000000" w:rsidRPr="00000000" w14:paraId="000001A0">
      <w:pPr>
        <w:numPr>
          <w:ilvl w:val="0"/>
          <w:numId w:val="6"/>
        </w:numPr>
        <w:ind w:left="720" w:hanging="360"/>
        <w:rPr>
          <w:u w:val="none"/>
        </w:rPr>
      </w:pPr>
      <w:r w:rsidDel="00000000" w:rsidR="00000000" w:rsidRPr="00000000">
        <w:rPr>
          <w:rtl w:val="0"/>
        </w:rPr>
        <w:t xml:space="preserve">Test Custom UDF</w:t>
      </w:r>
    </w:p>
    <w:p w:rsidR="00000000" w:rsidDel="00000000" w:rsidP="00000000" w:rsidRDefault="00000000" w:rsidRPr="00000000" w14:paraId="000001A1">
      <w:pPr>
        <w:numPr>
          <w:ilvl w:val="0"/>
          <w:numId w:val="6"/>
        </w:numPr>
        <w:ind w:left="720" w:hanging="360"/>
        <w:rPr>
          <w:u w:val="none"/>
        </w:rPr>
      </w:pPr>
      <w:r w:rsidDel="00000000" w:rsidR="00000000" w:rsidRPr="00000000">
        <w:rPr>
          <w:rtl w:val="0"/>
        </w:rPr>
        <w:t xml:space="preserve">Bad/Slow Query monitor, Blacklist</w:t>
      </w:r>
    </w:p>
    <w:p w:rsidR="00000000" w:rsidDel="00000000" w:rsidP="00000000" w:rsidRDefault="00000000" w:rsidRPr="00000000" w14:paraId="000001A2">
      <w:pPr>
        <w:numPr>
          <w:ilvl w:val="0"/>
          <w:numId w:val="6"/>
        </w:numPr>
        <w:ind w:left="720" w:hanging="360"/>
        <w:rPr>
          <w:u w:val="none"/>
        </w:rPr>
      </w:pPr>
      <w:r w:rsidDel="00000000" w:rsidR="00000000" w:rsidRPr="00000000">
        <w:rPr>
          <w:rtl w:val="0"/>
        </w:rPr>
        <w:t xml:space="preserve">Cluster Monitor(IP Change problem)</w:t>
      </w:r>
    </w:p>
    <w:p w:rsidR="00000000" w:rsidDel="00000000" w:rsidP="00000000" w:rsidRDefault="00000000" w:rsidRPr="00000000" w14:paraId="000001A3">
      <w:pPr>
        <w:numPr>
          <w:ilvl w:val="0"/>
          <w:numId w:val="6"/>
        </w:numPr>
        <w:ind w:left="720" w:hanging="360"/>
        <w:rPr>
          <w:u w:val="none"/>
        </w:rPr>
      </w:pPr>
      <w:r w:rsidDel="00000000" w:rsidR="00000000" w:rsidRPr="00000000">
        <w:rPr>
          <w:rtl w:val="0"/>
        </w:rPr>
        <w:t xml:space="preserve">Test </w:t>
      </w:r>
      <w:hyperlink r:id="rId36">
        <w:r w:rsidDel="00000000" w:rsidR="00000000" w:rsidRPr="00000000">
          <w:rPr>
            <w:color w:val="1155cc"/>
            <w:u w:val="single"/>
            <w:rtl w:val="0"/>
          </w:rPr>
          <w:t xml:space="preserve">federation query</w:t>
        </w:r>
      </w:hyperlink>
      <w:r w:rsidDel="00000000" w:rsidR="00000000" w:rsidRPr="00000000">
        <w:rPr>
          <w:rtl w:val="0"/>
        </w:rPr>
        <w:t xml:space="preserve">, like es/mysql</w:t>
      </w:r>
    </w:p>
    <w:p w:rsidR="00000000" w:rsidDel="00000000" w:rsidP="00000000" w:rsidRDefault="00000000" w:rsidRPr="00000000" w14:paraId="000001A4">
      <w:pPr>
        <w:ind w:left="0" w:firstLine="0"/>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icrosoft Yahei"/>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032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4.png"/><Relationship Id="rId21"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ris-fe-ha-svc.oss-prod-ns.svc.57.tess.io/" TargetMode="External"/><Relationship Id="rId26" Type="http://schemas.openxmlformats.org/officeDocument/2006/relationships/image" Target="media/image5.png"/><Relationship Id="rId25" Type="http://schemas.openxmlformats.org/officeDocument/2006/relationships/image" Target="media/image4.png"/><Relationship Id="rId28" Type="http://schemas.openxmlformats.org/officeDocument/2006/relationships/hyperlink" Target="https://github.com/StarRocks/demo/blob/master/SparkDemo/src/main/scala/com/starrocks/spark/SparkConnector2StarRocks.scala" TargetMode="External"/><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12.png"/><Relationship Id="rId31" Type="http://schemas.openxmlformats.org/officeDocument/2006/relationships/image" Target="media/image8.png"/><Relationship Id="rId30" Type="http://schemas.openxmlformats.org/officeDocument/2006/relationships/hyperlink" Target="https://console.sherlock.io/d/wpcA3tG7z1/dss-starrocks-overview?orgId=1&amp;from=now-15m&amp;to=now&amp;var-cluster_name=prometheus&amp;var-fe_master=10.159.97.203:8030&amp;var-fe_instance=10.13.152.119:8030&amp;var-be_instance=10.124.88.216:8040&amp;var-interval=5m" TargetMode="External"/><Relationship Id="rId11" Type="http://schemas.openxmlformats.org/officeDocument/2006/relationships/image" Target="media/image13.png"/><Relationship Id="rId33" Type="http://schemas.openxmlformats.org/officeDocument/2006/relationships/image" Target="media/image19.png"/><Relationship Id="rId10" Type="http://schemas.openxmlformats.org/officeDocument/2006/relationships/hyperlink" Target="https://cloud.ebay.com/object/detail/StatefulSet:doris-be:57:oss-prod-ns/summary" TargetMode="External"/><Relationship Id="rId32" Type="http://schemas.openxmlformats.org/officeDocument/2006/relationships/image" Target="media/image15.png"/><Relationship Id="rId13" Type="http://schemas.openxmlformats.org/officeDocument/2006/relationships/hyperlink" Target="https://cloud.ebay.com/object/detail/StatefulSet:doris-be:57:gro-prod-ns/summary" TargetMode="External"/><Relationship Id="rId35" Type="http://schemas.openxmlformats.org/officeDocument/2006/relationships/hyperlink" Target="https://docs.google.com/spreadsheets/d/1jjjHS_dLU9DEoL8a2yZGzuqceGW14mq1rGGvJbEpjqA/edit#gid=0" TargetMode="External"/><Relationship Id="rId12" Type="http://schemas.openxmlformats.org/officeDocument/2006/relationships/hyperlink" Target="http://doris.gro-prod-ns.svc.57.tess.io" TargetMode="External"/><Relationship Id="rId34" Type="http://schemas.openxmlformats.org/officeDocument/2006/relationships/hyperlink" Target="https://wiki.vip.corp.ebay.com/pages/viewpage.action?spaceKey=CCOEDSS&amp;title=StarRocks+OLAP+Evaluation" TargetMode="External"/><Relationship Id="rId15" Type="http://schemas.openxmlformats.org/officeDocument/2006/relationships/image" Target="media/image18.png"/><Relationship Id="rId14" Type="http://schemas.openxmlformats.org/officeDocument/2006/relationships/image" Target="media/image3.png"/><Relationship Id="rId36" Type="http://schemas.openxmlformats.org/officeDocument/2006/relationships/hyperlink" Target="https://docs.starrocks.com/zh-cn/main/using_starrocks/External_table#elasticsearch-%E5%A4%96%E9%83%A8%E8%A1%A8" TargetMode="External"/><Relationship Id="rId17" Type="http://schemas.openxmlformats.org/officeDocument/2006/relationships/hyperlink" Target="https://docs.google.com/spreadsheets/d/13Pw1i2ZiCf_EpXPlT3GQtm_0s2KhVsHYw_kQ_Pqr8_Y/" TargetMode="External"/><Relationship Id="rId16" Type="http://schemas.openxmlformats.org/officeDocument/2006/relationships/image" Target="media/image17.png"/><Relationship Id="rId19" Type="http://schemas.openxmlformats.org/officeDocument/2006/relationships/image" Target="media/image20.png"/><Relationship Id="rId18" Type="http://schemas.openxmlformats.org/officeDocument/2006/relationships/hyperlink" Target="https://tess.io/userdocs/storage/volum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