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4814" w14:textId="7BB0C4E9" w:rsidR="00A972C8" w:rsidRDefault="0014489A" w:rsidP="00745756">
      <w:pPr>
        <w:ind w:firstLineChars="200" w:firstLine="420"/>
      </w:pPr>
      <w:r>
        <w:rPr>
          <w:rFonts w:hint="eastAsia"/>
        </w:rPr>
        <w:t>1、</w:t>
      </w:r>
      <w:r w:rsidR="005C22FE">
        <w:rPr>
          <w:rFonts w:hint="eastAsia"/>
        </w:rPr>
        <w:t>防抱死系统（</w:t>
      </w:r>
      <w:r w:rsidR="00A972C8">
        <w:t>ABS</w:t>
      </w:r>
      <w:r w:rsidR="005C22FE">
        <w:rPr>
          <w:rFonts w:hint="eastAsia"/>
        </w:rPr>
        <w:t>）</w:t>
      </w:r>
      <w:r w:rsidR="00A972C8">
        <w:t>的控制方法主要有</w:t>
      </w:r>
      <w:r w:rsidR="00A972C8" w:rsidRPr="00265F66">
        <w:rPr>
          <w:color w:val="FF0000"/>
        </w:rPr>
        <w:t>逻辑门限值控制方法、最优化控制方法、滑模变结构控制方法和</w:t>
      </w:r>
      <w:r w:rsidR="00A972C8" w:rsidRPr="00265F66">
        <w:rPr>
          <w:rFonts w:hint="eastAsia"/>
          <w:color w:val="FF0000"/>
        </w:rPr>
        <w:t>模糊控制方法</w:t>
      </w:r>
      <w:r w:rsidR="00A972C8">
        <w:rPr>
          <w:rFonts w:hint="eastAsia"/>
        </w:rPr>
        <w:t>等。由于可靠性和成本等方面的原因，目前工程上大量采用的是简单易行的逻辑门限值控制方法。逻辑门限值控制方式的优点是控制方式不涉及系统具体的数学模型，对于非线性系统的控制应用较为简单</w:t>
      </w:r>
      <w:r w:rsidR="00A972C8">
        <w:t>;缺点是控制系统的各种门限值都是经反复试验得出的经</w:t>
      </w:r>
      <w:r w:rsidR="00A972C8">
        <w:rPr>
          <w:rFonts w:hint="eastAsia"/>
        </w:rPr>
        <w:t>验数值，无充分的理论根据，对系统的稳定性等品质无法评价。</w:t>
      </w:r>
    </w:p>
    <w:p w14:paraId="154FD87F" w14:textId="1762D657" w:rsidR="00A972C8" w:rsidRPr="00CB198C" w:rsidRDefault="00A972C8" w:rsidP="00745756">
      <w:pPr>
        <w:ind w:firstLineChars="200" w:firstLine="420"/>
        <w:rPr>
          <w:color w:val="FF0000"/>
        </w:rPr>
      </w:pPr>
      <w:r w:rsidRPr="00CB198C">
        <w:rPr>
          <w:rFonts w:hint="eastAsia"/>
          <w:color w:val="FF0000"/>
        </w:rPr>
        <w:t>逻辑门限值法以车轮角加</w:t>
      </w:r>
      <w:r w:rsidRPr="00CB198C">
        <w:rPr>
          <w:color w:val="FF0000"/>
        </w:rPr>
        <w:t>/减速度为主控制门限，以车轮滑移率为辅助控制门限。</w:t>
      </w:r>
    </w:p>
    <w:p w14:paraId="45C57B4E" w14:textId="108D9DA6" w:rsidR="00745756" w:rsidRDefault="00745756" w:rsidP="00745756">
      <w:pPr>
        <w:ind w:firstLineChars="200" w:firstLine="420"/>
      </w:pPr>
      <w:r>
        <w:rPr>
          <w:rFonts w:hint="eastAsia"/>
        </w:rPr>
        <w:t>路面条件为：高附着系数路面、低附着系数路面、对开路面、对接路面（路面附着系数突变）</w:t>
      </w:r>
    </w:p>
    <w:p w14:paraId="6DD43329" w14:textId="00BB9FE3" w:rsidR="005C22FE" w:rsidRDefault="005C22FE" w:rsidP="00A972C8"/>
    <w:p w14:paraId="49CCF139" w14:textId="4136F8A9" w:rsidR="00745756" w:rsidRDefault="0014489A" w:rsidP="00745756">
      <w:pPr>
        <w:ind w:firstLine="420"/>
      </w:pPr>
      <w:r>
        <w:rPr>
          <w:rFonts w:hint="eastAsia"/>
        </w:rPr>
        <w:t>2、</w:t>
      </w:r>
      <w:r w:rsidR="005C22FE">
        <w:rPr>
          <w:rFonts w:hint="eastAsia"/>
        </w:rPr>
        <w:t>牵引力控制系统（</w:t>
      </w:r>
      <w:r w:rsidR="005C22FE">
        <w:t>TCS</w:t>
      </w:r>
      <w:r w:rsidR="005C22FE">
        <w:rPr>
          <w:rFonts w:hint="eastAsia"/>
        </w:rPr>
        <w:t>）</w:t>
      </w:r>
      <w:r w:rsidR="005C22FE">
        <w:t>是一种通过限制驱动轮打滑，</w:t>
      </w:r>
      <w:r w:rsidR="005C22FE">
        <w:rPr>
          <w:rFonts w:hint="eastAsia"/>
        </w:rPr>
        <w:t>提高车辆起步和加速过程中纵向力和侧向力的主动安全系统。车辆在冰雪</w:t>
      </w:r>
      <w:proofErr w:type="gramStart"/>
      <w:r w:rsidR="005C22FE">
        <w:rPr>
          <w:rFonts w:hint="eastAsia"/>
        </w:rPr>
        <w:t>等低附路面</w:t>
      </w:r>
      <w:proofErr w:type="gramEnd"/>
      <w:r w:rsidR="005C22FE">
        <w:rPr>
          <w:rFonts w:hint="eastAsia"/>
        </w:rPr>
        <w:t>起步或加速时，驱动轮的驱动力容易超过路面的附着极限，造成驱动轮的过度滑转。</w:t>
      </w:r>
      <w:r w:rsidR="005C22FE">
        <w:t>TCS通过</w:t>
      </w:r>
      <w:r w:rsidR="005C22FE">
        <w:rPr>
          <w:rFonts w:hint="eastAsia"/>
        </w:rPr>
        <w:t>限制驱动轮的打滑，</w:t>
      </w:r>
      <w:proofErr w:type="gramStart"/>
      <w:r w:rsidR="005C22FE">
        <w:rPr>
          <w:rFonts w:hint="eastAsia"/>
        </w:rPr>
        <w:t>将滑转率</w:t>
      </w:r>
      <w:proofErr w:type="gramEnd"/>
      <w:r w:rsidR="005C22FE">
        <w:rPr>
          <w:rFonts w:hint="eastAsia"/>
        </w:rPr>
        <w:t>控制在目标值附近，从而提高对路面附着的利用率，实现纵向加速性和侧向稳定性的改善。一般</w:t>
      </w:r>
      <w:proofErr w:type="gramStart"/>
      <w:r w:rsidR="005C22FE">
        <w:rPr>
          <w:rFonts w:hint="eastAsia"/>
        </w:rPr>
        <w:t>认</w:t>
      </w:r>
      <w:r w:rsidR="005C22FE">
        <w:t>为滑转率</w:t>
      </w:r>
      <w:proofErr w:type="gramEnd"/>
      <w:r w:rsidR="005C22FE">
        <w:t>10%</w:t>
      </w:r>
      <w:r>
        <w:t>-</w:t>
      </w:r>
      <w:r w:rsidR="005C22FE">
        <w:t>35%的范围内， 车轮可以获得较大的</w:t>
      </w:r>
      <w:r w:rsidR="005C22FE">
        <w:rPr>
          <w:rFonts w:hint="eastAsia"/>
        </w:rPr>
        <w:t>纵向和侧向附着系数，</w:t>
      </w:r>
      <w:r w:rsidR="005C22FE">
        <w:t>TCS 正是通过控制传递到驱动轮的驱动力矩或对驱动轮施加制动干预</w:t>
      </w:r>
      <w:r w:rsidR="005C22FE">
        <w:rPr>
          <w:rFonts w:hint="eastAsia"/>
        </w:rPr>
        <w:t>的方式，将驱动</w:t>
      </w:r>
      <w:proofErr w:type="gramStart"/>
      <w:r w:rsidR="005C22FE">
        <w:rPr>
          <w:rFonts w:hint="eastAsia"/>
        </w:rPr>
        <w:t>轮滑转</w:t>
      </w:r>
      <w:proofErr w:type="gramEnd"/>
      <w:r w:rsidR="005C22FE">
        <w:rPr>
          <w:rFonts w:hint="eastAsia"/>
        </w:rPr>
        <w:t>率控制在上述的范围内，从而保证车轮具有较高的纵向力和侧向力。</w:t>
      </w:r>
    </w:p>
    <w:p w14:paraId="46F7509B" w14:textId="79FF932A" w:rsidR="0014489A" w:rsidRDefault="0014489A" w:rsidP="0014489A">
      <w:pPr>
        <w:ind w:firstLine="420"/>
        <w:rPr>
          <w:color w:val="FF0000"/>
        </w:rPr>
      </w:pPr>
      <w:r>
        <w:rPr>
          <w:rFonts w:hint="eastAsia"/>
        </w:rPr>
        <w:t>T</w:t>
      </w:r>
      <w:r>
        <w:t>CS</w:t>
      </w:r>
      <w:r w:rsidR="00265F66">
        <w:rPr>
          <w:rFonts w:hint="eastAsia"/>
        </w:rPr>
        <w:t>控制方式为：低-均附着系数路面使用</w:t>
      </w:r>
      <w:r w:rsidR="00265F66" w:rsidRPr="00265F66">
        <w:rPr>
          <w:rFonts w:hint="eastAsia"/>
          <w:color w:val="FF0000"/>
        </w:rPr>
        <w:t>发动机输出力矩控制</w:t>
      </w:r>
      <w:r w:rsidR="00265F66">
        <w:rPr>
          <w:rFonts w:hint="eastAsia"/>
        </w:rPr>
        <w:t>、对开路面直线行驶使用</w:t>
      </w:r>
      <w:r w:rsidR="00265F66" w:rsidRPr="00265F66">
        <w:rPr>
          <w:rFonts w:hint="eastAsia"/>
          <w:color w:val="FF0000"/>
        </w:rPr>
        <w:t>发动机输出力矩和制动干预联合控制</w:t>
      </w:r>
    </w:p>
    <w:p w14:paraId="5CBD9DC7" w14:textId="77489415" w:rsidR="003E0CAC" w:rsidRPr="003E0CAC" w:rsidRDefault="003E0CAC" w:rsidP="0014489A">
      <w:pPr>
        <w:ind w:firstLine="420"/>
        <w:rPr>
          <w:color w:val="000000" w:themeColor="text1"/>
        </w:rPr>
      </w:pPr>
      <w:r>
        <w:rPr>
          <w:rFonts w:hint="eastAsia"/>
          <w:color w:val="FF0000"/>
        </w:rPr>
        <w:t>制动干预：</w:t>
      </w:r>
      <w:r>
        <w:rPr>
          <w:rFonts w:hint="eastAsia"/>
          <w:color w:val="000000" w:themeColor="text1"/>
        </w:rPr>
        <w:t>对低附着一侧驱动轮施加制动干预，将低附着侧和高附着侧的驱动轮的轮速差限制在目标值附近。</w:t>
      </w:r>
    </w:p>
    <w:p w14:paraId="7EFC92FD" w14:textId="622385E2" w:rsidR="003E0CAC" w:rsidRPr="003E0CAC" w:rsidRDefault="003E0CAC" w:rsidP="0014489A">
      <w:pPr>
        <w:ind w:firstLine="420"/>
        <w:rPr>
          <w:color w:val="000000" w:themeColor="text1"/>
        </w:rPr>
      </w:pPr>
      <w:r>
        <w:rPr>
          <w:rFonts w:hint="eastAsia"/>
          <w:color w:val="FF0000"/>
        </w:rPr>
        <w:t>发动机力矩控制：</w:t>
      </w:r>
      <w:r>
        <w:rPr>
          <w:rFonts w:hint="eastAsia"/>
          <w:color w:val="000000" w:themeColor="text1"/>
        </w:rPr>
        <w:t>将低附着侧的</w:t>
      </w:r>
      <w:r w:rsidR="00417B5B">
        <w:rPr>
          <w:rFonts w:hint="eastAsia"/>
          <w:color w:val="000000" w:themeColor="text1"/>
        </w:rPr>
        <w:t>驱动轮滑转率控制在目标值滑转率附近。</w:t>
      </w:r>
    </w:p>
    <w:p w14:paraId="0CA05F4C" w14:textId="2EC9F74C" w:rsidR="005C22FE" w:rsidRDefault="005C22FE" w:rsidP="00745756">
      <w:pPr>
        <w:ind w:firstLine="420"/>
      </w:pPr>
      <w:r>
        <w:rPr>
          <w:rFonts w:hint="eastAsia"/>
        </w:rPr>
        <w:t>在</w:t>
      </w:r>
      <w:r>
        <w:t>TCS控制方式中，发动机输出力矩控制的反应时间长，响应慢，但控制效果平滑，</w:t>
      </w:r>
      <w:r>
        <w:rPr>
          <w:rFonts w:hint="eastAsia"/>
        </w:rPr>
        <w:t>不易引起驱动轮轮速的突变，舒适性较好。制动压力干预响应快，</w:t>
      </w:r>
      <w:proofErr w:type="gramStart"/>
      <w:r>
        <w:rPr>
          <w:rFonts w:hint="eastAsia"/>
        </w:rPr>
        <w:t>对滑转驱动</w:t>
      </w:r>
      <w:proofErr w:type="gramEnd"/>
      <w:r>
        <w:rPr>
          <w:rFonts w:hint="eastAsia"/>
        </w:rPr>
        <w:t>轮施加制动压力后，车轮滑转率迅速向目标值收敛。但是压力的干预也容易引起车轮轮速的大幅波动，导致舒适性变差。因此，在均</w:t>
      </w:r>
      <w:r>
        <w:t>-</w:t>
      </w:r>
      <w:proofErr w:type="gramStart"/>
      <w:r>
        <w:t>低附路面</w:t>
      </w:r>
      <w:proofErr w:type="gramEnd"/>
      <w:r>
        <w:t>直线行驶时，通常为了实现对路面附着的充分利用，</w:t>
      </w:r>
      <w:r>
        <w:rPr>
          <w:rFonts w:hint="eastAsia"/>
        </w:rPr>
        <w:t>同时保证行驶的稳定性，采用发动机输出力矩控制，将驱动</w:t>
      </w:r>
      <w:proofErr w:type="gramStart"/>
      <w:r>
        <w:rPr>
          <w:rFonts w:hint="eastAsia"/>
        </w:rPr>
        <w:t>轮滑转</w:t>
      </w:r>
      <w:proofErr w:type="gramEnd"/>
      <w:r>
        <w:rPr>
          <w:rFonts w:hint="eastAsia"/>
        </w:rPr>
        <w:t>率控制在目标值附近</w:t>
      </w:r>
      <w:r>
        <w:t>;而</w:t>
      </w:r>
      <w:r>
        <w:rPr>
          <w:rFonts w:hint="eastAsia"/>
        </w:rPr>
        <w:t>在对开路面直线行驶时，为充分利用路面附着，兼顾车辆加速过程中的稳定性，采用发动机输出力矩和制动干预联合控制。当出现驱动轮滑转，路面工况被识别为对开路面后，对低附着一侧的驱动轮施加制动干预，制动干预的目标是将</w:t>
      </w:r>
      <w:proofErr w:type="gramStart"/>
      <w:r>
        <w:rPr>
          <w:rFonts w:hint="eastAsia"/>
        </w:rPr>
        <w:t>低附侧</w:t>
      </w:r>
      <w:proofErr w:type="gramEnd"/>
      <w:r>
        <w:rPr>
          <w:rFonts w:hint="eastAsia"/>
        </w:rPr>
        <w:t>和</w:t>
      </w:r>
      <w:proofErr w:type="gramStart"/>
      <w:r>
        <w:rPr>
          <w:rFonts w:hint="eastAsia"/>
        </w:rPr>
        <w:t>高附侧驱动</w:t>
      </w:r>
      <w:proofErr w:type="gramEnd"/>
      <w:r>
        <w:rPr>
          <w:rFonts w:hint="eastAsia"/>
        </w:rPr>
        <w:t>轮的轮速差限制在目标值附近。同时，发动机力矩控制</w:t>
      </w:r>
      <w:proofErr w:type="gramStart"/>
      <w:r>
        <w:rPr>
          <w:rFonts w:hint="eastAsia"/>
        </w:rPr>
        <w:t>介</w:t>
      </w:r>
      <w:proofErr w:type="gramEnd"/>
      <w:r>
        <w:rPr>
          <w:rFonts w:hint="eastAsia"/>
        </w:rPr>
        <w:t>人，将</w:t>
      </w:r>
      <w:proofErr w:type="gramStart"/>
      <w:r>
        <w:rPr>
          <w:rFonts w:hint="eastAsia"/>
        </w:rPr>
        <w:t>低附侧</w:t>
      </w:r>
      <w:proofErr w:type="gramEnd"/>
      <w:r>
        <w:rPr>
          <w:rFonts w:hint="eastAsia"/>
        </w:rPr>
        <w:t>驱动轮</w:t>
      </w:r>
      <w:proofErr w:type="gramStart"/>
      <w:r>
        <w:rPr>
          <w:rFonts w:hint="eastAsia"/>
        </w:rPr>
        <w:t>的滑转率</w:t>
      </w:r>
      <w:proofErr w:type="gramEnd"/>
      <w:r>
        <w:rPr>
          <w:rFonts w:hint="eastAsia"/>
        </w:rPr>
        <w:t>控制在</w:t>
      </w:r>
      <w:proofErr w:type="gramStart"/>
      <w:r>
        <w:rPr>
          <w:rFonts w:hint="eastAsia"/>
        </w:rPr>
        <w:t>目标滑转率</w:t>
      </w:r>
      <w:proofErr w:type="gramEnd"/>
      <w:r>
        <w:rPr>
          <w:rFonts w:hint="eastAsia"/>
        </w:rPr>
        <w:t>附近，以充分利用路面的附着，并保证稳定性。</w:t>
      </w:r>
    </w:p>
    <w:p w14:paraId="38F181D6" w14:textId="74EE4A8D" w:rsidR="005C22FE" w:rsidRDefault="005C22FE" w:rsidP="00D138CA">
      <w:pPr>
        <w:ind w:firstLine="420"/>
      </w:pPr>
      <w:r>
        <w:t>TCS分层控制策略包括工况识别层、TCS控制层和执行机构层三层结构</w:t>
      </w:r>
    </w:p>
    <w:p w14:paraId="74AEF749" w14:textId="7751934B" w:rsidR="0014489A" w:rsidRDefault="0014489A" w:rsidP="00D138CA">
      <w:pPr>
        <w:ind w:firstLine="420"/>
      </w:pPr>
    </w:p>
    <w:p w14:paraId="4EB48AC0" w14:textId="77777777" w:rsidR="003E0F37" w:rsidRDefault="0014489A" w:rsidP="0014489A">
      <w:pPr>
        <w:ind w:firstLine="420"/>
      </w:pPr>
      <w:r>
        <w:rPr>
          <w:rFonts w:hint="eastAsia"/>
        </w:rPr>
        <w:t>3、若由于驾驶人感观受限、精神疏忽或反应迟钝等原因，面对前方车道内突然出现的障碍目标，未能及时采取正确</w:t>
      </w:r>
      <w:proofErr w:type="gramStart"/>
      <w:r>
        <w:rPr>
          <w:rFonts w:hint="eastAsia"/>
        </w:rPr>
        <w:t>的避撞操作</w:t>
      </w:r>
      <w:proofErr w:type="gramEnd"/>
      <w:r>
        <w:rPr>
          <w:rFonts w:hint="eastAsia"/>
        </w:rPr>
        <w:t>，此时主动</w:t>
      </w:r>
      <w:proofErr w:type="gramStart"/>
      <w:r>
        <w:rPr>
          <w:rFonts w:hint="eastAsia"/>
        </w:rPr>
        <w:t>避撞系统</w:t>
      </w:r>
      <w:proofErr w:type="gramEnd"/>
      <w:r>
        <w:t>(AEB) 会自动</w:t>
      </w:r>
      <w:proofErr w:type="gramStart"/>
      <w:r>
        <w:t>介</w:t>
      </w:r>
      <w:proofErr w:type="gramEnd"/>
      <w:r>
        <w:t>人，通过</w:t>
      </w:r>
      <w:r w:rsidRPr="00265F66">
        <w:rPr>
          <w:color w:val="FF0000"/>
        </w:rPr>
        <w:t>分级</w:t>
      </w:r>
      <w:r w:rsidRPr="00265F66">
        <w:rPr>
          <w:rFonts w:hint="eastAsia"/>
          <w:color w:val="FF0000"/>
        </w:rPr>
        <w:t>报警</w:t>
      </w:r>
      <w:r>
        <w:rPr>
          <w:rFonts w:hint="eastAsia"/>
        </w:rPr>
        <w:t>提醒驾驶人进行自我调整，最终实现</w:t>
      </w:r>
      <w:proofErr w:type="gramStart"/>
      <w:r>
        <w:rPr>
          <w:rFonts w:hint="eastAsia"/>
        </w:rPr>
        <w:t>制动避撞或</w:t>
      </w:r>
      <w:proofErr w:type="gramEnd"/>
      <w:r>
        <w:rPr>
          <w:rFonts w:hint="eastAsia"/>
        </w:rPr>
        <w:t>转向避撞。若在声光报警下，驾驶人仍然没有做出正确的应对动作，</w:t>
      </w:r>
      <w:r>
        <w:t>AEB系统的主动制动功能将会自动</w:t>
      </w:r>
      <w:proofErr w:type="gramStart"/>
      <w:r>
        <w:t>介</w:t>
      </w:r>
      <w:proofErr w:type="gramEnd"/>
      <w:r>
        <w:t>人。</w:t>
      </w:r>
    </w:p>
    <w:p w14:paraId="3B74A6C2" w14:textId="72170102" w:rsidR="0014489A" w:rsidRDefault="0014489A" w:rsidP="003E0F37">
      <w:pPr>
        <w:ind w:firstLine="420"/>
      </w:pPr>
      <w:r>
        <w:rPr>
          <w:rFonts w:hint="eastAsia"/>
        </w:rPr>
        <w:t>主动</w:t>
      </w:r>
      <w:proofErr w:type="gramStart"/>
      <w:r>
        <w:rPr>
          <w:rFonts w:hint="eastAsia"/>
        </w:rPr>
        <w:t>避撞系统</w:t>
      </w:r>
      <w:proofErr w:type="gramEnd"/>
      <w:r>
        <w:rPr>
          <w:rFonts w:hint="eastAsia"/>
        </w:rPr>
        <w:t>的性能与驾驶人对于系统的信任程度有关。因此</w:t>
      </w:r>
      <w:proofErr w:type="gramStart"/>
      <w:r>
        <w:rPr>
          <w:rFonts w:hint="eastAsia"/>
        </w:rPr>
        <w:t>在避撞</w:t>
      </w:r>
      <w:proofErr w:type="gramEnd"/>
      <w:r>
        <w:rPr>
          <w:rFonts w:hint="eastAsia"/>
        </w:rPr>
        <w:t>算法设计中，必须充分考虑驾驶人</w:t>
      </w:r>
      <w:proofErr w:type="gramStart"/>
      <w:r>
        <w:rPr>
          <w:rFonts w:hint="eastAsia"/>
        </w:rPr>
        <w:t>的避撞特性</w:t>
      </w:r>
      <w:proofErr w:type="gramEnd"/>
      <w:r>
        <w:rPr>
          <w:rFonts w:hint="eastAsia"/>
        </w:rPr>
        <w:t>，使得系统</w:t>
      </w:r>
      <w:proofErr w:type="gramStart"/>
      <w:r>
        <w:rPr>
          <w:rFonts w:hint="eastAsia"/>
        </w:rPr>
        <w:t>报瞥与</w:t>
      </w:r>
      <w:proofErr w:type="gramEnd"/>
      <w:r>
        <w:rPr>
          <w:rFonts w:hint="eastAsia"/>
        </w:rPr>
        <w:t>主动制动功能同驾驶人习惯相符合。在</w:t>
      </w:r>
      <w:proofErr w:type="gramStart"/>
      <w:r>
        <w:rPr>
          <w:rFonts w:hint="eastAsia"/>
        </w:rPr>
        <w:t>驾驶人避撞特性</w:t>
      </w:r>
      <w:proofErr w:type="gramEnd"/>
      <w:r>
        <w:rPr>
          <w:rFonts w:hint="eastAsia"/>
        </w:rPr>
        <w:t>中，有两个重要的参数值得考虑</w:t>
      </w:r>
      <w:r>
        <w:t>:驾驶人反应时间和制动减速度。其中，驾驶人反</w:t>
      </w:r>
      <w:r>
        <w:rPr>
          <w:rFonts w:hint="eastAsia"/>
        </w:rPr>
        <w:t>应时间包括大脑的信息加工时间、释放加速踏板时间和踩下制动踏板时间三部分，而制动减速度表征了驾驶人对于当前工况的危险程度所采取的制动强度。同时，留给驾驶人</w:t>
      </w:r>
      <w:proofErr w:type="gramStart"/>
      <w:r>
        <w:rPr>
          <w:rFonts w:hint="eastAsia"/>
        </w:rPr>
        <w:t>的避撞反应时间</w:t>
      </w:r>
      <w:proofErr w:type="gramEnd"/>
      <w:r>
        <w:rPr>
          <w:rFonts w:hint="eastAsia"/>
        </w:rPr>
        <w:t>是同制动减速度的大小相对应的。如果施加的制动强度越大，则反应时间的安全余量越大</w:t>
      </w:r>
      <w:r w:rsidR="003E0F37">
        <w:rPr>
          <w:rFonts w:hint="eastAsia"/>
        </w:rPr>
        <w:t>。</w:t>
      </w:r>
    </w:p>
    <w:p w14:paraId="2529704A" w14:textId="77777777" w:rsidR="008A3FF5" w:rsidRDefault="003E0F37" w:rsidP="003E0F37">
      <w:pPr>
        <w:ind w:firstLine="420"/>
      </w:pPr>
      <w:r>
        <w:rPr>
          <w:rFonts w:hint="eastAsia"/>
        </w:rPr>
        <w:lastRenderedPageBreak/>
        <w:t>通常使用基于时间的参数</w:t>
      </w:r>
      <w:proofErr w:type="gramStart"/>
      <w:r w:rsidR="008A3FF5">
        <w:rPr>
          <w:rFonts w:hint="eastAsia"/>
        </w:rPr>
        <w:t>避撞时间</w:t>
      </w:r>
      <w:proofErr w:type="gramEnd"/>
      <m:oMath>
        <m:r>
          <w:rPr>
            <w:rFonts w:ascii="Cambria Math" w:hAnsi="Cambria Math"/>
          </w:rPr>
          <m:t>TTC</m:t>
        </m:r>
      </m:oMath>
      <w:r w:rsidR="008A3FF5">
        <w:rPr>
          <w:rFonts w:hint="eastAsia"/>
        </w:rPr>
        <w:t>及其倒数</w:t>
      </w:r>
      <m:oMath>
        <m:sSup>
          <m:sSupPr>
            <m:ctrlPr>
              <w:rPr>
                <w:rFonts w:ascii="Cambria Math" w:hAnsi="Cambria Math"/>
                <w:i/>
              </w:rPr>
            </m:ctrlPr>
          </m:sSupPr>
          <m:e>
            <m:r>
              <w:rPr>
                <w:rFonts w:ascii="Cambria Math" w:hAnsi="Cambria Math"/>
              </w:rPr>
              <m:t>TTC</m:t>
            </m:r>
          </m:e>
          <m:sup>
            <m:r>
              <w:rPr>
                <w:rFonts w:ascii="Cambria Math" w:hAnsi="Cambria Math"/>
              </w:rPr>
              <m:t>-1</m:t>
            </m:r>
          </m:sup>
        </m:sSup>
      </m:oMath>
      <w:r w:rsidR="008A3FF5">
        <w:rPr>
          <w:rFonts w:hint="eastAsia"/>
        </w:rPr>
        <w:t>来表征当前碰撞的危险程度定义式为</w:t>
      </w:r>
    </w:p>
    <w:p w14:paraId="778E8C67" w14:textId="431848EC" w:rsidR="003E0F37" w:rsidRDefault="008A3FF5" w:rsidP="008A3FF5">
      <w:pPr>
        <w:jc w:val="center"/>
      </w:pPr>
      <m:oMath>
        <m:r>
          <w:rPr>
            <w:rFonts w:ascii="Cambria Math" w:hAnsi="Cambria Math"/>
          </w:rPr>
          <m:t>TTC</m:t>
        </m:r>
      </m:oMath>
      <w:r>
        <w:rPr>
          <w:rFonts w:hint="eastAsia"/>
        </w:rPr>
        <w:t xml:space="preserve"> =</w:t>
      </w:r>
      <m:oMath>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hint="eastAsia"/>
                  </w:rPr>
                  <m:t>v</m:t>
                </m:r>
              </m:e>
              <m:sub>
                <m:r>
                  <w:rPr>
                    <w:rFonts w:ascii="Cambria Math" w:hAnsi="Cambria Math" w:hint="eastAsia"/>
                  </w:rPr>
                  <m:t>r</m:t>
                </m:r>
              </m:sub>
            </m:sSub>
          </m:den>
        </m:f>
        <m:r>
          <w:rPr>
            <w:rFonts w:ascii="Cambria Math" w:hAnsi="Cambria Math" w:hint="eastAsia"/>
          </w:rPr>
          <m:t>，</m:t>
        </m:r>
        <m:sSup>
          <m:sSupPr>
            <m:ctrlPr>
              <w:rPr>
                <w:rFonts w:ascii="Cambria Math" w:hAnsi="Cambria Math"/>
                <w:i/>
              </w:rPr>
            </m:ctrlPr>
          </m:sSupPr>
          <m:e>
            <m:r>
              <w:rPr>
                <w:rFonts w:ascii="Cambria Math" w:hAnsi="Cambria Math"/>
              </w:rPr>
              <m:t>TTC</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r</m:t>
                </m:r>
              </m:sub>
            </m:sSub>
          </m:num>
          <m:den>
            <m:r>
              <w:rPr>
                <w:rFonts w:ascii="Cambria Math" w:hAnsi="Cambria Math"/>
              </w:rPr>
              <m:t>R</m:t>
            </m:r>
          </m:den>
        </m:f>
      </m:oMath>
    </w:p>
    <w:p w14:paraId="15B25F47" w14:textId="4479D155" w:rsidR="008A3FF5" w:rsidRDefault="008A3FF5" w:rsidP="008A3FF5">
      <w:r>
        <w:rPr>
          <w:rFonts w:hint="eastAsia"/>
        </w:rPr>
        <w:t>式中，R为相对车距，</w:t>
      </w:r>
      <m:oMath>
        <m:sSub>
          <m:sSubPr>
            <m:ctrlPr>
              <w:rPr>
                <w:rFonts w:ascii="Cambria Math" w:hAnsi="Cambria Math"/>
                <w:i/>
              </w:rPr>
            </m:ctrlPr>
          </m:sSubPr>
          <m:e>
            <m:r>
              <w:rPr>
                <w:rFonts w:ascii="Cambria Math" w:hAnsi="Cambria Math" w:hint="eastAsia"/>
              </w:rPr>
              <m:t>v</m:t>
            </m:r>
          </m:e>
          <m:sub>
            <m:r>
              <w:rPr>
                <w:rFonts w:ascii="Cambria Math" w:hAnsi="Cambria Math" w:hint="eastAsia"/>
              </w:rPr>
              <m:t>r</m:t>
            </m:r>
          </m:sub>
        </m:sSub>
      </m:oMath>
      <w:r>
        <w:rPr>
          <w:rFonts w:hint="eastAsia"/>
        </w:rPr>
        <w:t>为相对车速。</w:t>
      </w:r>
    </w:p>
    <w:p w14:paraId="10607722" w14:textId="477261E1" w:rsidR="008A3FF5" w:rsidRPr="00265F66" w:rsidRDefault="0064793E" w:rsidP="008A3FF5">
      <w:pPr>
        <w:rPr>
          <w:color w:val="000000" w:themeColor="text1"/>
        </w:rPr>
      </w:pPr>
      <w:r>
        <w:tab/>
      </w:r>
      <w:r>
        <w:rPr>
          <w:rFonts w:hint="eastAsia"/>
        </w:rPr>
        <w:t>为避免分析中出现相对车速为0而T</w:t>
      </w:r>
      <w:r>
        <w:t>TC</w:t>
      </w:r>
      <w:r>
        <w:rPr>
          <w:rFonts w:hint="eastAsia"/>
        </w:rPr>
        <w:t>趋向无穷的情况，通常使用</w:t>
      </w:r>
      <m:oMath>
        <m:sSup>
          <m:sSupPr>
            <m:ctrlPr>
              <w:rPr>
                <w:rFonts w:ascii="Cambria Math" w:hAnsi="Cambria Math"/>
                <w:i/>
              </w:rPr>
            </m:ctrlPr>
          </m:sSupPr>
          <m:e>
            <m:r>
              <w:rPr>
                <w:rFonts w:ascii="Cambria Math" w:hAnsi="Cambria Math"/>
              </w:rPr>
              <m:t>TTC</m:t>
            </m:r>
          </m:e>
          <m:sup>
            <m:r>
              <w:rPr>
                <w:rFonts w:ascii="Cambria Math" w:hAnsi="Cambria Math"/>
              </w:rPr>
              <m:t>-1</m:t>
            </m:r>
          </m:sup>
        </m:sSup>
      </m:oMath>
      <w:r>
        <w:rPr>
          <w:rFonts w:hint="eastAsia"/>
        </w:rPr>
        <w:t>来取代T</w:t>
      </w:r>
      <w:r>
        <w:t>TC</w:t>
      </w:r>
      <w:r>
        <w:rPr>
          <w:rFonts w:hint="eastAsia"/>
        </w:rPr>
        <w:t>。对于一般的安全驾驶行为，</w:t>
      </w:r>
      <m:oMath>
        <m:sSup>
          <m:sSupPr>
            <m:ctrlPr>
              <w:rPr>
                <w:rFonts w:ascii="Cambria Math" w:hAnsi="Cambria Math"/>
                <w:i/>
              </w:rPr>
            </m:ctrlPr>
          </m:sSupPr>
          <m:e>
            <m:r>
              <w:rPr>
                <w:rFonts w:ascii="Cambria Math" w:hAnsi="Cambria Math"/>
              </w:rPr>
              <m:t>TTC</m:t>
            </m:r>
          </m:e>
          <m:sup>
            <m:r>
              <w:rPr>
                <w:rFonts w:ascii="Cambria Math" w:hAnsi="Cambria Math"/>
              </w:rPr>
              <m:t>-1</m:t>
            </m:r>
          </m:sup>
        </m:sSup>
      </m:oMath>
      <w:r>
        <w:rPr>
          <w:rFonts w:hint="eastAsia"/>
        </w:rPr>
        <w:t>都能满足均值为0，标准差为0</w:t>
      </w:r>
      <w:r>
        <w:t>.05</w:t>
      </w:r>
      <w:r>
        <w:rPr>
          <w:rFonts w:hint="eastAsia"/>
        </w:rPr>
        <w:t>的正态分布。因此A</w:t>
      </w:r>
      <w:r>
        <w:t>EB</w:t>
      </w:r>
      <w:r>
        <w:rPr>
          <w:rFonts w:hint="eastAsia"/>
        </w:rPr>
        <w:t>的核心问题转变为如何根据</w:t>
      </w:r>
      <m:oMath>
        <m:sSup>
          <m:sSupPr>
            <m:ctrlPr>
              <w:rPr>
                <w:rFonts w:ascii="Cambria Math" w:hAnsi="Cambria Math"/>
                <w:i/>
              </w:rPr>
            </m:ctrlPr>
          </m:sSupPr>
          <m:e>
            <m:r>
              <w:rPr>
                <w:rFonts w:ascii="Cambria Math" w:hAnsi="Cambria Math"/>
              </w:rPr>
              <m:t>TTC</m:t>
            </m:r>
          </m:e>
          <m:sup>
            <m:r>
              <w:rPr>
                <w:rFonts w:ascii="Cambria Math" w:hAnsi="Cambria Math"/>
              </w:rPr>
              <m:t>-1</m:t>
            </m:r>
          </m:sup>
        </m:sSup>
      </m:oMath>
      <w:r>
        <w:rPr>
          <w:rFonts w:hint="eastAsia"/>
        </w:rPr>
        <w:t>为标尺，去制定</w:t>
      </w:r>
      <w:r w:rsidRPr="00265F66">
        <w:rPr>
          <w:rFonts w:hint="eastAsia"/>
          <w:color w:val="000000" w:themeColor="text1"/>
        </w:rPr>
        <w:t>主动制动门限值、视觉报警门限值和声光报警门限值</w:t>
      </w:r>
      <w:r w:rsidR="00AF0C30" w:rsidRPr="00265F66">
        <w:rPr>
          <w:rFonts w:hint="eastAsia"/>
          <w:color w:val="000000" w:themeColor="text1"/>
        </w:rPr>
        <w:t>。</w:t>
      </w:r>
    </w:p>
    <w:p w14:paraId="3CBA120D" w14:textId="308A0086" w:rsidR="003E0F37" w:rsidRDefault="003E0F37" w:rsidP="003E0F37">
      <w:pPr>
        <w:ind w:firstLine="420"/>
      </w:pPr>
      <w:r w:rsidRPr="00265F66">
        <w:rPr>
          <w:rFonts w:hint="eastAsia"/>
          <w:color w:val="000000" w:themeColor="text1"/>
        </w:rPr>
        <w:t>为了适应大多数人，A</w:t>
      </w:r>
      <w:r w:rsidRPr="00265F66">
        <w:rPr>
          <w:color w:val="000000" w:themeColor="text1"/>
        </w:rPr>
        <w:t>EB</w:t>
      </w:r>
      <w:r w:rsidRPr="00265F66">
        <w:rPr>
          <w:rFonts w:hint="eastAsia"/>
          <w:color w:val="000000" w:themeColor="text1"/>
        </w:rPr>
        <w:t>采取了</w:t>
      </w:r>
      <w:r w:rsidRPr="00265F66">
        <w:rPr>
          <w:rFonts w:hint="eastAsia"/>
          <w:color w:val="FF0000"/>
        </w:rPr>
        <w:t>分级报警策略，主要体现危险程度分级与驾驶风格分级，其中驾驶风格可以将其分为激进、适中、保守三个等级</w:t>
      </w:r>
      <w:r>
        <w:rPr>
          <w:rFonts w:hint="eastAsia"/>
        </w:rPr>
        <w:t>。</w:t>
      </w:r>
    </w:p>
    <w:p w14:paraId="3942E9E0" w14:textId="77777777" w:rsidR="0022174C" w:rsidRDefault="0022174C" w:rsidP="003E0F37">
      <w:pPr>
        <w:ind w:firstLine="420"/>
      </w:pPr>
    </w:p>
    <w:p w14:paraId="241252FB" w14:textId="77777777" w:rsidR="0022174C" w:rsidRPr="0022174C" w:rsidRDefault="0022174C" w:rsidP="0022174C">
      <w:pPr>
        <w:rPr>
          <w:b/>
          <w:bCs/>
          <w:color w:val="FF0000"/>
        </w:rPr>
      </w:pPr>
      <w:r w:rsidRPr="0022174C">
        <w:rPr>
          <w:rFonts w:hint="eastAsia"/>
          <w:b/>
          <w:bCs/>
          <w:color w:val="FF0000"/>
        </w:rPr>
        <w:t>异同点</w:t>
      </w:r>
    </w:p>
    <w:p w14:paraId="7DFF971F" w14:textId="5712FE01" w:rsidR="0022174C" w:rsidRDefault="0022174C" w:rsidP="0022174C">
      <w:r>
        <w:t>1.就目的而言，ABS是防止车轮抱死，TCS是防止驱动轮打滑，AEB 是防止与</w:t>
      </w:r>
      <w:r>
        <w:rPr>
          <w:rFonts w:hint="eastAsia"/>
        </w:rPr>
        <w:t>前车及行人发生碰撞。</w:t>
      </w:r>
    </w:p>
    <w:p w14:paraId="550F0AEE" w14:textId="0EA75F15" w:rsidR="0022174C" w:rsidRDefault="0022174C" w:rsidP="0022174C">
      <w:r>
        <w:t>2.在起作用的工况方面，ABS和AEB是在制动工况下起作用，TCS 在起步和</w:t>
      </w:r>
      <w:r>
        <w:rPr>
          <w:rFonts w:hint="eastAsia"/>
        </w:rPr>
        <w:t>加速过程中起作用。</w:t>
      </w:r>
    </w:p>
    <w:p w14:paraId="08B20773" w14:textId="45F75FA0" w:rsidR="0022174C" w:rsidRDefault="0022174C" w:rsidP="0022174C">
      <w:r>
        <w:t>3.在控制的作用力方面，ABS和AEB控制的是制动力，TCS 控制的是传递到</w:t>
      </w:r>
      <w:r>
        <w:rPr>
          <w:rFonts w:hint="eastAsia"/>
        </w:rPr>
        <w:t>驱动轮上的驱动力矩或对驱动轮施加制动干预。</w:t>
      </w:r>
    </w:p>
    <w:p w14:paraId="6351768D" w14:textId="3E1C6367" w:rsidR="0022174C" w:rsidRDefault="0022174C" w:rsidP="0022174C">
      <w:r>
        <w:t>4.在控制的参数方面，ABS控制的是滑移率，TCS控制的</w:t>
      </w:r>
      <w:proofErr w:type="gramStart"/>
      <w:r>
        <w:t>是滑转率</w:t>
      </w:r>
      <w:proofErr w:type="gramEnd"/>
      <w:r>
        <w:t>，AEB 控制</w:t>
      </w:r>
      <w:r>
        <w:rPr>
          <w:rFonts w:hint="eastAsia"/>
        </w:rPr>
        <w:t>的是车速和车距。</w:t>
      </w:r>
    </w:p>
    <w:p w14:paraId="4DBCB869" w14:textId="621E3DEF" w:rsidR="00AF0C30" w:rsidRDefault="0022174C" w:rsidP="0022174C">
      <w:r>
        <w:t>5.在传感器方面，ABS 和TCS主要是基于轮速传感器，AEB 主要是基于雷达</w:t>
      </w:r>
      <w:r>
        <w:rPr>
          <w:rFonts w:hint="eastAsia"/>
        </w:rPr>
        <w:t>进行测距。</w:t>
      </w:r>
    </w:p>
    <w:p w14:paraId="0F8C941E" w14:textId="79FB8367" w:rsidR="0014489A" w:rsidRPr="0022174C" w:rsidRDefault="0014489A" w:rsidP="0022174C">
      <w:pPr>
        <w:rPr>
          <w:color w:val="000000" w:themeColor="text1"/>
        </w:rPr>
      </w:pPr>
    </w:p>
    <w:sectPr w:rsidR="0014489A" w:rsidRPr="00221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4088" w14:textId="77777777" w:rsidR="00DB2500" w:rsidRDefault="00DB2500" w:rsidP="0022174C">
      <w:r>
        <w:separator/>
      </w:r>
    </w:p>
  </w:endnote>
  <w:endnote w:type="continuationSeparator" w:id="0">
    <w:p w14:paraId="276AC4E7" w14:textId="77777777" w:rsidR="00DB2500" w:rsidRDefault="00DB2500" w:rsidP="0022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00D62" w14:textId="77777777" w:rsidR="00DB2500" w:rsidRDefault="00DB2500" w:rsidP="0022174C">
      <w:r>
        <w:separator/>
      </w:r>
    </w:p>
  </w:footnote>
  <w:footnote w:type="continuationSeparator" w:id="0">
    <w:p w14:paraId="6DFA2EC4" w14:textId="77777777" w:rsidR="00DB2500" w:rsidRDefault="00DB2500" w:rsidP="00221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C8"/>
    <w:rsid w:val="000767C2"/>
    <w:rsid w:val="0014489A"/>
    <w:rsid w:val="0022174C"/>
    <w:rsid w:val="00265F66"/>
    <w:rsid w:val="003B6E3C"/>
    <w:rsid w:val="003E0CAC"/>
    <w:rsid w:val="003E0F37"/>
    <w:rsid w:val="00417B5B"/>
    <w:rsid w:val="005C22FE"/>
    <w:rsid w:val="0064793E"/>
    <w:rsid w:val="00745756"/>
    <w:rsid w:val="008A3FF5"/>
    <w:rsid w:val="00A75198"/>
    <w:rsid w:val="00A972C8"/>
    <w:rsid w:val="00AF0C30"/>
    <w:rsid w:val="00CB198C"/>
    <w:rsid w:val="00D138CA"/>
    <w:rsid w:val="00DB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69855"/>
  <w15:chartTrackingRefBased/>
  <w15:docId w15:val="{E365E2AD-BAB7-4346-B733-8B29263B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3FF5"/>
    <w:rPr>
      <w:color w:val="808080"/>
    </w:rPr>
  </w:style>
  <w:style w:type="paragraph" w:styleId="a4">
    <w:name w:val="header"/>
    <w:basedOn w:val="a"/>
    <w:link w:val="a5"/>
    <w:uiPriority w:val="99"/>
    <w:unhideWhenUsed/>
    <w:rsid w:val="002217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174C"/>
    <w:rPr>
      <w:sz w:val="18"/>
      <w:szCs w:val="18"/>
    </w:rPr>
  </w:style>
  <w:style w:type="paragraph" w:styleId="a6">
    <w:name w:val="footer"/>
    <w:basedOn w:val="a"/>
    <w:link w:val="a7"/>
    <w:uiPriority w:val="99"/>
    <w:unhideWhenUsed/>
    <w:rsid w:val="0022174C"/>
    <w:pPr>
      <w:tabs>
        <w:tab w:val="center" w:pos="4153"/>
        <w:tab w:val="right" w:pos="8306"/>
      </w:tabs>
      <w:snapToGrid w:val="0"/>
      <w:jc w:val="left"/>
    </w:pPr>
    <w:rPr>
      <w:sz w:val="18"/>
      <w:szCs w:val="18"/>
    </w:rPr>
  </w:style>
  <w:style w:type="character" w:customStyle="1" w:styleId="a7">
    <w:name w:val="页脚 字符"/>
    <w:basedOn w:val="a0"/>
    <w:link w:val="a6"/>
    <w:uiPriority w:val="99"/>
    <w:rsid w:val="00221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俊</dc:creator>
  <cp:keywords/>
  <dc:description/>
  <cp:lastModifiedBy>吴 俊</cp:lastModifiedBy>
  <cp:revision>3</cp:revision>
  <dcterms:created xsi:type="dcterms:W3CDTF">2021-11-27T04:42:00Z</dcterms:created>
  <dcterms:modified xsi:type="dcterms:W3CDTF">2021-12-10T05:08:00Z</dcterms:modified>
</cp:coreProperties>
</file>