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CD" w:rsidRPr="00F330F2" w:rsidRDefault="00137BBD" w:rsidP="000C59BE">
      <w:pPr>
        <w:pStyle w:val="a3"/>
        <w:tabs>
          <w:tab w:val="clear" w:pos="4677"/>
          <w:tab w:val="clear" w:pos="9355"/>
        </w:tabs>
        <w:ind w:left="36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3</w:t>
      </w:r>
      <w:r w:rsidR="000C59BE">
        <w:rPr>
          <w:sz w:val="36"/>
          <w:szCs w:val="36"/>
          <w:lang w:val="uk-UA"/>
        </w:rPr>
        <w:t xml:space="preserve">.1 </w:t>
      </w:r>
      <w:r w:rsidR="002506CD" w:rsidRPr="00F330F2">
        <w:rPr>
          <w:sz w:val="36"/>
          <w:szCs w:val="36"/>
          <w:lang w:val="uk-UA"/>
        </w:rPr>
        <w:t>Інженерно-геологічні умови будівельного майданчика</w:t>
      </w:r>
    </w:p>
    <w:p w:rsidR="002506CD" w:rsidRPr="00F330F2" w:rsidRDefault="002506CD">
      <w:pPr>
        <w:pStyle w:val="a3"/>
        <w:tabs>
          <w:tab w:val="clear" w:pos="4677"/>
          <w:tab w:val="clear" w:pos="9355"/>
          <w:tab w:val="num" w:pos="0"/>
        </w:tabs>
        <w:rPr>
          <w:sz w:val="28"/>
          <w:szCs w:val="28"/>
          <w:lang w:val="uk-UA"/>
        </w:rPr>
      </w:pPr>
    </w:p>
    <w:p w:rsidR="005048E6" w:rsidRPr="00F330F2" w:rsidRDefault="005048E6" w:rsidP="005048E6">
      <w:pPr>
        <w:ind w:right="-81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В геоморфологіному відношенні майданчик будівництва, що проекту</w:t>
      </w:r>
      <w:r w:rsidRPr="00F330F2">
        <w:rPr>
          <w:sz w:val="28"/>
          <w:szCs w:val="28"/>
          <w:lang w:val="uk-UA"/>
        </w:rPr>
        <w:softHyphen/>
        <w:t xml:space="preserve">ється, розташований в межах </w:t>
      </w:r>
      <w:r w:rsidR="00B57907">
        <w:rPr>
          <w:sz w:val="28"/>
          <w:szCs w:val="28"/>
          <w:lang w:val="uk-UA"/>
        </w:rPr>
        <w:t>Рівного</w:t>
      </w:r>
      <w:r w:rsidRPr="00F330F2">
        <w:rPr>
          <w:sz w:val="28"/>
          <w:szCs w:val="28"/>
          <w:lang w:val="uk-UA"/>
        </w:rPr>
        <w:t>. Рельєф ділянки складений із глибоко врізаними річковими долинами, абсолютні відмітки змінюються від 3</w:t>
      </w:r>
      <w:r w:rsidR="00A42D98">
        <w:rPr>
          <w:sz w:val="28"/>
          <w:szCs w:val="28"/>
          <w:lang w:val="uk-UA"/>
        </w:rPr>
        <w:t>52</w:t>
      </w:r>
      <w:r w:rsidRPr="00F330F2">
        <w:rPr>
          <w:sz w:val="28"/>
          <w:szCs w:val="28"/>
          <w:lang w:val="uk-UA"/>
        </w:rPr>
        <w:t>,0 до 35</w:t>
      </w:r>
      <w:r w:rsidR="00A42D98">
        <w:rPr>
          <w:sz w:val="28"/>
          <w:szCs w:val="28"/>
          <w:lang w:val="uk-UA"/>
        </w:rPr>
        <w:t>0</w:t>
      </w:r>
      <w:r w:rsidRPr="00F330F2">
        <w:rPr>
          <w:sz w:val="28"/>
          <w:szCs w:val="28"/>
          <w:lang w:val="uk-UA"/>
        </w:rPr>
        <w:t>,0. Природній ухил ділянки дозволяє відводити воду, яка накопичується від дощів  та розтавання снігів.</w:t>
      </w:r>
    </w:p>
    <w:p w:rsidR="005048E6" w:rsidRPr="00F330F2" w:rsidRDefault="005048E6" w:rsidP="005048E6">
      <w:pPr>
        <w:pStyle w:val="a3"/>
        <w:tabs>
          <w:tab w:val="clear" w:pos="4677"/>
          <w:tab w:val="clear" w:pos="9355"/>
          <w:tab w:val="num" w:pos="0"/>
        </w:tabs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На будівельному майданчику бурінням трьох свердловин на глибину </w:t>
      </w:r>
      <w:smartTag w:uri="urn:schemas-microsoft-com:office:smarttags" w:element="metricconverter">
        <w:smartTagPr>
          <w:attr w:name="ProductID" w:val="15 метрів"/>
        </w:smartTagPr>
        <w:r w:rsidRPr="00F330F2">
          <w:rPr>
            <w:sz w:val="28"/>
            <w:szCs w:val="28"/>
          </w:rPr>
          <w:t>15</w:t>
        </w:r>
        <w:r w:rsidRPr="00F330F2">
          <w:rPr>
            <w:sz w:val="28"/>
            <w:szCs w:val="28"/>
            <w:lang w:val="uk-UA"/>
          </w:rPr>
          <w:t xml:space="preserve"> метрів</w:t>
        </w:r>
      </w:smartTag>
      <w:r w:rsidRPr="00F330F2">
        <w:rPr>
          <w:sz w:val="28"/>
          <w:szCs w:val="28"/>
          <w:lang w:val="uk-UA"/>
        </w:rPr>
        <w:t xml:space="preserve"> встановлено </w:t>
      </w:r>
      <w:r w:rsidRPr="00F330F2">
        <w:rPr>
          <w:sz w:val="28"/>
          <w:szCs w:val="28"/>
        </w:rPr>
        <w:t>5</w:t>
      </w:r>
      <w:r w:rsidRPr="00F330F2">
        <w:rPr>
          <w:sz w:val="28"/>
          <w:szCs w:val="28"/>
          <w:lang w:val="uk-UA"/>
        </w:rPr>
        <w:t xml:space="preserve"> інженерно-геологічних елементів (ІГЕ). Для  надання рекомендацій на проектування основ і фундаментів необхідно визначити фізичні характеристики грунтів, розрахункові механічні характеристики грунтів, дати назву грунтам, дати загальне заключення про інженерно – геологічні умови.</w:t>
      </w:r>
    </w:p>
    <w:p w:rsidR="005048E6" w:rsidRPr="00F330F2" w:rsidRDefault="005048E6" w:rsidP="005048E6">
      <w:pPr>
        <w:pStyle w:val="a9"/>
        <w:ind w:firstLine="0"/>
      </w:pPr>
      <w:r w:rsidRPr="00F330F2">
        <w:t>Згідно проведених досліджень, виявлено, що грунтові води знаходяться на глибині 10-15м. Родючий шар грунту на ділянці становить 40см, тому вивезення на зберігання грунту відбувається на ближньому полі з отриманим дозволом.</w:t>
      </w:r>
    </w:p>
    <w:p w:rsidR="002506CD" w:rsidRPr="00F330F2" w:rsidRDefault="00B671C1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ІГЕ 1 – грунт</w:t>
      </w:r>
      <w:r w:rsidR="008C214A" w:rsidRPr="00F330F2">
        <w:rPr>
          <w:sz w:val="28"/>
          <w:szCs w:val="28"/>
          <w:lang w:val="uk-UA"/>
        </w:rPr>
        <w:t>ово-рослинний шар</w:t>
      </w:r>
      <w:r w:rsidRPr="00F330F2">
        <w:rPr>
          <w:sz w:val="28"/>
          <w:szCs w:val="28"/>
          <w:lang w:val="uk-UA"/>
        </w:rPr>
        <w:t>,</w:t>
      </w:r>
      <w:r w:rsidR="008C214A" w:rsidRPr="00F330F2">
        <w:rPr>
          <w:sz w:val="28"/>
          <w:szCs w:val="28"/>
          <w:lang w:val="uk-UA"/>
        </w:rPr>
        <w:t xml:space="preserve"> товщиною 0,4м</w:t>
      </w:r>
      <w:r w:rsidRPr="00F330F2">
        <w:rPr>
          <w:sz w:val="28"/>
          <w:szCs w:val="28"/>
          <w:lang w:val="uk-UA"/>
        </w:rPr>
        <w:t xml:space="preserve"> </w:t>
      </w:r>
    </w:p>
    <w:p w:rsidR="002506CD" w:rsidRPr="00F330F2" w:rsidRDefault="00B671C1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ІГЕ 2  – </w:t>
      </w:r>
      <w:r w:rsidR="008C214A" w:rsidRPr="00F330F2">
        <w:rPr>
          <w:sz w:val="28"/>
          <w:szCs w:val="28"/>
          <w:lang w:val="uk-UA"/>
        </w:rPr>
        <w:t>зв</w:t>
      </w:r>
      <w:r w:rsidR="008C214A" w:rsidRPr="00F330F2">
        <w:rPr>
          <w:sz w:val="28"/>
          <w:szCs w:val="28"/>
        </w:rPr>
        <w:t>язний грунт</w:t>
      </w:r>
      <w:r w:rsidRPr="00F330F2">
        <w:rPr>
          <w:sz w:val="28"/>
          <w:szCs w:val="28"/>
          <w:lang w:val="uk-UA"/>
        </w:rPr>
        <w:t xml:space="preserve">, товщиною </w:t>
      </w:r>
      <w:r w:rsidR="008C214A" w:rsidRPr="00F330F2">
        <w:rPr>
          <w:sz w:val="28"/>
          <w:szCs w:val="28"/>
          <w:lang w:val="uk-UA"/>
        </w:rPr>
        <w:t>2,2</w:t>
      </w:r>
      <w:r w:rsidRPr="00F330F2">
        <w:rPr>
          <w:sz w:val="28"/>
          <w:szCs w:val="28"/>
          <w:lang w:val="uk-UA"/>
        </w:rPr>
        <w:t xml:space="preserve"> </w:t>
      </w:r>
      <w:r w:rsidR="008C214A" w:rsidRPr="00F330F2">
        <w:rPr>
          <w:sz w:val="28"/>
          <w:szCs w:val="28"/>
          <w:lang w:val="uk-UA"/>
        </w:rPr>
        <w:t>–</w:t>
      </w:r>
      <w:r w:rsidRPr="00F330F2">
        <w:rPr>
          <w:sz w:val="28"/>
          <w:szCs w:val="28"/>
          <w:lang w:val="uk-UA"/>
        </w:rPr>
        <w:t xml:space="preserve"> </w:t>
      </w:r>
      <w:smartTag w:uri="urn:schemas-microsoft-com:office:smarttags" w:element="metricconverter">
        <w:smartTagPr>
          <w:attr w:name="ProductID" w:val="5,8 м"/>
        </w:smartTagPr>
        <w:r w:rsidR="008C214A" w:rsidRPr="00F330F2">
          <w:rPr>
            <w:sz w:val="28"/>
            <w:szCs w:val="28"/>
            <w:lang w:val="uk-UA"/>
          </w:rPr>
          <w:t>5,8</w:t>
        </w:r>
        <w:r w:rsidR="002506CD" w:rsidRPr="00F330F2">
          <w:rPr>
            <w:sz w:val="28"/>
            <w:szCs w:val="28"/>
            <w:lang w:val="uk-UA"/>
          </w:rPr>
          <w:t xml:space="preserve"> м</w:t>
        </w:r>
      </w:smartTag>
      <w:r w:rsidR="002506CD" w:rsidRPr="00F330F2">
        <w:rPr>
          <w:sz w:val="28"/>
          <w:szCs w:val="28"/>
          <w:lang w:val="uk-UA"/>
        </w:rPr>
        <w:t>.</w:t>
      </w:r>
    </w:p>
    <w:p w:rsidR="002506CD" w:rsidRPr="00F330F2" w:rsidRDefault="006F324D" w:rsidP="006F324D">
      <w:pPr>
        <w:pStyle w:val="a3"/>
        <w:tabs>
          <w:tab w:val="clear" w:pos="4677"/>
          <w:tab w:val="clear" w:pos="9355"/>
        </w:tabs>
        <w:ind w:left="360"/>
        <w:jc w:val="both"/>
        <w:rPr>
          <w:b/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Дані лабораторних аналізів наведені </w:t>
      </w:r>
      <w:r w:rsidR="000C59BE">
        <w:rPr>
          <w:sz w:val="28"/>
          <w:szCs w:val="28"/>
          <w:lang w:val="uk-UA"/>
        </w:rPr>
        <w:t>в табл.</w:t>
      </w:r>
      <w:r w:rsidR="00137BBD">
        <w:rPr>
          <w:sz w:val="28"/>
          <w:szCs w:val="28"/>
          <w:lang w:val="uk-UA"/>
        </w:rPr>
        <w:t>3</w:t>
      </w:r>
      <w:r w:rsidR="002506CD" w:rsidRPr="00F330F2">
        <w:rPr>
          <w:sz w:val="28"/>
          <w:szCs w:val="28"/>
          <w:lang w:val="uk-UA"/>
        </w:rPr>
        <w:t>.1.</w:t>
      </w:r>
    </w:p>
    <w:p w:rsidR="002506CD" w:rsidRPr="00F330F2" w:rsidRDefault="000C59BE">
      <w:pPr>
        <w:pStyle w:val="a3"/>
        <w:tabs>
          <w:tab w:val="clear" w:pos="4677"/>
          <w:tab w:val="clear" w:pos="9355"/>
        </w:tabs>
        <w:ind w:left="360"/>
        <w:jc w:val="right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t xml:space="preserve">Таблиця </w:t>
      </w:r>
      <w:r w:rsidR="00137BBD">
        <w:rPr>
          <w:b/>
          <w:i/>
          <w:sz w:val="28"/>
          <w:szCs w:val="28"/>
          <w:u w:val="single"/>
          <w:lang w:val="uk-UA"/>
        </w:rPr>
        <w:t>3</w:t>
      </w:r>
      <w:r w:rsidR="002506CD" w:rsidRPr="00F330F2">
        <w:rPr>
          <w:b/>
          <w:i/>
          <w:sz w:val="28"/>
          <w:szCs w:val="28"/>
          <w:u w:val="single"/>
          <w:lang w:val="uk-UA"/>
        </w:rPr>
        <w:t>.1.</w: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ind w:left="360"/>
        <w:jc w:val="center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Дані лабораторних аналізів ІГЕ – 2</w:t>
      </w:r>
    </w:p>
    <w:tbl>
      <w:tblPr>
        <w:tblW w:w="10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18"/>
        <w:gridCol w:w="846"/>
        <w:gridCol w:w="845"/>
        <w:gridCol w:w="846"/>
        <w:gridCol w:w="845"/>
        <w:gridCol w:w="846"/>
        <w:gridCol w:w="846"/>
        <w:gridCol w:w="846"/>
        <w:gridCol w:w="1009"/>
        <w:gridCol w:w="1009"/>
        <w:gridCol w:w="1010"/>
      </w:tblGrid>
      <w:tr w:rsidR="00356381" w:rsidRPr="00F330F2" w:rsidTr="005048E6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№</w:t>
            </w:r>
          </w:p>
        </w:tc>
        <w:tc>
          <w:tcPr>
            <w:tcW w:w="9566" w:type="dxa"/>
            <w:gridSpan w:val="11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Фізико-механічні характеристики</w:t>
            </w:r>
          </w:p>
        </w:tc>
      </w:tr>
      <w:tr w:rsidR="00356381" w:rsidRPr="00F330F2" w:rsidTr="005048E6">
        <w:trPr>
          <w:cantSplit/>
          <w:trHeight w:val="270"/>
        </w:trPr>
        <w:tc>
          <w:tcPr>
            <w:tcW w:w="8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</w:p>
        </w:tc>
        <w:tc>
          <w:tcPr>
            <w:tcW w:w="6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sym w:font="Symbol" w:char="F072"/>
            </w:r>
            <w:r w:rsidRPr="00F330F2">
              <w:rPr>
                <w:vertAlign w:val="subscript"/>
                <w:lang w:val="en-US"/>
              </w:rPr>
              <w:t>S</w:t>
            </w:r>
            <w:r w:rsidRPr="00F330F2">
              <w:rPr>
                <w:vertAlign w:val="subscript"/>
              </w:rPr>
              <w:t>,</w:t>
            </w:r>
          </w:p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vertAlign w:val="superscript"/>
                <w:lang w:val="uk-UA"/>
              </w:rPr>
            </w:pPr>
            <w:r w:rsidRPr="00F330F2">
              <w:rPr>
                <w:lang w:val="uk-UA"/>
              </w:rPr>
              <w:t>г/см</w:t>
            </w:r>
            <w:r w:rsidRPr="00F330F2">
              <w:rPr>
                <w:vertAlign w:val="superscript"/>
                <w:lang w:val="uk-UA"/>
              </w:rPr>
              <w:t>3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sym w:font="Symbol" w:char="F072"/>
            </w:r>
            <w:r w:rsidRPr="00F330F2">
              <w:t>,</w:t>
            </w:r>
          </w:p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г/см</w:t>
            </w:r>
            <w:r w:rsidRPr="00F330F2">
              <w:rPr>
                <w:vertAlign w:val="superscript"/>
                <w:lang w:val="uk-UA"/>
              </w:rPr>
              <w:t>3</w:t>
            </w:r>
          </w:p>
        </w:tc>
        <w:tc>
          <w:tcPr>
            <w:tcW w:w="8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t>W</w:t>
            </w:r>
            <w:r w:rsidRPr="00F330F2">
              <w:t>,</w:t>
            </w:r>
          </w:p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%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t>W</w:t>
            </w:r>
            <w:r w:rsidRPr="00F330F2">
              <w:rPr>
                <w:vertAlign w:val="subscript"/>
                <w:lang w:val="en-US"/>
              </w:rPr>
              <w:t>L</w:t>
            </w:r>
            <w:r w:rsidRPr="00F330F2">
              <w:rPr>
                <w:lang w:val="en-US"/>
              </w:rPr>
              <w:t>,</w:t>
            </w:r>
          </w:p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%</w:t>
            </w:r>
          </w:p>
        </w:tc>
        <w:tc>
          <w:tcPr>
            <w:tcW w:w="8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t>W</w:t>
            </w:r>
            <w:r w:rsidRPr="00F330F2">
              <w:rPr>
                <w:vertAlign w:val="subscript"/>
                <w:lang w:val="uk-UA"/>
              </w:rPr>
              <w:t>Р</w:t>
            </w:r>
            <w:r w:rsidRPr="00F330F2">
              <w:rPr>
                <w:lang w:val="en-US"/>
              </w:rPr>
              <w:t>,</w:t>
            </w:r>
          </w:p>
          <w:p w:rsidR="00356381" w:rsidRPr="00F330F2" w:rsidRDefault="00356381" w:rsidP="002506CD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%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t>E,</w:t>
            </w:r>
          </w:p>
          <w:p w:rsidR="00356381" w:rsidRPr="00F330F2" w:rsidRDefault="00356381" w:rsidP="002506CD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мПа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sym w:font="Symbol" w:char="F06A"/>
            </w:r>
            <w:r w:rsidRPr="00F330F2">
              <w:t>,</w:t>
            </w:r>
          </w:p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град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  <w:r w:rsidRPr="00F330F2">
              <w:rPr>
                <w:lang w:val="en-US"/>
              </w:rPr>
              <w:t>c</w:t>
            </w:r>
            <w:r w:rsidRPr="00F330F2">
              <w:t>,</w:t>
            </w:r>
          </w:p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кПа</w:t>
            </w:r>
          </w:p>
        </w:tc>
        <w:tc>
          <w:tcPr>
            <w:tcW w:w="30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  <w:r w:rsidRPr="00F330F2">
              <w:rPr>
                <w:lang w:val="uk-UA"/>
              </w:rPr>
              <w:t xml:space="preserve">Відносне просідання </w:t>
            </w:r>
            <w:r w:rsidRPr="00F330F2">
              <w:rPr>
                <w:lang w:val="uk-UA"/>
              </w:rPr>
              <w:sym w:font="Symbol" w:char="F065"/>
            </w:r>
            <w:r w:rsidRPr="00F330F2">
              <w:rPr>
                <w:vertAlign w:val="subscript"/>
                <w:lang w:val="en-US"/>
              </w:rPr>
              <w:t>sl</w:t>
            </w:r>
          </w:p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при тиску р, кПа</w:t>
            </w:r>
          </w:p>
        </w:tc>
      </w:tr>
      <w:tr w:rsidR="00356381" w:rsidRPr="00F330F2" w:rsidTr="005048E6">
        <w:trPr>
          <w:cantSplit/>
          <w:trHeight w:val="210"/>
        </w:trPr>
        <w:tc>
          <w:tcPr>
            <w:tcW w:w="8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</w:p>
        </w:tc>
        <w:tc>
          <w:tcPr>
            <w:tcW w:w="6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</w:p>
        </w:tc>
        <w:tc>
          <w:tcPr>
            <w:tcW w:w="8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100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200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56381" w:rsidRPr="00F330F2" w:rsidRDefault="00356381" w:rsidP="002506CD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300</w:t>
            </w:r>
          </w:p>
        </w:tc>
      </w:tr>
      <w:tr w:rsidR="008C214A" w:rsidRPr="00F330F2" w:rsidTr="005048E6">
        <w:trPr>
          <w:trHeight w:val="311"/>
        </w:trPr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214A" w:rsidRPr="00F330F2" w:rsidRDefault="005048E6" w:rsidP="005048E6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ІГЕ-2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214A" w:rsidRPr="00F330F2" w:rsidRDefault="008C214A" w:rsidP="001110C8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2,74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214A" w:rsidRPr="00F330F2" w:rsidRDefault="008C214A" w:rsidP="001110C8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1,79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214A" w:rsidRPr="00F330F2" w:rsidRDefault="008C214A" w:rsidP="001110C8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17,0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214A" w:rsidRPr="00F330F2" w:rsidRDefault="008C214A" w:rsidP="001110C8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34,0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214A" w:rsidRPr="00F330F2" w:rsidRDefault="008C214A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18,0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214A" w:rsidRPr="00F330F2" w:rsidRDefault="008C214A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---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214A" w:rsidRPr="00F330F2" w:rsidRDefault="008C214A" w:rsidP="001110C8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22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214A" w:rsidRPr="00F330F2" w:rsidRDefault="008C214A" w:rsidP="001110C8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16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214A" w:rsidRPr="00F330F2" w:rsidRDefault="008C214A" w:rsidP="001110C8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0,005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214A" w:rsidRPr="00F330F2" w:rsidRDefault="008C214A" w:rsidP="001110C8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0,006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4A" w:rsidRPr="00F330F2" w:rsidRDefault="008C214A" w:rsidP="001110C8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0,011</w:t>
            </w:r>
          </w:p>
        </w:tc>
      </w:tr>
    </w:tbl>
    <w:p w:rsidR="002506CD" w:rsidRPr="00F330F2" w:rsidRDefault="00ED1FEA">
      <w:pPr>
        <w:pStyle w:val="a3"/>
        <w:tabs>
          <w:tab w:val="clear" w:pos="4677"/>
          <w:tab w:val="clear" w:pos="9355"/>
        </w:tabs>
        <w:ind w:left="360"/>
        <w:jc w:val="center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Визначаємо похідні фізичні характеристики грунту.</w:t>
      </w:r>
    </w:p>
    <w:p w:rsidR="00ED1FEA" w:rsidRPr="00F330F2" w:rsidRDefault="00027DB9" w:rsidP="001110C8">
      <w:pPr>
        <w:pStyle w:val="a3"/>
        <w:numPr>
          <w:ilvl w:val="0"/>
          <w:numId w:val="6"/>
        </w:numPr>
        <w:tabs>
          <w:tab w:val="clear" w:pos="1287"/>
          <w:tab w:val="clear" w:pos="4677"/>
          <w:tab w:val="clear" w:pos="9355"/>
          <w:tab w:val="num" w:pos="0"/>
        </w:tabs>
        <w:ind w:left="0" w:firstLine="567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Число пластичності: </w:t>
      </w:r>
    </w:p>
    <w:p w:rsidR="00027DB9" w:rsidRPr="00F330F2" w:rsidRDefault="00027DB9" w:rsidP="00027DB9">
      <w:pPr>
        <w:pStyle w:val="a3"/>
        <w:tabs>
          <w:tab w:val="clear" w:pos="4677"/>
          <w:tab w:val="clear" w:pos="9355"/>
        </w:tabs>
        <w:ind w:firstLine="567"/>
        <w:rPr>
          <w:sz w:val="28"/>
          <w:szCs w:val="28"/>
          <w:lang w:val="en-US"/>
        </w:rPr>
      </w:pPr>
      <w:r w:rsidRPr="00F330F2">
        <w:rPr>
          <w:sz w:val="28"/>
          <w:szCs w:val="28"/>
          <w:lang w:val="uk-UA"/>
        </w:rPr>
        <w:t xml:space="preserve">               І</w:t>
      </w:r>
      <w:r w:rsidRPr="00F330F2">
        <w:rPr>
          <w:sz w:val="28"/>
          <w:szCs w:val="28"/>
          <w:vertAlign w:val="subscript"/>
          <w:lang w:val="uk-UA"/>
        </w:rPr>
        <w:t>р</w:t>
      </w:r>
      <w:r w:rsidRPr="00F330F2">
        <w:rPr>
          <w:sz w:val="28"/>
          <w:szCs w:val="28"/>
          <w:lang w:val="uk-UA"/>
        </w:rPr>
        <w:t>=</w:t>
      </w:r>
      <w:r w:rsidRPr="00F330F2">
        <w:rPr>
          <w:sz w:val="28"/>
          <w:szCs w:val="28"/>
          <w:lang w:val="en-US"/>
        </w:rPr>
        <w:t>W</w:t>
      </w:r>
      <w:r w:rsidRPr="00F330F2">
        <w:rPr>
          <w:sz w:val="28"/>
          <w:szCs w:val="28"/>
          <w:vertAlign w:val="subscript"/>
          <w:lang w:val="en-US"/>
        </w:rPr>
        <w:t>L</w:t>
      </w:r>
      <w:r w:rsidRPr="00F330F2">
        <w:rPr>
          <w:sz w:val="28"/>
          <w:szCs w:val="28"/>
        </w:rPr>
        <w:t>-</w:t>
      </w:r>
      <w:r w:rsidRPr="00F330F2">
        <w:rPr>
          <w:sz w:val="28"/>
          <w:szCs w:val="28"/>
          <w:lang w:val="en-US"/>
        </w:rPr>
        <w:t>W</w:t>
      </w:r>
      <w:r w:rsidRPr="00F330F2">
        <w:rPr>
          <w:sz w:val="28"/>
          <w:szCs w:val="28"/>
          <w:vertAlign w:val="subscript"/>
          <w:lang w:val="en-US"/>
        </w:rPr>
        <w:t>P</w:t>
      </w:r>
      <w:r w:rsidRPr="00F330F2">
        <w:rPr>
          <w:sz w:val="28"/>
          <w:szCs w:val="28"/>
        </w:rPr>
        <w:t>=34,</w:t>
      </w:r>
      <w:r w:rsidR="009D68D9" w:rsidRPr="00F330F2">
        <w:rPr>
          <w:sz w:val="28"/>
          <w:szCs w:val="28"/>
          <w:lang w:val="uk-UA"/>
        </w:rPr>
        <w:t>0</w:t>
      </w:r>
      <w:r w:rsidRPr="00F330F2">
        <w:rPr>
          <w:sz w:val="28"/>
          <w:szCs w:val="28"/>
        </w:rPr>
        <w:t>-1</w:t>
      </w:r>
      <w:r w:rsidR="009D68D9" w:rsidRPr="00F330F2">
        <w:rPr>
          <w:sz w:val="28"/>
          <w:szCs w:val="28"/>
          <w:lang w:val="uk-UA"/>
        </w:rPr>
        <w:t>8</w:t>
      </w:r>
      <w:r w:rsidRPr="00F330F2">
        <w:rPr>
          <w:sz w:val="28"/>
          <w:szCs w:val="28"/>
        </w:rPr>
        <w:t>,</w:t>
      </w:r>
      <w:r w:rsidR="009D68D9" w:rsidRPr="00F330F2">
        <w:rPr>
          <w:sz w:val="28"/>
          <w:szCs w:val="28"/>
          <w:lang w:val="uk-UA"/>
        </w:rPr>
        <w:t>0</w:t>
      </w:r>
      <w:r w:rsidRPr="00F330F2">
        <w:rPr>
          <w:sz w:val="28"/>
          <w:szCs w:val="28"/>
        </w:rPr>
        <w:t>=</w:t>
      </w:r>
      <w:r w:rsidR="009D68D9" w:rsidRPr="00F330F2">
        <w:rPr>
          <w:sz w:val="28"/>
          <w:szCs w:val="28"/>
        </w:rPr>
        <w:t>1</w:t>
      </w:r>
      <w:r w:rsidR="009D68D9" w:rsidRPr="00F330F2">
        <w:rPr>
          <w:sz w:val="28"/>
          <w:szCs w:val="28"/>
          <w:lang w:val="uk-UA"/>
        </w:rPr>
        <w:t>6,0</w:t>
      </w:r>
      <w:r w:rsidRPr="00F330F2">
        <w:rPr>
          <w:sz w:val="28"/>
          <w:szCs w:val="28"/>
        </w:rPr>
        <w:t>%</w:t>
      </w:r>
      <w:r w:rsidRPr="00F330F2">
        <w:rPr>
          <w:sz w:val="28"/>
          <w:szCs w:val="28"/>
          <w:lang w:val="en-US"/>
        </w:rPr>
        <w:t>;</w:t>
      </w:r>
    </w:p>
    <w:p w:rsidR="00027DB9" w:rsidRPr="00F330F2" w:rsidRDefault="00027DB9" w:rsidP="00027DB9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З</w:t>
      </w:r>
      <w:r w:rsidR="002506CD" w:rsidRPr="00F330F2">
        <w:rPr>
          <w:sz w:val="28"/>
          <w:szCs w:val="28"/>
          <w:lang w:val="uk-UA"/>
        </w:rPr>
        <w:t>гід</w:t>
      </w:r>
      <w:r w:rsidR="00ED1FEA" w:rsidRPr="00F330F2">
        <w:rPr>
          <w:sz w:val="28"/>
          <w:szCs w:val="28"/>
          <w:lang w:val="uk-UA"/>
        </w:rPr>
        <w:t xml:space="preserve">но з ДСТУ Б.В.2.1 – 2 – 96 глинистий </w:t>
      </w:r>
      <w:r w:rsidR="002506CD" w:rsidRPr="00F330F2">
        <w:rPr>
          <w:sz w:val="28"/>
          <w:szCs w:val="28"/>
          <w:lang w:val="uk-UA"/>
        </w:rPr>
        <w:t xml:space="preserve"> грунт</w:t>
      </w:r>
      <w:r w:rsidRPr="00F330F2">
        <w:rPr>
          <w:sz w:val="28"/>
          <w:szCs w:val="28"/>
          <w:lang w:val="uk-UA"/>
        </w:rPr>
        <w:t xml:space="preserve"> </w:t>
      </w:r>
      <w:r w:rsidR="00ED1FEA" w:rsidRPr="00F330F2">
        <w:rPr>
          <w:sz w:val="28"/>
          <w:szCs w:val="28"/>
          <w:lang w:val="uk-UA"/>
        </w:rPr>
        <w:t xml:space="preserve">з числом пластичності </w:t>
      </w:r>
    </w:p>
    <w:p w:rsidR="002506CD" w:rsidRPr="00F330F2" w:rsidRDefault="00ED1FEA" w:rsidP="00027DB9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І</w:t>
      </w:r>
      <w:r w:rsidRPr="00F330F2">
        <w:rPr>
          <w:sz w:val="28"/>
          <w:szCs w:val="28"/>
          <w:vertAlign w:val="subscript"/>
          <w:lang w:val="uk-UA"/>
        </w:rPr>
        <w:t>р</w:t>
      </w:r>
      <w:r w:rsidRPr="00F330F2">
        <w:rPr>
          <w:sz w:val="28"/>
          <w:szCs w:val="28"/>
          <w:lang w:val="uk-UA"/>
        </w:rPr>
        <w:t>=</w:t>
      </w:r>
      <w:r w:rsidR="009D68D9" w:rsidRPr="00F330F2">
        <w:rPr>
          <w:sz w:val="28"/>
          <w:szCs w:val="28"/>
          <w:lang w:val="uk-UA"/>
        </w:rPr>
        <w:t>16,0</w:t>
      </w:r>
      <w:r w:rsidRPr="00F330F2">
        <w:rPr>
          <w:sz w:val="28"/>
          <w:szCs w:val="28"/>
          <w:lang w:val="uk-UA"/>
        </w:rPr>
        <w:t xml:space="preserve"> </w:t>
      </w:r>
      <w:r w:rsidRPr="00F330F2">
        <w:rPr>
          <w:sz w:val="28"/>
          <w:szCs w:val="28"/>
        </w:rPr>
        <w:t>%</w:t>
      </w:r>
      <w:r w:rsidRPr="00F330F2">
        <w:rPr>
          <w:sz w:val="28"/>
          <w:szCs w:val="28"/>
          <w:lang w:val="uk-UA"/>
        </w:rPr>
        <w:t xml:space="preserve">, грунт </w:t>
      </w:r>
      <w:r w:rsidR="002506CD" w:rsidRPr="00F330F2">
        <w:rPr>
          <w:sz w:val="28"/>
          <w:szCs w:val="28"/>
          <w:lang w:val="uk-UA"/>
        </w:rPr>
        <w:t xml:space="preserve">називається </w:t>
      </w:r>
      <w:r w:rsidRPr="00F330F2">
        <w:rPr>
          <w:b/>
          <w:i/>
          <w:sz w:val="28"/>
          <w:szCs w:val="28"/>
          <w:u w:val="single"/>
          <w:lang w:val="uk-UA"/>
        </w:rPr>
        <w:t>суглинком</w:t>
      </w:r>
      <w:r w:rsidR="002506CD" w:rsidRPr="00F330F2">
        <w:rPr>
          <w:sz w:val="28"/>
          <w:szCs w:val="28"/>
          <w:lang w:val="uk-UA"/>
        </w:rPr>
        <w:t>.</w:t>
      </w:r>
    </w:p>
    <w:p w:rsidR="00027DB9" w:rsidRPr="00F330F2" w:rsidRDefault="00027DB9" w:rsidP="001110C8">
      <w:pPr>
        <w:pStyle w:val="a3"/>
        <w:numPr>
          <w:ilvl w:val="0"/>
          <w:numId w:val="6"/>
        </w:numPr>
        <w:tabs>
          <w:tab w:val="clear" w:pos="1287"/>
          <w:tab w:val="clear" w:pos="4677"/>
          <w:tab w:val="clear" w:pos="9355"/>
          <w:tab w:val="num" w:pos="993"/>
        </w:tabs>
        <w:ind w:hanging="72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Показник текучості:</w:t>
      </w:r>
    </w:p>
    <w:p w:rsidR="00027DB9" w:rsidRPr="00F330F2" w:rsidRDefault="00027DB9" w:rsidP="00027DB9">
      <w:pPr>
        <w:pStyle w:val="a3"/>
        <w:tabs>
          <w:tab w:val="clear" w:pos="4677"/>
          <w:tab w:val="clear" w:pos="9355"/>
        </w:tabs>
        <w:ind w:left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         </w:t>
      </w:r>
      <w:r w:rsidR="009D68D9" w:rsidRPr="00F330F2">
        <w:rPr>
          <w:position w:val="-30"/>
          <w:sz w:val="28"/>
          <w:szCs w:val="28"/>
          <w:lang w:val="uk-UA"/>
        </w:rPr>
        <w:object w:dxaOrig="33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pt;height:33.7pt" o:ole="">
            <v:imagedata r:id="rId8" o:title=""/>
          </v:shape>
          <o:OLEObject Type="Embed" ProgID="Equation.3" ShapeID="_x0000_i1025" DrawAspect="Content" ObjectID="_1604659689" r:id="rId9"/>
        </w:object>
      </w:r>
    </w:p>
    <w:p w:rsidR="00B333E3" w:rsidRPr="00F330F2" w:rsidRDefault="00B333E3" w:rsidP="00027DB9">
      <w:pPr>
        <w:pStyle w:val="a3"/>
        <w:tabs>
          <w:tab w:val="clear" w:pos="4677"/>
          <w:tab w:val="clear" w:pos="9355"/>
        </w:tabs>
        <w:ind w:left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Суглинок з показником текучості І</w:t>
      </w:r>
      <w:r w:rsidRPr="00F330F2">
        <w:rPr>
          <w:sz w:val="28"/>
          <w:szCs w:val="28"/>
          <w:vertAlign w:val="subscript"/>
          <w:lang w:val="en-US"/>
        </w:rPr>
        <w:t>L</w:t>
      </w:r>
      <w:r w:rsidRPr="00F330F2">
        <w:rPr>
          <w:sz w:val="28"/>
          <w:szCs w:val="28"/>
          <w:lang w:val="uk-UA"/>
        </w:rPr>
        <w:t>=</w:t>
      </w:r>
      <w:r w:rsidR="009D68D9" w:rsidRPr="00F330F2">
        <w:rPr>
          <w:sz w:val="28"/>
          <w:szCs w:val="28"/>
          <w:lang w:val="uk-UA"/>
        </w:rPr>
        <w:t>-0,0625</w:t>
      </w:r>
      <w:r w:rsidR="00913305" w:rsidRPr="00F330F2">
        <w:rPr>
          <w:sz w:val="28"/>
          <w:szCs w:val="28"/>
          <w:lang w:val="uk-UA"/>
        </w:rPr>
        <w:t>≤0</w:t>
      </w:r>
      <w:r w:rsidRPr="00F330F2">
        <w:rPr>
          <w:sz w:val="28"/>
          <w:szCs w:val="28"/>
          <w:lang w:val="uk-UA"/>
        </w:rPr>
        <w:t xml:space="preserve"> називається </w:t>
      </w:r>
      <w:r w:rsidRPr="00F330F2">
        <w:rPr>
          <w:b/>
          <w:i/>
          <w:sz w:val="28"/>
          <w:szCs w:val="28"/>
          <w:u w:val="single"/>
          <w:lang w:val="uk-UA"/>
        </w:rPr>
        <w:t>т</w:t>
      </w:r>
      <w:r w:rsidR="00913305" w:rsidRPr="00F330F2">
        <w:rPr>
          <w:b/>
          <w:i/>
          <w:sz w:val="28"/>
          <w:szCs w:val="28"/>
          <w:u w:val="single"/>
          <w:lang w:val="uk-UA"/>
        </w:rPr>
        <w:t>вердим</w:t>
      </w:r>
      <w:r w:rsidRPr="00F330F2">
        <w:rPr>
          <w:sz w:val="28"/>
          <w:szCs w:val="28"/>
          <w:lang w:val="uk-UA"/>
        </w:rPr>
        <w:t>.</w:t>
      </w:r>
    </w:p>
    <w:p w:rsidR="002506CD" w:rsidRPr="00F330F2" w:rsidRDefault="00027DB9" w:rsidP="001110C8">
      <w:pPr>
        <w:pStyle w:val="a3"/>
        <w:numPr>
          <w:ilvl w:val="0"/>
          <w:numId w:val="6"/>
        </w:numPr>
        <w:tabs>
          <w:tab w:val="clear" w:pos="1287"/>
          <w:tab w:val="clear" w:pos="4677"/>
          <w:tab w:val="clear" w:pos="9355"/>
        </w:tabs>
        <w:ind w:hanging="72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</w:t>
      </w:r>
      <w:r w:rsidR="002506CD" w:rsidRPr="00F330F2">
        <w:rPr>
          <w:sz w:val="28"/>
          <w:szCs w:val="28"/>
          <w:lang w:val="uk-UA"/>
        </w:rPr>
        <w:t>Коефіцієнт пористості:</w:t>
      </w:r>
    </w:p>
    <w:p w:rsidR="002506CD" w:rsidRPr="00F330F2" w:rsidRDefault="002506CD" w:rsidP="009B5848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ab/>
      </w:r>
      <w:r w:rsidRPr="00F330F2">
        <w:rPr>
          <w:sz w:val="28"/>
          <w:szCs w:val="28"/>
          <w:lang w:val="uk-UA"/>
        </w:rPr>
        <w:tab/>
      </w:r>
      <w:r w:rsidR="00913305" w:rsidRPr="00F330F2">
        <w:rPr>
          <w:position w:val="-28"/>
          <w:sz w:val="28"/>
          <w:szCs w:val="28"/>
          <w:lang w:val="uk-UA"/>
        </w:rPr>
        <w:object w:dxaOrig="4280" w:dyaOrig="660">
          <v:shape id="_x0000_i1026" type="#_x0000_t75" style="width:225.2pt;height:34.45pt" o:ole="">
            <v:imagedata r:id="rId10" o:title=""/>
          </v:shape>
          <o:OLEObject Type="Embed" ProgID="Equation.3" ShapeID="_x0000_i1026" DrawAspect="Content" ObjectID="_1604659690" r:id="rId11"/>
        </w:object>
      </w:r>
    </w:p>
    <w:p w:rsidR="002506CD" w:rsidRPr="00F330F2" w:rsidRDefault="009B5848" w:rsidP="001110C8">
      <w:pPr>
        <w:pStyle w:val="a3"/>
        <w:numPr>
          <w:ilvl w:val="0"/>
          <w:numId w:val="6"/>
        </w:numPr>
        <w:tabs>
          <w:tab w:val="clear" w:pos="1287"/>
          <w:tab w:val="clear" w:pos="4677"/>
          <w:tab w:val="clear" w:pos="9355"/>
        </w:tabs>
        <w:ind w:left="993" w:hanging="426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</w:t>
      </w:r>
      <w:r w:rsidR="002506CD" w:rsidRPr="00F330F2">
        <w:rPr>
          <w:sz w:val="28"/>
          <w:szCs w:val="28"/>
          <w:lang w:val="uk-UA"/>
        </w:rPr>
        <w:t>Коефіцієнт водонасичення:</w: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ab/>
      </w:r>
      <w:r w:rsidRPr="00F330F2">
        <w:rPr>
          <w:sz w:val="28"/>
          <w:szCs w:val="28"/>
          <w:lang w:val="uk-UA"/>
        </w:rPr>
        <w:tab/>
      </w:r>
      <w:r w:rsidR="00913305" w:rsidRPr="00F330F2">
        <w:rPr>
          <w:position w:val="-30"/>
          <w:sz w:val="28"/>
          <w:szCs w:val="28"/>
          <w:lang w:val="uk-UA"/>
        </w:rPr>
        <w:object w:dxaOrig="2880" w:dyaOrig="680">
          <v:shape id="_x0000_i1027" type="#_x0000_t75" style="width:148.6pt;height:35.25pt" o:ole="">
            <v:imagedata r:id="rId12" o:title=""/>
          </v:shape>
          <o:OLEObject Type="Embed" ProgID="Equation.3" ShapeID="_x0000_i1027" DrawAspect="Content" ObjectID="_1604659691" r:id="rId13"/>
        </w:object>
      </w:r>
    </w:p>
    <w:p w:rsidR="00913305" w:rsidRPr="00F330F2" w:rsidRDefault="00913305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Оскільки відносне просідання </w:t>
      </w:r>
      <w:r w:rsidR="00BA5696" w:rsidRPr="00F330F2">
        <w:rPr>
          <w:position w:val="-12"/>
          <w:sz w:val="28"/>
          <w:szCs w:val="28"/>
          <w:lang w:val="uk-UA"/>
        </w:rPr>
        <w:object w:dxaOrig="1080" w:dyaOrig="360">
          <v:shape id="_x0000_i1028" type="#_x0000_t75" style="width:54.4pt;height:17.6pt" o:ole="">
            <v:imagedata r:id="rId14" o:title=""/>
          </v:shape>
          <o:OLEObject Type="Embed" ProgID="Equation.3" ShapeID="_x0000_i1028" DrawAspect="Content" ObjectID="_1604659692" r:id="rId15"/>
        </w:object>
      </w:r>
      <w:r w:rsidRPr="00F330F2">
        <w:rPr>
          <w:sz w:val="28"/>
          <w:szCs w:val="28"/>
          <w:lang w:val="uk-UA"/>
        </w:rPr>
        <w:t xml:space="preserve"> при тиску р=</w:t>
      </w:r>
      <w:r w:rsidR="00BA5696" w:rsidRPr="00F330F2">
        <w:rPr>
          <w:sz w:val="28"/>
          <w:szCs w:val="28"/>
          <w:lang w:val="uk-UA"/>
        </w:rPr>
        <w:t>300кПа, то грунт називається просідаючим.</w:t>
      </w:r>
    </w:p>
    <w:p w:rsidR="002506CD" w:rsidRPr="00F330F2" w:rsidRDefault="008B4412" w:rsidP="00356381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       </w:t>
      </w:r>
      <w:r w:rsidR="002506CD" w:rsidRPr="00F330F2">
        <w:rPr>
          <w:i/>
          <w:sz w:val="28"/>
          <w:szCs w:val="28"/>
          <w:u w:val="single"/>
          <w:lang w:val="uk-UA"/>
        </w:rPr>
        <w:t>Назва грунту</w:t>
      </w:r>
      <w:r w:rsidR="002506CD" w:rsidRPr="00F330F2">
        <w:rPr>
          <w:sz w:val="28"/>
          <w:szCs w:val="28"/>
          <w:lang w:val="uk-UA"/>
        </w:rPr>
        <w:t xml:space="preserve">: </w:t>
      </w:r>
      <w:r w:rsidRPr="00F330F2">
        <w:rPr>
          <w:b/>
          <w:bCs/>
          <w:i/>
          <w:iCs/>
          <w:sz w:val="28"/>
          <w:szCs w:val="28"/>
          <w:u w:val="single"/>
          <w:lang w:val="uk-UA"/>
        </w:rPr>
        <w:t xml:space="preserve">Суглинок </w:t>
      </w:r>
      <w:r w:rsidR="00913305" w:rsidRPr="00F330F2">
        <w:rPr>
          <w:b/>
          <w:bCs/>
          <w:i/>
          <w:iCs/>
          <w:sz w:val="28"/>
          <w:szCs w:val="28"/>
          <w:u w:val="single"/>
          <w:lang w:val="uk-UA"/>
        </w:rPr>
        <w:t>твердий</w:t>
      </w:r>
      <w:r w:rsidRPr="00F330F2">
        <w:rPr>
          <w:b/>
          <w:bCs/>
          <w:i/>
          <w:iCs/>
          <w:sz w:val="28"/>
          <w:szCs w:val="28"/>
          <w:u w:val="single"/>
          <w:lang w:val="uk-UA"/>
        </w:rPr>
        <w:t xml:space="preserve"> </w:t>
      </w:r>
      <w:r w:rsidR="00BA5696" w:rsidRPr="00F330F2">
        <w:rPr>
          <w:b/>
          <w:bCs/>
          <w:i/>
          <w:iCs/>
          <w:sz w:val="28"/>
          <w:szCs w:val="28"/>
          <w:u w:val="single"/>
          <w:lang w:val="uk-UA"/>
        </w:rPr>
        <w:t>просідаючий</w:t>
      </w:r>
      <w:r w:rsidR="002506CD" w:rsidRPr="00F330F2">
        <w:rPr>
          <w:sz w:val="28"/>
          <w:szCs w:val="28"/>
          <w:lang w:val="uk-UA"/>
        </w:rPr>
        <w:t>.</w:t>
      </w:r>
    </w:p>
    <w:p w:rsidR="002506CD" w:rsidRPr="00F330F2" w:rsidRDefault="00A018E8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ІГЕ 3 </w:t>
      </w:r>
      <w:r w:rsidR="00B4374D" w:rsidRPr="00F330F2">
        <w:rPr>
          <w:sz w:val="28"/>
          <w:szCs w:val="28"/>
          <w:lang w:val="uk-UA"/>
        </w:rPr>
        <w:t xml:space="preserve"> – </w:t>
      </w:r>
      <w:r w:rsidRPr="00F330F2">
        <w:rPr>
          <w:sz w:val="28"/>
          <w:szCs w:val="28"/>
          <w:lang w:val="uk-UA"/>
        </w:rPr>
        <w:t>зв</w:t>
      </w:r>
      <w:r w:rsidRPr="00F330F2">
        <w:rPr>
          <w:sz w:val="28"/>
          <w:szCs w:val="28"/>
        </w:rPr>
        <w:t>язний грунт</w:t>
      </w:r>
      <w:r w:rsidRPr="00F330F2">
        <w:rPr>
          <w:sz w:val="28"/>
          <w:szCs w:val="28"/>
          <w:lang w:val="uk-UA"/>
        </w:rPr>
        <w:t xml:space="preserve">, товщиною 4,0 – </w:t>
      </w:r>
      <w:smartTag w:uri="urn:schemas-microsoft-com:office:smarttags" w:element="metricconverter">
        <w:smartTagPr>
          <w:attr w:name="ProductID" w:val="4,1 м"/>
        </w:smartTagPr>
        <w:r w:rsidRPr="00F330F2">
          <w:rPr>
            <w:sz w:val="28"/>
            <w:szCs w:val="28"/>
            <w:lang w:val="uk-UA"/>
          </w:rPr>
          <w:t>4,1 м</w:t>
        </w:r>
      </w:smartTag>
      <w:r w:rsidRPr="00F330F2">
        <w:rPr>
          <w:sz w:val="28"/>
          <w:szCs w:val="28"/>
          <w:lang w:val="uk-UA"/>
        </w:rPr>
        <w:t>.</w: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Дані лаборат</w:t>
      </w:r>
      <w:r w:rsidR="000C59BE">
        <w:rPr>
          <w:sz w:val="28"/>
          <w:szCs w:val="28"/>
          <w:lang w:val="uk-UA"/>
        </w:rPr>
        <w:t>орних аналізів наведені в табл.</w:t>
      </w:r>
      <w:r w:rsidR="00137BBD">
        <w:rPr>
          <w:sz w:val="28"/>
          <w:szCs w:val="28"/>
          <w:lang w:val="uk-UA"/>
        </w:rPr>
        <w:t>3</w:t>
      </w:r>
      <w:r w:rsidRPr="00F330F2">
        <w:rPr>
          <w:sz w:val="28"/>
          <w:szCs w:val="28"/>
          <w:lang w:val="uk-UA"/>
        </w:rPr>
        <w:t>.2.</w:t>
      </w:r>
    </w:p>
    <w:p w:rsidR="005A630E" w:rsidRDefault="005A630E">
      <w:pPr>
        <w:pStyle w:val="a3"/>
        <w:tabs>
          <w:tab w:val="clear" w:pos="4677"/>
          <w:tab w:val="clear" w:pos="9355"/>
        </w:tabs>
        <w:ind w:firstLine="567"/>
        <w:jc w:val="right"/>
        <w:rPr>
          <w:b/>
          <w:i/>
          <w:sz w:val="28"/>
          <w:szCs w:val="28"/>
          <w:u w:val="single"/>
          <w:lang w:val="uk-UA"/>
        </w:rPr>
      </w:pPr>
    </w:p>
    <w:p w:rsidR="002506CD" w:rsidRPr="00F330F2" w:rsidRDefault="000C59BE">
      <w:pPr>
        <w:pStyle w:val="a3"/>
        <w:tabs>
          <w:tab w:val="clear" w:pos="4677"/>
          <w:tab w:val="clear" w:pos="9355"/>
        </w:tabs>
        <w:ind w:firstLine="567"/>
        <w:jc w:val="right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lastRenderedPageBreak/>
        <w:t xml:space="preserve">Таблиця </w:t>
      </w:r>
      <w:r w:rsidR="00137BBD">
        <w:rPr>
          <w:b/>
          <w:i/>
          <w:sz w:val="28"/>
          <w:szCs w:val="28"/>
          <w:u w:val="single"/>
          <w:lang w:val="uk-UA"/>
        </w:rPr>
        <w:t>3</w:t>
      </w:r>
      <w:r w:rsidR="002506CD" w:rsidRPr="00F330F2">
        <w:rPr>
          <w:b/>
          <w:i/>
          <w:sz w:val="28"/>
          <w:szCs w:val="28"/>
          <w:u w:val="single"/>
          <w:lang w:val="uk-UA"/>
        </w:rPr>
        <w:t>.2.</w: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ind w:left="360"/>
        <w:jc w:val="center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Дані лабораторних аналізів ІГЕ – 3</w:t>
      </w:r>
    </w:p>
    <w:tbl>
      <w:tblPr>
        <w:tblW w:w="10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16"/>
        <w:gridCol w:w="847"/>
        <w:gridCol w:w="846"/>
        <w:gridCol w:w="847"/>
        <w:gridCol w:w="846"/>
        <w:gridCol w:w="846"/>
        <w:gridCol w:w="846"/>
        <w:gridCol w:w="847"/>
        <w:gridCol w:w="1008"/>
        <w:gridCol w:w="1008"/>
        <w:gridCol w:w="1009"/>
      </w:tblGrid>
      <w:tr w:rsidR="002D7BC2" w:rsidRPr="00F330F2" w:rsidTr="005048E6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№</w:t>
            </w:r>
          </w:p>
        </w:tc>
        <w:tc>
          <w:tcPr>
            <w:tcW w:w="9566" w:type="dxa"/>
            <w:gridSpan w:val="11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Фізико-механічні характеристики</w:t>
            </w:r>
          </w:p>
        </w:tc>
      </w:tr>
      <w:tr w:rsidR="002D7BC2" w:rsidRPr="00F330F2" w:rsidTr="005048E6">
        <w:trPr>
          <w:cantSplit/>
          <w:trHeight w:val="270"/>
        </w:trPr>
        <w:tc>
          <w:tcPr>
            <w:tcW w:w="8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</w:p>
        </w:tc>
        <w:tc>
          <w:tcPr>
            <w:tcW w:w="6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sym w:font="Symbol" w:char="F072"/>
            </w:r>
            <w:r w:rsidRPr="00F330F2">
              <w:rPr>
                <w:vertAlign w:val="subscript"/>
                <w:lang w:val="en-US"/>
              </w:rPr>
              <w:t>S</w:t>
            </w:r>
            <w:r w:rsidRPr="00F330F2">
              <w:rPr>
                <w:vertAlign w:val="subscript"/>
              </w:rPr>
              <w:t>,</w:t>
            </w:r>
          </w:p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vertAlign w:val="superscript"/>
                <w:lang w:val="uk-UA"/>
              </w:rPr>
            </w:pPr>
            <w:r w:rsidRPr="00F330F2">
              <w:rPr>
                <w:lang w:val="uk-UA"/>
              </w:rPr>
              <w:t>г/см</w:t>
            </w:r>
            <w:r w:rsidRPr="00F330F2">
              <w:rPr>
                <w:vertAlign w:val="superscript"/>
                <w:lang w:val="uk-UA"/>
              </w:rPr>
              <w:t>3</w:t>
            </w:r>
          </w:p>
        </w:tc>
        <w:tc>
          <w:tcPr>
            <w:tcW w:w="8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sym w:font="Symbol" w:char="F072"/>
            </w:r>
            <w:r w:rsidRPr="00F330F2">
              <w:t>,</w:t>
            </w:r>
          </w:p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г/см</w:t>
            </w:r>
            <w:r w:rsidRPr="00F330F2">
              <w:rPr>
                <w:vertAlign w:val="superscript"/>
                <w:lang w:val="uk-UA"/>
              </w:rPr>
              <w:t>3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t>W</w:t>
            </w:r>
            <w:r w:rsidRPr="00F330F2">
              <w:t>,</w:t>
            </w:r>
          </w:p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%</w:t>
            </w:r>
          </w:p>
        </w:tc>
        <w:tc>
          <w:tcPr>
            <w:tcW w:w="8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t>W</w:t>
            </w:r>
            <w:r w:rsidRPr="00F330F2">
              <w:rPr>
                <w:vertAlign w:val="subscript"/>
                <w:lang w:val="en-US"/>
              </w:rPr>
              <w:t>L</w:t>
            </w:r>
            <w:r w:rsidRPr="00F330F2">
              <w:rPr>
                <w:lang w:val="en-US"/>
              </w:rPr>
              <w:t>,</w:t>
            </w:r>
          </w:p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%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t>W</w:t>
            </w:r>
            <w:r w:rsidRPr="00F330F2">
              <w:rPr>
                <w:vertAlign w:val="subscript"/>
                <w:lang w:val="uk-UA"/>
              </w:rPr>
              <w:t>Р</w:t>
            </w:r>
            <w:r w:rsidRPr="00F330F2">
              <w:rPr>
                <w:lang w:val="en-US"/>
              </w:rPr>
              <w:t>,</w:t>
            </w:r>
          </w:p>
          <w:p w:rsidR="002D7BC2" w:rsidRPr="00F330F2" w:rsidRDefault="002D7BC2" w:rsidP="002506CD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%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t>E,</w:t>
            </w:r>
          </w:p>
          <w:p w:rsidR="002D7BC2" w:rsidRPr="00F330F2" w:rsidRDefault="002D7BC2" w:rsidP="002506CD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мПа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sym w:font="Symbol" w:char="F06A"/>
            </w:r>
            <w:r w:rsidRPr="00F330F2">
              <w:t>,</w:t>
            </w:r>
          </w:p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град</w:t>
            </w:r>
          </w:p>
        </w:tc>
        <w:tc>
          <w:tcPr>
            <w:tcW w:w="8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  <w:r w:rsidRPr="00F330F2">
              <w:rPr>
                <w:lang w:val="en-US"/>
              </w:rPr>
              <w:t>c</w:t>
            </w:r>
            <w:r w:rsidRPr="00F330F2">
              <w:t>,</w:t>
            </w:r>
          </w:p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кПа</w:t>
            </w:r>
          </w:p>
        </w:tc>
        <w:tc>
          <w:tcPr>
            <w:tcW w:w="30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  <w:r w:rsidRPr="00F330F2">
              <w:rPr>
                <w:lang w:val="uk-UA"/>
              </w:rPr>
              <w:t xml:space="preserve">Відносне просідання </w:t>
            </w:r>
            <w:r w:rsidRPr="00F330F2">
              <w:rPr>
                <w:lang w:val="uk-UA"/>
              </w:rPr>
              <w:sym w:font="Symbol" w:char="F065"/>
            </w:r>
            <w:r w:rsidRPr="00F330F2">
              <w:rPr>
                <w:vertAlign w:val="subscript"/>
                <w:lang w:val="en-US"/>
              </w:rPr>
              <w:t>sl</w:t>
            </w:r>
          </w:p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при тиску р, кПа</w:t>
            </w:r>
          </w:p>
        </w:tc>
      </w:tr>
      <w:tr w:rsidR="002D7BC2" w:rsidRPr="00F330F2" w:rsidTr="005048E6">
        <w:trPr>
          <w:cantSplit/>
          <w:trHeight w:val="210"/>
        </w:trPr>
        <w:tc>
          <w:tcPr>
            <w:tcW w:w="8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</w:p>
        </w:tc>
        <w:tc>
          <w:tcPr>
            <w:tcW w:w="6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</w:p>
        </w:tc>
        <w:tc>
          <w:tcPr>
            <w:tcW w:w="8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100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200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D7BC2" w:rsidRPr="00F330F2" w:rsidRDefault="002D7BC2" w:rsidP="002506CD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300</w:t>
            </w:r>
          </w:p>
        </w:tc>
      </w:tr>
      <w:tr w:rsidR="00BA5696" w:rsidRPr="00F330F2" w:rsidTr="005048E6">
        <w:trPr>
          <w:trHeight w:val="25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5696" w:rsidRPr="00F330F2" w:rsidRDefault="005048E6" w:rsidP="005048E6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ІГЕ-3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5696" w:rsidRPr="00F330F2" w:rsidRDefault="00BA5696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2,67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5696" w:rsidRPr="00F330F2" w:rsidRDefault="00BA5696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1,71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5696" w:rsidRPr="00F330F2" w:rsidRDefault="00BA5696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22,0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5696" w:rsidRPr="00F330F2" w:rsidRDefault="00BA5696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29,0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5696" w:rsidRPr="00F330F2" w:rsidRDefault="00BA5696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18,0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5696" w:rsidRPr="00F330F2" w:rsidRDefault="00BA5696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5696" w:rsidRPr="00F330F2" w:rsidRDefault="00BA5696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16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5696" w:rsidRPr="00F330F2" w:rsidRDefault="00BA5696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5696" w:rsidRPr="00F330F2" w:rsidRDefault="00BA5696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---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5696" w:rsidRPr="00F330F2" w:rsidRDefault="00BA5696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---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696" w:rsidRPr="00F330F2" w:rsidRDefault="00BA5696" w:rsidP="001110C8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---</w:t>
            </w:r>
          </w:p>
        </w:tc>
      </w:tr>
    </w:tbl>
    <w:p w:rsidR="002D7BC2" w:rsidRPr="00F330F2" w:rsidRDefault="002D7BC2" w:rsidP="002D7BC2">
      <w:pPr>
        <w:pStyle w:val="a3"/>
        <w:tabs>
          <w:tab w:val="clear" w:pos="4677"/>
          <w:tab w:val="clear" w:pos="9355"/>
        </w:tabs>
        <w:ind w:left="360"/>
        <w:jc w:val="center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Визначаємо похідні фізичні характеристики грунту.</w:t>
      </w:r>
    </w:p>
    <w:p w:rsidR="002D7BC2" w:rsidRPr="00F330F2" w:rsidRDefault="002D7BC2" w:rsidP="001110C8">
      <w:pPr>
        <w:pStyle w:val="a3"/>
        <w:numPr>
          <w:ilvl w:val="0"/>
          <w:numId w:val="6"/>
        </w:numPr>
        <w:tabs>
          <w:tab w:val="clear" w:pos="1287"/>
          <w:tab w:val="clear" w:pos="4677"/>
          <w:tab w:val="clear" w:pos="9355"/>
          <w:tab w:val="num" w:pos="0"/>
        </w:tabs>
        <w:ind w:left="0" w:firstLine="567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Число пластичності: </w:t>
      </w:r>
    </w:p>
    <w:p w:rsidR="002D7BC2" w:rsidRPr="00F330F2" w:rsidRDefault="002D7BC2" w:rsidP="002D7BC2">
      <w:pPr>
        <w:pStyle w:val="a3"/>
        <w:tabs>
          <w:tab w:val="clear" w:pos="4677"/>
          <w:tab w:val="clear" w:pos="9355"/>
        </w:tabs>
        <w:ind w:firstLine="567"/>
        <w:rPr>
          <w:sz w:val="28"/>
          <w:szCs w:val="28"/>
        </w:rPr>
      </w:pPr>
      <w:r w:rsidRPr="00F330F2">
        <w:rPr>
          <w:sz w:val="28"/>
          <w:szCs w:val="28"/>
          <w:lang w:val="uk-UA"/>
        </w:rPr>
        <w:t xml:space="preserve">               І</w:t>
      </w:r>
      <w:r w:rsidRPr="00F330F2">
        <w:rPr>
          <w:sz w:val="28"/>
          <w:szCs w:val="28"/>
          <w:vertAlign w:val="subscript"/>
          <w:lang w:val="uk-UA"/>
        </w:rPr>
        <w:t>р</w:t>
      </w:r>
      <w:r w:rsidRPr="00F330F2">
        <w:rPr>
          <w:sz w:val="28"/>
          <w:szCs w:val="28"/>
          <w:lang w:val="uk-UA"/>
        </w:rPr>
        <w:t>=</w:t>
      </w:r>
      <w:r w:rsidRPr="00F330F2">
        <w:rPr>
          <w:sz w:val="28"/>
          <w:szCs w:val="28"/>
          <w:lang w:val="en-US"/>
        </w:rPr>
        <w:t>W</w:t>
      </w:r>
      <w:r w:rsidRPr="00F330F2">
        <w:rPr>
          <w:sz w:val="28"/>
          <w:szCs w:val="28"/>
          <w:vertAlign w:val="subscript"/>
          <w:lang w:val="en-US"/>
        </w:rPr>
        <w:t>L</w:t>
      </w:r>
      <w:r w:rsidRPr="00F330F2">
        <w:rPr>
          <w:sz w:val="28"/>
          <w:szCs w:val="28"/>
        </w:rPr>
        <w:t>-</w:t>
      </w:r>
      <w:r w:rsidRPr="00F330F2">
        <w:rPr>
          <w:sz w:val="28"/>
          <w:szCs w:val="28"/>
          <w:lang w:val="en-US"/>
        </w:rPr>
        <w:t>W</w:t>
      </w:r>
      <w:r w:rsidRPr="00F330F2">
        <w:rPr>
          <w:sz w:val="28"/>
          <w:szCs w:val="28"/>
          <w:vertAlign w:val="subscript"/>
          <w:lang w:val="en-US"/>
        </w:rPr>
        <w:t>P</w:t>
      </w:r>
      <w:r w:rsidRPr="00F330F2">
        <w:rPr>
          <w:sz w:val="28"/>
          <w:szCs w:val="28"/>
        </w:rPr>
        <w:t>=</w:t>
      </w:r>
      <w:r w:rsidR="0029791F" w:rsidRPr="00F330F2">
        <w:rPr>
          <w:sz w:val="28"/>
          <w:szCs w:val="28"/>
          <w:lang w:val="uk-UA"/>
        </w:rPr>
        <w:t>29</w:t>
      </w:r>
      <w:r w:rsidRPr="00F330F2">
        <w:rPr>
          <w:sz w:val="28"/>
          <w:szCs w:val="28"/>
          <w:lang w:val="uk-UA"/>
        </w:rPr>
        <w:t>,0</w:t>
      </w:r>
      <w:r w:rsidRPr="00F330F2">
        <w:rPr>
          <w:sz w:val="28"/>
          <w:szCs w:val="28"/>
        </w:rPr>
        <w:t>-</w:t>
      </w:r>
      <w:r w:rsidR="0029791F" w:rsidRPr="00F330F2">
        <w:rPr>
          <w:sz w:val="28"/>
          <w:szCs w:val="28"/>
          <w:lang w:val="uk-UA"/>
        </w:rPr>
        <w:t>18</w:t>
      </w:r>
      <w:r w:rsidRPr="00F330F2">
        <w:rPr>
          <w:sz w:val="28"/>
          <w:szCs w:val="28"/>
          <w:lang w:val="uk-UA"/>
        </w:rPr>
        <w:t>,0</w:t>
      </w:r>
      <w:r w:rsidRPr="00F330F2">
        <w:rPr>
          <w:sz w:val="28"/>
          <w:szCs w:val="28"/>
        </w:rPr>
        <w:t>=</w:t>
      </w:r>
      <w:r w:rsidRPr="00F330F2">
        <w:rPr>
          <w:sz w:val="28"/>
          <w:szCs w:val="28"/>
          <w:lang w:val="uk-UA"/>
        </w:rPr>
        <w:t>1</w:t>
      </w:r>
      <w:r w:rsidR="0029791F" w:rsidRPr="00F330F2">
        <w:rPr>
          <w:sz w:val="28"/>
          <w:szCs w:val="28"/>
          <w:lang w:val="uk-UA"/>
        </w:rPr>
        <w:t>1</w:t>
      </w:r>
      <w:r w:rsidRPr="00F330F2">
        <w:rPr>
          <w:sz w:val="28"/>
          <w:szCs w:val="28"/>
        </w:rPr>
        <w:t>%;</w:t>
      </w:r>
    </w:p>
    <w:p w:rsidR="002D7BC2" w:rsidRPr="00F330F2" w:rsidRDefault="002D7BC2" w:rsidP="002D7BC2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Згідно з ДСТУ Б.В.2.1 – 2 – 96 глинистий  грунт з числом пластичності </w:t>
      </w:r>
    </w:p>
    <w:p w:rsidR="002D7BC2" w:rsidRPr="00F330F2" w:rsidRDefault="002D7BC2" w:rsidP="002D7BC2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І</w:t>
      </w:r>
      <w:r w:rsidRPr="00F330F2">
        <w:rPr>
          <w:sz w:val="28"/>
          <w:szCs w:val="28"/>
          <w:vertAlign w:val="subscript"/>
          <w:lang w:val="uk-UA"/>
        </w:rPr>
        <w:t>р</w:t>
      </w:r>
      <w:r w:rsidRPr="00F330F2">
        <w:rPr>
          <w:sz w:val="28"/>
          <w:szCs w:val="28"/>
          <w:lang w:val="uk-UA"/>
        </w:rPr>
        <w:t>=1</w:t>
      </w:r>
      <w:r w:rsidR="0029791F" w:rsidRPr="00F330F2">
        <w:rPr>
          <w:sz w:val="28"/>
          <w:szCs w:val="28"/>
          <w:lang w:val="uk-UA"/>
        </w:rPr>
        <w:t>1≤17</w:t>
      </w:r>
      <w:r w:rsidRPr="00F330F2">
        <w:rPr>
          <w:sz w:val="28"/>
          <w:szCs w:val="28"/>
          <w:lang w:val="uk-UA"/>
        </w:rPr>
        <w:t xml:space="preserve"> </w:t>
      </w:r>
      <w:r w:rsidRPr="00F330F2">
        <w:rPr>
          <w:sz w:val="28"/>
          <w:szCs w:val="28"/>
        </w:rPr>
        <w:t>%</w:t>
      </w:r>
      <w:r w:rsidRPr="00F330F2">
        <w:rPr>
          <w:sz w:val="28"/>
          <w:szCs w:val="28"/>
          <w:lang w:val="uk-UA"/>
        </w:rPr>
        <w:t xml:space="preserve">, грунт називається </w:t>
      </w:r>
      <w:r w:rsidRPr="00F330F2">
        <w:rPr>
          <w:b/>
          <w:i/>
          <w:sz w:val="28"/>
          <w:szCs w:val="28"/>
          <w:u w:val="single"/>
          <w:lang w:val="uk-UA"/>
        </w:rPr>
        <w:t>суглинком</w:t>
      </w:r>
      <w:r w:rsidRPr="00F330F2">
        <w:rPr>
          <w:sz w:val="28"/>
          <w:szCs w:val="28"/>
          <w:lang w:val="uk-UA"/>
        </w:rPr>
        <w:t>.</w:t>
      </w:r>
    </w:p>
    <w:p w:rsidR="002D7BC2" w:rsidRPr="00F330F2" w:rsidRDefault="002D7BC2" w:rsidP="001110C8">
      <w:pPr>
        <w:pStyle w:val="a3"/>
        <w:numPr>
          <w:ilvl w:val="0"/>
          <w:numId w:val="6"/>
        </w:numPr>
        <w:tabs>
          <w:tab w:val="clear" w:pos="1287"/>
          <w:tab w:val="clear" w:pos="4677"/>
          <w:tab w:val="clear" w:pos="9355"/>
          <w:tab w:val="num" w:pos="993"/>
        </w:tabs>
        <w:ind w:hanging="72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Показник текучості:</w:t>
      </w:r>
    </w:p>
    <w:p w:rsidR="002D7BC2" w:rsidRPr="00F330F2" w:rsidRDefault="002D7BC2" w:rsidP="002D7BC2">
      <w:pPr>
        <w:pStyle w:val="a3"/>
        <w:tabs>
          <w:tab w:val="clear" w:pos="4677"/>
          <w:tab w:val="clear" w:pos="9355"/>
        </w:tabs>
        <w:ind w:left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         </w:t>
      </w:r>
      <w:r w:rsidR="0029791F" w:rsidRPr="00F330F2">
        <w:rPr>
          <w:position w:val="-30"/>
          <w:sz w:val="28"/>
          <w:szCs w:val="28"/>
          <w:lang w:val="uk-UA"/>
        </w:rPr>
        <w:object w:dxaOrig="3360" w:dyaOrig="680">
          <v:shape id="_x0000_i1029" type="#_x0000_t75" style="width:168.5pt;height:33.7pt" o:ole="">
            <v:imagedata r:id="rId16" o:title=""/>
          </v:shape>
          <o:OLEObject Type="Embed" ProgID="Equation.3" ShapeID="_x0000_i1029" DrawAspect="Content" ObjectID="_1604659693" r:id="rId17"/>
        </w:object>
      </w:r>
    </w:p>
    <w:p w:rsidR="002D7BC2" w:rsidRPr="00F330F2" w:rsidRDefault="002D7BC2" w:rsidP="002D7BC2">
      <w:pPr>
        <w:pStyle w:val="a3"/>
        <w:tabs>
          <w:tab w:val="clear" w:pos="4677"/>
          <w:tab w:val="clear" w:pos="9355"/>
        </w:tabs>
        <w:ind w:left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Суглинок з показником текучості І</w:t>
      </w:r>
      <w:r w:rsidRPr="00F330F2">
        <w:rPr>
          <w:sz w:val="28"/>
          <w:szCs w:val="28"/>
          <w:vertAlign w:val="subscript"/>
          <w:lang w:val="en-US"/>
        </w:rPr>
        <w:t>L</w:t>
      </w:r>
      <w:r w:rsidR="007966C4" w:rsidRPr="00F330F2">
        <w:rPr>
          <w:sz w:val="28"/>
          <w:szCs w:val="28"/>
          <w:lang w:val="uk-UA"/>
        </w:rPr>
        <w:t>=0,</w:t>
      </w:r>
      <w:r w:rsidR="0029791F" w:rsidRPr="00F330F2">
        <w:rPr>
          <w:sz w:val="28"/>
          <w:szCs w:val="28"/>
          <w:lang w:val="uk-UA"/>
        </w:rPr>
        <w:t>36</w:t>
      </w:r>
      <w:r w:rsidRPr="00F330F2">
        <w:rPr>
          <w:sz w:val="28"/>
          <w:szCs w:val="28"/>
          <w:lang w:val="uk-UA"/>
        </w:rPr>
        <w:t xml:space="preserve"> називається </w:t>
      </w:r>
      <w:r w:rsidRPr="00F330F2">
        <w:rPr>
          <w:b/>
          <w:i/>
          <w:sz w:val="28"/>
          <w:szCs w:val="28"/>
          <w:u w:val="single"/>
          <w:lang w:val="uk-UA"/>
        </w:rPr>
        <w:t>ту</w:t>
      </w:r>
      <w:r w:rsidR="0029791F" w:rsidRPr="00F330F2">
        <w:rPr>
          <w:b/>
          <w:i/>
          <w:sz w:val="28"/>
          <w:szCs w:val="28"/>
          <w:u w:val="single"/>
          <w:lang w:val="uk-UA"/>
        </w:rPr>
        <w:t>г</w:t>
      </w:r>
      <w:r w:rsidR="007966C4" w:rsidRPr="00F330F2">
        <w:rPr>
          <w:b/>
          <w:i/>
          <w:sz w:val="28"/>
          <w:szCs w:val="28"/>
          <w:u w:val="single"/>
          <w:lang w:val="uk-UA"/>
        </w:rPr>
        <w:t>опластичний</w:t>
      </w:r>
      <w:r w:rsidRPr="00F330F2">
        <w:rPr>
          <w:sz w:val="28"/>
          <w:szCs w:val="28"/>
          <w:lang w:val="uk-UA"/>
        </w:rPr>
        <w:t>.</w:t>
      </w:r>
    </w:p>
    <w:p w:rsidR="002D7BC2" w:rsidRPr="00F330F2" w:rsidRDefault="002D7BC2" w:rsidP="001110C8">
      <w:pPr>
        <w:pStyle w:val="a3"/>
        <w:numPr>
          <w:ilvl w:val="0"/>
          <w:numId w:val="6"/>
        </w:numPr>
        <w:tabs>
          <w:tab w:val="clear" w:pos="1287"/>
          <w:tab w:val="clear" w:pos="4677"/>
          <w:tab w:val="clear" w:pos="9355"/>
        </w:tabs>
        <w:ind w:hanging="72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Коефіцієнт пористості:</w:t>
      </w:r>
    </w:p>
    <w:p w:rsidR="002D7BC2" w:rsidRPr="00F330F2" w:rsidRDefault="002D7BC2" w:rsidP="002D7BC2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ab/>
      </w:r>
      <w:r w:rsidRPr="00F330F2">
        <w:rPr>
          <w:sz w:val="28"/>
          <w:szCs w:val="28"/>
          <w:lang w:val="uk-UA"/>
        </w:rPr>
        <w:tab/>
      </w:r>
      <w:r w:rsidR="00A018E8" w:rsidRPr="00F330F2">
        <w:rPr>
          <w:position w:val="-28"/>
          <w:sz w:val="28"/>
          <w:szCs w:val="28"/>
          <w:lang w:val="uk-UA"/>
        </w:rPr>
        <w:object w:dxaOrig="4180" w:dyaOrig="660">
          <v:shape id="_x0000_i1030" type="#_x0000_t75" style="width:219.05pt;height:34.45pt" o:ole="">
            <v:imagedata r:id="rId18" o:title=""/>
          </v:shape>
          <o:OLEObject Type="Embed" ProgID="Equation.3" ShapeID="_x0000_i1030" DrawAspect="Content" ObjectID="_1604659694" r:id="rId19"/>
        </w:object>
      </w:r>
    </w:p>
    <w:p w:rsidR="002D7BC2" w:rsidRPr="00F330F2" w:rsidRDefault="002D7BC2" w:rsidP="001110C8">
      <w:pPr>
        <w:pStyle w:val="a3"/>
        <w:numPr>
          <w:ilvl w:val="0"/>
          <w:numId w:val="6"/>
        </w:numPr>
        <w:tabs>
          <w:tab w:val="clear" w:pos="1287"/>
          <w:tab w:val="clear" w:pos="4677"/>
          <w:tab w:val="clear" w:pos="9355"/>
        </w:tabs>
        <w:ind w:left="993" w:hanging="426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Коефіцієнт водонасичення:</w:t>
      </w:r>
    </w:p>
    <w:p w:rsidR="002D7BC2" w:rsidRPr="00F330F2" w:rsidRDefault="002D7BC2" w:rsidP="002D7BC2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ab/>
      </w:r>
      <w:r w:rsidRPr="00F330F2">
        <w:rPr>
          <w:sz w:val="28"/>
          <w:szCs w:val="28"/>
          <w:lang w:val="uk-UA"/>
        </w:rPr>
        <w:tab/>
      </w:r>
      <w:r w:rsidR="00A018E8" w:rsidRPr="00F330F2">
        <w:rPr>
          <w:position w:val="-30"/>
          <w:sz w:val="28"/>
          <w:szCs w:val="28"/>
          <w:lang w:val="uk-UA"/>
        </w:rPr>
        <w:object w:dxaOrig="2900" w:dyaOrig="680">
          <v:shape id="_x0000_i1031" type="#_x0000_t75" style="width:149.35pt;height:35.25pt" o:ole="">
            <v:imagedata r:id="rId20" o:title=""/>
          </v:shape>
          <o:OLEObject Type="Embed" ProgID="Equation.3" ShapeID="_x0000_i1031" DrawAspect="Content" ObjectID="_1604659695" r:id="rId21"/>
        </w:object>
      </w:r>
    </w:p>
    <w:p w:rsidR="002D7BC2" w:rsidRPr="00F330F2" w:rsidRDefault="002D7BC2" w:rsidP="002D7BC2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Суглинок з коефіцієнтом водонасичення </w:t>
      </w:r>
      <w:r w:rsidRPr="00F330F2">
        <w:rPr>
          <w:sz w:val="28"/>
          <w:szCs w:val="28"/>
          <w:lang w:val="en-US"/>
        </w:rPr>
        <w:t>S</w:t>
      </w:r>
      <w:r w:rsidRPr="00F330F2">
        <w:rPr>
          <w:sz w:val="28"/>
          <w:szCs w:val="28"/>
          <w:vertAlign w:val="subscript"/>
          <w:lang w:val="en-US"/>
        </w:rPr>
        <w:t>r</w:t>
      </w:r>
      <w:r w:rsidR="00FF57CB" w:rsidRPr="00F330F2">
        <w:rPr>
          <w:sz w:val="28"/>
          <w:szCs w:val="28"/>
        </w:rPr>
        <w:t>=0,</w:t>
      </w:r>
      <w:r w:rsidR="00A018E8" w:rsidRPr="00F330F2">
        <w:rPr>
          <w:sz w:val="28"/>
          <w:szCs w:val="28"/>
          <w:lang w:val="uk-UA"/>
        </w:rPr>
        <w:t>65</w:t>
      </w:r>
      <w:r w:rsidRPr="00F330F2">
        <w:rPr>
          <w:sz w:val="28"/>
          <w:szCs w:val="28"/>
          <w:lang w:val="uk-UA"/>
        </w:rPr>
        <w:t>.</w:t>
      </w:r>
    </w:p>
    <w:p w:rsidR="006F324D" w:rsidRPr="00F330F2" w:rsidRDefault="002D7BC2" w:rsidP="007227B8">
      <w:pPr>
        <w:pStyle w:val="a3"/>
        <w:tabs>
          <w:tab w:val="clear" w:pos="4677"/>
          <w:tab w:val="clear" w:pos="9355"/>
        </w:tabs>
        <w:ind w:firstLine="567"/>
        <w:jc w:val="both"/>
        <w:rPr>
          <w:b/>
          <w:bCs/>
          <w:i/>
          <w:iCs/>
          <w:sz w:val="28"/>
          <w:szCs w:val="28"/>
          <w:u w:val="single"/>
          <w:lang w:val="uk-UA"/>
        </w:rPr>
      </w:pPr>
      <w:r w:rsidRPr="00F330F2">
        <w:rPr>
          <w:i/>
          <w:sz w:val="28"/>
          <w:szCs w:val="28"/>
          <w:u w:val="single"/>
          <w:lang w:val="uk-UA"/>
        </w:rPr>
        <w:t>Назва грунту</w:t>
      </w:r>
      <w:r w:rsidRPr="00F330F2">
        <w:rPr>
          <w:sz w:val="28"/>
          <w:szCs w:val="28"/>
          <w:lang w:val="uk-UA"/>
        </w:rPr>
        <w:t xml:space="preserve">: </w:t>
      </w:r>
      <w:r w:rsidR="00A018E8" w:rsidRPr="00F330F2">
        <w:rPr>
          <w:b/>
          <w:bCs/>
          <w:i/>
          <w:iCs/>
          <w:sz w:val="28"/>
          <w:szCs w:val="28"/>
          <w:u w:val="single"/>
          <w:lang w:val="uk-UA"/>
        </w:rPr>
        <w:t xml:space="preserve">Суглинок </w:t>
      </w:r>
      <w:r w:rsidR="006F324D" w:rsidRPr="00F330F2">
        <w:rPr>
          <w:b/>
          <w:bCs/>
          <w:i/>
          <w:iCs/>
          <w:sz w:val="28"/>
          <w:szCs w:val="28"/>
          <w:u w:val="single"/>
          <w:lang w:val="uk-UA"/>
        </w:rPr>
        <w:t>туго пластичний</w:t>
      </w:r>
    </w:p>
    <w:p w:rsidR="007227B8" w:rsidRPr="00F330F2" w:rsidRDefault="007227B8" w:rsidP="002D7BC2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</w:rPr>
      </w:pPr>
    </w:p>
    <w:p w:rsidR="00163414" w:rsidRPr="00F330F2" w:rsidRDefault="00EB1F48" w:rsidP="00163414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ІГЕ 4</w:t>
      </w:r>
      <w:r w:rsidR="00163414" w:rsidRPr="00F330F2">
        <w:rPr>
          <w:sz w:val="28"/>
          <w:szCs w:val="28"/>
          <w:lang w:val="uk-UA"/>
        </w:rPr>
        <w:t xml:space="preserve"> – зв</w:t>
      </w:r>
      <w:r w:rsidR="00163414" w:rsidRPr="00F330F2">
        <w:rPr>
          <w:sz w:val="28"/>
          <w:szCs w:val="28"/>
        </w:rPr>
        <w:t>язний грунт</w:t>
      </w:r>
      <w:r w:rsidR="00163414" w:rsidRPr="00F330F2">
        <w:rPr>
          <w:sz w:val="28"/>
          <w:szCs w:val="28"/>
          <w:lang w:val="uk-UA"/>
        </w:rPr>
        <w:t xml:space="preserve">, товщиною </w:t>
      </w:r>
      <w:r w:rsidRPr="00F330F2">
        <w:rPr>
          <w:sz w:val="28"/>
          <w:szCs w:val="28"/>
          <w:lang w:val="uk-UA"/>
        </w:rPr>
        <w:t>2</w:t>
      </w:r>
      <w:r w:rsidR="00163414" w:rsidRPr="00F330F2">
        <w:rPr>
          <w:sz w:val="28"/>
          <w:szCs w:val="28"/>
          <w:lang w:val="uk-UA"/>
        </w:rPr>
        <w:t xml:space="preserve">,0 – </w:t>
      </w:r>
      <w:smartTag w:uri="urn:schemas-microsoft-com:office:smarttags" w:element="metricconverter">
        <w:smartTagPr>
          <w:attr w:name="ProductID" w:val="2,1 м"/>
        </w:smartTagPr>
        <w:r w:rsidRPr="00F330F2">
          <w:rPr>
            <w:sz w:val="28"/>
            <w:szCs w:val="28"/>
            <w:lang w:val="uk-UA"/>
          </w:rPr>
          <w:t>2</w:t>
        </w:r>
        <w:r w:rsidR="00163414" w:rsidRPr="00F330F2">
          <w:rPr>
            <w:sz w:val="28"/>
            <w:szCs w:val="28"/>
            <w:lang w:val="uk-UA"/>
          </w:rPr>
          <w:t>,1 м</w:t>
        </w:r>
      </w:smartTag>
      <w:r w:rsidR="00163414" w:rsidRPr="00F330F2">
        <w:rPr>
          <w:sz w:val="28"/>
          <w:szCs w:val="28"/>
          <w:lang w:val="uk-UA"/>
        </w:rPr>
        <w:t>.</w:t>
      </w:r>
    </w:p>
    <w:p w:rsidR="00163414" w:rsidRPr="00F330F2" w:rsidRDefault="00163414" w:rsidP="00163414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              Дані лаборатор</w:t>
      </w:r>
      <w:r w:rsidR="000C59BE">
        <w:rPr>
          <w:sz w:val="28"/>
          <w:szCs w:val="28"/>
          <w:lang w:val="uk-UA"/>
        </w:rPr>
        <w:t>них аналізів наведені в табл.</w:t>
      </w:r>
      <w:r w:rsidR="00137BBD">
        <w:rPr>
          <w:sz w:val="28"/>
          <w:szCs w:val="28"/>
          <w:lang w:val="uk-UA"/>
        </w:rPr>
        <w:t>3</w:t>
      </w:r>
      <w:r w:rsidR="00EB1F48" w:rsidRPr="00F330F2">
        <w:rPr>
          <w:sz w:val="28"/>
          <w:szCs w:val="28"/>
          <w:lang w:val="uk-UA"/>
        </w:rPr>
        <w:t>.3</w:t>
      </w:r>
      <w:r w:rsidRPr="00F330F2">
        <w:rPr>
          <w:sz w:val="28"/>
          <w:szCs w:val="28"/>
          <w:lang w:val="uk-UA"/>
        </w:rPr>
        <w:t>.</w:t>
      </w:r>
    </w:p>
    <w:p w:rsidR="00163414" w:rsidRPr="00F330F2" w:rsidRDefault="000C59BE" w:rsidP="00163414">
      <w:pPr>
        <w:pStyle w:val="a3"/>
        <w:tabs>
          <w:tab w:val="clear" w:pos="4677"/>
          <w:tab w:val="clear" w:pos="9355"/>
        </w:tabs>
        <w:ind w:firstLine="567"/>
        <w:jc w:val="right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t xml:space="preserve">Таблиця </w:t>
      </w:r>
      <w:r w:rsidR="00137BBD">
        <w:rPr>
          <w:b/>
          <w:i/>
          <w:sz w:val="28"/>
          <w:szCs w:val="28"/>
          <w:u w:val="single"/>
          <w:lang w:val="uk-UA"/>
        </w:rPr>
        <w:t>3</w:t>
      </w:r>
      <w:r w:rsidR="00163414" w:rsidRPr="00F330F2">
        <w:rPr>
          <w:b/>
          <w:i/>
          <w:sz w:val="28"/>
          <w:szCs w:val="28"/>
          <w:u w:val="single"/>
          <w:lang w:val="uk-UA"/>
        </w:rPr>
        <w:t>.</w:t>
      </w:r>
      <w:r w:rsidR="00EB1F48" w:rsidRPr="00F330F2">
        <w:rPr>
          <w:b/>
          <w:i/>
          <w:sz w:val="28"/>
          <w:szCs w:val="28"/>
          <w:u w:val="single"/>
          <w:lang w:val="uk-UA"/>
        </w:rPr>
        <w:t>3</w:t>
      </w:r>
      <w:r w:rsidR="00163414" w:rsidRPr="00F330F2">
        <w:rPr>
          <w:b/>
          <w:i/>
          <w:sz w:val="28"/>
          <w:szCs w:val="28"/>
          <w:u w:val="single"/>
          <w:lang w:val="uk-UA"/>
        </w:rPr>
        <w:t>.</w:t>
      </w:r>
    </w:p>
    <w:p w:rsidR="00163414" w:rsidRPr="00F330F2" w:rsidRDefault="00163414" w:rsidP="00163414">
      <w:pPr>
        <w:pStyle w:val="a3"/>
        <w:tabs>
          <w:tab w:val="clear" w:pos="4677"/>
          <w:tab w:val="clear" w:pos="9355"/>
        </w:tabs>
        <w:ind w:left="360"/>
        <w:jc w:val="center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Да</w:t>
      </w:r>
      <w:r w:rsidR="00EB1F48" w:rsidRPr="00F330F2">
        <w:rPr>
          <w:sz w:val="28"/>
          <w:szCs w:val="28"/>
          <w:lang w:val="uk-UA"/>
        </w:rPr>
        <w:t>ні лабораторних аналізів ІГЕ – 4</w:t>
      </w:r>
    </w:p>
    <w:tbl>
      <w:tblPr>
        <w:tblW w:w="10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16"/>
        <w:gridCol w:w="847"/>
        <w:gridCol w:w="846"/>
        <w:gridCol w:w="847"/>
        <w:gridCol w:w="846"/>
        <w:gridCol w:w="846"/>
        <w:gridCol w:w="846"/>
        <w:gridCol w:w="847"/>
        <w:gridCol w:w="1008"/>
        <w:gridCol w:w="1008"/>
        <w:gridCol w:w="1009"/>
      </w:tblGrid>
      <w:tr w:rsidR="00163414" w:rsidRPr="00F330F2" w:rsidTr="005048E6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№</w:t>
            </w:r>
          </w:p>
        </w:tc>
        <w:tc>
          <w:tcPr>
            <w:tcW w:w="9566" w:type="dxa"/>
            <w:gridSpan w:val="11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Фізико-механічні характеристики</w:t>
            </w:r>
          </w:p>
        </w:tc>
      </w:tr>
      <w:tr w:rsidR="00163414" w:rsidRPr="00F330F2" w:rsidTr="005048E6">
        <w:trPr>
          <w:cantSplit/>
          <w:trHeight w:val="270"/>
        </w:trPr>
        <w:tc>
          <w:tcPr>
            <w:tcW w:w="8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</w:p>
        </w:tc>
        <w:tc>
          <w:tcPr>
            <w:tcW w:w="6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sym w:font="Symbol" w:char="F072"/>
            </w:r>
            <w:r w:rsidRPr="00F330F2">
              <w:rPr>
                <w:vertAlign w:val="subscript"/>
                <w:lang w:val="en-US"/>
              </w:rPr>
              <w:t>S</w:t>
            </w:r>
            <w:r w:rsidRPr="00F330F2">
              <w:rPr>
                <w:vertAlign w:val="subscript"/>
              </w:rPr>
              <w:t>,</w:t>
            </w:r>
          </w:p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vertAlign w:val="superscript"/>
                <w:lang w:val="uk-UA"/>
              </w:rPr>
            </w:pPr>
            <w:r w:rsidRPr="00F330F2">
              <w:rPr>
                <w:lang w:val="uk-UA"/>
              </w:rPr>
              <w:t>г/см</w:t>
            </w:r>
            <w:r w:rsidRPr="00F330F2">
              <w:rPr>
                <w:vertAlign w:val="superscript"/>
                <w:lang w:val="uk-UA"/>
              </w:rPr>
              <w:t>3</w:t>
            </w:r>
          </w:p>
        </w:tc>
        <w:tc>
          <w:tcPr>
            <w:tcW w:w="8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sym w:font="Symbol" w:char="F072"/>
            </w:r>
            <w:r w:rsidRPr="00F330F2">
              <w:t>,</w:t>
            </w:r>
          </w:p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г/см</w:t>
            </w:r>
            <w:r w:rsidRPr="00F330F2">
              <w:rPr>
                <w:vertAlign w:val="superscript"/>
                <w:lang w:val="uk-UA"/>
              </w:rPr>
              <w:t>3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t>W</w:t>
            </w:r>
            <w:r w:rsidRPr="00F330F2">
              <w:t>,</w:t>
            </w:r>
          </w:p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%</w:t>
            </w:r>
          </w:p>
        </w:tc>
        <w:tc>
          <w:tcPr>
            <w:tcW w:w="8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t>W</w:t>
            </w:r>
            <w:r w:rsidRPr="00F330F2">
              <w:rPr>
                <w:vertAlign w:val="subscript"/>
                <w:lang w:val="en-US"/>
              </w:rPr>
              <w:t>L</w:t>
            </w:r>
            <w:r w:rsidRPr="00F330F2">
              <w:rPr>
                <w:lang w:val="en-US"/>
              </w:rPr>
              <w:t>,</w:t>
            </w:r>
          </w:p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%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t>W</w:t>
            </w:r>
            <w:r w:rsidRPr="00F330F2">
              <w:rPr>
                <w:vertAlign w:val="subscript"/>
                <w:lang w:val="uk-UA"/>
              </w:rPr>
              <w:t>Р</w:t>
            </w:r>
            <w:r w:rsidRPr="00F330F2">
              <w:rPr>
                <w:lang w:val="en-US"/>
              </w:rPr>
              <w:t>,</w:t>
            </w:r>
          </w:p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%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en-US"/>
              </w:rPr>
              <w:t>E,</w:t>
            </w:r>
          </w:p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мПа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sym w:font="Symbol" w:char="F06A"/>
            </w:r>
            <w:r w:rsidRPr="00F330F2">
              <w:t>,</w:t>
            </w:r>
          </w:p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град</w:t>
            </w:r>
          </w:p>
        </w:tc>
        <w:tc>
          <w:tcPr>
            <w:tcW w:w="8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  <w:r w:rsidRPr="00F330F2">
              <w:rPr>
                <w:lang w:val="en-US"/>
              </w:rPr>
              <w:t>c</w:t>
            </w:r>
            <w:r w:rsidRPr="00F330F2">
              <w:t>,</w:t>
            </w:r>
          </w:p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кПа</w:t>
            </w:r>
          </w:p>
        </w:tc>
        <w:tc>
          <w:tcPr>
            <w:tcW w:w="30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  <w:r w:rsidRPr="00F330F2">
              <w:rPr>
                <w:lang w:val="uk-UA"/>
              </w:rPr>
              <w:t xml:space="preserve">Відносне просідання </w:t>
            </w:r>
            <w:r w:rsidRPr="00F330F2">
              <w:rPr>
                <w:lang w:val="uk-UA"/>
              </w:rPr>
              <w:sym w:font="Symbol" w:char="F065"/>
            </w:r>
            <w:r w:rsidRPr="00F330F2">
              <w:rPr>
                <w:vertAlign w:val="subscript"/>
                <w:lang w:val="en-US"/>
              </w:rPr>
              <w:t>sl</w:t>
            </w:r>
          </w:p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при тиску р, кПа</w:t>
            </w:r>
          </w:p>
        </w:tc>
      </w:tr>
      <w:tr w:rsidR="00163414" w:rsidRPr="00F330F2" w:rsidTr="005048E6">
        <w:trPr>
          <w:cantSplit/>
          <w:trHeight w:val="210"/>
        </w:trPr>
        <w:tc>
          <w:tcPr>
            <w:tcW w:w="8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</w:p>
        </w:tc>
        <w:tc>
          <w:tcPr>
            <w:tcW w:w="6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</w:p>
        </w:tc>
        <w:tc>
          <w:tcPr>
            <w:tcW w:w="8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100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200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300</w:t>
            </w:r>
          </w:p>
        </w:tc>
      </w:tr>
      <w:tr w:rsidR="00163414" w:rsidRPr="00F330F2" w:rsidTr="005048E6">
        <w:trPr>
          <w:trHeight w:val="25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63414" w:rsidRPr="00F330F2" w:rsidRDefault="005048E6" w:rsidP="008155FC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ІГЕ-4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en-US"/>
              </w:rPr>
            </w:pPr>
            <w:r w:rsidRPr="00F330F2">
              <w:rPr>
                <w:lang w:val="uk-UA"/>
              </w:rPr>
              <w:t>2,7</w:t>
            </w:r>
            <w:r w:rsidRPr="00F330F2">
              <w:rPr>
                <w:lang w:val="en-US"/>
              </w:rPr>
              <w:t>0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en-US"/>
              </w:rPr>
            </w:pPr>
            <w:r w:rsidRPr="00F330F2">
              <w:rPr>
                <w:lang w:val="uk-UA"/>
              </w:rPr>
              <w:t>1,7</w:t>
            </w:r>
            <w:r w:rsidRPr="00F330F2">
              <w:rPr>
                <w:lang w:val="en-US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</w:t>
            </w:r>
            <w:r w:rsidRPr="00F330F2">
              <w:rPr>
                <w:lang w:val="en-US"/>
              </w:rPr>
              <w:t>5</w:t>
            </w:r>
            <w:r w:rsidRPr="00F330F2">
              <w:rPr>
                <w:lang w:val="uk-UA"/>
              </w:rPr>
              <w:t>,0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en-US"/>
              </w:rPr>
            </w:pPr>
            <w:r w:rsidRPr="00F330F2">
              <w:rPr>
                <w:lang w:val="uk-UA"/>
              </w:rPr>
              <w:t>2</w:t>
            </w:r>
            <w:r w:rsidRPr="00F330F2">
              <w:rPr>
                <w:lang w:val="en-US"/>
              </w:rPr>
              <w:t>8</w:t>
            </w:r>
            <w:r w:rsidRPr="00F330F2">
              <w:rPr>
                <w:lang w:val="uk-UA"/>
              </w:rPr>
              <w:t>,</w:t>
            </w:r>
            <w:r w:rsidRPr="00F330F2">
              <w:rPr>
                <w:lang w:val="en-US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en-US"/>
              </w:rPr>
            </w:pPr>
            <w:r w:rsidRPr="00F330F2">
              <w:rPr>
                <w:lang w:val="uk-UA"/>
              </w:rPr>
              <w:t>18,</w:t>
            </w:r>
            <w:r w:rsidRPr="00F330F2">
              <w:rPr>
                <w:lang w:val="en-US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en-US"/>
              </w:rPr>
            </w:pPr>
            <w:r w:rsidRPr="00F330F2">
              <w:rPr>
                <w:lang w:val="en-US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en-US"/>
              </w:rPr>
            </w:pPr>
            <w:r w:rsidRPr="00F330F2">
              <w:rPr>
                <w:lang w:val="uk-UA"/>
              </w:rPr>
              <w:t>1</w:t>
            </w:r>
            <w:r w:rsidRPr="00F330F2">
              <w:rPr>
                <w:lang w:val="en-US"/>
              </w:rPr>
              <w:t>4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en-US"/>
              </w:rPr>
            </w:pPr>
            <w:r w:rsidRPr="00F330F2">
              <w:rPr>
                <w:lang w:val="uk-UA"/>
              </w:rPr>
              <w:t>1</w:t>
            </w:r>
            <w:r w:rsidRPr="00F330F2">
              <w:rPr>
                <w:lang w:val="en-US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---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---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414" w:rsidRPr="00F330F2" w:rsidRDefault="00163414" w:rsidP="008155FC">
            <w:pPr>
              <w:pStyle w:val="a3"/>
              <w:tabs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---</w:t>
            </w:r>
          </w:p>
        </w:tc>
      </w:tr>
    </w:tbl>
    <w:p w:rsidR="00163414" w:rsidRPr="00F330F2" w:rsidRDefault="00163414" w:rsidP="00163414">
      <w:pPr>
        <w:pStyle w:val="a3"/>
        <w:tabs>
          <w:tab w:val="clear" w:pos="4677"/>
          <w:tab w:val="clear" w:pos="9355"/>
        </w:tabs>
        <w:ind w:left="360"/>
        <w:jc w:val="center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Визначаємо похідні фізичні характеристики грунту.</w:t>
      </w:r>
    </w:p>
    <w:p w:rsidR="00163414" w:rsidRPr="00F330F2" w:rsidRDefault="00163414" w:rsidP="00163414">
      <w:pPr>
        <w:pStyle w:val="a3"/>
        <w:numPr>
          <w:ilvl w:val="0"/>
          <w:numId w:val="6"/>
        </w:numPr>
        <w:tabs>
          <w:tab w:val="clear" w:pos="1287"/>
          <w:tab w:val="clear" w:pos="4677"/>
          <w:tab w:val="clear" w:pos="9355"/>
          <w:tab w:val="num" w:pos="0"/>
        </w:tabs>
        <w:ind w:left="0" w:firstLine="567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Число пластичності: </w:t>
      </w:r>
    </w:p>
    <w:p w:rsidR="00163414" w:rsidRPr="00F330F2" w:rsidRDefault="00163414" w:rsidP="00163414">
      <w:pPr>
        <w:pStyle w:val="a3"/>
        <w:tabs>
          <w:tab w:val="clear" w:pos="4677"/>
          <w:tab w:val="clear" w:pos="9355"/>
        </w:tabs>
        <w:ind w:firstLine="567"/>
        <w:rPr>
          <w:sz w:val="28"/>
          <w:szCs w:val="28"/>
        </w:rPr>
      </w:pPr>
      <w:r w:rsidRPr="00F330F2">
        <w:rPr>
          <w:sz w:val="28"/>
          <w:szCs w:val="28"/>
          <w:lang w:val="uk-UA"/>
        </w:rPr>
        <w:t xml:space="preserve">               І</w:t>
      </w:r>
      <w:r w:rsidRPr="00F330F2">
        <w:rPr>
          <w:sz w:val="28"/>
          <w:szCs w:val="28"/>
          <w:vertAlign w:val="subscript"/>
          <w:lang w:val="uk-UA"/>
        </w:rPr>
        <w:t>р</w:t>
      </w:r>
      <w:r w:rsidRPr="00F330F2">
        <w:rPr>
          <w:sz w:val="28"/>
          <w:szCs w:val="28"/>
          <w:lang w:val="uk-UA"/>
        </w:rPr>
        <w:t>=</w:t>
      </w:r>
      <w:r w:rsidRPr="00F330F2">
        <w:rPr>
          <w:sz w:val="28"/>
          <w:szCs w:val="28"/>
          <w:lang w:val="en-US"/>
        </w:rPr>
        <w:t>W</w:t>
      </w:r>
      <w:r w:rsidRPr="00F330F2">
        <w:rPr>
          <w:sz w:val="28"/>
          <w:szCs w:val="28"/>
          <w:vertAlign w:val="subscript"/>
          <w:lang w:val="en-US"/>
        </w:rPr>
        <w:t>L</w:t>
      </w:r>
      <w:r w:rsidRPr="00F330F2">
        <w:rPr>
          <w:sz w:val="28"/>
          <w:szCs w:val="28"/>
        </w:rPr>
        <w:t>-</w:t>
      </w:r>
      <w:r w:rsidRPr="00F330F2">
        <w:rPr>
          <w:sz w:val="28"/>
          <w:szCs w:val="28"/>
          <w:lang w:val="en-US"/>
        </w:rPr>
        <w:t>W</w:t>
      </w:r>
      <w:r w:rsidRPr="00F330F2">
        <w:rPr>
          <w:sz w:val="28"/>
          <w:szCs w:val="28"/>
          <w:vertAlign w:val="subscript"/>
          <w:lang w:val="en-US"/>
        </w:rPr>
        <w:t>P</w:t>
      </w:r>
      <w:r w:rsidRPr="00F330F2">
        <w:rPr>
          <w:sz w:val="28"/>
          <w:szCs w:val="28"/>
        </w:rPr>
        <w:t>=</w:t>
      </w:r>
      <w:r w:rsidRPr="00F330F2">
        <w:rPr>
          <w:sz w:val="28"/>
          <w:szCs w:val="28"/>
          <w:lang w:val="uk-UA"/>
        </w:rPr>
        <w:t>2</w:t>
      </w:r>
      <w:r w:rsidRPr="00F330F2">
        <w:rPr>
          <w:sz w:val="28"/>
          <w:szCs w:val="28"/>
          <w:lang w:val="en-US"/>
        </w:rPr>
        <w:t>8</w:t>
      </w:r>
      <w:r w:rsidRPr="00F330F2">
        <w:rPr>
          <w:sz w:val="28"/>
          <w:szCs w:val="28"/>
          <w:lang w:val="uk-UA"/>
        </w:rPr>
        <w:t>,</w:t>
      </w:r>
      <w:r w:rsidRPr="00F330F2">
        <w:rPr>
          <w:sz w:val="28"/>
          <w:szCs w:val="28"/>
          <w:lang w:val="en-US"/>
        </w:rPr>
        <w:t>5</w:t>
      </w:r>
      <w:r w:rsidRPr="00F330F2">
        <w:rPr>
          <w:sz w:val="28"/>
          <w:szCs w:val="28"/>
        </w:rPr>
        <w:t>-</w:t>
      </w:r>
      <w:r w:rsidRPr="00F330F2">
        <w:rPr>
          <w:sz w:val="28"/>
          <w:szCs w:val="28"/>
          <w:lang w:val="uk-UA"/>
        </w:rPr>
        <w:t>18,</w:t>
      </w:r>
      <w:r w:rsidRPr="00F330F2">
        <w:rPr>
          <w:sz w:val="28"/>
          <w:szCs w:val="28"/>
          <w:lang w:val="en-US"/>
        </w:rPr>
        <w:t>5</w:t>
      </w:r>
      <w:r w:rsidRPr="00F330F2">
        <w:rPr>
          <w:sz w:val="28"/>
          <w:szCs w:val="28"/>
        </w:rPr>
        <w:t>=</w:t>
      </w:r>
      <w:r w:rsidRPr="00F330F2">
        <w:rPr>
          <w:sz w:val="28"/>
          <w:szCs w:val="28"/>
          <w:lang w:val="uk-UA"/>
        </w:rPr>
        <w:t>1</w:t>
      </w:r>
      <w:r w:rsidRPr="00F330F2">
        <w:rPr>
          <w:sz w:val="28"/>
          <w:szCs w:val="28"/>
          <w:lang w:val="en-US"/>
        </w:rPr>
        <w:t>0</w:t>
      </w:r>
      <w:r w:rsidRPr="00F330F2">
        <w:rPr>
          <w:sz w:val="28"/>
          <w:szCs w:val="28"/>
        </w:rPr>
        <w:t>%;</w:t>
      </w:r>
    </w:p>
    <w:p w:rsidR="00163414" w:rsidRPr="00F330F2" w:rsidRDefault="00163414" w:rsidP="00163414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Згідно з ДСТУ Б.В.2.1 – 2 – 96 глинистий  грунт з числом пластичності </w:t>
      </w:r>
    </w:p>
    <w:p w:rsidR="00163414" w:rsidRPr="00F330F2" w:rsidRDefault="00163414" w:rsidP="00163414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І</w:t>
      </w:r>
      <w:r w:rsidRPr="00F330F2">
        <w:rPr>
          <w:sz w:val="28"/>
          <w:szCs w:val="28"/>
          <w:vertAlign w:val="subscript"/>
          <w:lang w:val="uk-UA"/>
        </w:rPr>
        <w:t>р</w:t>
      </w:r>
      <w:r w:rsidRPr="00F330F2">
        <w:rPr>
          <w:sz w:val="28"/>
          <w:szCs w:val="28"/>
          <w:lang w:val="uk-UA"/>
        </w:rPr>
        <w:t>=1</w:t>
      </w:r>
      <w:r w:rsidRPr="00F330F2">
        <w:rPr>
          <w:sz w:val="28"/>
          <w:szCs w:val="28"/>
          <w:lang w:val="en-US"/>
        </w:rPr>
        <w:t>0</w:t>
      </w:r>
      <w:r w:rsidRPr="00F330F2">
        <w:rPr>
          <w:sz w:val="28"/>
          <w:szCs w:val="28"/>
          <w:lang w:val="uk-UA"/>
        </w:rPr>
        <w:t xml:space="preserve">≤17 </w:t>
      </w:r>
      <w:r w:rsidRPr="00F330F2">
        <w:rPr>
          <w:sz w:val="28"/>
          <w:szCs w:val="28"/>
        </w:rPr>
        <w:t>%</w:t>
      </w:r>
      <w:r w:rsidRPr="00F330F2">
        <w:rPr>
          <w:sz w:val="28"/>
          <w:szCs w:val="28"/>
          <w:lang w:val="uk-UA"/>
        </w:rPr>
        <w:t xml:space="preserve">, грунт називається </w:t>
      </w:r>
      <w:r w:rsidRPr="00F330F2">
        <w:rPr>
          <w:b/>
          <w:i/>
          <w:sz w:val="28"/>
          <w:szCs w:val="28"/>
          <w:u w:val="single"/>
          <w:lang w:val="uk-UA"/>
        </w:rPr>
        <w:t>суглинком</w:t>
      </w:r>
      <w:r w:rsidRPr="00F330F2">
        <w:rPr>
          <w:sz w:val="28"/>
          <w:szCs w:val="28"/>
          <w:lang w:val="uk-UA"/>
        </w:rPr>
        <w:t>.</w:t>
      </w:r>
    </w:p>
    <w:p w:rsidR="00163414" w:rsidRPr="00F330F2" w:rsidRDefault="00163414" w:rsidP="00163414">
      <w:pPr>
        <w:pStyle w:val="a3"/>
        <w:numPr>
          <w:ilvl w:val="0"/>
          <w:numId w:val="6"/>
        </w:numPr>
        <w:tabs>
          <w:tab w:val="clear" w:pos="1287"/>
          <w:tab w:val="clear" w:pos="4677"/>
          <w:tab w:val="clear" w:pos="9355"/>
          <w:tab w:val="num" w:pos="993"/>
        </w:tabs>
        <w:ind w:hanging="72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Показник текучості:</w:t>
      </w:r>
    </w:p>
    <w:p w:rsidR="00163414" w:rsidRPr="00F330F2" w:rsidRDefault="00163414" w:rsidP="00163414">
      <w:pPr>
        <w:pStyle w:val="a3"/>
        <w:tabs>
          <w:tab w:val="clear" w:pos="4677"/>
          <w:tab w:val="clear" w:pos="9355"/>
        </w:tabs>
        <w:ind w:left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         </w:t>
      </w:r>
      <w:r w:rsidR="00123C08" w:rsidRPr="00F330F2">
        <w:rPr>
          <w:position w:val="-30"/>
          <w:sz w:val="28"/>
          <w:szCs w:val="28"/>
          <w:lang w:val="uk-UA"/>
        </w:rPr>
        <w:object w:dxaOrig="3500" w:dyaOrig="680">
          <v:shape id="_x0000_i1032" type="#_x0000_t75" style="width:175.4pt;height:33.7pt" o:ole="">
            <v:imagedata r:id="rId22" o:title=""/>
          </v:shape>
          <o:OLEObject Type="Embed" ProgID="Equation.3" ShapeID="_x0000_i1032" DrawAspect="Content" ObjectID="_1604659696" r:id="rId23"/>
        </w:object>
      </w:r>
    </w:p>
    <w:p w:rsidR="00163414" w:rsidRPr="00F330F2" w:rsidRDefault="00163414" w:rsidP="00163414">
      <w:pPr>
        <w:pStyle w:val="a3"/>
        <w:tabs>
          <w:tab w:val="clear" w:pos="4677"/>
          <w:tab w:val="clear" w:pos="9355"/>
        </w:tabs>
        <w:ind w:left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Суглинок з показником текучості І</w:t>
      </w:r>
      <w:r w:rsidRPr="00F330F2">
        <w:rPr>
          <w:sz w:val="28"/>
          <w:szCs w:val="28"/>
          <w:vertAlign w:val="subscript"/>
          <w:lang w:val="en-US"/>
        </w:rPr>
        <w:t>L</w:t>
      </w:r>
      <w:r w:rsidRPr="00F330F2">
        <w:rPr>
          <w:sz w:val="28"/>
          <w:szCs w:val="28"/>
          <w:lang w:val="uk-UA"/>
        </w:rPr>
        <w:t>=</w:t>
      </w:r>
      <w:r w:rsidR="00682AEB" w:rsidRPr="00F330F2">
        <w:rPr>
          <w:sz w:val="28"/>
          <w:szCs w:val="28"/>
          <w:lang w:val="uk-UA"/>
        </w:rPr>
        <w:t>-0,</w:t>
      </w:r>
      <w:r w:rsidRPr="00F330F2">
        <w:rPr>
          <w:sz w:val="28"/>
          <w:szCs w:val="28"/>
          <w:lang w:val="uk-UA"/>
        </w:rPr>
        <w:t>6</w:t>
      </w:r>
      <w:r w:rsidR="00682AEB" w:rsidRPr="00F330F2">
        <w:rPr>
          <w:sz w:val="28"/>
          <w:szCs w:val="28"/>
          <w:lang w:val="uk-UA"/>
        </w:rPr>
        <w:t>5</w:t>
      </w:r>
      <w:r w:rsidRPr="00F330F2">
        <w:rPr>
          <w:sz w:val="28"/>
          <w:szCs w:val="28"/>
          <w:lang w:val="uk-UA"/>
        </w:rPr>
        <w:t xml:space="preserve"> називається </w:t>
      </w:r>
      <w:r w:rsidR="00123C08" w:rsidRPr="00F330F2">
        <w:rPr>
          <w:b/>
          <w:bCs/>
          <w:i/>
          <w:iCs/>
          <w:sz w:val="28"/>
          <w:szCs w:val="28"/>
          <w:u w:val="single"/>
          <w:lang w:val="uk-UA"/>
        </w:rPr>
        <w:t>м</w:t>
      </w:r>
      <w:r w:rsidR="00123C08" w:rsidRPr="00F330F2">
        <w:rPr>
          <w:b/>
          <w:bCs/>
          <w:i/>
          <w:iCs/>
          <w:sz w:val="28"/>
          <w:szCs w:val="28"/>
          <w:u w:val="single"/>
        </w:rPr>
        <w:t>’</w:t>
      </w:r>
      <w:r w:rsidR="00123C08" w:rsidRPr="00F330F2">
        <w:rPr>
          <w:b/>
          <w:bCs/>
          <w:i/>
          <w:iCs/>
          <w:sz w:val="28"/>
          <w:szCs w:val="28"/>
          <w:u w:val="single"/>
          <w:lang w:val="uk-UA"/>
        </w:rPr>
        <w:t>якопластичний</w:t>
      </w:r>
      <w:r w:rsidRPr="00F330F2">
        <w:rPr>
          <w:sz w:val="28"/>
          <w:szCs w:val="28"/>
          <w:lang w:val="uk-UA"/>
        </w:rPr>
        <w:t>.</w:t>
      </w:r>
    </w:p>
    <w:p w:rsidR="00163414" w:rsidRPr="00F330F2" w:rsidRDefault="00163414" w:rsidP="00163414">
      <w:pPr>
        <w:pStyle w:val="a3"/>
        <w:numPr>
          <w:ilvl w:val="0"/>
          <w:numId w:val="6"/>
        </w:numPr>
        <w:tabs>
          <w:tab w:val="clear" w:pos="1287"/>
          <w:tab w:val="clear" w:pos="4677"/>
          <w:tab w:val="clear" w:pos="9355"/>
        </w:tabs>
        <w:ind w:hanging="72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Коефіцієнт пористості:</w:t>
      </w:r>
    </w:p>
    <w:p w:rsidR="00163414" w:rsidRPr="00F330F2" w:rsidRDefault="00163414" w:rsidP="00163414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ab/>
      </w:r>
      <w:r w:rsidRPr="00F330F2">
        <w:rPr>
          <w:sz w:val="28"/>
          <w:szCs w:val="28"/>
          <w:lang w:val="uk-UA"/>
        </w:rPr>
        <w:tab/>
      </w:r>
      <w:r w:rsidR="00EB1F48" w:rsidRPr="00F330F2">
        <w:rPr>
          <w:position w:val="-28"/>
          <w:sz w:val="28"/>
          <w:szCs w:val="28"/>
          <w:lang w:val="uk-UA"/>
        </w:rPr>
        <w:object w:dxaOrig="4140" w:dyaOrig="660">
          <v:shape id="_x0000_i1033" type="#_x0000_t75" style="width:217.55pt;height:34.45pt" o:ole="">
            <v:imagedata r:id="rId24" o:title=""/>
          </v:shape>
          <o:OLEObject Type="Embed" ProgID="Equation.3" ShapeID="_x0000_i1033" DrawAspect="Content" ObjectID="_1604659697" r:id="rId25"/>
        </w:object>
      </w:r>
    </w:p>
    <w:p w:rsidR="00163414" w:rsidRPr="00F330F2" w:rsidRDefault="00163414" w:rsidP="00163414">
      <w:pPr>
        <w:pStyle w:val="a3"/>
        <w:numPr>
          <w:ilvl w:val="0"/>
          <w:numId w:val="6"/>
        </w:numPr>
        <w:tabs>
          <w:tab w:val="clear" w:pos="1287"/>
          <w:tab w:val="clear" w:pos="4677"/>
          <w:tab w:val="clear" w:pos="9355"/>
        </w:tabs>
        <w:ind w:left="993" w:hanging="426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Коефіцієнт водонасичення:</w:t>
      </w:r>
    </w:p>
    <w:p w:rsidR="00163414" w:rsidRPr="00F330F2" w:rsidRDefault="00163414" w:rsidP="00163414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ab/>
      </w:r>
      <w:r w:rsidRPr="00F330F2">
        <w:rPr>
          <w:sz w:val="28"/>
          <w:szCs w:val="28"/>
          <w:lang w:val="uk-UA"/>
        </w:rPr>
        <w:tab/>
      </w:r>
      <w:r w:rsidR="00EB1F48" w:rsidRPr="00F330F2">
        <w:rPr>
          <w:position w:val="-30"/>
          <w:sz w:val="28"/>
          <w:szCs w:val="28"/>
          <w:lang w:val="uk-UA"/>
        </w:rPr>
        <w:object w:dxaOrig="2780" w:dyaOrig="680">
          <v:shape id="_x0000_i1034" type="#_x0000_t75" style="width:143.25pt;height:35.25pt" o:ole="">
            <v:imagedata r:id="rId26" o:title=""/>
          </v:shape>
          <o:OLEObject Type="Embed" ProgID="Equation.3" ShapeID="_x0000_i1034" DrawAspect="Content" ObjectID="_1604659698" r:id="rId27"/>
        </w:object>
      </w:r>
    </w:p>
    <w:p w:rsidR="00163414" w:rsidRPr="00F330F2" w:rsidRDefault="00163414" w:rsidP="00163414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Суглинок з коефіцієнтом водонасичення </w:t>
      </w:r>
      <w:r w:rsidRPr="00F330F2">
        <w:rPr>
          <w:sz w:val="28"/>
          <w:szCs w:val="28"/>
          <w:lang w:val="en-US"/>
        </w:rPr>
        <w:t>S</w:t>
      </w:r>
      <w:r w:rsidRPr="00F330F2">
        <w:rPr>
          <w:sz w:val="28"/>
          <w:szCs w:val="28"/>
          <w:vertAlign w:val="subscript"/>
          <w:lang w:val="en-US"/>
        </w:rPr>
        <w:t>r</w:t>
      </w:r>
      <w:r w:rsidRPr="00F330F2">
        <w:rPr>
          <w:sz w:val="28"/>
          <w:szCs w:val="28"/>
        </w:rPr>
        <w:t>=0,</w:t>
      </w:r>
      <w:r w:rsidR="0068795F" w:rsidRPr="00F330F2">
        <w:rPr>
          <w:sz w:val="28"/>
          <w:szCs w:val="28"/>
          <w:lang w:val="uk-UA"/>
        </w:rPr>
        <w:t>7</w:t>
      </w:r>
      <w:r w:rsidRPr="00F330F2">
        <w:rPr>
          <w:sz w:val="28"/>
          <w:szCs w:val="28"/>
          <w:lang w:val="uk-UA"/>
        </w:rPr>
        <w:t>5.</w:t>
      </w:r>
    </w:p>
    <w:p w:rsidR="00163414" w:rsidRPr="00F330F2" w:rsidRDefault="00163414" w:rsidP="00163414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           </w:t>
      </w:r>
      <w:r w:rsidRPr="00F330F2">
        <w:rPr>
          <w:i/>
          <w:sz w:val="28"/>
          <w:szCs w:val="28"/>
          <w:u w:val="single"/>
          <w:lang w:val="uk-UA"/>
        </w:rPr>
        <w:t>Назва грунту</w:t>
      </w:r>
      <w:r w:rsidRPr="00F330F2">
        <w:rPr>
          <w:sz w:val="28"/>
          <w:szCs w:val="28"/>
          <w:lang w:val="uk-UA"/>
        </w:rPr>
        <w:t xml:space="preserve">: </w:t>
      </w:r>
      <w:r w:rsidR="00EB1F48" w:rsidRPr="00F330F2">
        <w:rPr>
          <w:b/>
          <w:bCs/>
          <w:i/>
          <w:iCs/>
          <w:sz w:val="28"/>
          <w:szCs w:val="28"/>
          <w:u w:val="single"/>
          <w:lang w:val="uk-UA"/>
        </w:rPr>
        <w:t>Суглинок м</w:t>
      </w:r>
      <w:r w:rsidR="00EB1F48" w:rsidRPr="00F330F2">
        <w:rPr>
          <w:b/>
          <w:bCs/>
          <w:i/>
          <w:iCs/>
          <w:sz w:val="28"/>
          <w:szCs w:val="28"/>
          <w:u w:val="single"/>
        </w:rPr>
        <w:t>’</w:t>
      </w:r>
      <w:r w:rsidR="00EB1F48" w:rsidRPr="00F330F2">
        <w:rPr>
          <w:b/>
          <w:bCs/>
          <w:i/>
          <w:iCs/>
          <w:sz w:val="28"/>
          <w:szCs w:val="28"/>
          <w:u w:val="single"/>
          <w:lang w:val="uk-UA"/>
        </w:rPr>
        <w:t>як</w:t>
      </w:r>
      <w:r w:rsidRPr="00F330F2">
        <w:rPr>
          <w:b/>
          <w:bCs/>
          <w:i/>
          <w:iCs/>
          <w:sz w:val="28"/>
          <w:szCs w:val="28"/>
          <w:u w:val="single"/>
          <w:lang w:val="uk-UA"/>
        </w:rPr>
        <w:t xml:space="preserve">опластичний </w:t>
      </w:r>
      <w:r w:rsidRPr="00F330F2">
        <w:rPr>
          <w:sz w:val="28"/>
          <w:szCs w:val="28"/>
          <w:lang w:val="uk-UA"/>
        </w:rPr>
        <w:t>.</w:t>
      </w:r>
    </w:p>
    <w:p w:rsidR="00B80851" w:rsidRPr="00F330F2" w:rsidRDefault="00B80851" w:rsidP="002D7BC2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</w:p>
    <w:p w:rsidR="002506CD" w:rsidRPr="00F330F2" w:rsidRDefault="002506CD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ІГЕ</w:t>
      </w:r>
      <w:r w:rsidR="0006178D" w:rsidRPr="00F330F2">
        <w:rPr>
          <w:sz w:val="28"/>
          <w:szCs w:val="28"/>
          <w:lang w:val="uk-UA"/>
        </w:rPr>
        <w:t xml:space="preserve"> 5</w:t>
      </w:r>
      <w:r w:rsidRPr="00F330F2">
        <w:rPr>
          <w:sz w:val="28"/>
          <w:szCs w:val="28"/>
          <w:lang w:val="uk-UA"/>
        </w:rPr>
        <w:t xml:space="preserve"> – </w:t>
      </w:r>
      <w:r w:rsidR="0006178D" w:rsidRPr="00F330F2">
        <w:rPr>
          <w:sz w:val="28"/>
          <w:szCs w:val="28"/>
          <w:lang w:val="uk-UA"/>
        </w:rPr>
        <w:t>не</w:t>
      </w:r>
      <w:r w:rsidR="00A018E8" w:rsidRPr="00F330F2">
        <w:rPr>
          <w:sz w:val="28"/>
          <w:szCs w:val="28"/>
          <w:lang w:val="uk-UA"/>
        </w:rPr>
        <w:t>зв</w:t>
      </w:r>
      <w:r w:rsidR="00A018E8" w:rsidRPr="00F330F2">
        <w:rPr>
          <w:sz w:val="28"/>
          <w:szCs w:val="28"/>
        </w:rPr>
        <w:t>язний грунт</w:t>
      </w:r>
      <w:r w:rsidR="00A018E8" w:rsidRPr="00F330F2">
        <w:rPr>
          <w:sz w:val="28"/>
          <w:szCs w:val="28"/>
          <w:lang w:val="uk-UA"/>
        </w:rPr>
        <w:t xml:space="preserve">, товщиною </w:t>
      </w:r>
      <w:r w:rsidR="00B80851" w:rsidRPr="00F330F2">
        <w:rPr>
          <w:sz w:val="28"/>
          <w:szCs w:val="28"/>
          <w:lang w:val="uk-UA"/>
        </w:rPr>
        <w:t>2,</w:t>
      </w:r>
      <w:r w:rsidR="0006178D" w:rsidRPr="00F330F2">
        <w:rPr>
          <w:sz w:val="28"/>
          <w:szCs w:val="28"/>
          <w:lang w:val="uk-UA"/>
        </w:rPr>
        <w:t>8</w:t>
      </w:r>
      <w:r w:rsidR="00A018E8" w:rsidRPr="00F330F2">
        <w:rPr>
          <w:sz w:val="28"/>
          <w:szCs w:val="28"/>
          <w:lang w:val="uk-UA"/>
        </w:rPr>
        <w:t xml:space="preserve"> – </w:t>
      </w:r>
      <w:smartTag w:uri="urn:schemas-microsoft-com:office:smarttags" w:element="metricconverter">
        <w:smartTagPr>
          <w:attr w:name="ProductID" w:val="3,6 м"/>
        </w:smartTagPr>
        <w:r w:rsidR="0006178D" w:rsidRPr="00F330F2">
          <w:rPr>
            <w:sz w:val="28"/>
            <w:szCs w:val="28"/>
            <w:lang w:val="uk-UA"/>
          </w:rPr>
          <w:t>3</w:t>
        </w:r>
        <w:r w:rsidR="00A018E8" w:rsidRPr="00F330F2">
          <w:rPr>
            <w:sz w:val="28"/>
            <w:szCs w:val="28"/>
            <w:lang w:val="uk-UA"/>
          </w:rPr>
          <w:t>,</w:t>
        </w:r>
        <w:r w:rsidR="0006178D" w:rsidRPr="00F330F2">
          <w:rPr>
            <w:sz w:val="28"/>
            <w:szCs w:val="28"/>
            <w:lang w:val="uk-UA"/>
          </w:rPr>
          <w:t>6</w:t>
        </w:r>
        <w:r w:rsidR="00A018E8" w:rsidRPr="00F330F2">
          <w:rPr>
            <w:sz w:val="28"/>
            <w:szCs w:val="28"/>
            <w:lang w:val="uk-UA"/>
          </w:rPr>
          <w:t xml:space="preserve"> м</w:t>
        </w:r>
      </w:smartTag>
      <w:r w:rsidR="00A018E8" w:rsidRPr="00F330F2">
        <w:rPr>
          <w:sz w:val="28"/>
          <w:szCs w:val="28"/>
          <w:lang w:val="uk-UA"/>
        </w:rPr>
        <w:t>.</w:t>
      </w:r>
      <w:r w:rsidRPr="00F330F2">
        <w:rPr>
          <w:sz w:val="28"/>
          <w:szCs w:val="28"/>
          <w:lang w:val="uk-UA"/>
        </w:rPr>
        <w:t>.</w:t>
      </w:r>
    </w:p>
    <w:p w:rsidR="00B80851" w:rsidRPr="00F330F2" w:rsidRDefault="00B80851" w:rsidP="00B80851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Дані лаборат</w:t>
      </w:r>
      <w:r w:rsidR="000C59BE">
        <w:rPr>
          <w:sz w:val="28"/>
          <w:szCs w:val="28"/>
          <w:lang w:val="uk-UA"/>
        </w:rPr>
        <w:t>орних аналізів наведені в табл.</w:t>
      </w:r>
      <w:r w:rsidR="00137BBD">
        <w:rPr>
          <w:sz w:val="28"/>
          <w:szCs w:val="28"/>
          <w:lang w:val="uk-UA"/>
        </w:rPr>
        <w:t>3</w:t>
      </w:r>
      <w:r w:rsidRPr="00F330F2">
        <w:rPr>
          <w:sz w:val="28"/>
          <w:szCs w:val="28"/>
          <w:lang w:val="uk-UA"/>
        </w:rPr>
        <w:t>.</w:t>
      </w:r>
      <w:r w:rsidR="00EB1F48" w:rsidRPr="00F330F2">
        <w:rPr>
          <w:sz w:val="28"/>
          <w:szCs w:val="28"/>
          <w:lang w:val="uk-UA"/>
        </w:rPr>
        <w:t>4</w:t>
      </w:r>
      <w:r w:rsidRPr="00F330F2">
        <w:rPr>
          <w:sz w:val="28"/>
          <w:szCs w:val="28"/>
          <w:lang w:val="uk-UA"/>
        </w:rPr>
        <w:t>.</w:t>
      </w:r>
    </w:p>
    <w:p w:rsidR="00B80851" w:rsidRPr="00F330F2" w:rsidRDefault="00B80851" w:rsidP="00B80851">
      <w:pPr>
        <w:pStyle w:val="a3"/>
        <w:tabs>
          <w:tab w:val="clear" w:pos="4677"/>
          <w:tab w:val="clear" w:pos="9355"/>
        </w:tabs>
        <w:ind w:firstLine="567"/>
        <w:jc w:val="right"/>
        <w:rPr>
          <w:b/>
          <w:i/>
          <w:sz w:val="28"/>
          <w:szCs w:val="28"/>
          <w:u w:val="single"/>
          <w:lang w:val="uk-UA"/>
        </w:rPr>
      </w:pPr>
      <w:r w:rsidRPr="00F330F2">
        <w:rPr>
          <w:b/>
          <w:i/>
          <w:sz w:val="28"/>
          <w:szCs w:val="28"/>
          <w:u w:val="single"/>
          <w:lang w:val="uk-UA"/>
        </w:rPr>
        <w:t xml:space="preserve">Таблиця </w:t>
      </w:r>
      <w:r w:rsidR="00137BBD">
        <w:rPr>
          <w:b/>
          <w:i/>
          <w:sz w:val="28"/>
          <w:szCs w:val="28"/>
          <w:u w:val="single"/>
          <w:lang w:val="uk-UA"/>
        </w:rPr>
        <w:t>3</w:t>
      </w:r>
      <w:r w:rsidRPr="00F330F2">
        <w:rPr>
          <w:b/>
          <w:i/>
          <w:sz w:val="28"/>
          <w:szCs w:val="28"/>
          <w:u w:val="single"/>
          <w:lang w:val="uk-UA"/>
        </w:rPr>
        <w:t>.</w:t>
      </w:r>
      <w:r w:rsidR="00EB1F48" w:rsidRPr="00F330F2">
        <w:rPr>
          <w:b/>
          <w:i/>
          <w:sz w:val="28"/>
          <w:szCs w:val="28"/>
          <w:u w:val="single"/>
          <w:lang w:val="uk-UA"/>
        </w:rPr>
        <w:t>4</w:t>
      </w:r>
      <w:r w:rsidRPr="00F330F2">
        <w:rPr>
          <w:b/>
          <w:i/>
          <w:sz w:val="28"/>
          <w:szCs w:val="28"/>
          <w:u w:val="single"/>
          <w:lang w:val="uk-UA"/>
        </w:rPr>
        <w:t>.</w:t>
      </w:r>
    </w:p>
    <w:p w:rsidR="006F4595" w:rsidRPr="00F330F2" w:rsidRDefault="006F4595" w:rsidP="006F4595">
      <w:pPr>
        <w:jc w:val="center"/>
        <w:rPr>
          <w:sz w:val="28"/>
          <w:szCs w:val="28"/>
          <w:lang w:val="uk-UA"/>
        </w:rPr>
      </w:pPr>
      <w:r w:rsidRPr="00F330F2">
        <w:rPr>
          <w:sz w:val="28"/>
          <w:szCs w:val="28"/>
        </w:rPr>
        <w:t>Дані лабораторних аналізів ІГЕ-</w:t>
      </w:r>
      <w:r w:rsidRPr="00F330F2">
        <w:rPr>
          <w:sz w:val="28"/>
          <w:szCs w:val="28"/>
          <w:lang w:val="uk-UA"/>
        </w:rPr>
        <w:t>5</w:t>
      </w:r>
    </w:p>
    <w:tbl>
      <w:tblPr>
        <w:tblW w:w="9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87"/>
        <w:gridCol w:w="557"/>
        <w:gridCol w:w="510"/>
        <w:gridCol w:w="475"/>
        <w:gridCol w:w="566"/>
        <w:gridCol w:w="601"/>
        <w:gridCol w:w="675"/>
        <w:gridCol w:w="601"/>
        <w:gridCol w:w="675"/>
        <w:gridCol w:w="748"/>
        <w:gridCol w:w="540"/>
        <w:gridCol w:w="652"/>
        <w:gridCol w:w="526"/>
        <w:gridCol w:w="601"/>
        <w:gridCol w:w="438"/>
        <w:gridCol w:w="626"/>
        <w:gridCol w:w="580"/>
      </w:tblGrid>
      <w:tr w:rsidR="005048E6" w:rsidRPr="00F330F2" w:rsidTr="005A630E">
        <w:trPr>
          <w:trHeight w:val="70"/>
          <w:jc w:val="center"/>
        </w:trPr>
        <w:tc>
          <w:tcPr>
            <w:tcW w:w="587" w:type="dxa"/>
            <w:vMerge w:val="restart"/>
          </w:tcPr>
          <w:p w:rsidR="005048E6" w:rsidRPr="00F330F2" w:rsidRDefault="005048E6" w:rsidP="008155FC">
            <w:pPr>
              <w:jc w:val="center"/>
              <w:rPr>
                <w:sz w:val="28"/>
                <w:szCs w:val="28"/>
              </w:rPr>
            </w:pPr>
            <w:r w:rsidRPr="00F330F2">
              <w:rPr>
                <w:lang w:val="uk-UA"/>
              </w:rPr>
              <w:t>№</w:t>
            </w:r>
          </w:p>
        </w:tc>
        <w:tc>
          <w:tcPr>
            <w:tcW w:w="5948" w:type="dxa"/>
            <w:gridSpan w:val="10"/>
          </w:tcPr>
          <w:p w:rsidR="005048E6" w:rsidRPr="00F330F2" w:rsidRDefault="005048E6" w:rsidP="008155FC">
            <w:pPr>
              <w:jc w:val="center"/>
              <w:rPr>
                <w:sz w:val="28"/>
                <w:szCs w:val="28"/>
              </w:rPr>
            </w:pPr>
            <w:r w:rsidRPr="00F330F2">
              <w:rPr>
                <w:sz w:val="28"/>
                <w:szCs w:val="28"/>
              </w:rPr>
              <w:t xml:space="preserve">Гранулометричний склад </w:t>
            </w:r>
          </w:p>
        </w:tc>
        <w:tc>
          <w:tcPr>
            <w:tcW w:w="3423" w:type="dxa"/>
            <w:gridSpan w:val="6"/>
          </w:tcPr>
          <w:p w:rsidR="005048E6" w:rsidRPr="00F330F2" w:rsidRDefault="005048E6" w:rsidP="008155FC">
            <w:pPr>
              <w:jc w:val="center"/>
              <w:rPr>
                <w:sz w:val="28"/>
                <w:szCs w:val="28"/>
              </w:rPr>
            </w:pPr>
            <w:r w:rsidRPr="00F330F2">
              <w:rPr>
                <w:sz w:val="28"/>
                <w:szCs w:val="28"/>
              </w:rPr>
              <w:t>Фізико-механічні характеристики</w:t>
            </w:r>
          </w:p>
        </w:tc>
      </w:tr>
      <w:tr w:rsidR="005048E6" w:rsidRPr="00F330F2" w:rsidTr="005A630E">
        <w:trPr>
          <w:jc w:val="center"/>
        </w:trPr>
        <w:tc>
          <w:tcPr>
            <w:tcW w:w="587" w:type="dxa"/>
            <w:vMerge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≥10</w:t>
            </w:r>
          </w:p>
        </w:tc>
        <w:tc>
          <w:tcPr>
            <w:tcW w:w="510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10-2</w:t>
            </w:r>
          </w:p>
        </w:tc>
        <w:tc>
          <w:tcPr>
            <w:tcW w:w="475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2-1</w:t>
            </w:r>
          </w:p>
        </w:tc>
        <w:tc>
          <w:tcPr>
            <w:tcW w:w="566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1-0,5</w:t>
            </w:r>
          </w:p>
        </w:tc>
        <w:tc>
          <w:tcPr>
            <w:tcW w:w="601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0,5-0,25</w:t>
            </w:r>
          </w:p>
        </w:tc>
        <w:tc>
          <w:tcPr>
            <w:tcW w:w="675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0,25-0,1</w:t>
            </w:r>
          </w:p>
        </w:tc>
        <w:tc>
          <w:tcPr>
            <w:tcW w:w="601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0,1-0,05</w:t>
            </w:r>
          </w:p>
        </w:tc>
        <w:tc>
          <w:tcPr>
            <w:tcW w:w="675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0,05-0,01</w:t>
            </w:r>
          </w:p>
        </w:tc>
        <w:tc>
          <w:tcPr>
            <w:tcW w:w="748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0,01-0,005</w:t>
            </w:r>
          </w:p>
        </w:tc>
        <w:tc>
          <w:tcPr>
            <w:tcW w:w="540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&lt;0.005</w:t>
            </w:r>
          </w:p>
        </w:tc>
        <w:tc>
          <w:tcPr>
            <w:tcW w:w="652" w:type="dxa"/>
            <w:vAlign w:val="center"/>
          </w:tcPr>
          <w:p w:rsidR="005048E6" w:rsidRPr="00F330F2" w:rsidRDefault="00137BBD" w:rsidP="008155FC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330835" cy="30162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г/см3</w:t>
            </w:r>
          </w:p>
        </w:tc>
        <w:tc>
          <w:tcPr>
            <w:tcW w:w="526" w:type="dxa"/>
            <w:vAlign w:val="center"/>
          </w:tcPr>
          <w:p w:rsidR="005048E6" w:rsidRPr="00F330F2" w:rsidRDefault="00137BBD" w:rsidP="008155FC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62890" cy="223520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г/см3</w:t>
            </w:r>
          </w:p>
        </w:tc>
        <w:tc>
          <w:tcPr>
            <w:tcW w:w="601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W, %</w:t>
            </w:r>
          </w:p>
        </w:tc>
        <w:tc>
          <w:tcPr>
            <w:tcW w:w="438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 xml:space="preserve">Е, </w:t>
            </w:r>
            <w:r w:rsidRPr="00F330F2">
              <w:rPr>
                <w:sz w:val="22"/>
                <w:szCs w:val="22"/>
                <w:lang w:val="uk-UA"/>
              </w:rPr>
              <w:t>м</w:t>
            </w:r>
            <w:r w:rsidRPr="00F330F2">
              <w:rPr>
                <w:sz w:val="22"/>
                <w:szCs w:val="22"/>
              </w:rPr>
              <w:t>Па</w:t>
            </w:r>
          </w:p>
        </w:tc>
        <w:tc>
          <w:tcPr>
            <w:tcW w:w="626" w:type="dxa"/>
            <w:vAlign w:val="center"/>
          </w:tcPr>
          <w:p w:rsidR="005048E6" w:rsidRPr="00F330F2" w:rsidRDefault="00137BBD" w:rsidP="008155FC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33680" cy="21399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град</w:t>
            </w:r>
          </w:p>
        </w:tc>
        <w:tc>
          <w:tcPr>
            <w:tcW w:w="580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с,</w:t>
            </w:r>
          </w:p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кПа</w:t>
            </w:r>
          </w:p>
        </w:tc>
      </w:tr>
      <w:tr w:rsidR="005048E6" w:rsidRPr="00F330F2" w:rsidTr="005A630E">
        <w:trPr>
          <w:jc w:val="center"/>
        </w:trPr>
        <w:tc>
          <w:tcPr>
            <w:tcW w:w="587" w:type="dxa"/>
          </w:tcPr>
          <w:p w:rsidR="005048E6" w:rsidRPr="00F330F2" w:rsidRDefault="005048E6" w:rsidP="005048E6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ІГЕ-5</w:t>
            </w:r>
          </w:p>
        </w:tc>
        <w:tc>
          <w:tcPr>
            <w:tcW w:w="557" w:type="dxa"/>
            <w:vAlign w:val="center"/>
          </w:tcPr>
          <w:p w:rsidR="005048E6" w:rsidRPr="00F330F2" w:rsidRDefault="005048E6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2,0</w:t>
            </w:r>
          </w:p>
        </w:tc>
        <w:tc>
          <w:tcPr>
            <w:tcW w:w="510" w:type="dxa"/>
            <w:vAlign w:val="center"/>
          </w:tcPr>
          <w:p w:rsidR="005048E6" w:rsidRPr="00F330F2" w:rsidRDefault="005048E6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2,0</w:t>
            </w:r>
          </w:p>
        </w:tc>
        <w:tc>
          <w:tcPr>
            <w:tcW w:w="475" w:type="dxa"/>
            <w:vAlign w:val="center"/>
          </w:tcPr>
          <w:p w:rsidR="005048E6" w:rsidRPr="00F330F2" w:rsidRDefault="005048E6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13,0</w:t>
            </w:r>
          </w:p>
        </w:tc>
        <w:tc>
          <w:tcPr>
            <w:tcW w:w="566" w:type="dxa"/>
            <w:vAlign w:val="center"/>
          </w:tcPr>
          <w:p w:rsidR="005048E6" w:rsidRPr="00F330F2" w:rsidRDefault="005048E6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13,0</w:t>
            </w:r>
          </w:p>
        </w:tc>
        <w:tc>
          <w:tcPr>
            <w:tcW w:w="601" w:type="dxa"/>
            <w:vAlign w:val="center"/>
          </w:tcPr>
          <w:p w:rsidR="005048E6" w:rsidRPr="00F330F2" w:rsidRDefault="005048E6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28,0</w:t>
            </w:r>
          </w:p>
        </w:tc>
        <w:tc>
          <w:tcPr>
            <w:tcW w:w="675" w:type="dxa"/>
            <w:vAlign w:val="center"/>
          </w:tcPr>
          <w:p w:rsidR="005048E6" w:rsidRPr="00F330F2" w:rsidRDefault="005048E6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14,0</w:t>
            </w:r>
          </w:p>
        </w:tc>
        <w:tc>
          <w:tcPr>
            <w:tcW w:w="601" w:type="dxa"/>
            <w:vAlign w:val="center"/>
          </w:tcPr>
          <w:p w:rsidR="005048E6" w:rsidRPr="00F330F2" w:rsidRDefault="005048E6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12,0</w:t>
            </w:r>
          </w:p>
        </w:tc>
        <w:tc>
          <w:tcPr>
            <w:tcW w:w="675" w:type="dxa"/>
            <w:vAlign w:val="center"/>
          </w:tcPr>
          <w:p w:rsidR="005048E6" w:rsidRPr="00F330F2" w:rsidRDefault="005048E6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10,0</w:t>
            </w:r>
          </w:p>
        </w:tc>
        <w:tc>
          <w:tcPr>
            <w:tcW w:w="748" w:type="dxa"/>
            <w:vAlign w:val="center"/>
          </w:tcPr>
          <w:p w:rsidR="005048E6" w:rsidRPr="00F330F2" w:rsidRDefault="005048E6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6,0</w:t>
            </w:r>
          </w:p>
        </w:tc>
        <w:tc>
          <w:tcPr>
            <w:tcW w:w="540" w:type="dxa"/>
            <w:vAlign w:val="center"/>
          </w:tcPr>
          <w:p w:rsidR="005048E6" w:rsidRPr="00F330F2" w:rsidRDefault="005048E6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---</w:t>
            </w:r>
          </w:p>
        </w:tc>
        <w:tc>
          <w:tcPr>
            <w:tcW w:w="652" w:type="dxa"/>
            <w:vAlign w:val="center"/>
          </w:tcPr>
          <w:p w:rsidR="005048E6" w:rsidRPr="00F330F2" w:rsidRDefault="005048E6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2,60</w:t>
            </w:r>
          </w:p>
        </w:tc>
        <w:tc>
          <w:tcPr>
            <w:tcW w:w="526" w:type="dxa"/>
            <w:vAlign w:val="center"/>
          </w:tcPr>
          <w:p w:rsidR="005048E6" w:rsidRPr="00F330F2" w:rsidRDefault="005048E6" w:rsidP="008155FC">
            <w:pPr>
              <w:pStyle w:val="a3"/>
              <w:tabs>
                <w:tab w:val="clear" w:pos="4677"/>
                <w:tab w:val="clear" w:pos="9355"/>
                <w:tab w:val="num" w:pos="0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1,97</w:t>
            </w:r>
          </w:p>
        </w:tc>
        <w:tc>
          <w:tcPr>
            <w:tcW w:w="601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</w:rPr>
              <w:t>24,</w:t>
            </w:r>
            <w:r w:rsidRPr="00F330F2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8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32</w:t>
            </w:r>
          </w:p>
        </w:tc>
        <w:tc>
          <w:tcPr>
            <w:tcW w:w="626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</w:rPr>
            </w:pPr>
            <w:r w:rsidRPr="00F330F2">
              <w:rPr>
                <w:sz w:val="22"/>
                <w:szCs w:val="22"/>
              </w:rPr>
              <w:t>36</w:t>
            </w:r>
          </w:p>
        </w:tc>
        <w:tc>
          <w:tcPr>
            <w:tcW w:w="580" w:type="dxa"/>
            <w:vAlign w:val="center"/>
          </w:tcPr>
          <w:p w:rsidR="005048E6" w:rsidRPr="00F330F2" w:rsidRDefault="005048E6" w:rsidP="008155FC">
            <w:pPr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</w:t>
            </w:r>
          </w:p>
        </w:tc>
      </w:tr>
    </w:tbl>
    <w:p w:rsidR="006F4595" w:rsidRPr="00F330F2" w:rsidRDefault="006F4595" w:rsidP="006F4595">
      <w:pPr>
        <w:jc w:val="both"/>
        <w:rPr>
          <w:sz w:val="28"/>
          <w:szCs w:val="28"/>
        </w:rPr>
      </w:pPr>
      <w:r w:rsidRPr="00F330F2">
        <w:rPr>
          <w:sz w:val="22"/>
          <w:szCs w:val="22"/>
        </w:rPr>
        <w:tab/>
      </w:r>
      <w:r w:rsidRPr="00F330F2">
        <w:rPr>
          <w:sz w:val="28"/>
          <w:szCs w:val="28"/>
        </w:rPr>
        <w:t xml:space="preserve">За гранулометричним складом згідно з ДСТУ Б.В.2.1-2.96 даний грунт називається піском середньої крупності, так як маса частинок крупніших за </w:t>
      </w:r>
      <w:smartTag w:uri="urn:schemas-microsoft-com:office:smarttags" w:element="metricconverter">
        <w:smartTagPr>
          <w:attr w:name="ProductID" w:val="0,25 мм"/>
        </w:smartTagPr>
        <w:r w:rsidRPr="00F330F2">
          <w:rPr>
            <w:sz w:val="28"/>
            <w:szCs w:val="28"/>
          </w:rPr>
          <w:t>0,25 мм</w:t>
        </w:r>
      </w:smartTag>
      <w:r w:rsidRPr="00F330F2">
        <w:rPr>
          <w:sz w:val="28"/>
          <w:szCs w:val="28"/>
        </w:rPr>
        <w:t xml:space="preserve"> становить </w:t>
      </w:r>
      <w:r w:rsidRPr="00F330F2">
        <w:rPr>
          <w:sz w:val="28"/>
          <w:szCs w:val="28"/>
          <w:lang w:val="uk-UA"/>
        </w:rPr>
        <w:t>58</w:t>
      </w:r>
      <w:r w:rsidRPr="00F330F2">
        <w:rPr>
          <w:sz w:val="28"/>
          <w:szCs w:val="28"/>
        </w:rPr>
        <w:t>%.</w:t>
      </w:r>
    </w:p>
    <w:p w:rsidR="006F4595" w:rsidRPr="00F330F2" w:rsidRDefault="006F4595" w:rsidP="006F4595">
      <w:pPr>
        <w:jc w:val="both"/>
        <w:rPr>
          <w:sz w:val="28"/>
          <w:szCs w:val="28"/>
        </w:rPr>
      </w:pPr>
      <w:r w:rsidRPr="00F330F2">
        <w:rPr>
          <w:sz w:val="28"/>
          <w:szCs w:val="28"/>
        </w:rPr>
        <w:tab/>
        <w:t>Визначаємо похідні, фізичні характеристики грунту.</w:t>
      </w:r>
    </w:p>
    <w:p w:rsidR="006F4595" w:rsidRPr="00F330F2" w:rsidRDefault="006F4595" w:rsidP="006F4595">
      <w:pPr>
        <w:jc w:val="both"/>
        <w:rPr>
          <w:sz w:val="28"/>
          <w:szCs w:val="28"/>
        </w:rPr>
      </w:pPr>
      <w:r w:rsidRPr="00F330F2">
        <w:rPr>
          <w:sz w:val="28"/>
          <w:szCs w:val="28"/>
        </w:rPr>
        <w:t xml:space="preserve">Коефіцієнт пористості </w:t>
      </w:r>
    </w:p>
    <w:p w:rsidR="006F4595" w:rsidRPr="00F330F2" w:rsidRDefault="00351516" w:rsidP="006F4595">
      <w:pPr>
        <w:jc w:val="center"/>
        <w:rPr>
          <w:sz w:val="28"/>
          <w:szCs w:val="28"/>
        </w:rPr>
      </w:pPr>
      <w:r w:rsidRPr="00F330F2">
        <w:rPr>
          <w:position w:val="-28"/>
          <w:sz w:val="28"/>
          <w:szCs w:val="28"/>
        </w:rPr>
        <w:object w:dxaOrig="4120" w:dyaOrig="660">
          <v:shape id="_x0000_i1035" type="#_x0000_t75" style="width:206.05pt;height:32.95pt" o:ole="">
            <v:imagedata r:id="rId31" o:title=""/>
          </v:shape>
          <o:OLEObject Type="Embed" ProgID="Equation.3" ShapeID="_x0000_i1035" DrawAspect="Content" ObjectID="_1604659699" r:id="rId32"/>
        </w:object>
      </w:r>
      <w:r w:rsidR="006F4595" w:rsidRPr="00F330F2">
        <w:rPr>
          <w:sz w:val="28"/>
          <w:szCs w:val="28"/>
        </w:rPr>
        <w:t>;</w:t>
      </w:r>
    </w:p>
    <w:p w:rsidR="006F4595" w:rsidRPr="00F330F2" w:rsidRDefault="006F4595" w:rsidP="006F4595">
      <w:pPr>
        <w:jc w:val="both"/>
        <w:rPr>
          <w:sz w:val="28"/>
          <w:szCs w:val="28"/>
        </w:rPr>
      </w:pPr>
      <w:r w:rsidRPr="00F330F2">
        <w:rPr>
          <w:sz w:val="28"/>
          <w:szCs w:val="28"/>
        </w:rPr>
        <w:tab/>
        <w:t>Пісок середньої крупності з коефіцієнтом пористості е=0,6</w:t>
      </w:r>
      <w:r w:rsidR="00351516" w:rsidRPr="00F330F2">
        <w:rPr>
          <w:sz w:val="28"/>
          <w:szCs w:val="28"/>
          <w:lang w:val="uk-UA"/>
        </w:rPr>
        <w:t>7</w:t>
      </w:r>
      <w:r w:rsidRPr="00F330F2">
        <w:rPr>
          <w:sz w:val="28"/>
          <w:szCs w:val="28"/>
        </w:rPr>
        <w:t xml:space="preserve"> знаходиться у стані середньої щільності.</w:t>
      </w:r>
    </w:p>
    <w:p w:rsidR="006F4595" w:rsidRPr="00F330F2" w:rsidRDefault="006F4595" w:rsidP="006F4595">
      <w:pPr>
        <w:jc w:val="both"/>
        <w:rPr>
          <w:sz w:val="28"/>
          <w:szCs w:val="28"/>
        </w:rPr>
      </w:pPr>
      <w:r w:rsidRPr="00F330F2">
        <w:rPr>
          <w:sz w:val="28"/>
          <w:szCs w:val="28"/>
        </w:rPr>
        <w:t>Коефіцієнт водонасичення</w:t>
      </w:r>
    </w:p>
    <w:p w:rsidR="006F4595" w:rsidRPr="00F330F2" w:rsidRDefault="00CA6420" w:rsidP="006F4595">
      <w:pPr>
        <w:jc w:val="center"/>
        <w:rPr>
          <w:sz w:val="28"/>
          <w:szCs w:val="28"/>
        </w:rPr>
      </w:pPr>
      <w:r w:rsidRPr="00F330F2">
        <w:rPr>
          <w:position w:val="-30"/>
          <w:sz w:val="28"/>
          <w:szCs w:val="28"/>
        </w:rPr>
        <w:object w:dxaOrig="2799" w:dyaOrig="680">
          <v:shape id="_x0000_i1036" type="#_x0000_t75" style="width:140.15pt;height:33.7pt" o:ole="">
            <v:imagedata r:id="rId33" o:title=""/>
          </v:shape>
          <o:OLEObject Type="Embed" ProgID="Equation.3" ShapeID="_x0000_i1036" DrawAspect="Content" ObjectID="_1604659700" r:id="rId34"/>
        </w:object>
      </w:r>
      <w:r w:rsidR="006F4595" w:rsidRPr="00F330F2">
        <w:rPr>
          <w:sz w:val="28"/>
          <w:szCs w:val="28"/>
        </w:rPr>
        <w:t>;</w:t>
      </w:r>
    </w:p>
    <w:p w:rsidR="006F4595" w:rsidRPr="00F330F2" w:rsidRDefault="006F4595" w:rsidP="006F4595">
      <w:pPr>
        <w:jc w:val="both"/>
        <w:rPr>
          <w:sz w:val="28"/>
          <w:szCs w:val="28"/>
        </w:rPr>
      </w:pPr>
      <w:r w:rsidRPr="00F330F2">
        <w:rPr>
          <w:sz w:val="28"/>
          <w:szCs w:val="28"/>
        </w:rPr>
        <w:t xml:space="preserve">Пісок з коефіцієнтом водонасичення </w:t>
      </w:r>
      <w:r w:rsidR="00CA6420" w:rsidRPr="00F330F2">
        <w:rPr>
          <w:position w:val="-10"/>
          <w:sz w:val="28"/>
          <w:szCs w:val="28"/>
        </w:rPr>
        <w:object w:dxaOrig="940" w:dyaOrig="340">
          <v:shape id="_x0000_i1037" type="#_x0000_t75" style="width:47.5pt;height:16.85pt" o:ole="">
            <v:imagedata r:id="rId35" o:title=""/>
          </v:shape>
          <o:OLEObject Type="Embed" ProgID="Equation.3" ShapeID="_x0000_i1037" DrawAspect="Content" ObjectID="_1604659701" r:id="rId36"/>
        </w:object>
      </w:r>
      <w:r w:rsidRPr="00F330F2">
        <w:rPr>
          <w:sz w:val="28"/>
          <w:szCs w:val="28"/>
        </w:rPr>
        <w:t xml:space="preserve"> знаходиться в стані насичення водою.</w:t>
      </w:r>
    </w:p>
    <w:p w:rsidR="006F4595" w:rsidRPr="00F330F2" w:rsidRDefault="006F4595" w:rsidP="006F4595">
      <w:pPr>
        <w:jc w:val="both"/>
        <w:rPr>
          <w:sz w:val="28"/>
          <w:szCs w:val="28"/>
        </w:rPr>
      </w:pPr>
      <w:r w:rsidRPr="00F330F2">
        <w:rPr>
          <w:sz w:val="28"/>
          <w:szCs w:val="28"/>
        </w:rPr>
        <w:tab/>
        <w:t>Повна назва грунту: пісок середньої крупності, середньої щільності, насичений водою.</w:t>
      </w:r>
    </w:p>
    <w:p w:rsidR="006F4595" w:rsidRPr="00F330F2" w:rsidRDefault="006F4595" w:rsidP="00B80851">
      <w:pPr>
        <w:pStyle w:val="a3"/>
        <w:tabs>
          <w:tab w:val="clear" w:pos="4677"/>
          <w:tab w:val="clear" w:pos="9355"/>
        </w:tabs>
        <w:ind w:firstLine="567"/>
        <w:jc w:val="right"/>
        <w:rPr>
          <w:b/>
          <w:i/>
          <w:sz w:val="28"/>
          <w:szCs w:val="28"/>
          <w:u w:val="single"/>
        </w:rPr>
      </w:pPr>
    </w:p>
    <w:p w:rsidR="002506CD" w:rsidRPr="00F330F2" w:rsidRDefault="00137BBD" w:rsidP="006F324D">
      <w:pPr>
        <w:pStyle w:val="a3"/>
        <w:tabs>
          <w:tab w:val="clear" w:pos="4677"/>
          <w:tab w:val="clear" w:pos="9355"/>
        </w:tabs>
        <w:ind w:firstLine="567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3</w:t>
      </w:r>
      <w:r w:rsidR="00971699">
        <w:rPr>
          <w:sz w:val="36"/>
          <w:szCs w:val="36"/>
          <w:lang w:val="uk-UA"/>
        </w:rPr>
        <w:t xml:space="preserve">.1.2. </w:t>
      </w:r>
      <w:r w:rsidR="002506CD" w:rsidRPr="00F330F2">
        <w:rPr>
          <w:sz w:val="36"/>
          <w:szCs w:val="36"/>
          <w:lang w:val="uk-UA"/>
        </w:rPr>
        <w:t>Розрахункові характеристики грунтів.</w: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ab/>
      </w:r>
      <w:r w:rsidRPr="00F330F2">
        <w:rPr>
          <w:sz w:val="28"/>
          <w:szCs w:val="28"/>
          <w:lang w:val="uk-UA"/>
        </w:rPr>
        <w:tab/>
        <w:t xml:space="preserve">Значення міцністних характеристик грунтів: кута внутрішнього тертя </w:t>
      </w:r>
      <w:r w:rsidRPr="00F330F2">
        <w:rPr>
          <w:sz w:val="28"/>
          <w:szCs w:val="28"/>
          <w:lang w:val="uk-UA"/>
        </w:rPr>
        <w:sym w:font="Symbol" w:char="F06A"/>
      </w:r>
      <w:r w:rsidRPr="00F330F2">
        <w:rPr>
          <w:sz w:val="28"/>
          <w:szCs w:val="28"/>
          <w:lang w:val="uk-UA"/>
        </w:rPr>
        <w:t xml:space="preserve"> та питоме щеплення с</w:t>
      </w:r>
      <w:r w:rsidR="00307B79" w:rsidRPr="00F330F2">
        <w:rPr>
          <w:sz w:val="28"/>
          <w:szCs w:val="28"/>
          <w:lang w:val="uk-UA"/>
        </w:rPr>
        <w:t>,</w:t>
      </w:r>
      <w:r w:rsidRPr="00F330F2">
        <w:rPr>
          <w:sz w:val="28"/>
          <w:szCs w:val="28"/>
          <w:lang w:val="uk-UA"/>
        </w:rPr>
        <w:t xml:space="preserve"> а також щільності грунтів лабораторією видані як нормативні. У розрахунках основ і фундаментів використовуємо розрахункові характеристики.</w: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ab/>
        <w:t>Всяка розрахункова характеристика визначається за виразом:</w: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ab/>
      </w:r>
      <w:r w:rsidRPr="00F330F2">
        <w:rPr>
          <w:sz w:val="28"/>
          <w:szCs w:val="28"/>
          <w:lang w:val="uk-UA"/>
        </w:rPr>
        <w:tab/>
      </w:r>
      <w:r w:rsidRPr="00F330F2">
        <w:rPr>
          <w:position w:val="-34"/>
          <w:sz w:val="28"/>
          <w:szCs w:val="28"/>
          <w:lang w:val="uk-UA"/>
        </w:rPr>
        <w:object w:dxaOrig="859" w:dyaOrig="720">
          <v:shape id="_x0000_i1038" type="#_x0000_t75" style="width:54.4pt;height:45.2pt" o:ole="">
            <v:imagedata r:id="rId37" o:title=""/>
          </v:shape>
          <o:OLEObject Type="Embed" ProgID="Equation.3" ShapeID="_x0000_i1038" DrawAspect="Content" ObjectID="_1604659702" r:id="rId38"/>
        </w:object>
      </w:r>
      <w:r w:rsidRPr="00F330F2">
        <w:rPr>
          <w:sz w:val="28"/>
          <w:szCs w:val="28"/>
          <w:lang w:val="uk-UA"/>
        </w:rPr>
        <w:t xml:space="preserve"> </w:t>
      </w:r>
      <w:r w:rsidR="007107F7" w:rsidRPr="00F330F2">
        <w:rPr>
          <w:sz w:val="28"/>
          <w:szCs w:val="28"/>
          <w:lang w:val="uk-UA"/>
        </w:rPr>
        <w:t xml:space="preserve"> </w:t>
      </w:r>
      <w:r w:rsidRPr="00F330F2">
        <w:rPr>
          <w:sz w:val="28"/>
          <w:szCs w:val="28"/>
          <w:lang w:val="uk-UA"/>
        </w:rPr>
        <w:t xml:space="preserve">де </w:t>
      </w:r>
      <w:r w:rsidRPr="00F330F2">
        <w:rPr>
          <w:sz w:val="28"/>
          <w:szCs w:val="28"/>
          <w:lang w:val="uk-UA"/>
        </w:rPr>
        <w:tab/>
      </w:r>
      <w:r w:rsidRPr="00F330F2">
        <w:rPr>
          <w:sz w:val="28"/>
          <w:szCs w:val="28"/>
          <w:lang w:val="en-US"/>
        </w:rPr>
        <w:t>A</w:t>
      </w:r>
      <w:r w:rsidRPr="00F330F2">
        <w:rPr>
          <w:sz w:val="28"/>
          <w:szCs w:val="28"/>
          <w:vertAlign w:val="subscript"/>
          <w:lang w:val="en-US"/>
        </w:rPr>
        <w:t>n</w:t>
      </w:r>
      <w:r w:rsidRPr="00F330F2">
        <w:rPr>
          <w:sz w:val="28"/>
          <w:szCs w:val="28"/>
          <w:lang w:val="uk-UA"/>
        </w:rPr>
        <w:t xml:space="preserve"> – нормативне значення;</w: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ab/>
      </w:r>
      <w:r w:rsidRPr="00F330F2">
        <w:rPr>
          <w:sz w:val="28"/>
          <w:szCs w:val="28"/>
          <w:lang w:val="uk-UA"/>
        </w:rPr>
        <w:sym w:font="Symbol" w:char="F067"/>
      </w:r>
      <w:r w:rsidRPr="00F330F2">
        <w:rPr>
          <w:sz w:val="28"/>
          <w:szCs w:val="28"/>
          <w:vertAlign w:val="subscript"/>
          <w:lang w:val="en-US"/>
        </w:rPr>
        <w:t>g</w:t>
      </w:r>
      <w:r w:rsidRPr="00F330F2">
        <w:rPr>
          <w:sz w:val="28"/>
          <w:szCs w:val="28"/>
          <w:lang w:val="uk-UA"/>
        </w:rPr>
        <w:t xml:space="preserve"> – коефіцієнт надійності для грунту для розрахунків за 2</w:t>
      </w:r>
      <w:r w:rsidR="00307B79" w:rsidRPr="00F330F2">
        <w:rPr>
          <w:sz w:val="28"/>
          <w:szCs w:val="28"/>
          <w:lang w:val="uk-UA"/>
        </w:rPr>
        <w:t>-</w:t>
      </w:r>
      <w:r w:rsidRPr="00F330F2">
        <w:rPr>
          <w:sz w:val="28"/>
          <w:szCs w:val="28"/>
          <w:lang w:val="uk-UA"/>
        </w:rPr>
        <w:t xml:space="preserve">ою групою граничних станів </w:t>
      </w:r>
      <w:r w:rsidRPr="00F330F2">
        <w:rPr>
          <w:sz w:val="28"/>
          <w:szCs w:val="28"/>
          <w:lang w:val="uk-UA"/>
        </w:rPr>
        <w:sym w:font="Symbol" w:char="F067"/>
      </w:r>
      <w:r w:rsidRPr="00F330F2">
        <w:rPr>
          <w:sz w:val="28"/>
          <w:szCs w:val="28"/>
          <w:vertAlign w:val="subscript"/>
          <w:lang w:val="en-US"/>
        </w:rPr>
        <w:t>g</w:t>
      </w:r>
      <w:r w:rsidRPr="00F330F2">
        <w:rPr>
          <w:sz w:val="28"/>
          <w:szCs w:val="28"/>
          <w:vertAlign w:val="subscript"/>
          <w:lang w:val="uk-UA"/>
        </w:rPr>
        <w:t xml:space="preserve"> </w:t>
      </w:r>
      <w:r w:rsidRPr="00F330F2">
        <w:rPr>
          <w:sz w:val="28"/>
          <w:szCs w:val="28"/>
          <w:lang w:val="uk-UA"/>
        </w:rPr>
        <w:t xml:space="preserve">= 1,0 для розрахунків за 1ою групою граничних станів при визначенні питомого щеплення </w:t>
      </w:r>
      <w:r w:rsidRPr="00F330F2">
        <w:rPr>
          <w:sz w:val="28"/>
          <w:szCs w:val="28"/>
          <w:lang w:val="uk-UA"/>
        </w:rPr>
        <w:sym w:font="Symbol" w:char="F067"/>
      </w:r>
      <w:r w:rsidRPr="00F330F2">
        <w:rPr>
          <w:sz w:val="28"/>
          <w:szCs w:val="28"/>
          <w:vertAlign w:val="subscript"/>
          <w:lang w:val="en-US"/>
        </w:rPr>
        <w:t>g</w:t>
      </w:r>
      <w:r w:rsidRPr="00F330F2">
        <w:rPr>
          <w:sz w:val="28"/>
          <w:szCs w:val="28"/>
          <w:vertAlign w:val="subscript"/>
          <w:lang w:val="uk-UA"/>
        </w:rPr>
        <w:t xml:space="preserve"> </w:t>
      </w:r>
      <w:r w:rsidRPr="00F330F2">
        <w:rPr>
          <w:sz w:val="28"/>
          <w:szCs w:val="28"/>
          <w:lang w:val="uk-UA"/>
        </w:rPr>
        <w:t xml:space="preserve">= 1,5 , при визначенні кута внутрішнього тертя в пісках </w:t>
      </w:r>
      <w:r w:rsidRPr="00F330F2">
        <w:rPr>
          <w:sz w:val="28"/>
          <w:szCs w:val="28"/>
          <w:lang w:val="uk-UA"/>
        </w:rPr>
        <w:sym w:font="Symbol" w:char="F067"/>
      </w:r>
      <w:r w:rsidRPr="00F330F2">
        <w:rPr>
          <w:sz w:val="28"/>
          <w:szCs w:val="28"/>
          <w:vertAlign w:val="subscript"/>
          <w:lang w:val="en-US"/>
        </w:rPr>
        <w:t>g</w:t>
      </w:r>
      <w:r w:rsidRPr="00F330F2">
        <w:rPr>
          <w:sz w:val="28"/>
          <w:szCs w:val="28"/>
          <w:vertAlign w:val="subscript"/>
          <w:lang w:val="uk-UA"/>
        </w:rPr>
        <w:t xml:space="preserve"> </w:t>
      </w:r>
      <w:r w:rsidRPr="00F330F2">
        <w:rPr>
          <w:sz w:val="28"/>
          <w:szCs w:val="28"/>
          <w:lang w:val="uk-UA"/>
        </w:rPr>
        <w:t xml:space="preserve">= 1,1 у глинистих грунтах </w:t>
      </w:r>
      <w:r w:rsidRPr="00F330F2">
        <w:rPr>
          <w:sz w:val="28"/>
          <w:szCs w:val="28"/>
          <w:lang w:val="uk-UA"/>
        </w:rPr>
        <w:sym w:font="Symbol" w:char="F067"/>
      </w:r>
      <w:r w:rsidRPr="00F330F2">
        <w:rPr>
          <w:sz w:val="28"/>
          <w:szCs w:val="28"/>
          <w:vertAlign w:val="subscript"/>
          <w:lang w:val="en-US"/>
        </w:rPr>
        <w:t>g</w:t>
      </w:r>
      <w:r w:rsidRPr="00F330F2">
        <w:rPr>
          <w:sz w:val="28"/>
          <w:szCs w:val="28"/>
          <w:vertAlign w:val="subscript"/>
          <w:lang w:val="uk-UA"/>
        </w:rPr>
        <w:t xml:space="preserve"> </w:t>
      </w:r>
      <w:r w:rsidRPr="00F330F2">
        <w:rPr>
          <w:sz w:val="28"/>
          <w:szCs w:val="28"/>
          <w:lang w:val="uk-UA"/>
        </w:rPr>
        <w:t xml:space="preserve">= 1,15, при визначенні питомої ваги </w:t>
      </w:r>
      <w:r w:rsidRPr="00F330F2">
        <w:rPr>
          <w:sz w:val="28"/>
          <w:szCs w:val="28"/>
          <w:lang w:val="uk-UA"/>
        </w:rPr>
        <w:sym w:font="Symbol" w:char="F067"/>
      </w:r>
      <w:r w:rsidRPr="00F330F2">
        <w:rPr>
          <w:sz w:val="28"/>
          <w:szCs w:val="28"/>
          <w:vertAlign w:val="subscript"/>
          <w:lang w:val="en-US"/>
        </w:rPr>
        <w:t>g</w:t>
      </w:r>
      <w:r w:rsidRPr="00F330F2">
        <w:rPr>
          <w:sz w:val="28"/>
          <w:szCs w:val="28"/>
          <w:vertAlign w:val="subscript"/>
          <w:lang w:val="uk-UA"/>
        </w:rPr>
        <w:t xml:space="preserve"> </w:t>
      </w:r>
      <w:r w:rsidRPr="00F330F2">
        <w:rPr>
          <w:sz w:val="28"/>
          <w:szCs w:val="28"/>
          <w:lang w:val="uk-UA"/>
        </w:rPr>
        <w:t>= 1,05.</w: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ind w:left="360"/>
        <w:jc w:val="both"/>
        <w:rPr>
          <w:sz w:val="28"/>
          <w:szCs w:val="28"/>
          <w:lang w:val="uk-UA"/>
        </w:rPr>
      </w:pPr>
    </w:p>
    <w:p w:rsidR="002506CD" w:rsidRPr="00F330F2" w:rsidRDefault="002506CD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Для ІГЕ – 2</w:t>
      </w:r>
    </w:p>
    <w:p w:rsidR="002506CD" w:rsidRPr="00F330F2" w:rsidRDefault="00307B79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10"/>
          <w:sz w:val="28"/>
          <w:szCs w:val="28"/>
          <w:lang w:val="uk-UA"/>
        </w:rPr>
        <w:object w:dxaOrig="999" w:dyaOrig="360">
          <v:shape id="_x0000_i1039" type="#_x0000_t75" style="width:55.9pt;height:19.9pt" o:ole="">
            <v:imagedata r:id="rId39" o:title=""/>
          </v:shape>
          <o:OLEObject Type="Embed" ProgID="Equation.3" ShapeID="_x0000_i1039" DrawAspect="Content" ObjectID="_1604659703" r:id="rId40"/>
        </w:object>
      </w:r>
      <w:r w:rsidR="002506CD" w:rsidRPr="00F330F2">
        <w:rPr>
          <w:sz w:val="28"/>
          <w:szCs w:val="28"/>
          <w:lang w:val="uk-UA"/>
        </w:rPr>
        <w:tab/>
      </w:r>
      <w:r w:rsidR="002506CD" w:rsidRPr="00F330F2">
        <w:rPr>
          <w:sz w:val="28"/>
          <w:szCs w:val="28"/>
          <w:lang w:val="uk-UA"/>
        </w:rPr>
        <w:tab/>
      </w:r>
      <w:r w:rsidRPr="00F330F2">
        <w:rPr>
          <w:position w:val="-10"/>
          <w:sz w:val="28"/>
          <w:szCs w:val="28"/>
          <w:lang w:val="uk-UA"/>
        </w:rPr>
        <w:object w:dxaOrig="1300" w:dyaOrig="340">
          <v:shape id="_x0000_i1040" type="#_x0000_t75" style="width:74.3pt;height:19.15pt" o:ole="">
            <v:imagedata r:id="rId41" o:title=""/>
          </v:shape>
          <o:OLEObject Type="Embed" ProgID="Equation.3" ShapeID="_x0000_i1040" DrawAspect="Content" ObjectID="_1604659704" r:id="rId42"/>
        </w:object>
      </w:r>
    </w:p>
    <w:p w:rsidR="002506CD" w:rsidRPr="00F330F2" w:rsidRDefault="002C2948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10"/>
          <w:sz w:val="28"/>
          <w:szCs w:val="28"/>
          <w:lang w:val="uk-UA"/>
        </w:rPr>
        <w:object w:dxaOrig="3519" w:dyaOrig="360">
          <v:shape id="_x0000_i1041" type="#_x0000_t75" style="width:214.45pt;height:21.45pt" o:ole="">
            <v:imagedata r:id="rId43" o:title=""/>
          </v:shape>
          <o:OLEObject Type="Embed" ProgID="Equation.3" ShapeID="_x0000_i1041" DrawAspect="Content" ObjectID="_1604659705" r:id="rId44"/>
        </w:object>
      </w:r>
    </w:p>
    <w:p w:rsidR="002506CD" w:rsidRPr="00F330F2" w:rsidRDefault="00FC5386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32"/>
          <w:sz w:val="28"/>
          <w:szCs w:val="28"/>
          <w:lang w:val="uk-UA"/>
        </w:rPr>
        <w:object w:dxaOrig="2840" w:dyaOrig="740">
          <v:shape id="_x0000_i1042" type="#_x0000_t75" style="width:166.2pt;height:43.65pt" o:ole="">
            <v:imagedata r:id="rId45" o:title=""/>
          </v:shape>
          <o:OLEObject Type="Embed" ProgID="Equation.3" ShapeID="_x0000_i1042" DrawAspect="Content" ObjectID="_1604659706" r:id="rId46"/>
        </w:object>
      </w:r>
      <w:r w:rsidR="002506CD" w:rsidRPr="00F330F2">
        <w:rPr>
          <w:sz w:val="28"/>
          <w:szCs w:val="28"/>
          <w:lang w:val="uk-UA"/>
        </w:rPr>
        <w:tab/>
      </w:r>
      <w:r w:rsidR="002506CD" w:rsidRPr="00F330F2">
        <w:rPr>
          <w:sz w:val="28"/>
          <w:szCs w:val="28"/>
          <w:lang w:val="uk-UA"/>
        </w:rPr>
        <w:tab/>
      </w:r>
      <w:r w:rsidRPr="00F330F2">
        <w:rPr>
          <w:position w:val="-10"/>
          <w:sz w:val="28"/>
          <w:szCs w:val="28"/>
          <w:lang w:val="uk-UA"/>
        </w:rPr>
        <w:object w:dxaOrig="920" w:dyaOrig="360">
          <v:shape id="_x0000_i1043" type="#_x0000_t75" style="width:55.15pt;height:20.7pt" o:ole="">
            <v:imagedata r:id="rId47" o:title=""/>
          </v:shape>
          <o:OLEObject Type="Embed" ProgID="Equation.3" ShapeID="_x0000_i1043" DrawAspect="Content" ObjectID="_1604659707" r:id="rId48"/>
        </w:object>
      </w:r>
    </w:p>
    <w:p w:rsidR="002506CD" w:rsidRPr="00F330F2" w:rsidRDefault="002C2948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32"/>
          <w:sz w:val="28"/>
          <w:szCs w:val="28"/>
          <w:lang w:val="uk-UA"/>
        </w:rPr>
        <w:object w:dxaOrig="2439" w:dyaOrig="700">
          <v:shape id="_x0000_i1044" type="#_x0000_t75" style="width:138.65pt;height:40.6pt" o:ole="">
            <v:imagedata r:id="rId49" o:title=""/>
          </v:shape>
          <o:OLEObject Type="Embed" ProgID="Equation.3" ShapeID="_x0000_i1044" DrawAspect="Content" ObjectID="_1604659708" r:id="rId50"/>
        </w:object>
      </w:r>
      <w:r w:rsidR="002506CD" w:rsidRPr="00F330F2">
        <w:rPr>
          <w:sz w:val="28"/>
          <w:szCs w:val="28"/>
          <w:lang w:val="uk-UA"/>
        </w:rPr>
        <w:tab/>
      </w:r>
      <w:r w:rsidR="00C42D98" w:rsidRPr="00F330F2">
        <w:rPr>
          <w:sz w:val="28"/>
          <w:szCs w:val="28"/>
          <w:lang w:val="uk-UA"/>
        </w:rPr>
        <w:t xml:space="preserve"> </w:t>
      </w:r>
    </w:p>
    <w:p w:rsidR="002506CD" w:rsidRPr="00F330F2" w:rsidRDefault="002C2948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32"/>
          <w:sz w:val="28"/>
          <w:szCs w:val="28"/>
          <w:lang w:val="uk-UA"/>
        </w:rPr>
        <w:object w:dxaOrig="3680" w:dyaOrig="700">
          <v:shape id="_x0000_i1045" type="#_x0000_t75" style="width:204.5pt;height:39.85pt" o:ole="">
            <v:imagedata r:id="rId51" o:title=""/>
          </v:shape>
          <o:OLEObject Type="Embed" ProgID="Equation.3" ShapeID="_x0000_i1045" DrawAspect="Content" ObjectID="_1604659709" r:id="rId52"/>
        </w:objec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</w:p>
    <w:p w:rsidR="002506CD" w:rsidRPr="00F330F2" w:rsidRDefault="002506CD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Для ІГЕ – 3</w:t>
      </w:r>
    </w:p>
    <w:p w:rsidR="002506CD" w:rsidRPr="00F330F2" w:rsidRDefault="002C2948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10"/>
          <w:sz w:val="28"/>
          <w:szCs w:val="28"/>
          <w:lang w:val="uk-UA"/>
        </w:rPr>
        <w:object w:dxaOrig="980" w:dyaOrig="360">
          <v:shape id="_x0000_i1046" type="#_x0000_t75" style="width:55.15pt;height:19.9pt" o:ole="">
            <v:imagedata r:id="rId53" o:title=""/>
          </v:shape>
          <o:OLEObject Type="Embed" ProgID="Equation.3" ShapeID="_x0000_i1046" DrawAspect="Content" ObjectID="_1604659710" r:id="rId54"/>
        </w:object>
      </w:r>
      <w:r w:rsidR="002506CD" w:rsidRPr="00F330F2">
        <w:rPr>
          <w:sz w:val="28"/>
          <w:szCs w:val="28"/>
          <w:lang w:val="uk-UA"/>
        </w:rPr>
        <w:tab/>
      </w:r>
      <w:r w:rsidR="002506CD" w:rsidRPr="00F330F2">
        <w:rPr>
          <w:sz w:val="28"/>
          <w:szCs w:val="28"/>
          <w:lang w:val="uk-UA"/>
        </w:rPr>
        <w:tab/>
      </w:r>
      <w:r w:rsidRPr="00F330F2">
        <w:rPr>
          <w:position w:val="-10"/>
          <w:sz w:val="28"/>
          <w:szCs w:val="28"/>
          <w:lang w:val="uk-UA"/>
        </w:rPr>
        <w:object w:dxaOrig="1240" w:dyaOrig="340">
          <v:shape id="_x0000_i1047" type="#_x0000_t75" style="width:71.25pt;height:19.15pt" o:ole="">
            <v:imagedata r:id="rId55" o:title=""/>
          </v:shape>
          <o:OLEObject Type="Embed" ProgID="Equation.3" ShapeID="_x0000_i1047" DrawAspect="Content" ObjectID="_1604659711" r:id="rId56"/>
        </w:object>
      </w:r>
    </w:p>
    <w:p w:rsidR="002506CD" w:rsidRPr="00F330F2" w:rsidRDefault="002C2948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10"/>
          <w:sz w:val="28"/>
          <w:szCs w:val="28"/>
          <w:lang w:val="uk-UA"/>
        </w:rPr>
        <w:object w:dxaOrig="3460" w:dyaOrig="360">
          <v:shape id="_x0000_i1048" type="#_x0000_t75" style="width:210.65pt;height:21.45pt" o:ole="">
            <v:imagedata r:id="rId57" o:title=""/>
          </v:shape>
          <o:OLEObject Type="Embed" ProgID="Equation.3" ShapeID="_x0000_i1048" DrawAspect="Content" ObjectID="_1604659712" r:id="rId58"/>
        </w:object>
      </w:r>
    </w:p>
    <w:p w:rsidR="002506CD" w:rsidRPr="00F330F2" w:rsidRDefault="00FC5386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32"/>
          <w:sz w:val="28"/>
          <w:szCs w:val="28"/>
          <w:lang w:val="uk-UA"/>
        </w:rPr>
        <w:object w:dxaOrig="2840" w:dyaOrig="740">
          <v:shape id="_x0000_i1049" type="#_x0000_t75" style="width:166.2pt;height:43.65pt" o:ole="">
            <v:imagedata r:id="rId59" o:title=""/>
          </v:shape>
          <o:OLEObject Type="Embed" ProgID="Equation.3" ShapeID="_x0000_i1049" DrawAspect="Content" ObjectID="_1604659713" r:id="rId60"/>
        </w:object>
      </w:r>
      <w:r w:rsidR="002506CD" w:rsidRPr="00F330F2">
        <w:rPr>
          <w:sz w:val="28"/>
          <w:szCs w:val="28"/>
          <w:lang w:val="uk-UA"/>
        </w:rPr>
        <w:tab/>
      </w:r>
      <w:r w:rsidR="002506CD" w:rsidRPr="00F330F2">
        <w:rPr>
          <w:sz w:val="28"/>
          <w:szCs w:val="28"/>
          <w:lang w:val="uk-UA"/>
        </w:rPr>
        <w:tab/>
      </w:r>
      <w:r w:rsidRPr="00F330F2">
        <w:rPr>
          <w:position w:val="-10"/>
          <w:sz w:val="28"/>
          <w:szCs w:val="28"/>
          <w:lang w:val="uk-UA"/>
        </w:rPr>
        <w:object w:dxaOrig="920" w:dyaOrig="360">
          <v:shape id="_x0000_i1050" type="#_x0000_t75" style="width:55.15pt;height:20.7pt" o:ole="">
            <v:imagedata r:id="rId61" o:title=""/>
          </v:shape>
          <o:OLEObject Type="Embed" ProgID="Equation.3" ShapeID="_x0000_i1050" DrawAspect="Content" ObjectID="_1604659714" r:id="rId62"/>
        </w:object>
      </w:r>
    </w:p>
    <w:p w:rsidR="002506CD" w:rsidRPr="00F330F2" w:rsidRDefault="002C2948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32"/>
          <w:sz w:val="28"/>
          <w:szCs w:val="28"/>
          <w:lang w:val="uk-UA"/>
        </w:rPr>
        <w:object w:dxaOrig="2320" w:dyaOrig="700">
          <v:shape id="_x0000_i1051" type="#_x0000_t75" style="width:132.5pt;height:40.6pt" o:ole="">
            <v:imagedata r:id="rId63" o:title=""/>
          </v:shape>
          <o:OLEObject Type="Embed" ProgID="Equation.3" ShapeID="_x0000_i1051" DrawAspect="Content" ObjectID="_1604659715" r:id="rId64"/>
        </w:object>
      </w:r>
      <w:r w:rsidR="002506CD" w:rsidRPr="00F330F2">
        <w:rPr>
          <w:sz w:val="28"/>
          <w:szCs w:val="28"/>
          <w:lang w:val="uk-UA"/>
        </w:rPr>
        <w:tab/>
      </w:r>
    </w:p>
    <w:p w:rsidR="002506CD" w:rsidRPr="00F330F2" w:rsidRDefault="002C2948" w:rsidP="005E31CF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32"/>
          <w:sz w:val="28"/>
          <w:szCs w:val="28"/>
          <w:lang w:val="uk-UA"/>
        </w:rPr>
        <w:object w:dxaOrig="3660" w:dyaOrig="700">
          <v:shape id="_x0000_i1052" type="#_x0000_t75" style="width:203pt;height:39.85pt" o:ole="">
            <v:imagedata r:id="rId65" o:title=""/>
          </v:shape>
          <o:OLEObject Type="Embed" ProgID="Equation.3" ShapeID="_x0000_i1052" DrawAspect="Content" ObjectID="_1604659716" r:id="rId66"/>
        </w:objec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Для ІГЕ – 4</w:t>
      </w:r>
    </w:p>
    <w:p w:rsidR="002506CD" w:rsidRPr="00F330F2" w:rsidRDefault="002C2948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10"/>
          <w:sz w:val="28"/>
          <w:szCs w:val="28"/>
          <w:lang w:val="uk-UA"/>
        </w:rPr>
        <w:object w:dxaOrig="980" w:dyaOrig="360">
          <v:shape id="_x0000_i1053" type="#_x0000_t75" style="width:55.15pt;height:19.9pt" o:ole="">
            <v:imagedata r:id="rId67" o:title=""/>
          </v:shape>
          <o:OLEObject Type="Embed" ProgID="Equation.3" ShapeID="_x0000_i1053" DrawAspect="Content" ObjectID="_1604659717" r:id="rId68"/>
        </w:object>
      </w:r>
      <w:r w:rsidR="002506CD" w:rsidRPr="00F330F2">
        <w:rPr>
          <w:sz w:val="28"/>
          <w:szCs w:val="28"/>
          <w:lang w:val="uk-UA"/>
        </w:rPr>
        <w:tab/>
      </w:r>
      <w:r w:rsidR="002506CD" w:rsidRPr="00F330F2">
        <w:rPr>
          <w:sz w:val="28"/>
          <w:szCs w:val="28"/>
          <w:lang w:val="uk-UA"/>
        </w:rPr>
        <w:tab/>
      </w:r>
      <w:r w:rsidRPr="00F330F2">
        <w:rPr>
          <w:position w:val="-10"/>
          <w:sz w:val="28"/>
          <w:szCs w:val="28"/>
          <w:lang w:val="uk-UA"/>
        </w:rPr>
        <w:object w:dxaOrig="1300" w:dyaOrig="340">
          <v:shape id="_x0000_i1054" type="#_x0000_t75" style="width:74.3pt;height:19.15pt" o:ole="">
            <v:imagedata r:id="rId69" o:title=""/>
          </v:shape>
          <o:OLEObject Type="Embed" ProgID="Equation.3" ShapeID="_x0000_i1054" DrawAspect="Content" ObjectID="_1604659718" r:id="rId70"/>
        </w:object>
      </w:r>
    </w:p>
    <w:p w:rsidR="002506CD" w:rsidRPr="00F330F2" w:rsidRDefault="002C2948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10"/>
          <w:sz w:val="28"/>
          <w:szCs w:val="28"/>
          <w:lang w:val="uk-UA"/>
        </w:rPr>
        <w:object w:dxaOrig="3500" w:dyaOrig="360">
          <v:shape id="_x0000_i1055" type="#_x0000_t75" style="width:213.7pt;height:21.45pt" o:ole="">
            <v:imagedata r:id="rId71" o:title=""/>
          </v:shape>
          <o:OLEObject Type="Embed" ProgID="Equation.3" ShapeID="_x0000_i1055" DrawAspect="Content" ObjectID="_1604659719" r:id="rId72"/>
        </w:object>
      </w:r>
    </w:p>
    <w:p w:rsidR="002506CD" w:rsidRPr="00F330F2" w:rsidRDefault="00FC5386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32"/>
          <w:sz w:val="28"/>
          <w:szCs w:val="28"/>
          <w:lang w:val="uk-UA"/>
        </w:rPr>
        <w:object w:dxaOrig="2820" w:dyaOrig="740">
          <v:shape id="_x0000_i1056" type="#_x0000_t75" style="width:165.45pt;height:43.65pt" o:ole="">
            <v:imagedata r:id="rId73" o:title=""/>
          </v:shape>
          <o:OLEObject Type="Embed" ProgID="Equation.3" ShapeID="_x0000_i1056" DrawAspect="Content" ObjectID="_1604659720" r:id="rId74"/>
        </w:object>
      </w:r>
      <w:r w:rsidR="002506CD" w:rsidRPr="00F330F2">
        <w:rPr>
          <w:sz w:val="28"/>
          <w:szCs w:val="28"/>
          <w:lang w:val="uk-UA"/>
        </w:rPr>
        <w:tab/>
      </w:r>
      <w:r w:rsidR="002506CD" w:rsidRPr="00F330F2">
        <w:rPr>
          <w:sz w:val="28"/>
          <w:szCs w:val="28"/>
          <w:lang w:val="uk-UA"/>
        </w:rPr>
        <w:tab/>
      </w:r>
      <w:r w:rsidRPr="00F330F2">
        <w:rPr>
          <w:position w:val="-10"/>
          <w:sz w:val="28"/>
          <w:szCs w:val="28"/>
          <w:lang w:val="uk-UA"/>
        </w:rPr>
        <w:object w:dxaOrig="900" w:dyaOrig="360">
          <v:shape id="_x0000_i1057" type="#_x0000_t75" style="width:54.4pt;height:20.7pt" o:ole="">
            <v:imagedata r:id="rId75" o:title=""/>
          </v:shape>
          <o:OLEObject Type="Embed" ProgID="Equation.3" ShapeID="_x0000_i1057" DrawAspect="Content" ObjectID="_1604659721" r:id="rId76"/>
        </w:object>
      </w:r>
    </w:p>
    <w:p w:rsidR="002506CD" w:rsidRPr="00F330F2" w:rsidRDefault="002C2948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32"/>
          <w:sz w:val="28"/>
          <w:szCs w:val="28"/>
          <w:lang w:val="uk-UA"/>
        </w:rPr>
        <w:object w:dxaOrig="2500" w:dyaOrig="700">
          <v:shape id="_x0000_i1058" type="#_x0000_t75" style="width:142.45pt;height:40.6pt" o:ole="">
            <v:imagedata r:id="rId77" o:title=""/>
          </v:shape>
          <o:OLEObject Type="Embed" ProgID="Equation.3" ShapeID="_x0000_i1058" DrawAspect="Content" ObjectID="_1604659722" r:id="rId78"/>
        </w:object>
      </w:r>
      <w:r w:rsidR="002506CD" w:rsidRPr="00F330F2">
        <w:rPr>
          <w:sz w:val="28"/>
          <w:szCs w:val="28"/>
          <w:lang w:val="uk-UA"/>
        </w:rPr>
        <w:tab/>
      </w:r>
    </w:p>
    <w:p w:rsidR="002506CD" w:rsidRPr="00F330F2" w:rsidRDefault="002C2948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32"/>
          <w:sz w:val="28"/>
          <w:szCs w:val="28"/>
          <w:lang w:val="uk-UA"/>
        </w:rPr>
        <w:object w:dxaOrig="3560" w:dyaOrig="700">
          <v:shape id="_x0000_i1059" type="#_x0000_t75" style="width:197.6pt;height:39.85pt" o:ole="">
            <v:imagedata r:id="rId79" o:title=""/>
          </v:shape>
          <o:OLEObject Type="Embed" ProgID="Equation.3" ShapeID="_x0000_i1059" DrawAspect="Content" ObjectID="_1604659723" r:id="rId80"/>
        </w:object>
      </w:r>
    </w:p>
    <w:p w:rsidR="00CA6420" w:rsidRPr="00F330F2" w:rsidRDefault="00CA6420" w:rsidP="00CA6420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Для ІГЕ – 5</w:t>
      </w:r>
    </w:p>
    <w:p w:rsidR="00CA6420" w:rsidRPr="00F330F2" w:rsidRDefault="00CA6420" w:rsidP="00CA6420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10"/>
          <w:sz w:val="28"/>
          <w:szCs w:val="28"/>
          <w:lang w:val="uk-UA"/>
        </w:rPr>
        <w:object w:dxaOrig="999" w:dyaOrig="360">
          <v:shape id="_x0000_i1060" type="#_x0000_t75" style="width:55.9pt;height:19.9pt" o:ole="">
            <v:imagedata r:id="rId81" o:title=""/>
          </v:shape>
          <o:OLEObject Type="Embed" ProgID="Equation.3" ShapeID="_x0000_i1060" DrawAspect="Content" ObjectID="_1604659724" r:id="rId82"/>
        </w:object>
      </w:r>
      <w:r w:rsidRPr="00F330F2">
        <w:rPr>
          <w:sz w:val="28"/>
          <w:szCs w:val="28"/>
          <w:lang w:val="uk-UA"/>
        </w:rPr>
        <w:tab/>
      </w:r>
      <w:r w:rsidRPr="00F330F2">
        <w:rPr>
          <w:sz w:val="28"/>
          <w:szCs w:val="28"/>
          <w:lang w:val="uk-UA"/>
        </w:rPr>
        <w:tab/>
      </w:r>
      <w:r w:rsidRPr="00F330F2">
        <w:rPr>
          <w:position w:val="-10"/>
          <w:sz w:val="28"/>
          <w:szCs w:val="28"/>
          <w:lang w:val="uk-UA"/>
        </w:rPr>
        <w:object w:dxaOrig="1200" w:dyaOrig="340">
          <v:shape id="_x0000_i1061" type="#_x0000_t75" style="width:68.95pt;height:19.15pt" o:ole="">
            <v:imagedata r:id="rId83" o:title=""/>
          </v:shape>
          <o:OLEObject Type="Embed" ProgID="Equation.3" ShapeID="_x0000_i1061" DrawAspect="Content" ObjectID="_1604659725" r:id="rId84"/>
        </w:object>
      </w:r>
    </w:p>
    <w:p w:rsidR="00CA6420" w:rsidRPr="00F330F2" w:rsidRDefault="00CA6420" w:rsidP="00CA6420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10"/>
          <w:sz w:val="28"/>
          <w:szCs w:val="28"/>
          <w:lang w:val="uk-UA"/>
        </w:rPr>
        <w:object w:dxaOrig="3519" w:dyaOrig="360">
          <v:shape id="_x0000_i1062" type="#_x0000_t75" style="width:214.45pt;height:21.45pt" o:ole="">
            <v:imagedata r:id="rId85" o:title=""/>
          </v:shape>
          <o:OLEObject Type="Embed" ProgID="Equation.3" ShapeID="_x0000_i1062" DrawAspect="Content" ObjectID="_1604659726" r:id="rId86"/>
        </w:object>
      </w:r>
    </w:p>
    <w:p w:rsidR="00CA6420" w:rsidRPr="00F330F2" w:rsidRDefault="00FC5386" w:rsidP="00CA6420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32"/>
          <w:sz w:val="28"/>
          <w:szCs w:val="28"/>
          <w:lang w:val="uk-UA"/>
        </w:rPr>
        <w:object w:dxaOrig="2840" w:dyaOrig="740">
          <v:shape id="_x0000_i1063" type="#_x0000_t75" style="width:166.2pt;height:43.65pt" o:ole="">
            <v:imagedata r:id="rId87" o:title=""/>
          </v:shape>
          <o:OLEObject Type="Embed" ProgID="Equation.3" ShapeID="_x0000_i1063" DrawAspect="Content" ObjectID="_1604659727" r:id="rId88"/>
        </w:object>
      </w:r>
      <w:r w:rsidR="00CA6420" w:rsidRPr="00F330F2">
        <w:rPr>
          <w:sz w:val="28"/>
          <w:szCs w:val="28"/>
          <w:lang w:val="uk-UA"/>
        </w:rPr>
        <w:tab/>
      </w:r>
      <w:r w:rsidR="00CA6420" w:rsidRPr="00F330F2">
        <w:rPr>
          <w:sz w:val="28"/>
          <w:szCs w:val="28"/>
          <w:lang w:val="uk-UA"/>
        </w:rPr>
        <w:tab/>
      </w:r>
      <w:r w:rsidRPr="00F330F2">
        <w:rPr>
          <w:position w:val="-10"/>
          <w:sz w:val="28"/>
          <w:szCs w:val="28"/>
          <w:lang w:val="uk-UA"/>
        </w:rPr>
        <w:object w:dxaOrig="920" w:dyaOrig="360">
          <v:shape id="_x0000_i1064" type="#_x0000_t75" style="width:55.15pt;height:20.7pt" o:ole="">
            <v:imagedata r:id="rId89" o:title=""/>
          </v:shape>
          <o:OLEObject Type="Embed" ProgID="Equation.3" ShapeID="_x0000_i1064" DrawAspect="Content" ObjectID="_1604659728" r:id="rId90"/>
        </w:object>
      </w:r>
    </w:p>
    <w:p w:rsidR="00CA6420" w:rsidRPr="00F330F2" w:rsidRDefault="00CA6420" w:rsidP="00CA6420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32"/>
          <w:sz w:val="28"/>
          <w:szCs w:val="28"/>
          <w:lang w:val="uk-UA"/>
        </w:rPr>
        <w:object w:dxaOrig="2460" w:dyaOrig="700">
          <v:shape id="_x0000_i1065" type="#_x0000_t75" style="width:140.15pt;height:40.6pt" o:ole="">
            <v:imagedata r:id="rId91" o:title=""/>
          </v:shape>
          <o:OLEObject Type="Embed" ProgID="Equation.3" ShapeID="_x0000_i1065" DrawAspect="Content" ObjectID="_1604659729" r:id="rId92"/>
        </w:object>
      </w:r>
      <w:r w:rsidRPr="00F330F2">
        <w:rPr>
          <w:sz w:val="28"/>
          <w:szCs w:val="28"/>
          <w:lang w:val="uk-UA"/>
        </w:rPr>
        <w:tab/>
      </w:r>
    </w:p>
    <w:p w:rsidR="00CA6420" w:rsidRPr="00F330F2" w:rsidRDefault="00CA6420" w:rsidP="00CA6420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position w:val="-32"/>
          <w:sz w:val="28"/>
          <w:szCs w:val="28"/>
          <w:lang w:val="uk-UA"/>
        </w:rPr>
        <w:object w:dxaOrig="3540" w:dyaOrig="700">
          <v:shape id="_x0000_i1066" type="#_x0000_t75" style="width:196.1pt;height:39.85pt" o:ole="">
            <v:imagedata r:id="rId93" o:title=""/>
          </v:shape>
          <o:OLEObject Type="Embed" ProgID="Equation.3" ShapeID="_x0000_i1066" DrawAspect="Content" ObjectID="_1604659730" r:id="rId94"/>
        </w:object>
      </w:r>
    </w:p>
    <w:p w:rsidR="006F324D" w:rsidRPr="00F330F2" w:rsidRDefault="006F324D" w:rsidP="006F324D">
      <w:pPr>
        <w:pStyle w:val="a3"/>
        <w:tabs>
          <w:tab w:val="clear" w:pos="4677"/>
          <w:tab w:val="clear" w:pos="9355"/>
        </w:tabs>
        <w:ind w:firstLine="567"/>
        <w:jc w:val="center"/>
        <w:rPr>
          <w:sz w:val="36"/>
          <w:szCs w:val="36"/>
          <w:lang w:val="uk-UA"/>
        </w:rPr>
      </w:pPr>
      <w:r w:rsidRPr="00F330F2">
        <w:rPr>
          <w:sz w:val="28"/>
          <w:szCs w:val="28"/>
        </w:rPr>
        <w:br w:type="page"/>
      </w:r>
      <w:r w:rsidR="00137BBD">
        <w:rPr>
          <w:sz w:val="36"/>
          <w:szCs w:val="36"/>
          <w:lang w:val="uk-UA"/>
        </w:rPr>
        <w:t>3</w:t>
      </w:r>
      <w:r w:rsidRPr="00F330F2">
        <w:rPr>
          <w:sz w:val="36"/>
          <w:szCs w:val="36"/>
          <w:lang w:val="uk-UA"/>
        </w:rPr>
        <w:t>.</w:t>
      </w:r>
      <w:r w:rsidR="00976520" w:rsidRPr="00F330F2">
        <w:rPr>
          <w:sz w:val="36"/>
          <w:szCs w:val="36"/>
          <w:lang w:val="uk-UA"/>
        </w:rPr>
        <w:t>2</w:t>
      </w:r>
      <w:r w:rsidRPr="00F330F2">
        <w:rPr>
          <w:sz w:val="36"/>
          <w:szCs w:val="36"/>
          <w:lang w:val="uk-UA"/>
        </w:rPr>
        <w:t xml:space="preserve"> В</w:t>
      </w:r>
      <w:r w:rsidRPr="00F330F2">
        <w:rPr>
          <w:sz w:val="36"/>
          <w:szCs w:val="36"/>
        </w:rPr>
        <w:t>изначення типу грунтових умов за просіданням</w:t>
      </w:r>
      <w:r w:rsidRPr="00F330F2">
        <w:rPr>
          <w:sz w:val="36"/>
          <w:szCs w:val="36"/>
          <w:lang w:val="uk-UA"/>
        </w:rPr>
        <w:t>.</w:t>
      </w:r>
    </w:p>
    <w:p w:rsidR="00C34F49" w:rsidRPr="00F330F2" w:rsidRDefault="00C34F49" w:rsidP="00C34F49">
      <w:pPr>
        <w:ind w:firstLine="72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 xml:space="preserve">Для визначення типу грунтових умов за просіданням визначимо можливе просідання просідаючох товщі від власної ваги грунту при його замочуванні до </w:t>
      </w:r>
      <w:r w:rsidRPr="00F330F2">
        <w:rPr>
          <w:sz w:val="28"/>
          <w:szCs w:val="28"/>
          <w:lang w:val="en-US"/>
        </w:rPr>
        <w:t>S</w:t>
      </w:r>
      <w:r w:rsidRPr="00F330F2">
        <w:rPr>
          <w:sz w:val="28"/>
          <w:szCs w:val="28"/>
          <w:vertAlign w:val="subscript"/>
          <w:lang w:val="en-US"/>
        </w:rPr>
        <w:t>r</w:t>
      </w:r>
      <w:r w:rsidRPr="00F330F2">
        <w:rPr>
          <w:sz w:val="28"/>
          <w:szCs w:val="28"/>
        </w:rPr>
        <w:t>=0,8 для чого:</w:t>
      </w:r>
    </w:p>
    <w:p w:rsidR="00C34F49" w:rsidRPr="00F330F2" w:rsidRDefault="00C34F49" w:rsidP="00C34F49">
      <w:pPr>
        <w:numPr>
          <w:ilvl w:val="0"/>
          <w:numId w:val="11"/>
        </w:numPr>
        <w:tabs>
          <w:tab w:val="clear" w:pos="1740"/>
          <w:tab w:val="num" w:pos="720"/>
        </w:tabs>
        <w:ind w:left="1080" w:hanging="72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 xml:space="preserve">Ділимо просідаючу товщу (в межах ІГЕ) на окремі розрахункові шари товщиною </w:t>
      </w:r>
      <w:r w:rsidRPr="00F330F2">
        <w:rPr>
          <w:sz w:val="28"/>
          <w:szCs w:val="28"/>
          <w:lang w:val="en-US"/>
        </w:rPr>
        <w:t>h</w:t>
      </w:r>
      <w:r w:rsidRPr="00F330F2">
        <w:rPr>
          <w:sz w:val="28"/>
          <w:szCs w:val="28"/>
          <w:vertAlign w:val="subscript"/>
          <w:lang w:val="en-US"/>
        </w:rPr>
        <w:t>i</w:t>
      </w:r>
      <w:r w:rsidRPr="00F330F2">
        <w:rPr>
          <w:sz w:val="28"/>
          <w:szCs w:val="28"/>
          <w:lang w:val="en-US"/>
        </w:rPr>
        <w:sym w:font="Symbol" w:char="F0A3"/>
      </w:r>
      <w:r w:rsidRPr="00F330F2">
        <w:rPr>
          <w:sz w:val="28"/>
          <w:szCs w:val="28"/>
        </w:rPr>
        <w:t>2 м.</w:t>
      </w:r>
    </w:p>
    <w:p w:rsidR="00C34F49" w:rsidRPr="00F330F2" w:rsidRDefault="00C34F49" w:rsidP="00C34F49">
      <w:pPr>
        <w:numPr>
          <w:ilvl w:val="0"/>
          <w:numId w:val="11"/>
        </w:numPr>
        <w:tabs>
          <w:tab w:val="clear" w:pos="1740"/>
          <w:tab w:val="num" w:pos="720"/>
        </w:tabs>
        <w:ind w:left="1080" w:hanging="72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 xml:space="preserve">Визначаємо вологість замоченного грунту </w:t>
      </w:r>
      <w:r w:rsidRPr="00F330F2">
        <w:rPr>
          <w:sz w:val="28"/>
          <w:szCs w:val="28"/>
          <w:lang w:val="en-US"/>
        </w:rPr>
        <w:t>W</w:t>
      </w:r>
      <w:r w:rsidRPr="00F330F2">
        <w:rPr>
          <w:sz w:val="28"/>
          <w:szCs w:val="28"/>
          <w:vertAlign w:val="subscript"/>
          <w:lang w:val="en-US"/>
        </w:rPr>
        <w:t>sat</w:t>
      </w:r>
      <w:r w:rsidRPr="00F330F2">
        <w:rPr>
          <w:sz w:val="28"/>
          <w:szCs w:val="28"/>
        </w:rPr>
        <w:t xml:space="preserve"> і його питому вагу </w:t>
      </w:r>
      <w:r w:rsidRPr="00F330F2">
        <w:rPr>
          <w:sz w:val="32"/>
          <w:szCs w:val="32"/>
          <w:lang w:val="en-US"/>
        </w:rPr>
        <w:t>γ</w:t>
      </w:r>
      <w:r w:rsidRPr="00F330F2">
        <w:rPr>
          <w:sz w:val="32"/>
          <w:szCs w:val="32"/>
          <w:vertAlign w:val="subscript"/>
          <w:lang w:val="en-US"/>
        </w:rPr>
        <w:t>sat</w:t>
      </w:r>
      <w:r w:rsidRPr="00F330F2">
        <w:rPr>
          <w:sz w:val="32"/>
          <w:szCs w:val="32"/>
        </w:rPr>
        <w:t>:</w:t>
      </w:r>
    </w:p>
    <w:p w:rsidR="00C34F49" w:rsidRPr="00F330F2" w:rsidRDefault="00C34F49" w:rsidP="00C34F49">
      <w:pPr>
        <w:ind w:left="720"/>
        <w:jc w:val="both"/>
        <w:rPr>
          <w:sz w:val="32"/>
          <w:szCs w:val="32"/>
        </w:rPr>
      </w:pPr>
      <w:r w:rsidRPr="00F330F2">
        <w:rPr>
          <w:sz w:val="32"/>
          <w:szCs w:val="32"/>
        </w:rPr>
        <w:t>Для ІГЕ-2 – вологість замоченного грунту:</w:t>
      </w:r>
    </w:p>
    <w:p w:rsidR="00C34F49" w:rsidRPr="00F330F2" w:rsidRDefault="00C34F49" w:rsidP="00C34F49">
      <w:pPr>
        <w:ind w:left="72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 xml:space="preserve">                     </w:t>
      </w:r>
      <w:r w:rsidR="00FB4B5B" w:rsidRPr="00F330F2">
        <w:rPr>
          <w:position w:val="-30"/>
          <w:sz w:val="28"/>
          <w:szCs w:val="28"/>
        </w:rPr>
        <w:object w:dxaOrig="3680" w:dyaOrig="680">
          <v:shape id="_x0000_i1067" type="#_x0000_t75" style="width:183.85pt;height:33.7pt" o:ole="">
            <v:imagedata r:id="rId95" o:title=""/>
          </v:shape>
          <o:OLEObject Type="Embed" ProgID="Equation.3" ShapeID="_x0000_i1067" DrawAspect="Content" ObjectID="_1604659731" r:id="rId96"/>
        </w:object>
      </w:r>
    </w:p>
    <w:p w:rsidR="00C34F49" w:rsidRPr="00F330F2" w:rsidRDefault="00C34F49" w:rsidP="00C34F49">
      <w:pPr>
        <w:ind w:left="72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>- питома вага замоченого грунту:</w:t>
      </w:r>
    </w:p>
    <w:p w:rsidR="00C34F49" w:rsidRPr="00F330F2" w:rsidRDefault="00C34F49" w:rsidP="00C34F49">
      <w:pPr>
        <w:ind w:left="72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 xml:space="preserve">        </w:t>
      </w:r>
      <w:r w:rsidR="00FB4B5B" w:rsidRPr="00F330F2">
        <w:rPr>
          <w:position w:val="-28"/>
          <w:sz w:val="28"/>
          <w:szCs w:val="28"/>
        </w:rPr>
        <w:object w:dxaOrig="5700" w:dyaOrig="660">
          <v:shape id="_x0000_i1068" type="#_x0000_t75" style="width:284.95pt;height:32.95pt" o:ole="">
            <v:imagedata r:id="rId97" o:title=""/>
          </v:shape>
          <o:OLEObject Type="Embed" ProgID="Equation.3" ShapeID="_x0000_i1068" DrawAspect="Content" ObjectID="_1604659732" r:id="rId98"/>
        </w:object>
      </w:r>
      <w:r w:rsidRPr="00F330F2">
        <w:rPr>
          <w:sz w:val="28"/>
          <w:szCs w:val="28"/>
        </w:rPr>
        <w:t xml:space="preserve"> </w:t>
      </w:r>
    </w:p>
    <w:p w:rsidR="00C34F49" w:rsidRPr="00F330F2" w:rsidRDefault="00C34F49" w:rsidP="00C34F49">
      <w:pPr>
        <w:numPr>
          <w:ilvl w:val="0"/>
          <w:numId w:val="11"/>
        </w:numPr>
        <w:tabs>
          <w:tab w:val="clear" w:pos="1740"/>
          <w:tab w:val="num" w:pos="720"/>
        </w:tabs>
        <w:ind w:left="720" w:hanging="36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>Визначаємо напруження в грунтовому масиві, які виникають від власної ваги замоченного грунту на нижній межі кожного розрахункового шару:</w:t>
      </w:r>
    </w:p>
    <w:p w:rsidR="00C34F49" w:rsidRPr="00F330F2" w:rsidRDefault="00C34F49" w:rsidP="00C34F49">
      <w:pPr>
        <w:ind w:left="72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 xml:space="preserve">       </w:t>
      </w:r>
      <w:r w:rsidRPr="00F330F2">
        <w:rPr>
          <w:position w:val="-28"/>
          <w:sz w:val="28"/>
          <w:szCs w:val="28"/>
        </w:rPr>
        <w:object w:dxaOrig="1900" w:dyaOrig="680">
          <v:shape id="_x0000_i1069" type="#_x0000_t75" style="width:95pt;height:33.7pt" o:ole="">
            <v:imagedata r:id="rId99" o:title=""/>
          </v:shape>
          <o:OLEObject Type="Embed" ProgID="Equation.3" ShapeID="_x0000_i1069" DrawAspect="Content" ObjectID="_1604659733" r:id="rId100"/>
        </w:object>
      </w:r>
      <w:r w:rsidR="000C59BE">
        <w:rPr>
          <w:sz w:val="28"/>
          <w:szCs w:val="28"/>
        </w:rPr>
        <w:t xml:space="preserve">(див. таб. </w:t>
      </w:r>
      <w:r w:rsidR="00137BBD">
        <w:rPr>
          <w:sz w:val="28"/>
          <w:szCs w:val="28"/>
          <w:lang w:val="uk-UA"/>
        </w:rPr>
        <w:t>3</w:t>
      </w:r>
      <w:r w:rsidR="000C59BE">
        <w:rPr>
          <w:sz w:val="28"/>
          <w:szCs w:val="28"/>
        </w:rPr>
        <w:t>.5</w:t>
      </w:r>
      <w:r w:rsidRPr="00F330F2">
        <w:rPr>
          <w:sz w:val="28"/>
          <w:szCs w:val="28"/>
        </w:rPr>
        <w:t>).</w:t>
      </w:r>
    </w:p>
    <w:p w:rsidR="00C34F49" w:rsidRPr="00F330F2" w:rsidRDefault="00C34F49" w:rsidP="00C34F49">
      <w:pPr>
        <w:numPr>
          <w:ilvl w:val="0"/>
          <w:numId w:val="11"/>
        </w:numPr>
        <w:tabs>
          <w:tab w:val="clear" w:pos="1740"/>
          <w:tab w:val="num" w:pos="720"/>
        </w:tabs>
        <w:ind w:hanging="138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 xml:space="preserve">Визначаємо напруження в середині розрахункового шару </w:t>
      </w:r>
      <w:r w:rsidRPr="00F330F2">
        <w:rPr>
          <w:position w:val="-14"/>
          <w:sz w:val="28"/>
          <w:szCs w:val="28"/>
        </w:rPr>
        <w:object w:dxaOrig="760" w:dyaOrig="380">
          <v:shape id="_x0000_i1070" type="#_x0000_t75" style="width:38.3pt;height:19.15pt" o:ole="">
            <v:imagedata r:id="rId101" o:title=""/>
          </v:shape>
          <o:OLEObject Type="Embed" ProgID="Equation.3" ShapeID="_x0000_i1070" DrawAspect="Content" ObjectID="_1604659734" r:id="rId102"/>
        </w:object>
      </w:r>
      <w:r w:rsidRPr="00F330F2">
        <w:rPr>
          <w:sz w:val="28"/>
          <w:szCs w:val="28"/>
        </w:rPr>
        <w:t>.</w:t>
      </w:r>
    </w:p>
    <w:p w:rsidR="00C34F49" w:rsidRPr="00F330F2" w:rsidRDefault="00C34F49" w:rsidP="00C34F49">
      <w:pPr>
        <w:numPr>
          <w:ilvl w:val="0"/>
          <w:numId w:val="11"/>
        </w:numPr>
        <w:tabs>
          <w:tab w:val="clear" w:pos="1740"/>
          <w:tab w:val="num" w:pos="720"/>
        </w:tabs>
        <w:ind w:left="720" w:hanging="36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 xml:space="preserve">З графіків </w:t>
      </w:r>
      <w:r w:rsidRPr="00F330F2">
        <w:rPr>
          <w:position w:val="-20"/>
          <w:sz w:val="28"/>
          <w:szCs w:val="28"/>
        </w:rPr>
        <w:object w:dxaOrig="2040" w:dyaOrig="520">
          <v:shape id="_x0000_i1071" type="#_x0000_t75" style="width:101.85pt;height:26.05pt" o:ole="">
            <v:imagedata r:id="rId103" o:title=""/>
          </v:shape>
          <o:OLEObject Type="Embed" ProgID="Equation.3" ShapeID="_x0000_i1071" DrawAspect="Content" ObjectID="_1604659735" r:id="rId104"/>
        </w:object>
      </w:r>
      <w:r w:rsidR="000C59BE">
        <w:rPr>
          <w:sz w:val="28"/>
          <w:szCs w:val="28"/>
        </w:rPr>
        <w:t xml:space="preserve"> (рис. </w:t>
      </w:r>
      <w:r w:rsidR="00137BBD">
        <w:rPr>
          <w:sz w:val="28"/>
          <w:szCs w:val="28"/>
          <w:lang w:val="uk-UA"/>
        </w:rPr>
        <w:t>3</w:t>
      </w:r>
      <w:r w:rsidRPr="00F330F2">
        <w:rPr>
          <w:sz w:val="28"/>
          <w:szCs w:val="28"/>
        </w:rPr>
        <w:t xml:space="preserve">.1) визначаю початковий тиск просідання </w:t>
      </w:r>
      <w:r w:rsidRPr="00F330F2">
        <w:rPr>
          <w:sz w:val="36"/>
          <w:szCs w:val="36"/>
        </w:rPr>
        <w:sym w:font="Symbol" w:char="F065"/>
      </w:r>
      <w:r w:rsidRPr="00F330F2">
        <w:rPr>
          <w:sz w:val="36"/>
          <w:szCs w:val="36"/>
          <w:vertAlign w:val="subscript"/>
          <w:lang w:val="en-US"/>
        </w:rPr>
        <w:t>sl</w:t>
      </w:r>
      <w:r w:rsidRPr="00F330F2">
        <w:rPr>
          <w:sz w:val="36"/>
          <w:szCs w:val="36"/>
          <w:vertAlign w:val="subscript"/>
        </w:rPr>
        <w:t>,</w:t>
      </w:r>
      <w:r w:rsidRPr="00F330F2">
        <w:rPr>
          <w:sz w:val="36"/>
          <w:szCs w:val="36"/>
          <w:vertAlign w:val="subscript"/>
          <w:lang w:val="en-US"/>
        </w:rPr>
        <w:t>i</w:t>
      </w:r>
      <w:r w:rsidRPr="00F330F2">
        <w:rPr>
          <w:sz w:val="36"/>
          <w:szCs w:val="36"/>
        </w:rPr>
        <w:t xml:space="preserve"> </w:t>
      </w:r>
      <w:r w:rsidRPr="00F330F2">
        <w:rPr>
          <w:sz w:val="28"/>
          <w:szCs w:val="28"/>
        </w:rPr>
        <w:t xml:space="preserve">для даного розрахункового шару. Якщо </w:t>
      </w:r>
      <w:r w:rsidRPr="00F330F2">
        <w:rPr>
          <w:position w:val="-24"/>
          <w:sz w:val="28"/>
          <w:szCs w:val="28"/>
        </w:rPr>
        <w:object w:dxaOrig="1600" w:dyaOrig="480">
          <v:shape id="_x0000_i1072" type="#_x0000_t75" style="width:80.45pt;height:24.5pt" o:ole="">
            <v:imagedata r:id="rId105" o:title=""/>
          </v:shape>
          <o:OLEObject Type="Embed" ProgID="Equation.3" ShapeID="_x0000_i1072" DrawAspect="Content" ObjectID="_1604659736" r:id="rId106"/>
        </w:object>
      </w:r>
      <w:r w:rsidRPr="00F330F2">
        <w:rPr>
          <w:sz w:val="28"/>
          <w:szCs w:val="28"/>
        </w:rPr>
        <w:t xml:space="preserve"> (напруження в середині розрахункового шару менше початкового тиску просідання </w:t>
      </w:r>
      <w:r w:rsidRPr="00F330F2">
        <w:rPr>
          <w:sz w:val="28"/>
          <w:szCs w:val="28"/>
          <w:lang w:val="en-US"/>
        </w:rPr>
        <w:t>P</w:t>
      </w:r>
      <w:r w:rsidRPr="00F330F2">
        <w:rPr>
          <w:sz w:val="28"/>
          <w:szCs w:val="28"/>
          <w:vertAlign w:val="subscript"/>
          <w:lang w:val="en-US"/>
        </w:rPr>
        <w:t>sl</w:t>
      </w:r>
      <w:r w:rsidRPr="00F330F2">
        <w:rPr>
          <w:sz w:val="28"/>
          <w:szCs w:val="28"/>
          <w:vertAlign w:val="subscript"/>
        </w:rPr>
        <w:t xml:space="preserve"> </w:t>
      </w:r>
      <w:r w:rsidRPr="00F330F2">
        <w:rPr>
          <w:sz w:val="28"/>
          <w:szCs w:val="28"/>
        </w:rPr>
        <w:t xml:space="preserve"> ІГЕ), то грунт в розрахунковому шарі вважаємо при цьому тиску непросідаючим.</w:t>
      </w:r>
    </w:p>
    <w:p w:rsidR="00C34F49" w:rsidRPr="00F330F2" w:rsidRDefault="00C34F49" w:rsidP="00C34F49">
      <w:pPr>
        <w:numPr>
          <w:ilvl w:val="0"/>
          <w:numId w:val="11"/>
        </w:numPr>
        <w:tabs>
          <w:tab w:val="clear" w:pos="1740"/>
          <w:tab w:val="num" w:pos="720"/>
        </w:tabs>
        <w:ind w:left="720" w:hanging="36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 xml:space="preserve">Визначаємо просідання </w:t>
      </w:r>
      <w:r w:rsidRPr="00F330F2">
        <w:rPr>
          <w:sz w:val="28"/>
          <w:szCs w:val="28"/>
          <w:lang w:val="en-US"/>
        </w:rPr>
        <w:t>S</w:t>
      </w:r>
      <w:r w:rsidRPr="00F330F2">
        <w:rPr>
          <w:sz w:val="28"/>
          <w:szCs w:val="28"/>
          <w:vertAlign w:val="subscript"/>
          <w:lang w:val="en-US"/>
        </w:rPr>
        <w:t>st</w:t>
      </w:r>
      <w:r w:rsidRPr="00F330F2">
        <w:rPr>
          <w:sz w:val="28"/>
          <w:szCs w:val="28"/>
          <w:vertAlign w:val="subscript"/>
        </w:rPr>
        <w:t>,</w:t>
      </w:r>
      <w:r w:rsidRPr="00F330F2">
        <w:rPr>
          <w:sz w:val="28"/>
          <w:szCs w:val="28"/>
          <w:vertAlign w:val="subscript"/>
          <w:lang w:val="en-US"/>
        </w:rPr>
        <w:t>i</w:t>
      </w:r>
      <w:r w:rsidRPr="00F330F2">
        <w:rPr>
          <w:sz w:val="28"/>
          <w:szCs w:val="28"/>
          <w:vertAlign w:val="subscript"/>
        </w:rPr>
        <w:t xml:space="preserve"> </w:t>
      </w:r>
      <w:r w:rsidRPr="00F330F2">
        <w:rPr>
          <w:sz w:val="28"/>
          <w:szCs w:val="28"/>
        </w:rPr>
        <w:t xml:space="preserve"> кожного розрахункового шару росідаючої товщі: </w:t>
      </w:r>
      <w:r w:rsidRPr="00F330F2">
        <w:rPr>
          <w:sz w:val="28"/>
          <w:szCs w:val="28"/>
          <w:lang w:val="en-US"/>
        </w:rPr>
        <w:t>S</w:t>
      </w:r>
      <w:r w:rsidRPr="00F330F2">
        <w:rPr>
          <w:sz w:val="28"/>
          <w:szCs w:val="28"/>
          <w:vertAlign w:val="subscript"/>
          <w:lang w:val="en-US"/>
        </w:rPr>
        <w:t>sl</w:t>
      </w:r>
      <w:r w:rsidRPr="00F330F2">
        <w:rPr>
          <w:sz w:val="28"/>
          <w:szCs w:val="28"/>
          <w:vertAlign w:val="subscript"/>
        </w:rPr>
        <w:t>,</w:t>
      </w:r>
      <w:r w:rsidRPr="00F330F2">
        <w:rPr>
          <w:sz w:val="28"/>
          <w:szCs w:val="28"/>
          <w:vertAlign w:val="subscript"/>
          <w:lang w:val="en-US"/>
        </w:rPr>
        <w:t>i</w:t>
      </w:r>
      <w:r w:rsidRPr="00F330F2">
        <w:rPr>
          <w:sz w:val="28"/>
          <w:szCs w:val="28"/>
          <w:vertAlign w:val="subscript"/>
        </w:rPr>
        <w:t xml:space="preserve"> </w:t>
      </w:r>
      <w:r w:rsidRPr="00F330F2">
        <w:rPr>
          <w:sz w:val="28"/>
          <w:szCs w:val="28"/>
        </w:rPr>
        <w:t>=</w:t>
      </w:r>
      <w:r w:rsidRPr="00F330F2">
        <w:rPr>
          <w:sz w:val="28"/>
          <w:szCs w:val="28"/>
        </w:rPr>
        <w:sym w:font="Symbol" w:char="F065"/>
      </w:r>
      <w:r w:rsidRPr="00F330F2">
        <w:rPr>
          <w:sz w:val="28"/>
          <w:szCs w:val="28"/>
          <w:vertAlign w:val="subscript"/>
          <w:lang w:val="en-US"/>
        </w:rPr>
        <w:t>sl</w:t>
      </w:r>
      <w:r w:rsidRPr="00F330F2">
        <w:rPr>
          <w:sz w:val="28"/>
          <w:szCs w:val="28"/>
          <w:vertAlign w:val="subscript"/>
        </w:rPr>
        <w:t>,</w:t>
      </w:r>
      <w:r w:rsidRPr="00F330F2">
        <w:rPr>
          <w:sz w:val="28"/>
          <w:szCs w:val="28"/>
          <w:vertAlign w:val="subscript"/>
          <w:lang w:val="en-US"/>
        </w:rPr>
        <w:t>i</w:t>
      </w:r>
      <w:r w:rsidRPr="00F330F2">
        <w:rPr>
          <w:sz w:val="28"/>
          <w:szCs w:val="28"/>
          <w:lang w:val="en-US"/>
        </w:rPr>
        <w:t>h</w:t>
      </w:r>
      <w:r w:rsidRPr="00F330F2">
        <w:rPr>
          <w:sz w:val="28"/>
          <w:szCs w:val="28"/>
          <w:vertAlign w:val="subscript"/>
          <w:lang w:val="en-US"/>
        </w:rPr>
        <w:t>i</w:t>
      </w:r>
      <w:r w:rsidRPr="00F330F2">
        <w:rPr>
          <w:sz w:val="28"/>
          <w:szCs w:val="28"/>
          <w:lang w:val="en-US"/>
        </w:rPr>
        <w:t>k</w:t>
      </w:r>
      <w:r w:rsidRPr="00F330F2">
        <w:rPr>
          <w:sz w:val="28"/>
          <w:szCs w:val="28"/>
          <w:vertAlign w:val="subscript"/>
          <w:lang w:val="en-US"/>
        </w:rPr>
        <w:t>sl</w:t>
      </w:r>
      <w:r w:rsidRPr="00F330F2">
        <w:rPr>
          <w:sz w:val="28"/>
          <w:szCs w:val="28"/>
          <w:vertAlign w:val="subscript"/>
        </w:rPr>
        <w:t>,</w:t>
      </w:r>
      <w:r w:rsidRPr="00F330F2">
        <w:rPr>
          <w:sz w:val="28"/>
          <w:szCs w:val="28"/>
          <w:vertAlign w:val="subscript"/>
          <w:lang w:val="en-US"/>
        </w:rPr>
        <w:t>i</w:t>
      </w:r>
      <w:r w:rsidRPr="00F330F2">
        <w:rPr>
          <w:sz w:val="36"/>
          <w:szCs w:val="36"/>
          <w:vertAlign w:val="subscript"/>
        </w:rPr>
        <w:t xml:space="preserve"> </w:t>
      </w:r>
      <w:r w:rsidRPr="00F330F2">
        <w:rPr>
          <w:sz w:val="28"/>
          <w:szCs w:val="28"/>
        </w:rPr>
        <w:t xml:space="preserve">, де </w:t>
      </w:r>
      <w:r w:rsidRPr="00F330F2">
        <w:rPr>
          <w:sz w:val="28"/>
          <w:szCs w:val="28"/>
          <w:lang w:val="en-US"/>
        </w:rPr>
        <w:t>k</w:t>
      </w:r>
      <w:r w:rsidRPr="00F330F2">
        <w:rPr>
          <w:sz w:val="28"/>
          <w:szCs w:val="28"/>
          <w:vertAlign w:val="subscript"/>
          <w:lang w:val="en-US"/>
        </w:rPr>
        <w:t>sl</w:t>
      </w:r>
      <w:r w:rsidRPr="00F330F2">
        <w:rPr>
          <w:sz w:val="28"/>
          <w:szCs w:val="28"/>
          <w:vertAlign w:val="subscript"/>
        </w:rPr>
        <w:t>,</w:t>
      </w:r>
      <w:r w:rsidRPr="00F330F2">
        <w:rPr>
          <w:sz w:val="28"/>
          <w:szCs w:val="28"/>
          <w:vertAlign w:val="subscript"/>
          <w:lang w:val="en-US"/>
        </w:rPr>
        <w:t>i</w:t>
      </w:r>
      <w:r w:rsidRPr="00F330F2">
        <w:rPr>
          <w:sz w:val="28"/>
          <w:szCs w:val="28"/>
          <w:vertAlign w:val="subscript"/>
        </w:rPr>
        <w:t xml:space="preserve"> </w:t>
      </w:r>
      <w:r w:rsidRPr="00F330F2">
        <w:rPr>
          <w:sz w:val="28"/>
          <w:szCs w:val="28"/>
        </w:rPr>
        <w:t>=1,0 при визначенні росідання від власної ваги грунту.</w:t>
      </w:r>
    </w:p>
    <w:p w:rsidR="00C34F49" w:rsidRPr="00F330F2" w:rsidRDefault="00C34F49" w:rsidP="00C34F49">
      <w:pPr>
        <w:numPr>
          <w:ilvl w:val="0"/>
          <w:numId w:val="11"/>
        </w:numPr>
        <w:tabs>
          <w:tab w:val="clear" w:pos="1740"/>
          <w:tab w:val="num" w:pos="720"/>
        </w:tabs>
        <w:ind w:left="720" w:hanging="36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 xml:space="preserve">Визначаємо загальне просідання всієї товщі за формулою: </w:t>
      </w:r>
      <w:r w:rsidRPr="00F330F2">
        <w:rPr>
          <w:position w:val="-34"/>
          <w:sz w:val="28"/>
          <w:szCs w:val="28"/>
        </w:rPr>
        <w:object w:dxaOrig="1640" w:dyaOrig="800">
          <v:shape id="_x0000_i1073" type="#_x0000_t75" style="width:81.95pt;height:39.85pt" o:ole="">
            <v:imagedata r:id="rId107" o:title=""/>
          </v:shape>
          <o:OLEObject Type="Embed" ProgID="Equation.3" ShapeID="_x0000_i1073" DrawAspect="Content" ObjectID="_1604659737" r:id="rId108"/>
        </w:object>
      </w:r>
    </w:p>
    <w:p w:rsidR="00C34F49" w:rsidRPr="00F330F2" w:rsidRDefault="00C34F49" w:rsidP="00C34F49">
      <w:pPr>
        <w:ind w:left="720"/>
        <w:jc w:val="both"/>
        <w:rPr>
          <w:sz w:val="28"/>
          <w:szCs w:val="28"/>
        </w:rPr>
      </w:pPr>
      <w:r w:rsidRPr="00F330F2">
        <w:rPr>
          <w:sz w:val="28"/>
          <w:szCs w:val="28"/>
        </w:rPr>
        <w:t>До визначення типу грунтових умов                                      т</w:t>
      </w:r>
      <w:r w:rsidR="000C59BE">
        <w:rPr>
          <w:sz w:val="28"/>
          <w:szCs w:val="28"/>
        </w:rPr>
        <w:t xml:space="preserve">аб. </w:t>
      </w:r>
      <w:r w:rsidR="00137BBD">
        <w:rPr>
          <w:sz w:val="28"/>
          <w:szCs w:val="28"/>
          <w:lang w:val="uk-UA"/>
        </w:rPr>
        <w:t>3</w:t>
      </w:r>
      <w:r w:rsidR="000C59BE">
        <w:rPr>
          <w:sz w:val="28"/>
          <w:szCs w:val="28"/>
        </w:rPr>
        <w:t>.5</w:t>
      </w:r>
    </w:p>
    <w:tbl>
      <w:tblPr>
        <w:tblW w:w="9948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720"/>
        <w:gridCol w:w="1397"/>
        <w:gridCol w:w="773"/>
        <w:gridCol w:w="1704"/>
        <w:gridCol w:w="1394"/>
        <w:gridCol w:w="1080"/>
        <w:gridCol w:w="840"/>
        <w:gridCol w:w="1200"/>
        <w:gridCol w:w="840"/>
      </w:tblGrid>
      <w:tr w:rsidR="00C34F49" w:rsidRPr="00F330F2" w:rsidTr="005A630E">
        <w:trPr>
          <w:cantSplit/>
          <w:trHeight w:val="330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№</w:t>
            </w:r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Назва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 xml:space="preserve">Товщина 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Питома вага замоче-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Товщина розрахун-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G</w:t>
            </w:r>
            <w:r w:rsidRPr="00F330F2">
              <w:rPr>
                <w:rFonts w:ascii="Arial" w:hAnsi="Arial"/>
                <w:vertAlign w:val="subscript"/>
              </w:rPr>
              <w:t>zg,sat,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G</w:t>
            </w:r>
            <w:r w:rsidRPr="00F330F2">
              <w:rPr>
                <w:rFonts w:ascii="Arial" w:hAnsi="Arial"/>
                <w:vertAlign w:val="subscript"/>
              </w:rPr>
              <w:t>zg,sat,і,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</w:tcPr>
          <w:p w:rsidR="00C34F49" w:rsidRPr="00F330F2" w:rsidRDefault="00C34F49" w:rsidP="008155FC">
            <w:pPr>
              <w:jc w:val="center"/>
              <w:rPr>
                <w:rFonts w:ascii="Symbol" w:hAnsi="Symbol"/>
                <w:sz w:val="36"/>
                <w:szCs w:val="36"/>
              </w:rPr>
            </w:pPr>
            <w:r w:rsidRPr="00F330F2">
              <w:rPr>
                <w:rFonts w:ascii="Symbol" w:hAnsi="Symbol"/>
                <w:sz w:val="36"/>
                <w:szCs w:val="36"/>
              </w:rPr>
              <w:t></w:t>
            </w:r>
            <w:r w:rsidRPr="00F330F2">
              <w:rPr>
                <w:rFonts w:ascii="Arial" w:hAnsi="Arial" w:cs="Arial"/>
                <w:sz w:val="16"/>
                <w:szCs w:val="16"/>
              </w:rPr>
              <w:t>sl,i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S</w:t>
            </w:r>
            <w:r w:rsidRPr="00F330F2">
              <w:rPr>
                <w:rFonts w:ascii="Arial" w:hAnsi="Arial"/>
                <w:vertAlign w:val="subscript"/>
              </w:rPr>
              <w:t>s</w:t>
            </w:r>
            <w:r w:rsidRPr="00F330F2">
              <w:rPr>
                <w:rFonts w:ascii="Arial" w:hAnsi="Arial"/>
                <w:vertAlign w:val="subscript"/>
                <w:lang w:val="en-US"/>
              </w:rPr>
              <w:t>l</w:t>
            </w:r>
            <w:r w:rsidRPr="00F330F2">
              <w:rPr>
                <w:rFonts w:ascii="Arial" w:hAnsi="Arial"/>
                <w:vertAlign w:val="subscript"/>
              </w:rPr>
              <w:t>,i</w:t>
            </w:r>
          </w:p>
        </w:tc>
      </w:tr>
      <w:tr w:rsidR="00C34F49" w:rsidRPr="00F330F2" w:rsidTr="005A630E">
        <w:trPr>
          <w:cantSplit/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ІГЕ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грунту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ІГЕ, м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 xml:space="preserve">ного грунту </w:t>
            </w:r>
            <w:r w:rsidRPr="00F330F2">
              <w:rPr>
                <w:rFonts w:ascii="Symbol" w:hAnsi="Symbol"/>
              </w:rPr>
              <w:t></w:t>
            </w:r>
            <w:r w:rsidRPr="00F330F2">
              <w:rPr>
                <w:rFonts w:ascii="Arial" w:hAnsi="Arial" w:cs="Arial"/>
                <w:vertAlign w:val="subscript"/>
              </w:rPr>
              <w:t xml:space="preserve">sat, </w:t>
            </w:r>
            <w:r w:rsidRPr="00F330F2">
              <w:rPr>
                <w:rFonts w:ascii="Arial" w:hAnsi="Arial" w:cs="Arial"/>
              </w:rPr>
              <w:t>кН/м</w:t>
            </w:r>
            <w:r w:rsidRPr="00F330F2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кового шару h</w:t>
            </w:r>
            <w:r w:rsidRPr="00F330F2">
              <w:rPr>
                <w:rFonts w:ascii="Arial" w:hAnsi="Arial"/>
                <w:vertAlign w:val="subscript"/>
              </w:rPr>
              <w:t>i</w:t>
            </w:r>
            <w:r w:rsidRPr="00F330F2">
              <w:rPr>
                <w:rFonts w:ascii="Arial" w:hAnsi="Arial"/>
              </w:rPr>
              <w:t>, 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кПа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кПа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34F49" w:rsidRPr="00F330F2" w:rsidRDefault="00C34F49" w:rsidP="008155FC">
            <w:pPr>
              <w:rPr>
                <w:rFonts w:ascii="Symbol" w:hAnsi="Symbol"/>
                <w:sz w:val="36"/>
                <w:szCs w:val="3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м</w:t>
            </w:r>
          </w:p>
        </w:tc>
      </w:tr>
      <w:tr w:rsidR="00C34F49" w:rsidRPr="00F330F2" w:rsidTr="005A630E">
        <w:trPr>
          <w:cantSplit/>
          <w:trHeight w:val="315"/>
        </w:trPr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noWrap/>
            <w:vAlign w:val="center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ІГЕ-2</w:t>
            </w:r>
          </w:p>
        </w:tc>
        <w:tc>
          <w:tcPr>
            <w:tcW w:w="1397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t>С</w:t>
            </w:r>
            <w:r w:rsidRPr="00F330F2">
              <w:rPr>
                <w:rFonts w:ascii="Arial" w:hAnsi="Arial"/>
              </w:rPr>
              <w:t xml:space="preserve">упісок </w:t>
            </w:r>
          </w:p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твердий</w:t>
            </w:r>
          </w:p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просідаючий</w:t>
            </w:r>
          </w:p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</w:p>
        </w:tc>
        <w:tc>
          <w:tcPr>
            <w:tcW w:w="773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noWrap/>
            <w:vAlign w:val="center"/>
          </w:tcPr>
          <w:p w:rsidR="00C34F49" w:rsidRPr="00F330F2" w:rsidRDefault="009F2F4C" w:rsidP="008155FC">
            <w:pPr>
              <w:jc w:val="center"/>
              <w:rPr>
                <w:rFonts w:ascii="Arial" w:hAnsi="Arial"/>
                <w:lang w:val="uk-UA"/>
              </w:rPr>
            </w:pPr>
            <w:r w:rsidRPr="00F330F2">
              <w:rPr>
                <w:rFonts w:ascii="Arial" w:hAnsi="Arial"/>
                <w:lang w:val="uk-UA"/>
              </w:rPr>
              <w:t>5,8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  <w:lang w:val="en-US"/>
              </w:rPr>
            </w:pPr>
            <w:r w:rsidRPr="00F330F2">
              <w:rPr>
                <w:rFonts w:ascii="Arial" w:hAnsi="Arial"/>
              </w:rPr>
              <w:t>18,</w:t>
            </w:r>
            <w:r w:rsidR="00FB4B5B" w:rsidRPr="00F330F2">
              <w:rPr>
                <w:rFonts w:ascii="Arial" w:hAnsi="Arial"/>
                <w:lang w:val="en-US"/>
              </w:rPr>
              <w:t>82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  <w:lang w:val="uk-UA"/>
              </w:rPr>
            </w:pPr>
            <w:r w:rsidRPr="00F330F2">
              <w:rPr>
                <w:rFonts w:ascii="Arial" w:hAnsi="Arial"/>
              </w:rPr>
              <w:t>3</w:t>
            </w:r>
            <w:r w:rsidR="009F2F4C" w:rsidRPr="00F330F2">
              <w:rPr>
                <w:rFonts w:ascii="Arial" w:hAnsi="Arial"/>
                <w:lang w:val="uk-UA"/>
              </w:rPr>
              <w:t>7</w:t>
            </w:r>
            <w:r w:rsidRPr="00F330F2">
              <w:rPr>
                <w:rFonts w:ascii="Arial" w:hAnsi="Arial"/>
              </w:rPr>
              <w:t>,6</w:t>
            </w:r>
            <w:r w:rsidR="009F2F4C" w:rsidRPr="00F330F2">
              <w:rPr>
                <w:rFonts w:ascii="Arial" w:hAnsi="Arial"/>
                <w:lang w:val="uk-UA"/>
              </w:rPr>
              <w:t>4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9F2F4C" w:rsidP="008155FC">
            <w:pPr>
              <w:jc w:val="center"/>
              <w:rPr>
                <w:rFonts w:ascii="Arial" w:hAnsi="Arial"/>
                <w:lang w:val="uk-UA"/>
              </w:rPr>
            </w:pPr>
            <w:r w:rsidRPr="00F330F2">
              <w:rPr>
                <w:rFonts w:ascii="Arial" w:hAnsi="Arial"/>
              </w:rPr>
              <w:t>18,</w:t>
            </w:r>
            <w:r w:rsidRPr="00F330F2">
              <w:rPr>
                <w:rFonts w:ascii="Arial" w:hAnsi="Arial"/>
                <w:lang w:val="uk-UA"/>
              </w:rPr>
              <w:t>82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G</w:t>
            </w:r>
            <w:r w:rsidRPr="00F330F2">
              <w:rPr>
                <w:rFonts w:ascii="Arial" w:hAnsi="Arial"/>
                <w:vertAlign w:val="subscript"/>
              </w:rPr>
              <w:t>zg,sat,i</w:t>
            </w:r>
            <w:r w:rsidRPr="00F330F2">
              <w:rPr>
                <w:rFonts w:ascii="Arial" w:hAnsi="Arial"/>
              </w:rPr>
              <w:t>&lt;P</w:t>
            </w:r>
            <w:r w:rsidRPr="00F330F2">
              <w:rPr>
                <w:rFonts w:ascii="Arial" w:hAnsi="Arial"/>
                <w:vertAlign w:val="subscript"/>
              </w:rPr>
              <w:t>sl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0</w:t>
            </w:r>
          </w:p>
        </w:tc>
      </w:tr>
      <w:tr w:rsidR="00C34F49" w:rsidRPr="00F330F2" w:rsidTr="005A630E">
        <w:trPr>
          <w:cantSplit/>
          <w:trHeight w:val="315"/>
        </w:trPr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C34F49" w:rsidRPr="00F330F2" w:rsidRDefault="00C34F49" w:rsidP="008155FC">
            <w:pPr>
              <w:rPr>
                <w:rFonts w:ascii="Arial" w:hAnsi="Arial"/>
              </w:rPr>
            </w:pPr>
          </w:p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  <w:lang w:val="uk-UA"/>
              </w:rPr>
            </w:pPr>
            <w:r w:rsidRPr="00F330F2">
              <w:rPr>
                <w:rFonts w:ascii="Arial" w:hAnsi="Arial"/>
              </w:rPr>
              <w:t>18,</w:t>
            </w:r>
            <w:r w:rsidR="00B84D49" w:rsidRPr="00F330F2">
              <w:rPr>
                <w:rFonts w:ascii="Arial" w:hAnsi="Arial"/>
                <w:lang w:val="uk-UA"/>
              </w:rPr>
              <w:t>82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  <w:lang w:val="uk-UA"/>
              </w:rPr>
            </w:pPr>
            <w:r w:rsidRPr="00F330F2">
              <w:rPr>
                <w:rFonts w:ascii="Arial" w:hAnsi="Arial"/>
              </w:rPr>
              <w:t>7</w:t>
            </w:r>
            <w:r w:rsidR="00B84D49" w:rsidRPr="00F330F2">
              <w:rPr>
                <w:rFonts w:ascii="Arial" w:hAnsi="Arial"/>
                <w:lang w:val="uk-UA"/>
              </w:rPr>
              <w:t>5</w:t>
            </w:r>
            <w:r w:rsidRPr="00F330F2">
              <w:rPr>
                <w:rFonts w:ascii="Arial" w:hAnsi="Arial"/>
              </w:rPr>
              <w:t>,2</w:t>
            </w:r>
            <w:r w:rsidR="00B84D49" w:rsidRPr="00F330F2">
              <w:rPr>
                <w:rFonts w:ascii="Arial" w:hAnsi="Arial"/>
                <w:lang w:val="uk-UA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B84D49" w:rsidP="008155FC">
            <w:pPr>
              <w:jc w:val="center"/>
              <w:rPr>
                <w:rFonts w:ascii="Arial" w:hAnsi="Arial"/>
                <w:lang w:val="uk-UA"/>
              </w:rPr>
            </w:pPr>
            <w:r w:rsidRPr="00F330F2">
              <w:rPr>
                <w:rFonts w:ascii="Arial" w:hAnsi="Arial"/>
                <w:lang w:val="en-US"/>
              </w:rPr>
              <w:t>5</w:t>
            </w:r>
            <w:r w:rsidRPr="00F330F2">
              <w:rPr>
                <w:rFonts w:ascii="Arial" w:hAnsi="Arial"/>
                <w:lang w:val="uk-UA"/>
              </w:rPr>
              <w:t>6</w:t>
            </w:r>
            <w:r w:rsidR="00C34F49" w:rsidRPr="00F330F2">
              <w:rPr>
                <w:rFonts w:ascii="Arial" w:hAnsi="Arial"/>
              </w:rPr>
              <w:t>,</w:t>
            </w:r>
            <w:r w:rsidRPr="00F330F2">
              <w:rPr>
                <w:rFonts w:ascii="Arial" w:hAnsi="Arial"/>
                <w:lang w:val="uk-UA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G</w:t>
            </w:r>
            <w:r w:rsidRPr="00F330F2">
              <w:rPr>
                <w:rFonts w:ascii="Arial" w:hAnsi="Arial"/>
                <w:vertAlign w:val="subscript"/>
              </w:rPr>
              <w:t>zg,sat,i</w:t>
            </w:r>
            <w:r w:rsidRPr="00F330F2">
              <w:rPr>
                <w:rFonts w:ascii="Arial" w:hAnsi="Arial"/>
              </w:rPr>
              <w:t>&lt;P</w:t>
            </w:r>
            <w:r w:rsidRPr="00F330F2">
              <w:rPr>
                <w:rFonts w:ascii="Arial" w:hAnsi="Arial"/>
                <w:vertAlign w:val="subscript"/>
              </w:rPr>
              <w:t>sl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0</w:t>
            </w:r>
          </w:p>
        </w:tc>
      </w:tr>
      <w:tr w:rsidR="00C34F49" w:rsidRPr="00F330F2" w:rsidTr="005A630E">
        <w:trPr>
          <w:cantSplit/>
          <w:trHeight w:val="270"/>
        </w:trPr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C34F49" w:rsidRPr="00F330F2" w:rsidRDefault="00C34F49" w:rsidP="008155FC">
            <w:pPr>
              <w:rPr>
                <w:rFonts w:ascii="Arial" w:hAnsi="Arial"/>
              </w:rPr>
            </w:pPr>
          </w:p>
        </w:tc>
        <w:tc>
          <w:tcPr>
            <w:tcW w:w="1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  <w:lang w:val="uk-UA"/>
              </w:rPr>
            </w:pPr>
            <w:r w:rsidRPr="00F330F2">
              <w:rPr>
                <w:rFonts w:ascii="Arial" w:hAnsi="Arial"/>
              </w:rPr>
              <w:t>18,</w:t>
            </w:r>
            <w:r w:rsidR="00B84D49" w:rsidRPr="00F330F2">
              <w:rPr>
                <w:rFonts w:ascii="Arial" w:hAnsi="Arial"/>
                <w:lang w:val="uk-UA"/>
              </w:rPr>
              <w:t>82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1,8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10</w:t>
            </w:r>
            <w:r w:rsidR="00127F1A" w:rsidRPr="00F330F2">
              <w:rPr>
                <w:rFonts w:ascii="Arial" w:hAnsi="Arial"/>
                <w:lang w:val="uk-UA"/>
              </w:rPr>
              <w:t>9</w:t>
            </w:r>
            <w:r w:rsidRPr="00F330F2">
              <w:rPr>
                <w:rFonts w:ascii="Arial" w:hAnsi="Arial"/>
              </w:rPr>
              <w:t>,</w:t>
            </w:r>
            <w:r w:rsidR="00127F1A" w:rsidRPr="00F330F2">
              <w:rPr>
                <w:rFonts w:ascii="Arial" w:hAnsi="Arial"/>
                <w:lang w:val="uk-UA"/>
              </w:rPr>
              <w:t>1</w:t>
            </w:r>
            <w:r w:rsidRPr="00F330F2">
              <w:rPr>
                <w:rFonts w:ascii="Arial" w:hAnsi="Arial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127F1A" w:rsidP="008155FC">
            <w:pPr>
              <w:jc w:val="center"/>
              <w:rPr>
                <w:rFonts w:ascii="Arial" w:hAnsi="Arial"/>
                <w:lang w:val="uk-UA"/>
              </w:rPr>
            </w:pPr>
            <w:r w:rsidRPr="00F330F2">
              <w:rPr>
                <w:rFonts w:ascii="Arial" w:hAnsi="Arial"/>
                <w:lang w:val="uk-UA"/>
              </w:rPr>
              <w:t>92</w:t>
            </w:r>
            <w:r w:rsidRPr="00F330F2">
              <w:rPr>
                <w:rFonts w:ascii="Arial" w:hAnsi="Arial"/>
              </w:rPr>
              <w:t>,</w:t>
            </w:r>
            <w:r w:rsidRPr="00F330F2">
              <w:rPr>
                <w:rFonts w:ascii="Arial" w:hAnsi="Arial"/>
                <w:lang w:val="uk-UA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4F49" w:rsidRPr="00F330F2" w:rsidRDefault="00127F1A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G</w:t>
            </w:r>
            <w:r w:rsidRPr="00F330F2">
              <w:rPr>
                <w:rFonts w:ascii="Arial" w:hAnsi="Arial"/>
                <w:vertAlign w:val="subscript"/>
              </w:rPr>
              <w:t>zg,sat,i</w:t>
            </w:r>
            <w:r w:rsidRPr="00F330F2">
              <w:rPr>
                <w:rFonts w:ascii="Arial" w:hAnsi="Arial"/>
              </w:rPr>
              <w:t>&lt;P</w:t>
            </w:r>
            <w:r w:rsidRPr="00F330F2">
              <w:rPr>
                <w:rFonts w:ascii="Arial" w:hAnsi="Arial"/>
                <w:vertAlign w:val="subscript"/>
              </w:rPr>
              <w:t>sl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C34F49" w:rsidRPr="00F330F2" w:rsidRDefault="00127F1A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  <w:lang w:val="uk-UA"/>
              </w:rPr>
              <w:t>0</w:t>
            </w:r>
            <w:r w:rsidR="00C34F49" w:rsidRPr="00F330F2">
              <w:rPr>
                <w:rFonts w:ascii="Arial" w:hAnsi="Arial"/>
              </w:rPr>
              <w:t> </w:t>
            </w:r>
          </w:p>
        </w:tc>
      </w:tr>
      <w:tr w:rsidR="00C34F49" w:rsidRPr="00F330F2" w:rsidTr="005A630E">
        <w:trPr>
          <w:cantSplit/>
          <w:trHeight w:val="270"/>
        </w:trPr>
        <w:tc>
          <w:tcPr>
            <w:tcW w:w="9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F49" w:rsidRPr="00F330F2" w:rsidRDefault="00C34F49" w:rsidP="008155FC">
            <w:pPr>
              <w:jc w:val="right"/>
              <w:rPr>
                <w:rFonts w:ascii="Arial" w:hAnsi="Arial"/>
              </w:rPr>
            </w:pPr>
            <w:r w:rsidRPr="00F330F2">
              <w:rPr>
                <w:rFonts w:ascii="Arial" w:hAnsi="Arial" w:cs="Arial"/>
              </w:rPr>
              <w:t>Σ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34F49" w:rsidRPr="00F330F2" w:rsidRDefault="00C34F49" w:rsidP="008155FC">
            <w:pPr>
              <w:jc w:val="center"/>
              <w:rPr>
                <w:rFonts w:ascii="Arial" w:hAnsi="Arial"/>
              </w:rPr>
            </w:pPr>
            <w:r w:rsidRPr="00F330F2">
              <w:rPr>
                <w:rFonts w:ascii="Arial" w:hAnsi="Arial"/>
              </w:rPr>
              <w:t>0</w:t>
            </w:r>
          </w:p>
        </w:tc>
      </w:tr>
    </w:tbl>
    <w:p w:rsidR="00C34F49" w:rsidRPr="00F330F2" w:rsidRDefault="00825ADA" w:rsidP="00C34F49">
      <w:pPr>
        <w:ind w:left="72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І тип грунтові умови, в яких відсутнє просіданні від власної ваги.</w:t>
      </w:r>
    </w:p>
    <w:p w:rsidR="00C26C0F" w:rsidRPr="00F330F2" w:rsidRDefault="00C26C0F" w:rsidP="00F948D3">
      <w:pPr>
        <w:jc w:val="center"/>
        <w:rPr>
          <w:lang w:val="uk-UA"/>
        </w:rPr>
      </w:pPr>
      <w:r w:rsidRPr="00F330F2">
        <w:object w:dxaOrig="1410" w:dyaOrig="585">
          <v:shape id="_x0000_i1074" type="#_x0000_t75" style="width:243.55pt;height:198.4pt" o:ole="">
            <v:imagedata r:id="rId109" o:title="" croptop="19051f" cropleft="18446f" cropright="23716f"/>
          </v:shape>
          <o:OLEObject Type="Embed" ProgID="AutoCAD.Drawing.16" ShapeID="_x0000_i1074" DrawAspect="Content" ObjectID="_1604659738" r:id="rId110"/>
        </w:object>
      </w:r>
    </w:p>
    <w:p w:rsidR="00CB09BD" w:rsidRPr="00F330F2" w:rsidRDefault="00891CB8" w:rsidP="00F948D3">
      <w:pPr>
        <w:jc w:val="center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Рис </w:t>
      </w:r>
      <w:r w:rsidR="00137BBD">
        <w:rPr>
          <w:sz w:val="28"/>
          <w:szCs w:val="28"/>
          <w:lang w:val="uk-UA"/>
        </w:rPr>
        <w:t>3</w:t>
      </w:r>
      <w:r w:rsidR="000C59BE">
        <w:rPr>
          <w:sz w:val="28"/>
          <w:szCs w:val="28"/>
          <w:lang w:val="uk-UA"/>
        </w:rPr>
        <w:t xml:space="preserve">.1. </w:t>
      </w:r>
      <w:r w:rsidRPr="00F330F2">
        <w:rPr>
          <w:sz w:val="28"/>
          <w:szCs w:val="28"/>
          <w:lang w:val="uk-UA"/>
        </w:rPr>
        <w:t xml:space="preserve"> Визначення м</w:t>
      </w:r>
      <w:r w:rsidR="00F948D3" w:rsidRPr="00F330F2">
        <w:rPr>
          <w:sz w:val="28"/>
          <w:szCs w:val="28"/>
          <w:lang w:val="uk-UA"/>
        </w:rPr>
        <w:t>ожливого просіданн</w:t>
      </w:r>
      <w:r w:rsidR="00E16648" w:rsidRPr="00F330F2">
        <w:rPr>
          <w:sz w:val="28"/>
          <w:szCs w:val="28"/>
          <w:lang w:val="uk-UA"/>
        </w:rPr>
        <w:t>я</w:t>
      </w:r>
      <w:r w:rsidR="00F948D3" w:rsidRPr="00F330F2">
        <w:rPr>
          <w:sz w:val="28"/>
          <w:szCs w:val="28"/>
          <w:lang w:val="uk-UA"/>
        </w:rPr>
        <w:t xml:space="preserve"> фундаменту</w:t>
      </w:r>
    </w:p>
    <w:p w:rsidR="007107F7" w:rsidRPr="00F330F2" w:rsidRDefault="007107F7" w:rsidP="00C34F49">
      <w:pPr>
        <w:jc w:val="both"/>
        <w:rPr>
          <w:lang w:val="uk-UA"/>
        </w:rPr>
      </w:pPr>
    </w:p>
    <w:p w:rsidR="002506CD" w:rsidRPr="00F330F2" w:rsidRDefault="00415D23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Напруження в середині розрахункового шару менше початкового тиску просідання, отже грунт непросідаючий.</w: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ab/>
        <w:t xml:space="preserve">Дані лабораторних аналізів і дані розрахунки для всіх </w:t>
      </w:r>
      <w:r w:rsidR="000C59BE">
        <w:rPr>
          <w:sz w:val="28"/>
          <w:szCs w:val="28"/>
          <w:lang w:val="uk-UA"/>
        </w:rPr>
        <w:t>ІГЕ зводимо в таблицю (таблиця 4.6</w:t>
      </w:r>
      <w:r w:rsidRPr="00F330F2">
        <w:rPr>
          <w:sz w:val="28"/>
          <w:szCs w:val="28"/>
          <w:lang w:val="uk-UA"/>
        </w:rPr>
        <w:t>.)</w:t>
      </w:r>
    </w:p>
    <w:p w:rsidR="002506CD" w:rsidRPr="00F330F2" w:rsidRDefault="000C59BE">
      <w:pPr>
        <w:pStyle w:val="a3"/>
        <w:tabs>
          <w:tab w:val="clear" w:pos="4677"/>
          <w:tab w:val="clear" w:pos="9355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 w:rsidR="00137BBD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.6</w:t>
      </w:r>
      <w:r w:rsidR="002506CD" w:rsidRPr="00F330F2">
        <w:rPr>
          <w:sz w:val="28"/>
          <w:szCs w:val="28"/>
          <w:lang w:val="uk-UA"/>
        </w:rPr>
        <w:t>.</w:t>
      </w:r>
    </w:p>
    <w:p w:rsidR="002506CD" w:rsidRPr="00F330F2" w:rsidRDefault="002506CD">
      <w:pPr>
        <w:pStyle w:val="a3"/>
        <w:tabs>
          <w:tab w:val="clear" w:pos="4677"/>
          <w:tab w:val="clear" w:pos="9355"/>
        </w:tabs>
        <w:jc w:val="center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Фізико – механічні характеристики будівельного майданчика</w:t>
      </w:r>
    </w:p>
    <w:tbl>
      <w:tblPr>
        <w:tblW w:w="10490" w:type="dxa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76"/>
        <w:gridCol w:w="409"/>
        <w:gridCol w:w="381"/>
        <w:gridCol w:w="382"/>
        <w:gridCol w:w="381"/>
        <w:gridCol w:w="382"/>
        <w:gridCol w:w="382"/>
        <w:gridCol w:w="381"/>
        <w:gridCol w:w="382"/>
        <w:gridCol w:w="381"/>
        <w:gridCol w:w="382"/>
        <w:gridCol w:w="382"/>
        <w:gridCol w:w="352"/>
        <w:gridCol w:w="413"/>
        <w:gridCol w:w="381"/>
        <w:gridCol w:w="382"/>
        <w:gridCol w:w="382"/>
        <w:gridCol w:w="516"/>
        <w:gridCol w:w="521"/>
        <w:gridCol w:w="516"/>
        <w:gridCol w:w="517"/>
      </w:tblGrid>
      <w:tr w:rsidR="002506CD" w:rsidRPr="00F330F2" w:rsidTr="00971699">
        <w:trPr>
          <w:cantSplit/>
          <w:trHeight w:val="467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№</w:t>
            </w:r>
          </w:p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ІГЕ</w:t>
            </w:r>
          </w:p>
        </w:tc>
        <w:tc>
          <w:tcPr>
            <w:tcW w:w="1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Назва грунту</w:t>
            </w:r>
          </w:p>
        </w:tc>
        <w:tc>
          <w:tcPr>
            <w:tcW w:w="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Товщина</w:t>
            </w:r>
            <w:r w:rsidRPr="00F330F2">
              <w:rPr>
                <w:lang w:val="uk-UA"/>
              </w:rPr>
              <w:t xml:space="preserve"> ІГЕ, м</w:t>
            </w:r>
          </w:p>
        </w:tc>
        <w:tc>
          <w:tcPr>
            <w:tcW w:w="19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Основні фізичні характеристики</w:t>
            </w:r>
          </w:p>
        </w:tc>
        <w:tc>
          <w:tcPr>
            <w:tcW w:w="2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Похідні фізичні характеристики</w:t>
            </w:r>
          </w:p>
        </w:tc>
        <w:tc>
          <w:tcPr>
            <w:tcW w:w="15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Міцнісні характерис-тики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Деформаційні характеристики</w:t>
            </w:r>
          </w:p>
        </w:tc>
      </w:tr>
      <w:tr w:rsidR="002506CD" w:rsidRPr="00F330F2" w:rsidTr="00971699">
        <w:trPr>
          <w:cantSplit/>
          <w:trHeight w:val="803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vertAlign w:val="superscript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uk-UA"/>
              </w:rPr>
              <w:sym w:font="Symbol" w:char="F072"/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en-US"/>
              </w:rPr>
              <w:t>s</w:t>
            </w:r>
            <w:r w:rsidRPr="00F330F2">
              <w:rPr>
                <w:sz w:val="22"/>
                <w:szCs w:val="22"/>
              </w:rPr>
              <w:t>,</w:t>
            </w:r>
            <w:r w:rsidRPr="00F330F2">
              <w:rPr>
                <w:sz w:val="22"/>
                <w:szCs w:val="22"/>
                <w:lang w:val="uk-UA"/>
              </w:rPr>
              <w:t xml:space="preserve"> г/см</w:t>
            </w:r>
            <w:r w:rsidRPr="00F330F2">
              <w:rPr>
                <w:sz w:val="22"/>
                <w:szCs w:val="22"/>
                <w:vertAlign w:val="superscript"/>
                <w:lang w:val="uk-UA"/>
              </w:rPr>
              <w:t>3</w:t>
            </w:r>
          </w:p>
        </w:tc>
        <w:tc>
          <w:tcPr>
            <w:tcW w:w="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uk-UA"/>
              </w:rPr>
              <w:sym w:font="Symbol" w:char="F072"/>
            </w:r>
            <w:r w:rsidRPr="00F330F2">
              <w:rPr>
                <w:sz w:val="22"/>
                <w:szCs w:val="22"/>
              </w:rPr>
              <w:t>,</w:t>
            </w:r>
            <w:r w:rsidRPr="00F330F2">
              <w:rPr>
                <w:sz w:val="22"/>
                <w:szCs w:val="22"/>
                <w:lang w:val="uk-UA"/>
              </w:rPr>
              <w:t xml:space="preserve"> г/см</w:t>
            </w:r>
            <w:r w:rsidRPr="00F330F2">
              <w:rPr>
                <w:sz w:val="22"/>
                <w:szCs w:val="22"/>
                <w:vertAlign w:val="superscript"/>
                <w:lang w:val="uk-UA"/>
              </w:rPr>
              <w:t>3</w:t>
            </w:r>
          </w:p>
        </w:tc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F330F2">
              <w:rPr>
                <w:b/>
                <w:bCs/>
                <w:sz w:val="22"/>
                <w:szCs w:val="22"/>
                <w:lang w:val="en-US"/>
              </w:rPr>
              <w:t>W</w:t>
            </w:r>
            <w:r w:rsidRPr="00F330F2">
              <w:rPr>
                <w:sz w:val="22"/>
                <w:szCs w:val="22"/>
              </w:rPr>
              <w:t>, %</w:t>
            </w:r>
          </w:p>
        </w:tc>
        <w:tc>
          <w:tcPr>
            <w:tcW w:w="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en-US"/>
              </w:rPr>
            </w:pPr>
            <w:r w:rsidRPr="00F330F2">
              <w:rPr>
                <w:b/>
                <w:bCs/>
                <w:sz w:val="22"/>
                <w:szCs w:val="22"/>
                <w:lang w:val="en-US"/>
              </w:rPr>
              <w:t>W</w:t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en-US"/>
              </w:rPr>
              <w:t>L</w:t>
            </w:r>
            <w:r w:rsidRPr="00F330F2">
              <w:rPr>
                <w:sz w:val="22"/>
                <w:szCs w:val="22"/>
                <w:lang w:val="en-US"/>
              </w:rPr>
              <w:t>, %</w:t>
            </w:r>
          </w:p>
        </w:tc>
        <w:tc>
          <w:tcPr>
            <w:tcW w:w="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en-US"/>
              </w:rPr>
              <w:t>W</w:t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en-US"/>
              </w:rPr>
              <w:t>P</w:t>
            </w:r>
            <w:r w:rsidRPr="00F330F2">
              <w:rPr>
                <w:sz w:val="22"/>
                <w:szCs w:val="22"/>
                <w:lang w:val="en-US"/>
              </w:rPr>
              <w:t>, %</w:t>
            </w:r>
          </w:p>
        </w:tc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en-US"/>
              </w:rPr>
              <w:t>I</w:t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en-US"/>
              </w:rPr>
              <w:t>P</w:t>
            </w:r>
            <w:r w:rsidRPr="00F330F2">
              <w:rPr>
                <w:sz w:val="22"/>
                <w:szCs w:val="22"/>
                <w:lang w:val="en-US"/>
              </w:rPr>
              <w:t>, %</w:t>
            </w:r>
          </w:p>
        </w:tc>
        <w:tc>
          <w:tcPr>
            <w:tcW w:w="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en-US"/>
              </w:rPr>
              <w:t>I</w:t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en-US"/>
              </w:rPr>
              <w:t>L</w:t>
            </w:r>
            <w:r w:rsidRPr="00F330F2">
              <w:rPr>
                <w:sz w:val="22"/>
                <w:szCs w:val="22"/>
                <w:lang w:val="en-US"/>
              </w:rPr>
              <w:t xml:space="preserve">, </w:t>
            </w:r>
            <w:r w:rsidRPr="00F330F2">
              <w:rPr>
                <w:sz w:val="22"/>
                <w:szCs w:val="22"/>
                <w:lang w:val="uk-UA"/>
              </w:rPr>
              <w:t>д.о.</w:t>
            </w:r>
          </w:p>
        </w:tc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uk-UA"/>
              </w:rPr>
              <w:t>е</w:t>
            </w:r>
            <w:r w:rsidRPr="00F330F2">
              <w:rPr>
                <w:sz w:val="22"/>
                <w:szCs w:val="22"/>
              </w:rPr>
              <w:t xml:space="preserve">, </w:t>
            </w:r>
            <w:r w:rsidRPr="00F330F2">
              <w:rPr>
                <w:sz w:val="22"/>
                <w:szCs w:val="22"/>
                <w:lang w:val="uk-UA"/>
              </w:rPr>
              <w:t>д.о.</w:t>
            </w:r>
          </w:p>
        </w:tc>
        <w:tc>
          <w:tcPr>
            <w:tcW w:w="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uk-UA"/>
              </w:rPr>
              <w:t xml:space="preserve"> </w:t>
            </w:r>
            <w:r w:rsidRPr="00F330F2">
              <w:rPr>
                <w:b/>
                <w:bCs/>
                <w:sz w:val="22"/>
                <w:szCs w:val="22"/>
                <w:lang w:val="en-US"/>
              </w:rPr>
              <w:t>S</w:t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en-US"/>
              </w:rPr>
              <w:t>r</w:t>
            </w:r>
            <w:r w:rsidRPr="00F330F2">
              <w:rPr>
                <w:sz w:val="22"/>
                <w:szCs w:val="22"/>
                <w:lang w:val="en-US"/>
              </w:rPr>
              <w:t xml:space="preserve">, </w:t>
            </w:r>
            <w:r w:rsidRPr="00F330F2">
              <w:rPr>
                <w:sz w:val="22"/>
                <w:szCs w:val="22"/>
                <w:lang w:val="uk-UA"/>
              </w:rPr>
              <w:t>д.о.</w:t>
            </w:r>
          </w:p>
        </w:tc>
        <w:tc>
          <w:tcPr>
            <w:tcW w:w="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vertAlign w:val="superscript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uk-UA"/>
              </w:rPr>
              <w:sym w:font="Symbol" w:char="F067"/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en-US"/>
              </w:rPr>
              <w:t>I</w:t>
            </w:r>
            <w:r w:rsidRPr="00F330F2">
              <w:rPr>
                <w:sz w:val="22"/>
                <w:szCs w:val="22"/>
                <w:lang w:val="en-US"/>
              </w:rPr>
              <w:t xml:space="preserve">, </w:t>
            </w:r>
            <w:r w:rsidRPr="00F330F2">
              <w:rPr>
                <w:sz w:val="22"/>
                <w:szCs w:val="22"/>
                <w:lang w:val="uk-UA"/>
              </w:rPr>
              <w:t>кН/м</w:t>
            </w:r>
            <w:r w:rsidRPr="00F330F2">
              <w:rPr>
                <w:sz w:val="22"/>
                <w:szCs w:val="22"/>
                <w:vertAlign w:val="superscript"/>
                <w:lang w:val="uk-UA"/>
              </w:rPr>
              <w:t>3</w:t>
            </w:r>
          </w:p>
        </w:tc>
        <w:tc>
          <w:tcPr>
            <w:tcW w:w="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uk-UA"/>
              </w:rPr>
              <w:sym w:font="Symbol" w:char="F067"/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en-US"/>
              </w:rPr>
              <w:t>I</w:t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uk-UA"/>
              </w:rPr>
              <w:t>І</w:t>
            </w:r>
            <w:r w:rsidRPr="00F330F2">
              <w:rPr>
                <w:sz w:val="22"/>
                <w:szCs w:val="22"/>
              </w:rPr>
              <w:t xml:space="preserve">, </w:t>
            </w:r>
            <w:r w:rsidRPr="00F330F2">
              <w:rPr>
                <w:sz w:val="22"/>
                <w:szCs w:val="22"/>
                <w:lang w:val="uk-UA"/>
              </w:rPr>
              <w:t>кН/м</w:t>
            </w:r>
            <w:r w:rsidRPr="00F330F2">
              <w:rPr>
                <w:sz w:val="22"/>
                <w:szCs w:val="22"/>
                <w:vertAlign w:val="superscript"/>
                <w:lang w:val="uk-UA"/>
              </w:rPr>
              <w:t>3</w:t>
            </w:r>
          </w:p>
        </w:tc>
        <w:tc>
          <w:tcPr>
            <w:tcW w:w="41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uk-UA"/>
              </w:rPr>
              <w:sym w:font="Symbol" w:char="F06A"/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uk-UA"/>
              </w:rPr>
              <w:t>І</w:t>
            </w:r>
            <w:r w:rsidRPr="00F330F2">
              <w:rPr>
                <w:sz w:val="22"/>
                <w:szCs w:val="22"/>
              </w:rPr>
              <w:t xml:space="preserve">, </w:t>
            </w:r>
            <w:r w:rsidRPr="00F330F2">
              <w:rPr>
                <w:sz w:val="22"/>
                <w:szCs w:val="22"/>
                <w:lang w:val="uk-UA"/>
              </w:rPr>
              <w:t>град</w:t>
            </w:r>
          </w:p>
        </w:tc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uk-UA"/>
              </w:rPr>
              <w:sym w:font="Symbol" w:char="F06A"/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en-US"/>
              </w:rPr>
              <w:t>I</w:t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uk-UA"/>
              </w:rPr>
              <w:t>І</w:t>
            </w:r>
            <w:r w:rsidRPr="00F330F2">
              <w:rPr>
                <w:sz w:val="22"/>
                <w:szCs w:val="22"/>
              </w:rPr>
              <w:t xml:space="preserve">, </w:t>
            </w:r>
            <w:r w:rsidRPr="00F330F2">
              <w:rPr>
                <w:sz w:val="22"/>
                <w:szCs w:val="22"/>
                <w:lang w:val="uk-UA"/>
              </w:rPr>
              <w:t>град</w:t>
            </w:r>
          </w:p>
        </w:tc>
        <w:tc>
          <w:tcPr>
            <w:tcW w:w="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uk-UA"/>
              </w:rPr>
              <w:t>с</w:t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uk-UA"/>
              </w:rPr>
              <w:t>І</w:t>
            </w:r>
            <w:r w:rsidRPr="00F330F2">
              <w:rPr>
                <w:sz w:val="22"/>
                <w:szCs w:val="22"/>
                <w:lang w:val="uk-UA"/>
              </w:rPr>
              <w:t>, кПа</w:t>
            </w:r>
          </w:p>
        </w:tc>
        <w:tc>
          <w:tcPr>
            <w:tcW w:w="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b/>
                <w:bCs/>
                <w:sz w:val="22"/>
                <w:szCs w:val="22"/>
                <w:lang w:val="uk-UA"/>
              </w:rPr>
              <w:t>с</w:t>
            </w:r>
            <w:r w:rsidRPr="00F330F2">
              <w:rPr>
                <w:b/>
                <w:bCs/>
                <w:sz w:val="22"/>
                <w:szCs w:val="22"/>
                <w:vertAlign w:val="subscript"/>
                <w:lang w:val="uk-UA"/>
              </w:rPr>
              <w:t>ІІ</w:t>
            </w:r>
            <w:r w:rsidRPr="00F330F2">
              <w:rPr>
                <w:sz w:val="22"/>
                <w:szCs w:val="22"/>
                <w:lang w:val="uk-UA"/>
              </w:rPr>
              <w:t>, кПа</w:t>
            </w:r>
          </w:p>
        </w:tc>
        <w:tc>
          <w:tcPr>
            <w:tcW w:w="155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Відносне просідання при тиску р, кПа</w:t>
            </w:r>
          </w:p>
        </w:tc>
        <w:tc>
          <w:tcPr>
            <w:tcW w:w="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Е,</w:t>
            </w:r>
          </w:p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кПа</w:t>
            </w:r>
          </w:p>
        </w:tc>
      </w:tr>
      <w:tr w:rsidR="002506CD" w:rsidRPr="00F330F2" w:rsidTr="00971699">
        <w:trPr>
          <w:cantSplit/>
          <w:trHeight w:val="408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  <w:tc>
          <w:tcPr>
            <w:tcW w:w="5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100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200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300</w:t>
            </w:r>
          </w:p>
        </w:tc>
        <w:tc>
          <w:tcPr>
            <w:tcW w:w="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</w:tc>
      </w:tr>
      <w:tr w:rsidR="002506CD" w:rsidRPr="00F330F2" w:rsidTr="00971699">
        <w:trPr>
          <w:cantSplit/>
          <w:trHeight w:val="649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ІГЕ-1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A110AD" w:rsidP="005A630E">
            <w:pPr>
              <w:pStyle w:val="a3"/>
              <w:tabs>
                <w:tab w:val="clear" w:pos="4677"/>
                <w:tab w:val="clear" w:pos="9355"/>
              </w:tabs>
              <w:ind w:left="-375" w:right="-64" w:firstLine="284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Грунт</w:t>
            </w:r>
            <w:r w:rsidR="0068795F" w:rsidRPr="00F330F2">
              <w:rPr>
                <w:sz w:val="24"/>
                <w:szCs w:val="24"/>
                <w:lang w:val="uk-UA"/>
              </w:rPr>
              <w:t xml:space="preserve"> рослинний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0,4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-51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2506CD" w:rsidRPr="00F330F2" w:rsidTr="00971699">
        <w:trPr>
          <w:cantSplit/>
          <w:trHeight w:val="1397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ІГЕ-2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8A312F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bCs/>
                <w:iCs/>
                <w:sz w:val="24"/>
                <w:szCs w:val="24"/>
                <w:lang w:val="uk-UA"/>
              </w:rPr>
              <w:t xml:space="preserve">Суглинок </w:t>
            </w:r>
            <w:r w:rsidR="0068795F" w:rsidRPr="00F330F2">
              <w:rPr>
                <w:bCs/>
                <w:iCs/>
                <w:sz w:val="24"/>
                <w:szCs w:val="24"/>
                <w:lang w:val="uk-UA"/>
              </w:rPr>
              <w:t>твердий просідаючий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2,2-5,8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8A312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2,7</w:t>
            </w:r>
            <w:r w:rsidR="0068795F" w:rsidRPr="00F330F2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8A312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1,7</w:t>
            </w:r>
            <w:r w:rsidR="0068795F" w:rsidRPr="00F330F2"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17,0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34,0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18,0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16,0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-0,063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0,79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0,59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1E55CC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</w:t>
            </w:r>
            <w:r w:rsidR="0068795F" w:rsidRPr="00F330F2">
              <w:rPr>
                <w:sz w:val="22"/>
                <w:szCs w:val="22"/>
                <w:lang w:val="uk-UA"/>
              </w:rPr>
              <w:t>7</w:t>
            </w:r>
            <w:r w:rsidRPr="00F330F2">
              <w:rPr>
                <w:sz w:val="22"/>
                <w:szCs w:val="22"/>
                <w:lang w:val="uk-UA"/>
              </w:rPr>
              <w:t>,</w:t>
            </w:r>
            <w:r w:rsidR="0068795F" w:rsidRPr="00F330F2">
              <w:rPr>
                <w:sz w:val="22"/>
                <w:szCs w:val="22"/>
                <w:lang w:val="uk-UA"/>
              </w:rPr>
              <w:t>05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1E55CC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17,</w:t>
            </w:r>
            <w:r w:rsidR="0068795F" w:rsidRPr="00F330F2"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1E55CC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</w:t>
            </w:r>
            <w:r w:rsidR="0068795F" w:rsidRPr="00F330F2"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</w:t>
            </w:r>
            <w:r w:rsidR="001E55CC" w:rsidRPr="00F330F2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10,67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1E55CC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</w:t>
            </w:r>
            <w:r w:rsidR="0068795F" w:rsidRPr="00F330F2">
              <w:rPr>
                <w:sz w:val="22"/>
                <w:szCs w:val="22"/>
                <w:lang w:val="uk-UA"/>
              </w:rPr>
              <w:t>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0,005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0,006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0,011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1E55CC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</w:tr>
      <w:tr w:rsidR="002506CD" w:rsidRPr="00F330F2" w:rsidTr="00971699">
        <w:trPr>
          <w:cantSplit/>
          <w:trHeight w:val="993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2506C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ІГЕ-3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CD" w:rsidRPr="00F330F2" w:rsidRDefault="0056352D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bCs/>
                <w:iCs/>
                <w:sz w:val="24"/>
                <w:szCs w:val="24"/>
                <w:lang w:val="uk-UA"/>
              </w:rPr>
              <w:t>Суглинок т</w:t>
            </w:r>
            <w:r w:rsidR="0068795F" w:rsidRPr="00F330F2">
              <w:rPr>
                <w:bCs/>
                <w:iCs/>
                <w:sz w:val="24"/>
                <w:szCs w:val="24"/>
                <w:lang w:val="uk-UA"/>
              </w:rPr>
              <w:t>уго</w:t>
            </w:r>
            <w:r w:rsidRPr="00F330F2">
              <w:rPr>
                <w:bCs/>
                <w:iCs/>
                <w:sz w:val="24"/>
                <w:szCs w:val="24"/>
                <w:lang w:val="uk-UA"/>
              </w:rPr>
              <w:t>пластич-ний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 w:rsidP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4</w:t>
            </w:r>
            <w:r w:rsidR="0056352D" w:rsidRPr="00F330F2">
              <w:rPr>
                <w:sz w:val="22"/>
                <w:szCs w:val="22"/>
                <w:lang w:val="uk-UA"/>
              </w:rPr>
              <w:t>,0</w:t>
            </w:r>
            <w:r w:rsidRPr="00F330F2">
              <w:rPr>
                <w:sz w:val="22"/>
                <w:szCs w:val="22"/>
                <w:lang w:val="uk-UA"/>
              </w:rPr>
              <w:t>-4,1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D70E1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2,</w:t>
            </w:r>
            <w:r w:rsidR="0068795F" w:rsidRPr="00F330F2">
              <w:rPr>
                <w:sz w:val="22"/>
                <w:szCs w:val="22"/>
                <w:lang w:val="uk-UA"/>
              </w:rPr>
              <w:t>6</w:t>
            </w:r>
            <w:r w:rsidRPr="00F330F2">
              <w:rPr>
                <w:sz w:val="22"/>
                <w:szCs w:val="22"/>
                <w:lang w:val="uk-UA"/>
              </w:rPr>
              <w:t>7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D70E1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1,</w:t>
            </w:r>
            <w:r w:rsidR="0068795F" w:rsidRPr="00F330F2">
              <w:rPr>
                <w:sz w:val="22"/>
                <w:szCs w:val="22"/>
                <w:lang w:val="uk-UA"/>
              </w:rPr>
              <w:t>71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22</w:t>
            </w:r>
            <w:r w:rsidR="00D70E12" w:rsidRPr="00F330F2">
              <w:rPr>
                <w:sz w:val="22"/>
                <w:szCs w:val="22"/>
                <w:lang w:val="uk-UA"/>
              </w:rPr>
              <w:t>,</w:t>
            </w:r>
            <w:r w:rsidRPr="00F330F2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29</w:t>
            </w:r>
            <w:r w:rsidR="00D70E12" w:rsidRPr="00F330F2">
              <w:rPr>
                <w:sz w:val="22"/>
                <w:szCs w:val="22"/>
                <w:lang w:val="uk-UA"/>
              </w:rPr>
              <w:t>,0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18</w:t>
            </w:r>
            <w:r w:rsidR="00D70E12" w:rsidRPr="00F330F2">
              <w:rPr>
                <w:sz w:val="22"/>
                <w:szCs w:val="22"/>
                <w:lang w:val="uk-UA"/>
              </w:rPr>
              <w:t>,0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D70E1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</w:t>
            </w:r>
            <w:r w:rsidR="0068795F" w:rsidRPr="00F330F2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D70E1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</w:t>
            </w:r>
            <w:r w:rsidR="0068795F" w:rsidRPr="00F330F2">
              <w:rPr>
                <w:sz w:val="22"/>
                <w:szCs w:val="22"/>
                <w:lang w:val="uk-UA"/>
              </w:rPr>
              <w:t>36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D70E1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0,9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D70E1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</w:t>
            </w:r>
            <w:r w:rsidR="0068795F" w:rsidRPr="00F330F2">
              <w:rPr>
                <w:sz w:val="22"/>
                <w:szCs w:val="22"/>
                <w:lang w:val="uk-UA"/>
              </w:rPr>
              <w:t>65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D70E1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</w:t>
            </w:r>
            <w:r w:rsidR="0068795F" w:rsidRPr="00F330F2">
              <w:rPr>
                <w:sz w:val="22"/>
                <w:szCs w:val="22"/>
                <w:lang w:val="uk-UA"/>
              </w:rPr>
              <w:t>6</w:t>
            </w:r>
            <w:r w:rsidRPr="00F330F2">
              <w:rPr>
                <w:sz w:val="22"/>
                <w:szCs w:val="22"/>
                <w:lang w:val="uk-UA"/>
              </w:rPr>
              <w:t>,</w:t>
            </w:r>
            <w:r w:rsidR="0068795F" w:rsidRPr="00F330F2">
              <w:rPr>
                <w:sz w:val="22"/>
                <w:szCs w:val="22"/>
                <w:lang w:val="uk-UA"/>
              </w:rPr>
              <w:t>2</w:t>
            </w:r>
            <w:r w:rsidRPr="00F330F2"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D70E1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</w:t>
            </w:r>
            <w:r w:rsidR="0068795F" w:rsidRPr="00F330F2">
              <w:rPr>
                <w:sz w:val="22"/>
                <w:szCs w:val="22"/>
                <w:lang w:val="uk-UA"/>
              </w:rPr>
              <w:t>7,1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D70E1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</w:t>
            </w:r>
            <w:r w:rsidR="0068795F" w:rsidRPr="00F330F2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D70E1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</w:t>
            </w:r>
            <w:r w:rsidR="0068795F" w:rsidRPr="00F330F2">
              <w:rPr>
                <w:sz w:val="22"/>
                <w:szCs w:val="22"/>
                <w:lang w:val="uk-UA"/>
              </w:rPr>
              <w:t>6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B70B2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</w:t>
            </w:r>
            <w:r w:rsidR="0068795F" w:rsidRPr="00F330F2"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B70B2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B70B2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B70B22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06CD" w:rsidRPr="00F330F2" w:rsidRDefault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8000</w:t>
            </w:r>
          </w:p>
        </w:tc>
      </w:tr>
      <w:tr w:rsidR="00FF4519" w:rsidRPr="00F330F2" w:rsidTr="00971699">
        <w:trPr>
          <w:cantSplit/>
          <w:trHeight w:val="993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ІГЕ-4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bCs/>
                <w:iCs/>
                <w:sz w:val="24"/>
                <w:szCs w:val="24"/>
                <w:lang w:val="uk-UA"/>
              </w:rPr>
            </w:pPr>
            <w:r w:rsidRPr="00F330F2">
              <w:rPr>
                <w:bCs/>
                <w:iCs/>
                <w:sz w:val="24"/>
                <w:szCs w:val="24"/>
                <w:lang w:val="uk-UA"/>
              </w:rPr>
              <w:t>Суглинок м</w:t>
            </w:r>
            <w:r w:rsidRPr="00F330F2">
              <w:rPr>
                <w:bCs/>
                <w:iCs/>
                <w:sz w:val="24"/>
                <w:szCs w:val="24"/>
                <w:lang w:val="en-US"/>
              </w:rPr>
              <w:t>’</w:t>
            </w:r>
            <w:r w:rsidRPr="00F330F2">
              <w:rPr>
                <w:bCs/>
                <w:iCs/>
                <w:sz w:val="24"/>
                <w:szCs w:val="24"/>
                <w:lang w:val="uk-UA"/>
              </w:rPr>
              <w:t>якопластич-ний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 w:rsidP="0068795F">
            <w:pPr>
              <w:pStyle w:val="a3"/>
              <w:tabs>
                <w:tab w:val="clear" w:pos="4677"/>
                <w:tab w:val="clear" w:pos="9355"/>
              </w:tabs>
              <w:ind w:left="113" w:right="113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2,0-2,1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2,70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1,78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25,0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28,5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18,5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0,65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0,9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0,75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17,0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17,8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13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14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9,33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 w:rsidP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 w:rsidP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 w:rsidP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10000</w:t>
            </w:r>
          </w:p>
        </w:tc>
      </w:tr>
      <w:tr w:rsidR="00FF4519" w:rsidRPr="00F330F2" w:rsidTr="00971699">
        <w:trPr>
          <w:cantSplit/>
          <w:trHeight w:val="847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F330F2">
              <w:rPr>
                <w:lang w:val="uk-UA"/>
              </w:rPr>
              <w:t>ІГЕ-</w:t>
            </w:r>
            <w:r w:rsidR="000A577E" w:rsidRPr="00F330F2">
              <w:rPr>
                <w:lang w:val="uk-UA"/>
              </w:rPr>
              <w:t>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519" w:rsidRPr="00F330F2" w:rsidRDefault="00FF4519" w:rsidP="00B70B22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bCs/>
                <w:iCs/>
                <w:sz w:val="24"/>
                <w:szCs w:val="24"/>
                <w:lang w:val="uk-UA"/>
              </w:rPr>
            </w:pPr>
            <w:r w:rsidRPr="00F330F2">
              <w:rPr>
                <w:bCs/>
                <w:iCs/>
                <w:sz w:val="24"/>
                <w:szCs w:val="24"/>
                <w:lang w:val="uk-UA"/>
              </w:rPr>
              <w:t>Пісок середньої крупності, се-редньої щільно-сті, насичений            водою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2,8-3,6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2,60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1,97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25,0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0,64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0,98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18,80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19,7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33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36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1,33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---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4519" w:rsidRPr="00F330F2" w:rsidRDefault="00FF4519">
            <w:pPr>
              <w:pStyle w:val="a3"/>
              <w:tabs>
                <w:tab w:val="clear" w:pos="4677"/>
                <w:tab w:val="clear" w:pos="9355"/>
              </w:tabs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F330F2">
              <w:rPr>
                <w:sz w:val="22"/>
                <w:szCs w:val="22"/>
                <w:lang w:val="uk-UA"/>
              </w:rPr>
              <w:t>32000</w:t>
            </w:r>
          </w:p>
        </w:tc>
      </w:tr>
    </w:tbl>
    <w:p w:rsidR="00C26C0F" w:rsidRPr="00F330F2" w:rsidRDefault="00C26C0F">
      <w:pPr>
        <w:shd w:val="clear" w:color="auto" w:fill="FFFFFF"/>
        <w:autoSpaceDE w:val="0"/>
        <w:autoSpaceDN w:val="0"/>
        <w:adjustRightInd w:val="0"/>
        <w:jc w:val="center"/>
        <w:rPr>
          <w:sz w:val="36"/>
          <w:szCs w:val="36"/>
          <w:lang w:val="uk-UA"/>
        </w:rPr>
      </w:pPr>
    </w:p>
    <w:p w:rsidR="002506CD" w:rsidRPr="00F330F2" w:rsidRDefault="00C26C0F">
      <w:pPr>
        <w:shd w:val="clear" w:color="auto" w:fill="FFFFFF"/>
        <w:autoSpaceDE w:val="0"/>
        <w:autoSpaceDN w:val="0"/>
        <w:adjustRightInd w:val="0"/>
        <w:jc w:val="center"/>
        <w:rPr>
          <w:sz w:val="36"/>
          <w:szCs w:val="36"/>
          <w:lang w:val="uk-UA"/>
        </w:rPr>
      </w:pPr>
      <w:r w:rsidRPr="00F330F2">
        <w:rPr>
          <w:sz w:val="36"/>
          <w:szCs w:val="36"/>
          <w:lang w:val="uk-UA"/>
        </w:rPr>
        <w:br w:type="page"/>
      </w:r>
      <w:r w:rsidR="00137BBD">
        <w:rPr>
          <w:sz w:val="36"/>
          <w:szCs w:val="36"/>
          <w:lang w:val="uk-UA"/>
        </w:rPr>
        <w:t>3</w:t>
      </w:r>
      <w:r w:rsidRPr="00F330F2">
        <w:rPr>
          <w:sz w:val="36"/>
          <w:szCs w:val="36"/>
          <w:lang w:val="uk-UA"/>
        </w:rPr>
        <w:t>.</w:t>
      </w:r>
      <w:r w:rsidR="00976520" w:rsidRPr="00F330F2">
        <w:rPr>
          <w:sz w:val="36"/>
          <w:szCs w:val="36"/>
          <w:lang w:val="uk-UA"/>
        </w:rPr>
        <w:t>3</w:t>
      </w:r>
      <w:r w:rsidRPr="00F330F2">
        <w:rPr>
          <w:sz w:val="36"/>
          <w:szCs w:val="36"/>
          <w:lang w:val="uk-UA"/>
        </w:rPr>
        <w:t xml:space="preserve">. </w:t>
      </w:r>
      <w:r w:rsidR="002506CD" w:rsidRPr="00F330F2">
        <w:rPr>
          <w:sz w:val="36"/>
          <w:szCs w:val="36"/>
          <w:lang w:val="uk-UA"/>
        </w:rPr>
        <w:t>Висновки про інженерно геологічні умови будівельного майданчика</w:t>
      </w:r>
    </w:p>
    <w:p w:rsidR="002506CD" w:rsidRPr="00F330F2" w:rsidRDefault="002506CD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330F2">
        <w:rPr>
          <w:sz w:val="28"/>
          <w:szCs w:val="28"/>
          <w:lang w:val="uk-UA"/>
        </w:rPr>
        <w:t>Для будівництва виділено вільний від забудов майданчик прямокутної форми в плані. Рельєф</w:t>
      </w:r>
      <w:r w:rsidR="00FA2B59" w:rsidRPr="00F330F2">
        <w:rPr>
          <w:sz w:val="28"/>
          <w:szCs w:val="28"/>
          <w:lang w:val="uk-UA"/>
        </w:rPr>
        <w:t xml:space="preserve"> місцевості спокійний зі схилом</w:t>
      </w:r>
      <w:r w:rsidRPr="00F330F2">
        <w:rPr>
          <w:sz w:val="28"/>
          <w:szCs w:val="28"/>
          <w:lang w:val="uk-UA"/>
        </w:rPr>
        <w:t xml:space="preserve"> з північно</w:t>
      </w:r>
      <w:r w:rsidR="005048E6" w:rsidRPr="00F330F2">
        <w:rPr>
          <w:sz w:val="28"/>
          <w:szCs w:val="28"/>
          <w:lang w:val="uk-UA"/>
        </w:rPr>
        <w:t xml:space="preserve">-західної </w:t>
      </w:r>
      <w:r w:rsidRPr="00F330F2">
        <w:rPr>
          <w:sz w:val="28"/>
          <w:szCs w:val="28"/>
          <w:lang w:val="uk-UA"/>
        </w:rPr>
        <w:t xml:space="preserve">сторони ділянки від абсолютної позначки </w:t>
      </w:r>
      <w:r w:rsidR="005048E6" w:rsidRPr="00F330F2">
        <w:rPr>
          <w:sz w:val="28"/>
          <w:szCs w:val="28"/>
          <w:lang w:val="uk-UA"/>
        </w:rPr>
        <w:t>3</w:t>
      </w:r>
      <w:r w:rsidR="00A42D98">
        <w:rPr>
          <w:sz w:val="28"/>
          <w:szCs w:val="28"/>
          <w:lang w:val="uk-UA"/>
        </w:rPr>
        <w:t>52</w:t>
      </w:r>
      <w:r w:rsidRPr="00F330F2">
        <w:rPr>
          <w:sz w:val="28"/>
          <w:szCs w:val="28"/>
          <w:lang w:val="uk-UA"/>
        </w:rPr>
        <w:t>,0</w:t>
      </w:r>
      <w:r w:rsidR="005048E6" w:rsidRPr="00F330F2">
        <w:rPr>
          <w:sz w:val="28"/>
          <w:szCs w:val="28"/>
          <w:lang w:val="uk-UA"/>
        </w:rPr>
        <w:t xml:space="preserve"> до </w:t>
      </w:r>
      <w:r w:rsidRPr="00F330F2">
        <w:rPr>
          <w:sz w:val="28"/>
          <w:szCs w:val="28"/>
          <w:lang w:val="uk-UA"/>
        </w:rPr>
        <w:t xml:space="preserve">позначки </w:t>
      </w:r>
      <w:r w:rsidR="005048E6" w:rsidRPr="00F330F2">
        <w:rPr>
          <w:sz w:val="28"/>
          <w:szCs w:val="28"/>
          <w:lang w:val="uk-UA"/>
        </w:rPr>
        <w:t>3</w:t>
      </w:r>
      <w:r w:rsidR="00A42D98">
        <w:rPr>
          <w:sz w:val="28"/>
          <w:szCs w:val="28"/>
          <w:lang w:val="uk-UA"/>
        </w:rPr>
        <w:t>5</w:t>
      </w:r>
      <w:r w:rsidR="005048E6" w:rsidRPr="00F330F2">
        <w:rPr>
          <w:sz w:val="28"/>
          <w:szCs w:val="28"/>
          <w:lang w:val="uk-UA"/>
        </w:rPr>
        <w:t>0</w:t>
      </w:r>
      <w:r w:rsidRPr="00F330F2">
        <w:rPr>
          <w:sz w:val="28"/>
          <w:szCs w:val="28"/>
          <w:lang w:val="uk-UA"/>
        </w:rPr>
        <w:t xml:space="preserve">,00 </w:t>
      </w:r>
      <w:r w:rsidR="005048E6" w:rsidRPr="00F330F2">
        <w:rPr>
          <w:sz w:val="28"/>
          <w:szCs w:val="28"/>
          <w:lang w:val="uk-UA"/>
        </w:rPr>
        <w:t>в</w:t>
      </w:r>
      <w:r w:rsidRPr="00F330F2">
        <w:rPr>
          <w:sz w:val="28"/>
          <w:szCs w:val="28"/>
          <w:lang w:val="uk-UA"/>
        </w:rPr>
        <w:t xml:space="preserve"> південно</w:t>
      </w:r>
      <w:r w:rsidR="005048E6" w:rsidRPr="00F330F2">
        <w:rPr>
          <w:sz w:val="28"/>
          <w:szCs w:val="28"/>
          <w:lang w:val="uk-UA"/>
        </w:rPr>
        <w:t>-</w:t>
      </w:r>
      <w:r w:rsidRPr="00F330F2">
        <w:rPr>
          <w:sz w:val="28"/>
          <w:szCs w:val="28"/>
          <w:lang w:val="uk-UA"/>
        </w:rPr>
        <w:t>східн</w:t>
      </w:r>
      <w:r w:rsidR="005048E6" w:rsidRPr="00F330F2">
        <w:rPr>
          <w:sz w:val="28"/>
          <w:szCs w:val="28"/>
          <w:lang w:val="uk-UA"/>
        </w:rPr>
        <w:t>ій частині майданчика</w:t>
      </w:r>
      <w:r w:rsidRPr="00F330F2">
        <w:rPr>
          <w:sz w:val="28"/>
          <w:szCs w:val="28"/>
          <w:lang w:val="uk-UA"/>
        </w:rPr>
        <w:t xml:space="preserve"> На майданчику пробурено три свердловини глибиною 15м кожна. Бурінням свердловин та аналізом результатів лабораторних досліджень зразків грунту встановлено, що геолого-літологічна будова майданчика має такий вигляд:</w:t>
      </w:r>
    </w:p>
    <w:p w:rsidR="000C5071" w:rsidRPr="00F330F2" w:rsidRDefault="000C5071" w:rsidP="000C5071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ІГЕ 1 – грунтово-рослинний шар, товщиною 0,4м </w:t>
      </w:r>
    </w:p>
    <w:p w:rsidR="000C5071" w:rsidRPr="00F330F2" w:rsidRDefault="000C5071" w:rsidP="000C5071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ІГЕ 2  – суглинок твердий, товщиною 2,2 – </w:t>
      </w:r>
      <w:smartTag w:uri="urn:schemas-microsoft-com:office:smarttags" w:element="metricconverter">
        <w:smartTagPr>
          <w:attr w:name="ProductID" w:val="5,8 м"/>
        </w:smartTagPr>
        <w:r w:rsidRPr="00F330F2">
          <w:rPr>
            <w:sz w:val="28"/>
            <w:szCs w:val="28"/>
            <w:lang w:val="uk-UA"/>
          </w:rPr>
          <w:t>5,8 м</w:t>
        </w:r>
      </w:smartTag>
      <w:r w:rsidRPr="00F330F2">
        <w:rPr>
          <w:sz w:val="28"/>
          <w:szCs w:val="28"/>
          <w:lang w:val="uk-UA"/>
        </w:rPr>
        <w:t>.</w:t>
      </w:r>
    </w:p>
    <w:p w:rsidR="000C5071" w:rsidRPr="00F330F2" w:rsidRDefault="000C5071" w:rsidP="000C5071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ІГЕ 3 – суглинок тугопластичний, товщиною 4,0 – </w:t>
      </w:r>
      <w:smartTag w:uri="urn:schemas-microsoft-com:office:smarttags" w:element="metricconverter">
        <w:smartTagPr>
          <w:attr w:name="ProductID" w:val="4,1 м"/>
        </w:smartTagPr>
        <w:r w:rsidRPr="00F330F2">
          <w:rPr>
            <w:sz w:val="28"/>
            <w:szCs w:val="28"/>
            <w:lang w:val="uk-UA"/>
          </w:rPr>
          <w:t>4,1 м</w:t>
        </w:r>
      </w:smartTag>
      <w:r w:rsidRPr="00F330F2">
        <w:rPr>
          <w:sz w:val="28"/>
          <w:szCs w:val="28"/>
          <w:lang w:val="uk-UA"/>
        </w:rPr>
        <w:t>.</w:t>
      </w:r>
    </w:p>
    <w:p w:rsidR="000C5071" w:rsidRPr="00F330F2" w:rsidRDefault="000C5071" w:rsidP="000C5071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ІГЕ 4 – суглинок м</w:t>
      </w:r>
      <w:r w:rsidRPr="00F330F2">
        <w:rPr>
          <w:sz w:val="28"/>
          <w:szCs w:val="28"/>
        </w:rPr>
        <w:t>’якопластичний</w:t>
      </w:r>
      <w:r w:rsidRPr="00F330F2">
        <w:rPr>
          <w:sz w:val="28"/>
          <w:szCs w:val="28"/>
          <w:lang w:val="uk-UA"/>
        </w:rPr>
        <w:t xml:space="preserve">, товщиною 2,0 – </w:t>
      </w:r>
      <w:smartTag w:uri="urn:schemas-microsoft-com:office:smarttags" w:element="metricconverter">
        <w:smartTagPr>
          <w:attr w:name="ProductID" w:val="2,1 м"/>
        </w:smartTagPr>
        <w:r w:rsidRPr="00F330F2">
          <w:rPr>
            <w:sz w:val="28"/>
            <w:szCs w:val="28"/>
            <w:lang w:val="uk-UA"/>
          </w:rPr>
          <w:t>2,1 м</w:t>
        </w:r>
      </w:smartTag>
      <w:r w:rsidRPr="00F330F2">
        <w:rPr>
          <w:sz w:val="28"/>
          <w:szCs w:val="28"/>
          <w:lang w:val="uk-UA"/>
        </w:rPr>
        <w:t>.</w:t>
      </w:r>
    </w:p>
    <w:p w:rsidR="000C5071" w:rsidRPr="00F330F2" w:rsidRDefault="000C5071" w:rsidP="000C5071">
      <w:pPr>
        <w:pStyle w:val="a3"/>
        <w:tabs>
          <w:tab w:val="clear" w:pos="4677"/>
          <w:tab w:val="clear" w:pos="9355"/>
        </w:tabs>
        <w:ind w:left="360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ІГЕ 5 – пісок, середньої крупності, середньої щільності, насичений водою, товщиною 2,8 – </w:t>
      </w:r>
      <w:smartTag w:uri="urn:schemas-microsoft-com:office:smarttags" w:element="metricconverter">
        <w:smartTagPr>
          <w:attr w:name="ProductID" w:val="3,6 м"/>
        </w:smartTagPr>
        <w:r w:rsidRPr="00F330F2">
          <w:rPr>
            <w:sz w:val="28"/>
            <w:szCs w:val="28"/>
            <w:lang w:val="uk-UA"/>
          </w:rPr>
          <w:t>3,6 м</w:t>
        </w:r>
      </w:smartTag>
      <w:r w:rsidRPr="00F330F2">
        <w:rPr>
          <w:sz w:val="28"/>
          <w:szCs w:val="28"/>
          <w:lang w:val="uk-UA"/>
        </w:rPr>
        <w:t>..</w:t>
      </w:r>
    </w:p>
    <w:p w:rsidR="002506CD" w:rsidRPr="00F330F2" w:rsidRDefault="002506CD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330F2">
        <w:rPr>
          <w:sz w:val="28"/>
          <w:szCs w:val="28"/>
          <w:lang w:val="uk-UA"/>
        </w:rPr>
        <w:t xml:space="preserve">Грунтові води знайдено на глибині </w:t>
      </w:r>
      <w:smartTag w:uri="urn:schemas-microsoft-com:office:smarttags" w:element="metricconverter">
        <w:smartTagPr>
          <w:attr w:name="ProductID" w:val="10,15 м"/>
        </w:smartTagPr>
        <w:r w:rsidR="00E02E03" w:rsidRPr="00F330F2">
          <w:rPr>
            <w:sz w:val="28"/>
            <w:szCs w:val="28"/>
            <w:lang w:val="uk-UA"/>
          </w:rPr>
          <w:t>1</w:t>
        </w:r>
        <w:r w:rsidR="00FB13CA" w:rsidRPr="00F330F2">
          <w:rPr>
            <w:sz w:val="28"/>
            <w:szCs w:val="28"/>
          </w:rPr>
          <w:t>0</w:t>
        </w:r>
        <w:r w:rsidR="00FB13CA" w:rsidRPr="00F330F2">
          <w:rPr>
            <w:sz w:val="28"/>
            <w:szCs w:val="28"/>
            <w:lang w:val="uk-UA"/>
          </w:rPr>
          <w:t>,1</w:t>
        </w:r>
        <w:r w:rsidR="007754B2" w:rsidRPr="00F330F2">
          <w:rPr>
            <w:sz w:val="28"/>
            <w:szCs w:val="28"/>
            <w:lang w:val="uk-UA"/>
          </w:rPr>
          <w:t>5</w:t>
        </w:r>
        <w:r w:rsidR="00B3670F" w:rsidRPr="00F330F2">
          <w:rPr>
            <w:sz w:val="28"/>
            <w:szCs w:val="28"/>
            <w:lang w:val="uk-UA"/>
          </w:rPr>
          <w:t xml:space="preserve"> </w:t>
        </w:r>
        <w:r w:rsidRPr="00F330F2">
          <w:rPr>
            <w:sz w:val="28"/>
            <w:szCs w:val="28"/>
            <w:lang w:val="uk-UA"/>
          </w:rPr>
          <w:t>м</w:t>
        </w:r>
      </w:smartTag>
      <w:r w:rsidRPr="00F330F2">
        <w:rPr>
          <w:sz w:val="28"/>
          <w:szCs w:val="28"/>
          <w:lang w:val="uk-UA"/>
        </w:rPr>
        <w:t>.</w:t>
      </w:r>
    </w:p>
    <w:p w:rsidR="00474648" w:rsidRPr="00F330F2" w:rsidRDefault="00474648" w:rsidP="008B7A41">
      <w:pPr>
        <w:shd w:val="clear" w:color="auto" w:fill="FFFFFF"/>
        <w:autoSpaceDE w:val="0"/>
        <w:autoSpaceDN w:val="0"/>
        <w:adjustRightInd w:val="0"/>
        <w:jc w:val="center"/>
        <w:rPr>
          <w:sz w:val="36"/>
          <w:szCs w:val="36"/>
          <w:lang w:val="uk-UA"/>
        </w:rPr>
      </w:pPr>
    </w:p>
    <w:p w:rsidR="00976520" w:rsidRPr="00F330F2" w:rsidRDefault="00137BBD" w:rsidP="008B7A41">
      <w:pPr>
        <w:shd w:val="clear" w:color="auto" w:fill="FFFFFF"/>
        <w:autoSpaceDE w:val="0"/>
        <w:autoSpaceDN w:val="0"/>
        <w:adjustRightInd w:val="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3</w:t>
      </w:r>
      <w:r w:rsidR="0028052A" w:rsidRPr="00F330F2">
        <w:rPr>
          <w:sz w:val="36"/>
          <w:szCs w:val="36"/>
          <w:lang w:val="uk-UA"/>
        </w:rPr>
        <w:t>.4. Обгрунтування прийнятого варіанту фундаменту</w:t>
      </w:r>
      <w:r w:rsidR="00474648" w:rsidRPr="00F330F2">
        <w:rPr>
          <w:sz w:val="36"/>
          <w:szCs w:val="36"/>
          <w:lang w:val="uk-UA"/>
        </w:rPr>
        <w:t xml:space="preserve">. </w:t>
      </w:r>
    </w:p>
    <w:p w:rsidR="00474648" w:rsidRDefault="00474648" w:rsidP="00474648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36"/>
          <w:lang w:val="uk-UA"/>
        </w:rPr>
      </w:pPr>
      <w:r w:rsidRPr="00F330F2">
        <w:rPr>
          <w:sz w:val="28"/>
          <w:szCs w:val="36"/>
          <w:lang w:val="uk-UA"/>
        </w:rPr>
        <w:t xml:space="preserve">В результаті проведеного техніко-економічного порівняння варіантів фундаментів прийнято для подальшого проектування пальові фундаменти. </w:t>
      </w:r>
    </w:p>
    <w:p w:rsidR="00976520" w:rsidRPr="00F330F2" w:rsidRDefault="00137BBD" w:rsidP="008B7A41">
      <w:pPr>
        <w:shd w:val="clear" w:color="auto" w:fill="FFFFFF"/>
        <w:autoSpaceDE w:val="0"/>
        <w:autoSpaceDN w:val="0"/>
        <w:adjustRightInd w:val="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3</w:t>
      </w:r>
      <w:r w:rsidR="00976520" w:rsidRPr="00F330F2">
        <w:rPr>
          <w:sz w:val="36"/>
          <w:szCs w:val="36"/>
          <w:lang w:val="uk-UA"/>
        </w:rPr>
        <w:t>.</w:t>
      </w:r>
      <w:r>
        <w:rPr>
          <w:sz w:val="36"/>
          <w:szCs w:val="36"/>
          <w:lang w:val="uk-UA"/>
        </w:rPr>
        <w:t>5</w:t>
      </w:r>
      <w:r w:rsidR="00976520" w:rsidRPr="00F330F2">
        <w:rPr>
          <w:sz w:val="36"/>
          <w:szCs w:val="36"/>
          <w:lang w:val="uk-UA"/>
        </w:rPr>
        <w:t xml:space="preserve"> Збір навантажень на фундаменти</w:t>
      </w:r>
    </w:p>
    <w:p w:rsidR="00A42D98" w:rsidRDefault="00976520" w:rsidP="00474648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Визначення навантажень на фундаменти </w:t>
      </w:r>
      <w:r w:rsidR="00A42D98">
        <w:rPr>
          <w:sz w:val="28"/>
          <w:szCs w:val="28"/>
          <w:lang w:val="uk-UA"/>
        </w:rPr>
        <w:t>(див. розділ2)</w:t>
      </w:r>
    </w:p>
    <w:p w:rsidR="00B748BF" w:rsidRPr="00F330F2" w:rsidRDefault="00137BBD" w:rsidP="00B748BF">
      <w:pPr>
        <w:shd w:val="clear" w:color="auto" w:fill="FFFFFF"/>
        <w:autoSpaceDE w:val="0"/>
        <w:autoSpaceDN w:val="0"/>
        <w:adjustRightInd w:val="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3</w:t>
      </w:r>
      <w:r w:rsidR="00B748BF" w:rsidRPr="00F330F2">
        <w:rPr>
          <w:sz w:val="36"/>
          <w:szCs w:val="36"/>
          <w:lang w:val="uk-UA"/>
        </w:rPr>
        <w:t>.6. Визначення глибини закладення ростверка</w:t>
      </w:r>
    </w:p>
    <w:p w:rsidR="00B748BF" w:rsidRPr="00F330F2" w:rsidRDefault="00B748BF" w:rsidP="00B748BF">
      <w:pPr>
        <w:pStyle w:val="a9"/>
        <w:ind w:firstLine="284"/>
      </w:pPr>
      <w:r w:rsidRPr="00F330F2">
        <w:t xml:space="preserve">В нашому випадку глибина закладення фундаменту, може залежати від </w:t>
      </w:r>
      <w:r w:rsidRPr="00F330F2">
        <w:rPr>
          <w:i/>
        </w:rPr>
        <w:t>глибини сезонного промерзання ґрунтів</w:t>
      </w:r>
      <w:r w:rsidRPr="00F330F2">
        <w:t xml:space="preserve"> та </w:t>
      </w:r>
      <w:r w:rsidRPr="00F330F2">
        <w:rPr>
          <w:i/>
        </w:rPr>
        <w:t>конструктивних особливостей будівлі</w:t>
      </w:r>
      <w:r w:rsidRPr="00F330F2">
        <w:t xml:space="preserve">. </w:t>
      </w:r>
    </w:p>
    <w:p w:rsidR="00B748BF" w:rsidRPr="00F330F2" w:rsidRDefault="00B748BF" w:rsidP="00B748BF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u w:val="single"/>
          <w:lang w:val="uk-UA"/>
        </w:rPr>
        <w:t>Глибина закладення ростверка, виходячи з глибини сезонного промерзання ґрунтів</w:t>
      </w:r>
      <w:r w:rsidRPr="00F330F2">
        <w:rPr>
          <w:sz w:val="28"/>
          <w:szCs w:val="28"/>
          <w:lang w:val="uk-UA"/>
        </w:rPr>
        <w:t>. Розрахункову глибину промерзання ґрунту визначаємо за формулою (2)</w:t>
      </w:r>
      <w:r w:rsidR="00AD750B" w:rsidRPr="00F330F2">
        <w:rPr>
          <w:sz w:val="28"/>
          <w:szCs w:val="28"/>
          <w:lang w:val="uk-UA"/>
        </w:rPr>
        <w:t>[12]</w:t>
      </w:r>
      <w:r w:rsidRPr="00F330F2">
        <w:rPr>
          <w:sz w:val="28"/>
          <w:szCs w:val="28"/>
          <w:lang w:val="uk-UA"/>
        </w:rPr>
        <w:t xml:space="preserve"> </w:t>
      </w:r>
      <w:r w:rsidRPr="00F330F2">
        <w:rPr>
          <w:position w:val="-14"/>
          <w:sz w:val="28"/>
          <w:szCs w:val="28"/>
          <w:lang w:val="uk-UA"/>
        </w:rPr>
        <w:object w:dxaOrig="1260" w:dyaOrig="380">
          <v:shape id="_x0000_i1075" type="#_x0000_t75" style="width:58.2pt;height:16.85pt" o:ole="" fillcolor="window">
            <v:imagedata r:id="rId111" o:title=""/>
          </v:shape>
          <o:OLEObject Type="Embed" ProgID="Equation.3" ShapeID="_x0000_i1075" DrawAspect="Content" ObjectID="_1604659739" r:id="rId112"/>
        </w:object>
      </w:r>
      <w:r w:rsidRPr="00F330F2">
        <w:rPr>
          <w:sz w:val="28"/>
          <w:szCs w:val="28"/>
          <w:lang w:val="uk-UA"/>
        </w:rPr>
        <w:t>, де</w:t>
      </w:r>
    </w:p>
    <w:p w:rsidR="00B748BF" w:rsidRPr="00F330F2" w:rsidRDefault="00B748BF" w:rsidP="00B748BF">
      <w:pPr>
        <w:widowControl w:val="0"/>
        <w:jc w:val="both"/>
        <w:rPr>
          <w:sz w:val="28"/>
          <w:szCs w:val="28"/>
          <w:lang w:val="uk-UA"/>
        </w:rPr>
      </w:pPr>
      <w:r w:rsidRPr="00F330F2">
        <w:rPr>
          <w:i/>
          <w:iCs/>
          <w:sz w:val="28"/>
          <w:szCs w:val="28"/>
          <w:lang w:val="uk-UA"/>
        </w:rPr>
        <w:t>k</w:t>
      </w:r>
      <w:r w:rsidRPr="00F330F2">
        <w:rPr>
          <w:i/>
          <w:iCs/>
          <w:sz w:val="28"/>
          <w:szCs w:val="28"/>
          <w:vertAlign w:val="subscript"/>
          <w:lang w:val="uk-UA"/>
        </w:rPr>
        <w:t>h</w:t>
      </w:r>
      <w:r w:rsidRPr="00F330F2">
        <w:rPr>
          <w:i/>
          <w:iCs/>
          <w:sz w:val="28"/>
          <w:szCs w:val="28"/>
          <w:lang w:val="uk-UA"/>
        </w:rPr>
        <w:t>=</w:t>
      </w:r>
      <w:r w:rsidRPr="00F330F2">
        <w:rPr>
          <w:i/>
          <w:sz w:val="28"/>
          <w:szCs w:val="28"/>
          <w:lang w:val="uk-UA"/>
        </w:rPr>
        <w:t>1,1</w:t>
      </w:r>
      <w:r w:rsidRPr="00F330F2">
        <w:rPr>
          <w:sz w:val="28"/>
          <w:szCs w:val="28"/>
          <w:lang w:val="uk-UA"/>
        </w:rPr>
        <w:t xml:space="preserve"> - враховуємо ймовірність припинення будівництва на зимовий період; </w:t>
      </w:r>
      <w:r w:rsidRPr="00F330F2">
        <w:rPr>
          <w:i/>
          <w:iCs/>
          <w:sz w:val="28"/>
          <w:szCs w:val="28"/>
          <w:lang w:val="uk-UA"/>
        </w:rPr>
        <w:t>d</w:t>
      </w:r>
      <w:r w:rsidRPr="00F330F2">
        <w:rPr>
          <w:i/>
          <w:iCs/>
          <w:sz w:val="28"/>
          <w:szCs w:val="28"/>
          <w:vertAlign w:val="subscript"/>
          <w:lang w:val="uk-UA"/>
        </w:rPr>
        <w:t>fn</w:t>
      </w:r>
      <w:r w:rsidRPr="00F330F2">
        <w:rPr>
          <w:sz w:val="28"/>
          <w:szCs w:val="28"/>
          <w:lang w:val="uk-UA"/>
        </w:rPr>
        <w:t xml:space="preserve"> - нормативна глибина промерзання ґрунту, яку визначаємо за формулою (3)</w:t>
      </w:r>
      <w:r w:rsidR="00AD750B" w:rsidRPr="00F330F2">
        <w:rPr>
          <w:sz w:val="28"/>
          <w:szCs w:val="28"/>
          <w:lang w:val="en-US"/>
        </w:rPr>
        <w:t xml:space="preserve"> [13]</w:t>
      </w:r>
      <w:r w:rsidRPr="00F330F2">
        <w:rPr>
          <w:sz w:val="28"/>
          <w:szCs w:val="28"/>
          <w:lang w:val="uk-UA"/>
        </w:rPr>
        <w:t xml:space="preserve"> </w:t>
      </w:r>
      <w:r w:rsidRPr="00F330F2">
        <w:rPr>
          <w:position w:val="-14"/>
          <w:sz w:val="28"/>
          <w:szCs w:val="28"/>
          <w:lang w:val="uk-UA"/>
        </w:rPr>
        <w:object w:dxaOrig="1420" w:dyaOrig="420">
          <v:shape id="_x0000_i1076" type="#_x0000_t75" style="width:62.8pt;height:18.4pt" o:ole="" fillcolor="window">
            <v:imagedata r:id="rId113" o:title=""/>
          </v:shape>
          <o:OLEObject Type="Embed" ProgID="Equation.3" ShapeID="_x0000_i1076" DrawAspect="Content" ObjectID="_1604659740" r:id="rId114"/>
        </w:object>
      </w:r>
      <w:r w:rsidRPr="00F330F2">
        <w:rPr>
          <w:sz w:val="28"/>
          <w:szCs w:val="28"/>
          <w:lang w:val="uk-UA"/>
        </w:rPr>
        <w:t>, де</w:t>
      </w:r>
    </w:p>
    <w:p w:rsidR="00B748BF" w:rsidRPr="00F330F2" w:rsidRDefault="00B748BF" w:rsidP="00B748BF">
      <w:pPr>
        <w:widowControl w:val="0"/>
        <w:jc w:val="both"/>
        <w:rPr>
          <w:sz w:val="28"/>
          <w:szCs w:val="28"/>
          <w:lang w:val="uk-UA"/>
        </w:rPr>
      </w:pPr>
      <w:r w:rsidRPr="00F330F2">
        <w:rPr>
          <w:i/>
          <w:iCs/>
          <w:sz w:val="28"/>
          <w:szCs w:val="28"/>
          <w:lang w:val="uk-UA"/>
        </w:rPr>
        <w:t>d</w:t>
      </w:r>
      <w:r w:rsidRPr="00F330F2">
        <w:rPr>
          <w:i/>
          <w:iCs/>
          <w:sz w:val="28"/>
          <w:szCs w:val="28"/>
          <w:vertAlign w:val="subscript"/>
          <w:lang w:val="uk-UA"/>
        </w:rPr>
        <w:t>0</w:t>
      </w:r>
      <w:r w:rsidRPr="00F330F2">
        <w:rPr>
          <w:i/>
          <w:iCs/>
          <w:sz w:val="28"/>
          <w:szCs w:val="28"/>
          <w:lang w:val="uk-UA"/>
        </w:rPr>
        <w:t>=0,28</w:t>
      </w:r>
      <w:r w:rsidRPr="00F330F2">
        <w:rPr>
          <w:i/>
          <w:sz w:val="28"/>
          <w:szCs w:val="28"/>
          <w:lang w:val="uk-UA"/>
        </w:rPr>
        <w:t xml:space="preserve">м – </w:t>
      </w:r>
      <w:r w:rsidRPr="00F330F2">
        <w:rPr>
          <w:sz w:val="28"/>
          <w:szCs w:val="28"/>
          <w:lang w:val="uk-UA"/>
        </w:rPr>
        <w:t>прийнято як для супісків.</w:t>
      </w:r>
    </w:p>
    <w:p w:rsidR="00B748BF" w:rsidRPr="00F330F2" w:rsidRDefault="00B748BF" w:rsidP="00B748BF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Згідно з </w:t>
      </w:r>
      <w:r w:rsidRPr="00F330F2">
        <w:rPr>
          <w:i/>
          <w:iCs/>
          <w:sz w:val="28"/>
          <w:szCs w:val="28"/>
          <w:lang w:val="uk-UA"/>
        </w:rPr>
        <w:t>табл. 3</w:t>
      </w:r>
      <w:r w:rsidR="00AD750B" w:rsidRPr="00F330F2">
        <w:rPr>
          <w:sz w:val="28"/>
          <w:szCs w:val="28"/>
        </w:rPr>
        <w:t>[14]</w:t>
      </w:r>
      <w:r w:rsidR="00A42D98">
        <w:rPr>
          <w:sz w:val="28"/>
          <w:szCs w:val="28"/>
          <w:lang w:val="uk-UA"/>
        </w:rPr>
        <w:t xml:space="preserve"> </w:t>
      </w:r>
      <w:r w:rsidRPr="00F330F2">
        <w:rPr>
          <w:sz w:val="28"/>
          <w:szCs w:val="28"/>
          <w:lang w:val="uk-UA"/>
        </w:rPr>
        <w:t xml:space="preserve">для м. </w:t>
      </w:r>
      <w:r w:rsidR="00A42D98">
        <w:rPr>
          <w:sz w:val="28"/>
          <w:szCs w:val="28"/>
          <w:lang w:val="uk-UA"/>
        </w:rPr>
        <w:t>Львів</w:t>
      </w:r>
      <w:r w:rsidRPr="00F330F2">
        <w:rPr>
          <w:sz w:val="28"/>
          <w:szCs w:val="28"/>
          <w:lang w:val="uk-UA"/>
        </w:rPr>
        <w:t xml:space="preserve"> сума абсолютних значень середньомісячних від‘ємних температур за зиму становить: </w:t>
      </w:r>
      <w:r w:rsidRPr="00F330F2">
        <w:rPr>
          <w:position w:val="-12"/>
          <w:sz w:val="28"/>
          <w:szCs w:val="28"/>
          <w:lang w:val="uk-UA"/>
        </w:rPr>
        <w:object w:dxaOrig="2640" w:dyaOrig="360">
          <v:shape id="_x0000_i1077" type="#_x0000_t75" style="width:103.4pt;height:16.85pt" o:ole="" fillcolor="window">
            <v:imagedata r:id="rId115" o:title=""/>
          </v:shape>
          <o:OLEObject Type="Embed" ProgID="Equation.3" ShapeID="_x0000_i1077" DrawAspect="Content" ObjectID="_1604659741" r:id="rId116"/>
        </w:object>
      </w:r>
      <w:r w:rsidRPr="00F330F2">
        <w:rPr>
          <w:sz w:val="28"/>
          <w:szCs w:val="28"/>
          <w:lang w:val="uk-UA"/>
        </w:rPr>
        <w:t xml:space="preserve">. Отже </w:t>
      </w:r>
      <w:r w:rsidRPr="00F330F2">
        <w:rPr>
          <w:position w:val="-14"/>
          <w:sz w:val="28"/>
          <w:szCs w:val="28"/>
          <w:lang w:val="uk-UA"/>
        </w:rPr>
        <w:object w:dxaOrig="3280" w:dyaOrig="420">
          <v:shape id="_x0000_i1078" type="#_x0000_t75" style="width:153.2pt;height:19.9pt" o:ole="" fillcolor="window">
            <v:imagedata r:id="rId117" o:title=""/>
          </v:shape>
          <o:OLEObject Type="Embed" ProgID="Equation.3" ShapeID="_x0000_i1078" DrawAspect="Content" ObjectID="_1604659742" r:id="rId118"/>
        </w:object>
      </w:r>
      <w:r w:rsidRPr="00F330F2">
        <w:rPr>
          <w:i/>
          <w:sz w:val="28"/>
          <w:szCs w:val="28"/>
          <w:lang w:val="uk-UA"/>
        </w:rPr>
        <w:t>м</w:t>
      </w:r>
      <w:r w:rsidRPr="00F330F2">
        <w:rPr>
          <w:sz w:val="28"/>
          <w:szCs w:val="28"/>
          <w:lang w:val="uk-UA"/>
        </w:rPr>
        <w:t>.</w:t>
      </w:r>
    </w:p>
    <w:p w:rsidR="00B748BF" w:rsidRPr="00F330F2" w:rsidRDefault="00B748BF" w:rsidP="00B748BF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Розрахункова глибина промерзання ґрунту становитиме </w:t>
      </w:r>
      <w:r w:rsidRPr="00F330F2">
        <w:rPr>
          <w:i/>
          <w:iCs/>
          <w:sz w:val="28"/>
          <w:szCs w:val="28"/>
          <w:lang w:val="uk-UA"/>
        </w:rPr>
        <w:t>d</w:t>
      </w:r>
      <w:r w:rsidRPr="00F330F2">
        <w:rPr>
          <w:i/>
          <w:iCs/>
          <w:sz w:val="28"/>
          <w:szCs w:val="28"/>
          <w:vertAlign w:val="subscript"/>
          <w:lang w:val="uk-UA"/>
        </w:rPr>
        <w:t>f</w:t>
      </w:r>
      <w:r w:rsidRPr="00F330F2">
        <w:rPr>
          <w:i/>
          <w:iCs/>
          <w:sz w:val="28"/>
          <w:szCs w:val="28"/>
          <w:lang w:val="uk-UA"/>
        </w:rPr>
        <w:t>=1,1∙0,99=1,09</w:t>
      </w:r>
      <w:r w:rsidRPr="00F330F2">
        <w:rPr>
          <w:i/>
          <w:sz w:val="28"/>
          <w:szCs w:val="28"/>
          <w:lang w:val="uk-UA"/>
        </w:rPr>
        <w:t>м</w:t>
      </w:r>
      <w:r w:rsidRPr="00F330F2">
        <w:rPr>
          <w:sz w:val="28"/>
          <w:szCs w:val="28"/>
          <w:lang w:val="uk-UA"/>
        </w:rPr>
        <w:t>.</w:t>
      </w:r>
    </w:p>
    <w:p w:rsidR="00B748BF" w:rsidRPr="00F330F2" w:rsidRDefault="00B748BF" w:rsidP="00B748BF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Врахуємо прокладання водогону і каналізації, які проходять крізь стіни підвалу і нижче розрахункової глибини промерзання ґрунту</w:t>
      </w:r>
      <w:r w:rsidRPr="00F330F2">
        <w:rPr>
          <w:i/>
          <w:iCs/>
          <w:sz w:val="28"/>
          <w:szCs w:val="28"/>
          <w:lang w:val="uk-UA"/>
        </w:rPr>
        <w:t xml:space="preserve">. </w:t>
      </w:r>
      <w:r w:rsidRPr="00F330F2">
        <w:rPr>
          <w:iCs/>
          <w:sz w:val="28"/>
          <w:szCs w:val="28"/>
          <w:lang w:val="uk-UA"/>
        </w:rPr>
        <w:t>Таким чином, г</w:t>
      </w:r>
      <w:r w:rsidRPr="00F330F2">
        <w:rPr>
          <w:sz w:val="28"/>
          <w:szCs w:val="28"/>
          <w:lang w:val="uk-UA"/>
        </w:rPr>
        <w:t xml:space="preserve">либина закладення фундаменту, виходячи з </w:t>
      </w:r>
      <w:r w:rsidRPr="00F330F2">
        <w:rPr>
          <w:i/>
          <w:sz w:val="28"/>
          <w:szCs w:val="28"/>
          <w:lang w:val="uk-UA"/>
        </w:rPr>
        <w:t xml:space="preserve">глибини сезонного промерзання ґрунтів </w:t>
      </w:r>
      <w:r w:rsidRPr="00F330F2">
        <w:rPr>
          <w:sz w:val="28"/>
          <w:szCs w:val="28"/>
          <w:lang w:val="uk-UA"/>
        </w:rPr>
        <w:t>становитиме</w:t>
      </w:r>
    </w:p>
    <w:p w:rsidR="00B748BF" w:rsidRPr="00F330F2" w:rsidRDefault="00B748BF" w:rsidP="00B748BF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position w:val="-10"/>
          <w:sz w:val="28"/>
          <w:szCs w:val="28"/>
          <w:lang w:val="uk-UA"/>
        </w:rPr>
        <w:object w:dxaOrig="2600" w:dyaOrig="320">
          <v:shape id="_x0000_i1079" type="#_x0000_t75" style="width:130.2pt;height:16.1pt" o:ole="" fillcolor="window">
            <v:imagedata r:id="rId119" o:title=""/>
          </v:shape>
          <o:OLEObject Type="Embed" ProgID="Equation.3" ShapeID="_x0000_i1079" DrawAspect="Content" ObjectID="_1604659743" r:id="rId120"/>
        </w:object>
      </w:r>
      <w:r w:rsidRPr="00F330F2">
        <w:rPr>
          <w:sz w:val="28"/>
          <w:szCs w:val="28"/>
          <w:lang w:val="uk-UA"/>
        </w:rPr>
        <w:t xml:space="preserve">. </w:t>
      </w:r>
    </w:p>
    <w:p w:rsidR="00B748BF" w:rsidRPr="00F330F2" w:rsidRDefault="00B748BF" w:rsidP="00B748BF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Глибина закладення фундаменту, виходячи з </w:t>
      </w:r>
      <w:r w:rsidRPr="00F330F2">
        <w:rPr>
          <w:i/>
          <w:sz w:val="28"/>
          <w:szCs w:val="28"/>
          <w:lang w:val="uk-UA"/>
        </w:rPr>
        <w:t xml:space="preserve">конструктивних особливостей будівлі </w:t>
      </w:r>
      <w:r w:rsidRPr="00F330F2">
        <w:rPr>
          <w:sz w:val="28"/>
          <w:szCs w:val="28"/>
          <w:lang w:val="uk-UA"/>
        </w:rPr>
        <w:t xml:space="preserve">становить </w:t>
      </w:r>
      <w:r w:rsidR="00A42D98" w:rsidRPr="00F330F2">
        <w:rPr>
          <w:i/>
          <w:position w:val="-10"/>
          <w:sz w:val="28"/>
          <w:szCs w:val="28"/>
          <w:lang w:val="uk-UA"/>
        </w:rPr>
        <w:object w:dxaOrig="760" w:dyaOrig="320">
          <v:shape id="_x0000_i1080" type="#_x0000_t75" style="width:38.3pt;height:16.1pt" o:ole="" fillcolor="window">
            <v:imagedata r:id="rId121" o:title=""/>
          </v:shape>
          <o:OLEObject Type="Embed" ProgID="Equation.3" ShapeID="_x0000_i1080" DrawAspect="Content" ObjectID="_1604659744" r:id="rId122"/>
        </w:object>
      </w:r>
      <w:r w:rsidRPr="00F330F2">
        <w:rPr>
          <w:i/>
          <w:sz w:val="28"/>
          <w:szCs w:val="28"/>
          <w:lang w:val="uk-UA"/>
        </w:rPr>
        <w:t xml:space="preserve">м </w:t>
      </w:r>
      <w:r w:rsidRPr="00F330F2">
        <w:rPr>
          <w:sz w:val="28"/>
          <w:szCs w:val="28"/>
          <w:lang w:val="uk-UA"/>
        </w:rPr>
        <w:t>(</w:t>
      </w:r>
      <w:r w:rsidRPr="00F330F2">
        <w:rPr>
          <w:i/>
          <w:iCs/>
          <w:sz w:val="28"/>
          <w:szCs w:val="28"/>
          <w:lang w:val="uk-UA"/>
        </w:rPr>
        <w:t>див.</w:t>
      </w:r>
      <w:r w:rsidR="000B7E09" w:rsidRPr="00F330F2">
        <w:rPr>
          <w:i/>
          <w:iCs/>
          <w:sz w:val="28"/>
          <w:szCs w:val="28"/>
          <w:lang w:val="uk-UA"/>
        </w:rPr>
        <w:t xml:space="preserve"> рис.</w:t>
      </w:r>
      <w:r w:rsidR="00137BBD">
        <w:rPr>
          <w:i/>
          <w:iCs/>
          <w:sz w:val="28"/>
          <w:szCs w:val="28"/>
          <w:lang w:val="uk-UA"/>
        </w:rPr>
        <w:t>3</w:t>
      </w:r>
      <w:r w:rsidR="000B7E09" w:rsidRPr="00F330F2">
        <w:rPr>
          <w:i/>
          <w:iCs/>
          <w:sz w:val="28"/>
          <w:szCs w:val="28"/>
          <w:lang w:val="uk-UA"/>
        </w:rPr>
        <w:t>.1</w:t>
      </w:r>
      <w:r w:rsidRPr="00F330F2">
        <w:rPr>
          <w:sz w:val="28"/>
          <w:szCs w:val="28"/>
          <w:lang w:val="uk-UA"/>
        </w:rPr>
        <w:t>).</w:t>
      </w:r>
    </w:p>
    <w:p w:rsidR="00B748BF" w:rsidRPr="00F330F2" w:rsidRDefault="00B748BF" w:rsidP="00A42D98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Аналізуючи інженерно-геологічні і гідрогеологічі умови будмайданчика та враховуючи вимоги </w:t>
      </w:r>
      <w:r w:rsidRPr="00F330F2">
        <w:rPr>
          <w:i/>
          <w:sz w:val="28"/>
          <w:szCs w:val="28"/>
          <w:lang w:val="uk-UA"/>
        </w:rPr>
        <w:t>табл. 1</w:t>
      </w:r>
      <w:r w:rsidRPr="00F330F2">
        <w:rPr>
          <w:sz w:val="28"/>
          <w:szCs w:val="28"/>
          <w:lang w:val="uk-UA"/>
        </w:rPr>
        <w:t xml:space="preserve"> </w:t>
      </w:r>
      <w:r w:rsidR="00AD750B" w:rsidRPr="00F330F2">
        <w:rPr>
          <w:sz w:val="28"/>
          <w:szCs w:val="28"/>
          <w:lang w:val="uk-UA"/>
        </w:rPr>
        <w:t>[14]</w:t>
      </w:r>
      <w:r w:rsidRPr="00F330F2">
        <w:rPr>
          <w:b/>
          <w:sz w:val="28"/>
          <w:szCs w:val="28"/>
          <w:lang w:val="uk-UA"/>
        </w:rPr>
        <w:t>,</w:t>
      </w:r>
      <w:r w:rsidRPr="00F330F2">
        <w:rPr>
          <w:sz w:val="28"/>
          <w:szCs w:val="28"/>
          <w:lang w:val="uk-UA"/>
        </w:rPr>
        <w:t xml:space="preserve"> в подальші розрахунки приймаємо більше з отриманих значень. Отже, глибину закладення ростверка приймаємо рівною </w:t>
      </w:r>
      <w:r w:rsidR="00123C08" w:rsidRPr="00F330F2">
        <w:rPr>
          <w:i/>
          <w:position w:val="-10"/>
          <w:sz w:val="28"/>
          <w:szCs w:val="28"/>
          <w:lang w:val="uk-UA"/>
        </w:rPr>
        <w:object w:dxaOrig="740" w:dyaOrig="320">
          <v:shape id="_x0000_i1081" type="#_x0000_t75" style="width:36.75pt;height:16.1pt" o:ole="" fillcolor="window">
            <v:imagedata r:id="rId123" o:title=""/>
          </v:shape>
          <o:OLEObject Type="Embed" ProgID="Equation.3" ShapeID="_x0000_i1081" DrawAspect="Content" ObjectID="_1604659745" r:id="rId124"/>
        </w:object>
      </w:r>
      <w:r w:rsidRPr="00F330F2">
        <w:rPr>
          <w:i/>
          <w:sz w:val="28"/>
          <w:szCs w:val="28"/>
          <w:lang w:val="uk-UA"/>
        </w:rPr>
        <w:t>м</w:t>
      </w:r>
      <w:r w:rsidRPr="00F330F2">
        <w:rPr>
          <w:sz w:val="28"/>
          <w:szCs w:val="28"/>
          <w:lang w:val="uk-UA"/>
        </w:rPr>
        <w:t>.</w:t>
      </w:r>
    </w:p>
    <w:p w:rsidR="00496BF9" w:rsidRPr="00F330F2" w:rsidRDefault="00137BBD" w:rsidP="00496BF9">
      <w:pPr>
        <w:shd w:val="clear" w:color="auto" w:fill="FFFFFF"/>
        <w:autoSpaceDE w:val="0"/>
        <w:autoSpaceDN w:val="0"/>
        <w:adjustRightInd w:val="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3</w:t>
      </w:r>
      <w:r w:rsidR="00B748BF" w:rsidRPr="00F330F2">
        <w:rPr>
          <w:sz w:val="36"/>
          <w:szCs w:val="36"/>
          <w:lang w:val="uk-UA"/>
        </w:rPr>
        <w:t>.</w:t>
      </w:r>
      <w:r w:rsidR="00971699">
        <w:rPr>
          <w:sz w:val="36"/>
          <w:szCs w:val="36"/>
          <w:lang w:val="uk-UA"/>
        </w:rPr>
        <w:t>7</w:t>
      </w:r>
      <w:r w:rsidR="00B748BF" w:rsidRPr="00F330F2">
        <w:rPr>
          <w:sz w:val="36"/>
          <w:szCs w:val="36"/>
          <w:lang w:val="uk-UA"/>
        </w:rPr>
        <w:t>.</w:t>
      </w:r>
      <w:r w:rsidR="00B748BF" w:rsidRPr="00F330F2">
        <w:rPr>
          <w:sz w:val="28"/>
          <w:szCs w:val="28"/>
          <w:lang w:val="uk-UA"/>
        </w:rPr>
        <w:t xml:space="preserve"> </w:t>
      </w:r>
      <w:r w:rsidR="00B748BF" w:rsidRPr="00F330F2">
        <w:rPr>
          <w:sz w:val="36"/>
          <w:szCs w:val="36"/>
          <w:lang w:val="uk-UA"/>
        </w:rPr>
        <w:t>Визначення несучої здатності палі</w:t>
      </w:r>
    </w:p>
    <w:p w:rsidR="00B748BF" w:rsidRPr="00F330F2" w:rsidRDefault="00B748BF" w:rsidP="00B748BF">
      <w:pPr>
        <w:widowControl w:val="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Навантаження </w:t>
      </w:r>
      <w:r w:rsidRPr="00F330F2">
        <w:rPr>
          <w:i/>
          <w:sz w:val="28"/>
          <w:szCs w:val="28"/>
          <w:lang w:val="uk-UA"/>
        </w:rPr>
        <w:t>P</w:t>
      </w:r>
      <w:r w:rsidRPr="00F330F2">
        <w:rPr>
          <w:sz w:val="28"/>
          <w:szCs w:val="28"/>
          <w:lang w:val="uk-UA"/>
        </w:rPr>
        <w:t xml:space="preserve">, допустиме на палю, виходячи з її несучої здатності по ґрунту, обчислюємо за формулою </w:t>
      </w:r>
    </w:p>
    <w:p w:rsidR="00B748BF" w:rsidRPr="00F330F2" w:rsidRDefault="0075785A" w:rsidP="00B748BF">
      <w:pPr>
        <w:widowControl w:val="0"/>
        <w:tabs>
          <w:tab w:val="left" w:pos="2268"/>
        </w:tabs>
        <w:jc w:val="both"/>
        <w:rPr>
          <w:sz w:val="28"/>
          <w:szCs w:val="28"/>
          <w:lang w:val="uk-UA"/>
        </w:rPr>
      </w:pPr>
      <w:r w:rsidRPr="00F330F2">
        <w:rPr>
          <w:position w:val="-36"/>
          <w:sz w:val="28"/>
          <w:szCs w:val="28"/>
          <w:lang w:val="uk-UA"/>
        </w:rPr>
        <w:object w:dxaOrig="3640" w:dyaOrig="820">
          <v:shape id="_x0000_i1082" type="#_x0000_t75" style="width:182.3pt;height:40.6pt" o:ole="" fillcolor="window">
            <v:imagedata r:id="rId125" o:title=""/>
          </v:shape>
          <o:OLEObject Type="Embed" ProgID="Equation.3" ShapeID="_x0000_i1082" DrawAspect="Content" ObjectID="_1604659746" r:id="rId126"/>
        </w:object>
      </w:r>
    </w:p>
    <w:p w:rsidR="00B748BF" w:rsidRPr="00F330F2" w:rsidRDefault="00B748BF" w:rsidP="00B748BF">
      <w:pPr>
        <w:widowControl w:val="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де </w:t>
      </w:r>
      <w:r w:rsidRPr="00F330F2">
        <w:rPr>
          <w:i/>
          <w:sz w:val="28"/>
          <w:szCs w:val="28"/>
          <w:lang w:val="uk-UA"/>
        </w:rPr>
        <w:t>γ</w:t>
      </w:r>
      <w:r w:rsidRPr="00F330F2">
        <w:rPr>
          <w:i/>
          <w:sz w:val="28"/>
          <w:szCs w:val="28"/>
          <w:vertAlign w:val="subscript"/>
          <w:lang w:val="uk-UA"/>
        </w:rPr>
        <w:t>k</w:t>
      </w:r>
      <w:r w:rsidRPr="00F330F2">
        <w:rPr>
          <w:i/>
          <w:sz w:val="28"/>
          <w:szCs w:val="28"/>
          <w:lang w:val="uk-UA"/>
        </w:rPr>
        <w:t>=1,4</w:t>
      </w:r>
      <w:r w:rsidRPr="00F330F2">
        <w:rPr>
          <w:sz w:val="28"/>
          <w:szCs w:val="28"/>
          <w:lang w:val="uk-UA"/>
        </w:rPr>
        <w:t xml:space="preserve"> (несучу здатність палі визначали розрахунком за формулами ДБН).</w:t>
      </w:r>
    </w:p>
    <w:p w:rsidR="00B748BF" w:rsidRPr="00F330F2" w:rsidRDefault="00B748BF" w:rsidP="00B748BF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Несучу здатність палі </w:t>
      </w:r>
      <w:r w:rsidRPr="00F330F2">
        <w:rPr>
          <w:i/>
          <w:sz w:val="28"/>
          <w:szCs w:val="28"/>
          <w:lang w:val="uk-UA"/>
        </w:rPr>
        <w:t>F</w:t>
      </w:r>
      <w:r w:rsidRPr="00F330F2">
        <w:rPr>
          <w:i/>
          <w:sz w:val="28"/>
          <w:szCs w:val="28"/>
          <w:vertAlign w:val="subscript"/>
          <w:lang w:val="uk-UA"/>
        </w:rPr>
        <w:t>d</w:t>
      </w:r>
      <w:r w:rsidRPr="00F330F2">
        <w:rPr>
          <w:sz w:val="28"/>
          <w:szCs w:val="28"/>
          <w:lang w:val="uk-UA"/>
        </w:rPr>
        <w:t xml:space="preserve"> на глибині, де діє позитивне тертя визначаємо за формулою (8)</w:t>
      </w:r>
      <w:r w:rsidR="00AD750B" w:rsidRPr="00F330F2">
        <w:rPr>
          <w:sz w:val="28"/>
          <w:szCs w:val="28"/>
          <w:lang w:val="en-US"/>
        </w:rPr>
        <w:t xml:space="preserve"> [15]</w:t>
      </w:r>
    </w:p>
    <w:p w:rsidR="00B748BF" w:rsidRPr="00F330F2" w:rsidRDefault="0075785A" w:rsidP="00B748BF">
      <w:pPr>
        <w:widowControl w:val="0"/>
        <w:jc w:val="both"/>
        <w:rPr>
          <w:sz w:val="28"/>
          <w:szCs w:val="28"/>
          <w:lang w:val="uk-UA"/>
        </w:rPr>
      </w:pPr>
      <w:r w:rsidRPr="00F330F2">
        <w:rPr>
          <w:i/>
          <w:position w:val="-12"/>
          <w:sz w:val="28"/>
          <w:szCs w:val="28"/>
          <w:lang w:val="uk-UA"/>
        </w:rPr>
        <w:object w:dxaOrig="6100" w:dyaOrig="400">
          <v:shape id="_x0000_i1083" type="#_x0000_t75" style="width:305.6pt;height:19.9pt" o:ole="" fillcolor="window">
            <v:imagedata r:id="rId127" o:title=""/>
          </v:shape>
          <o:OLEObject Type="Embed" ProgID="Equation.3" ShapeID="_x0000_i1083" DrawAspect="Content" ObjectID="_1604659747" r:id="rId128"/>
        </w:object>
      </w:r>
    </w:p>
    <w:p w:rsidR="00B748BF" w:rsidRPr="00F330F2" w:rsidRDefault="00B748BF" w:rsidP="00B748BF">
      <w:pPr>
        <w:widowControl w:val="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де </w:t>
      </w:r>
      <w:r w:rsidRPr="00F330F2">
        <w:rPr>
          <w:i/>
          <w:sz w:val="28"/>
          <w:szCs w:val="28"/>
          <w:lang w:val="uk-UA"/>
        </w:rPr>
        <w:t>γ</w:t>
      </w:r>
      <w:r w:rsidRPr="00F330F2">
        <w:rPr>
          <w:i/>
          <w:sz w:val="28"/>
          <w:szCs w:val="28"/>
          <w:vertAlign w:val="subscript"/>
          <w:lang w:val="uk-UA"/>
        </w:rPr>
        <w:t>c</w:t>
      </w:r>
      <w:r w:rsidRPr="00F330F2">
        <w:rPr>
          <w:i/>
          <w:sz w:val="28"/>
          <w:szCs w:val="28"/>
          <w:lang w:val="uk-UA"/>
        </w:rPr>
        <w:t>=1,0</w:t>
      </w:r>
      <w:r w:rsidRPr="00F330F2">
        <w:rPr>
          <w:sz w:val="28"/>
          <w:szCs w:val="28"/>
          <w:lang w:val="uk-UA"/>
        </w:rPr>
        <w:t xml:space="preserve">; </w:t>
      </w:r>
      <w:r w:rsidRPr="00F330F2">
        <w:rPr>
          <w:i/>
          <w:sz w:val="28"/>
          <w:szCs w:val="28"/>
          <w:lang w:val="uk-UA"/>
        </w:rPr>
        <w:t>A=0,3∙0,3=0,09м</w:t>
      </w:r>
      <w:r w:rsidRPr="00F330F2">
        <w:rPr>
          <w:i/>
          <w:sz w:val="28"/>
          <w:szCs w:val="28"/>
          <w:vertAlign w:val="superscript"/>
          <w:lang w:val="uk-UA"/>
        </w:rPr>
        <w:t>2</w:t>
      </w:r>
      <w:r w:rsidRPr="00F330F2">
        <w:rPr>
          <w:sz w:val="28"/>
          <w:szCs w:val="28"/>
          <w:lang w:val="uk-UA"/>
        </w:rPr>
        <w:t xml:space="preserve">; </w:t>
      </w:r>
      <w:r w:rsidRPr="00F330F2">
        <w:rPr>
          <w:i/>
          <w:sz w:val="28"/>
          <w:szCs w:val="28"/>
          <w:lang w:val="uk-UA"/>
        </w:rPr>
        <w:t>u=4∙0,3=1,2м</w:t>
      </w:r>
      <w:r w:rsidRPr="00F330F2">
        <w:rPr>
          <w:sz w:val="28"/>
          <w:szCs w:val="28"/>
          <w:lang w:val="uk-UA"/>
        </w:rPr>
        <w:t>;</w:t>
      </w:r>
      <w:r w:rsidRPr="00F330F2">
        <w:rPr>
          <w:b/>
          <w:sz w:val="28"/>
          <w:szCs w:val="28"/>
          <w:lang w:val="uk-UA"/>
        </w:rPr>
        <w:t xml:space="preserve"> </w:t>
      </w:r>
      <w:r w:rsidRPr="00F330F2">
        <w:rPr>
          <w:i/>
          <w:sz w:val="28"/>
          <w:szCs w:val="28"/>
          <w:lang w:val="uk-UA"/>
        </w:rPr>
        <w:t>γ</w:t>
      </w:r>
      <w:r w:rsidRPr="00F330F2">
        <w:rPr>
          <w:i/>
          <w:sz w:val="28"/>
          <w:szCs w:val="28"/>
          <w:vertAlign w:val="subscript"/>
          <w:lang w:val="uk-UA"/>
        </w:rPr>
        <w:t>cR</w:t>
      </w:r>
      <w:r w:rsidRPr="00F330F2">
        <w:rPr>
          <w:i/>
          <w:sz w:val="28"/>
          <w:szCs w:val="28"/>
          <w:lang w:val="uk-UA"/>
        </w:rPr>
        <w:t>=1,0</w:t>
      </w:r>
      <w:r w:rsidRPr="00F330F2">
        <w:rPr>
          <w:sz w:val="28"/>
          <w:szCs w:val="28"/>
          <w:lang w:val="uk-UA"/>
        </w:rPr>
        <w:t xml:space="preserve"> - </w:t>
      </w:r>
      <w:r w:rsidRPr="00F330F2">
        <w:rPr>
          <w:i/>
          <w:sz w:val="28"/>
          <w:szCs w:val="28"/>
          <w:lang w:val="uk-UA"/>
        </w:rPr>
        <w:t xml:space="preserve">(див табл. 4 </w:t>
      </w:r>
      <w:r w:rsidRPr="00F330F2">
        <w:rPr>
          <w:i/>
          <w:sz w:val="28"/>
          <w:szCs w:val="28"/>
        </w:rPr>
        <w:t>[</w:t>
      </w:r>
      <w:r w:rsidRPr="00F330F2">
        <w:rPr>
          <w:i/>
          <w:sz w:val="28"/>
          <w:szCs w:val="28"/>
          <w:lang w:val="uk-UA"/>
        </w:rPr>
        <w:t>1</w:t>
      </w:r>
      <w:r w:rsidR="00AD750B" w:rsidRPr="00F330F2">
        <w:rPr>
          <w:i/>
          <w:sz w:val="28"/>
          <w:szCs w:val="28"/>
        </w:rPr>
        <w:t>4</w:t>
      </w:r>
      <w:r w:rsidRPr="00F330F2">
        <w:rPr>
          <w:i/>
          <w:sz w:val="28"/>
          <w:szCs w:val="28"/>
        </w:rPr>
        <w:t>]</w:t>
      </w:r>
      <w:r w:rsidRPr="00F330F2">
        <w:rPr>
          <w:sz w:val="28"/>
          <w:szCs w:val="28"/>
          <w:lang w:val="uk-UA"/>
        </w:rPr>
        <w:t xml:space="preserve">); </w:t>
      </w:r>
      <w:r w:rsidRPr="00F330F2">
        <w:rPr>
          <w:i/>
          <w:sz w:val="28"/>
          <w:szCs w:val="28"/>
          <w:lang w:val="uk-UA"/>
        </w:rPr>
        <w:t>R=</w:t>
      </w:r>
      <w:r w:rsidR="00817431" w:rsidRPr="00F330F2">
        <w:rPr>
          <w:i/>
          <w:sz w:val="28"/>
          <w:szCs w:val="28"/>
        </w:rPr>
        <w:t>3870</w:t>
      </w:r>
      <w:r w:rsidRPr="00F330F2">
        <w:rPr>
          <w:i/>
          <w:sz w:val="28"/>
          <w:szCs w:val="28"/>
          <w:lang w:val="uk-UA"/>
        </w:rPr>
        <w:t xml:space="preserve">кПа </w:t>
      </w:r>
      <w:r w:rsidRPr="00F330F2">
        <w:rPr>
          <w:sz w:val="28"/>
          <w:szCs w:val="28"/>
          <w:lang w:val="uk-UA"/>
        </w:rPr>
        <w:t>визначене за інтерполяцією (</w:t>
      </w:r>
      <w:r w:rsidRPr="00F330F2">
        <w:rPr>
          <w:i/>
          <w:sz w:val="28"/>
          <w:szCs w:val="28"/>
          <w:lang w:val="uk-UA"/>
        </w:rPr>
        <w:t>див табл. 2 [1</w:t>
      </w:r>
      <w:r w:rsidR="00AD750B" w:rsidRPr="000C59BE">
        <w:rPr>
          <w:i/>
          <w:sz w:val="28"/>
          <w:szCs w:val="28"/>
          <w:lang w:val="uk-UA"/>
        </w:rPr>
        <w:t>4</w:t>
      </w:r>
      <w:r w:rsidRPr="00F330F2">
        <w:rPr>
          <w:i/>
          <w:sz w:val="28"/>
          <w:szCs w:val="28"/>
          <w:lang w:val="uk-UA"/>
        </w:rPr>
        <w:t>]</w:t>
      </w:r>
      <w:r w:rsidRPr="00F330F2">
        <w:rPr>
          <w:sz w:val="28"/>
          <w:szCs w:val="28"/>
          <w:lang w:val="uk-UA"/>
        </w:rPr>
        <w:t>).</w:t>
      </w:r>
    </w:p>
    <w:p w:rsidR="00B748BF" w:rsidRPr="00F330F2" w:rsidRDefault="00B748BF" w:rsidP="00B748BF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Оскільки з поверхні до глибини </w:t>
      </w:r>
      <w:r w:rsidR="00123C08" w:rsidRPr="00F330F2">
        <w:rPr>
          <w:sz w:val="28"/>
          <w:szCs w:val="28"/>
          <w:lang w:val="uk-UA"/>
        </w:rPr>
        <w:t>2,</w:t>
      </w:r>
      <w:r w:rsidR="00123C08" w:rsidRPr="00F330F2">
        <w:rPr>
          <w:i/>
          <w:sz w:val="28"/>
          <w:szCs w:val="28"/>
          <w:lang w:val="uk-UA"/>
        </w:rPr>
        <w:t>8</w:t>
      </w:r>
      <w:r w:rsidRPr="00F330F2">
        <w:rPr>
          <w:i/>
          <w:sz w:val="28"/>
          <w:szCs w:val="28"/>
          <w:lang w:val="uk-UA"/>
        </w:rPr>
        <w:t>м</w:t>
      </w:r>
      <w:r w:rsidRPr="00F330F2">
        <w:rPr>
          <w:sz w:val="28"/>
          <w:szCs w:val="28"/>
          <w:lang w:val="uk-UA"/>
        </w:rPr>
        <w:t xml:space="preserve"> </w:t>
      </w:r>
      <w:r w:rsidR="00123C08" w:rsidRPr="00F330F2">
        <w:rPr>
          <w:sz w:val="28"/>
          <w:szCs w:val="28"/>
          <w:lang w:val="uk-UA"/>
        </w:rPr>
        <w:t xml:space="preserve">нижче підошви ростверка </w:t>
      </w:r>
      <w:r w:rsidRPr="00F330F2">
        <w:rPr>
          <w:sz w:val="28"/>
          <w:szCs w:val="28"/>
          <w:lang w:val="uk-UA"/>
        </w:rPr>
        <w:t>залягають глинисті ґрунти твердої консистенції, то для полегшення заглиблення палі крізь товщу цих ґрунтів та зменшення сил негативного тертя на бічній поверхні палі в межах просідаючої товщі влаштовуємо лідерні свердловини діаметром рівним стороні поперечного перерізу палі.</w:t>
      </w:r>
    </w:p>
    <w:p w:rsidR="00B748BF" w:rsidRPr="00F330F2" w:rsidRDefault="00B748BF" w:rsidP="00B748BF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Значення опору ґрунту на бічній поверхні палі в межах просідаючої товщі приймаємо рівним нулю (І-й тип ґрунтових умов за просіданням).</w:t>
      </w:r>
    </w:p>
    <w:p w:rsidR="00B748BF" w:rsidRPr="00F330F2" w:rsidRDefault="00B748BF" w:rsidP="00B748BF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Допоміжні розрахунки з визначення граничного опору ґрунту на бічній поверхні палі виконуємо в табличній формі (див. табл. </w:t>
      </w:r>
      <w:r w:rsidR="00137BBD">
        <w:rPr>
          <w:sz w:val="28"/>
          <w:szCs w:val="28"/>
          <w:lang w:val="uk-UA"/>
        </w:rPr>
        <w:t>3</w:t>
      </w:r>
      <w:r w:rsidR="00AD750B" w:rsidRPr="00F330F2">
        <w:rPr>
          <w:sz w:val="28"/>
          <w:szCs w:val="28"/>
          <w:lang w:val="en-US"/>
        </w:rPr>
        <w:t>.7</w:t>
      </w:r>
      <w:r w:rsidRPr="00F330F2">
        <w:rPr>
          <w:sz w:val="28"/>
          <w:szCs w:val="28"/>
          <w:lang w:val="uk-UA"/>
        </w:rPr>
        <w:t>).</w:t>
      </w:r>
    </w:p>
    <w:p w:rsidR="00B748BF" w:rsidRPr="00F330F2" w:rsidRDefault="00B748BF" w:rsidP="00B748BF">
      <w:pPr>
        <w:widowControl w:val="0"/>
        <w:ind w:firstLine="284"/>
        <w:jc w:val="center"/>
        <w:rPr>
          <w:sz w:val="28"/>
          <w:szCs w:val="28"/>
          <w:lang w:val="uk-UA"/>
        </w:rPr>
      </w:pPr>
      <w:r w:rsidRPr="00F330F2">
        <w:rPr>
          <w:b/>
          <w:sz w:val="28"/>
          <w:szCs w:val="28"/>
          <w:lang w:val="uk-UA"/>
        </w:rPr>
        <w:t>До розрахунку несучої здатності палі</w:t>
      </w:r>
    </w:p>
    <w:p w:rsidR="00B748BF" w:rsidRPr="00F330F2" w:rsidRDefault="00B748BF" w:rsidP="00B748BF">
      <w:pPr>
        <w:pStyle w:val="3"/>
        <w:ind w:firstLine="284"/>
        <w:jc w:val="right"/>
        <w:rPr>
          <w:b/>
          <w:i/>
          <w:color w:val="auto"/>
          <w:sz w:val="20"/>
        </w:rPr>
      </w:pPr>
      <w:r w:rsidRPr="00F330F2">
        <w:rPr>
          <w:b/>
          <w:i/>
          <w:color w:val="auto"/>
          <w:sz w:val="20"/>
        </w:rPr>
        <w:t>Таблиця</w:t>
      </w:r>
      <w:r w:rsidR="000C59BE">
        <w:rPr>
          <w:b/>
          <w:i/>
          <w:color w:val="auto"/>
          <w:sz w:val="20"/>
          <w:lang w:val="ru-RU"/>
        </w:rPr>
        <w:t xml:space="preserve"> </w:t>
      </w:r>
      <w:r w:rsidR="00137BBD">
        <w:rPr>
          <w:b/>
          <w:i/>
          <w:color w:val="auto"/>
          <w:sz w:val="20"/>
          <w:lang w:val="ru-RU"/>
        </w:rPr>
        <w:t>3</w:t>
      </w:r>
      <w:r w:rsidR="00AD750B" w:rsidRPr="00F330F2">
        <w:rPr>
          <w:b/>
          <w:i/>
          <w:color w:val="auto"/>
          <w:sz w:val="20"/>
        </w:rPr>
        <w:t>.</w:t>
      </w:r>
      <w:r w:rsidR="00AD750B" w:rsidRPr="00F330F2">
        <w:rPr>
          <w:b/>
          <w:i/>
          <w:color w:val="auto"/>
          <w:sz w:val="20"/>
          <w:lang w:val="ru-RU"/>
        </w:rPr>
        <w:t>7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98"/>
        <w:gridCol w:w="1048"/>
        <w:gridCol w:w="2739"/>
        <w:gridCol w:w="1057"/>
        <w:gridCol w:w="1479"/>
        <w:gridCol w:w="634"/>
        <w:gridCol w:w="423"/>
        <w:gridCol w:w="761"/>
      </w:tblGrid>
      <w:tr w:rsidR="00B748BF" w:rsidRPr="00F330F2" w:rsidTr="00123C08">
        <w:trPr>
          <w:trHeight w:val="20"/>
          <w:jc w:val="center"/>
        </w:trPr>
        <w:tc>
          <w:tcPr>
            <w:tcW w:w="1498" w:type="dxa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 xml:space="preserve">Назва </w:t>
            </w:r>
            <w:r w:rsidRPr="00F330F2">
              <w:rPr>
                <w:b/>
                <w:sz w:val="24"/>
                <w:szCs w:val="24"/>
                <w:lang w:val="uk-UA"/>
              </w:rPr>
              <w:t>ІГЕ</w:t>
            </w:r>
          </w:p>
        </w:tc>
        <w:tc>
          <w:tcPr>
            <w:tcW w:w="1048" w:type="dxa"/>
            <w:vAlign w:val="center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 xml:space="preserve">Товщина </w:t>
            </w:r>
            <w:r w:rsidRPr="00F330F2">
              <w:rPr>
                <w:b/>
                <w:sz w:val="24"/>
                <w:szCs w:val="24"/>
                <w:lang w:val="uk-UA"/>
              </w:rPr>
              <w:t>ІГЕ</w:t>
            </w:r>
            <w:r w:rsidRPr="00F330F2">
              <w:rPr>
                <w:sz w:val="24"/>
                <w:szCs w:val="24"/>
                <w:lang w:val="uk-UA"/>
              </w:rPr>
              <w:t xml:space="preserve">, </w:t>
            </w:r>
            <w:r w:rsidRPr="00F330F2">
              <w:rPr>
                <w:i/>
                <w:sz w:val="24"/>
                <w:szCs w:val="24"/>
                <w:lang w:val="uk-UA"/>
              </w:rPr>
              <w:t>м</w:t>
            </w:r>
          </w:p>
        </w:tc>
        <w:tc>
          <w:tcPr>
            <w:tcW w:w="2739" w:type="dxa"/>
            <w:tcBorders>
              <w:bottom w:val="nil"/>
            </w:tcBorders>
          </w:tcPr>
          <w:p w:rsidR="00B748BF" w:rsidRPr="00F330F2" w:rsidRDefault="00137BBD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407035</wp:posOffset>
                      </wp:positionV>
                      <wp:extent cx="0" cy="347980"/>
                      <wp:effectExtent l="48895" t="16510" r="46355" b="16510"/>
                      <wp:wrapNone/>
                      <wp:docPr id="22" name="Lin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798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85pt,32.05pt" to="42.8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" strokeweight=".5pt">
                      <v:stroke startarrow="classic" startarrowwidth="narrow" endarrow="classic" endarrowwidth="narrow"/>
                    </v:line>
                  </w:pict>
                </mc:Fallback>
              </mc:AlternateContent>
            </w:r>
          </w:p>
        </w:tc>
        <w:tc>
          <w:tcPr>
            <w:tcW w:w="1057" w:type="dxa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Товщина розрахун-кового шару,</w:t>
            </w:r>
            <w:r w:rsidRPr="00F330F2">
              <w:rPr>
                <w:i/>
                <w:sz w:val="24"/>
                <w:szCs w:val="24"/>
                <w:lang w:val="uk-UA"/>
              </w:rPr>
              <w:t xml:space="preserve"> h</w:t>
            </w:r>
            <w:r w:rsidRPr="00F330F2">
              <w:rPr>
                <w:i/>
                <w:sz w:val="24"/>
                <w:szCs w:val="24"/>
                <w:vertAlign w:val="subscript"/>
                <w:lang w:val="uk-UA"/>
              </w:rPr>
              <w:t>i</w:t>
            </w:r>
            <w:r w:rsidRPr="00F330F2">
              <w:rPr>
                <w:i/>
                <w:sz w:val="24"/>
                <w:szCs w:val="24"/>
                <w:lang w:val="uk-UA"/>
              </w:rPr>
              <w:t xml:space="preserve"> м</w:t>
            </w:r>
          </w:p>
        </w:tc>
        <w:tc>
          <w:tcPr>
            <w:tcW w:w="1479" w:type="dxa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 xml:space="preserve">Середня глибина залягання розрахунково-го шару, </w:t>
            </w:r>
            <w:r w:rsidRPr="00F330F2">
              <w:rPr>
                <w:i/>
                <w:sz w:val="24"/>
                <w:szCs w:val="24"/>
                <w:lang w:val="uk-UA"/>
              </w:rPr>
              <w:t>м</w:t>
            </w:r>
          </w:p>
        </w:tc>
        <w:tc>
          <w:tcPr>
            <w:tcW w:w="634" w:type="dxa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i/>
                <w:sz w:val="24"/>
                <w:szCs w:val="24"/>
                <w:lang w:val="uk-UA"/>
              </w:rPr>
              <w:t>f</w:t>
            </w:r>
            <w:r w:rsidRPr="00F330F2">
              <w:rPr>
                <w:i/>
                <w:sz w:val="24"/>
                <w:szCs w:val="24"/>
                <w:vertAlign w:val="subscript"/>
                <w:lang w:val="uk-UA"/>
              </w:rPr>
              <w:t>i</w:t>
            </w:r>
            <w:r w:rsidRPr="00F330F2">
              <w:rPr>
                <w:sz w:val="24"/>
                <w:szCs w:val="24"/>
                <w:lang w:val="uk-UA"/>
              </w:rPr>
              <w:t>,</w:t>
            </w:r>
          </w:p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i/>
                <w:sz w:val="24"/>
                <w:szCs w:val="24"/>
                <w:lang w:val="uk-UA"/>
              </w:rPr>
              <w:t>кПа</w:t>
            </w:r>
          </w:p>
        </w:tc>
        <w:tc>
          <w:tcPr>
            <w:tcW w:w="423" w:type="dxa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i/>
                <w:sz w:val="24"/>
                <w:szCs w:val="24"/>
                <w:lang w:val="uk-UA"/>
              </w:rPr>
              <w:t>γ</w:t>
            </w:r>
            <w:r w:rsidRPr="00F330F2">
              <w:rPr>
                <w:i/>
                <w:sz w:val="24"/>
                <w:szCs w:val="24"/>
                <w:vertAlign w:val="subscript"/>
                <w:lang w:val="uk-UA"/>
              </w:rPr>
              <w:t>cfi</w:t>
            </w:r>
          </w:p>
        </w:tc>
        <w:tc>
          <w:tcPr>
            <w:tcW w:w="761" w:type="dxa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i/>
                <w:sz w:val="24"/>
                <w:szCs w:val="24"/>
                <w:lang w:val="uk-UA"/>
              </w:rPr>
              <w:t>h</w:t>
            </w:r>
            <w:r w:rsidRPr="00F330F2">
              <w:rPr>
                <w:i/>
                <w:sz w:val="24"/>
                <w:szCs w:val="24"/>
                <w:vertAlign w:val="subscript"/>
                <w:lang w:val="uk-UA"/>
              </w:rPr>
              <w:t>i</w:t>
            </w:r>
            <w:r w:rsidRPr="00F330F2">
              <w:rPr>
                <w:i/>
                <w:sz w:val="24"/>
                <w:szCs w:val="24"/>
                <w:lang w:val="uk-UA"/>
              </w:rPr>
              <w:t xml:space="preserve"> f</w:t>
            </w:r>
            <w:r w:rsidRPr="00F330F2">
              <w:rPr>
                <w:i/>
                <w:sz w:val="24"/>
                <w:szCs w:val="24"/>
                <w:vertAlign w:val="subscript"/>
                <w:lang w:val="uk-UA"/>
              </w:rPr>
              <w:t>i</w:t>
            </w:r>
            <w:r w:rsidRPr="00F330F2">
              <w:rPr>
                <w:i/>
                <w:sz w:val="24"/>
                <w:szCs w:val="24"/>
                <w:lang w:val="uk-UA"/>
              </w:rPr>
              <w:t>γ</w:t>
            </w:r>
            <w:r w:rsidRPr="00F330F2">
              <w:rPr>
                <w:i/>
                <w:sz w:val="24"/>
                <w:szCs w:val="24"/>
                <w:vertAlign w:val="subscript"/>
                <w:lang w:val="uk-UA"/>
              </w:rPr>
              <w:t>cfi</w:t>
            </w:r>
            <w:r w:rsidRPr="00F330F2">
              <w:rPr>
                <w:sz w:val="24"/>
                <w:szCs w:val="24"/>
                <w:lang w:val="uk-UA"/>
              </w:rPr>
              <w:t>,</w:t>
            </w:r>
          </w:p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i/>
                <w:sz w:val="24"/>
                <w:szCs w:val="24"/>
                <w:lang w:val="uk-UA"/>
              </w:rPr>
              <w:t>кПа•м</w:t>
            </w:r>
          </w:p>
        </w:tc>
      </w:tr>
      <w:tr w:rsidR="00B748BF" w:rsidRPr="00F330F2" w:rsidTr="00123C08">
        <w:trPr>
          <w:trHeight w:val="526"/>
          <w:jc w:val="center"/>
        </w:trPr>
        <w:tc>
          <w:tcPr>
            <w:tcW w:w="1498" w:type="dxa"/>
            <w:vMerge w:val="restart"/>
          </w:tcPr>
          <w:p w:rsidR="00B748BF" w:rsidRPr="00F330F2" w:rsidRDefault="00B748BF" w:rsidP="00F5397B">
            <w:pPr>
              <w:widowControl w:val="0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супісок твердий</w:t>
            </w:r>
          </w:p>
          <w:p w:rsidR="00B748BF" w:rsidRPr="00F330F2" w:rsidRDefault="00B748BF" w:rsidP="00F5397B">
            <w:pPr>
              <w:widowControl w:val="0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I</w:t>
            </w:r>
            <w:r w:rsidRPr="00F330F2">
              <w:rPr>
                <w:sz w:val="24"/>
                <w:szCs w:val="24"/>
                <w:vertAlign w:val="subscript"/>
                <w:lang w:val="uk-UA"/>
              </w:rPr>
              <w:t>L</w:t>
            </w:r>
            <w:r w:rsidRPr="00F330F2">
              <w:rPr>
                <w:sz w:val="24"/>
                <w:szCs w:val="24"/>
                <w:lang w:val="uk-UA"/>
              </w:rPr>
              <w:t>&lt;0</w:t>
            </w:r>
          </w:p>
        </w:tc>
        <w:tc>
          <w:tcPr>
            <w:tcW w:w="1048" w:type="dxa"/>
            <w:vMerge w:val="restart"/>
          </w:tcPr>
          <w:p w:rsidR="00B748BF" w:rsidRPr="00F330F2" w:rsidRDefault="00137BBD" w:rsidP="00123C08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-5715</wp:posOffset>
                      </wp:positionV>
                      <wp:extent cx="146685" cy="635"/>
                      <wp:effectExtent l="16510" t="13335" r="8255" b="14605"/>
                      <wp:wrapNone/>
                      <wp:docPr id="21" name="Freeform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6685" cy="635"/>
                              </a:xfrm>
                              <a:custGeom>
                                <a:avLst/>
                                <a:gdLst>
                                  <a:gd name="T0" fmla="*/ 0 w 442"/>
                                  <a:gd name="T1" fmla="*/ 4 h 4"/>
                                  <a:gd name="T2" fmla="*/ 442 w 442"/>
                                  <a:gd name="T3" fmla="*/ 0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42" h="4">
                                    <a:moveTo>
                                      <a:pt x="0" y="4"/>
                                    </a:moveTo>
                                    <a:lnTo>
                                      <a:pt x="442" y="0"/>
                                    </a:lnTo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37" o:spid="_x0000_s1026" style="position:absolute;margin-left:33.55pt;margin-top:-.45pt;width:11.55pt;height: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" path="m,4l442,e" filled="f" strokeweight="1.25pt">
                      <v:path arrowok="t" o:connecttype="custom" o:connectlocs="0,635;146685,0" o:connectangles="0,0"/>
                    </v:shape>
                  </w:pict>
                </mc:Fallback>
              </mc:AlternateContent>
            </w:r>
            <w:r w:rsidR="00123C08" w:rsidRPr="00F330F2">
              <w:rPr>
                <w:sz w:val="24"/>
                <w:szCs w:val="24"/>
                <w:lang w:val="uk-UA"/>
              </w:rPr>
              <w:t>5</w:t>
            </w:r>
            <w:r w:rsidR="00B748BF" w:rsidRPr="00F330F2">
              <w:rPr>
                <w:sz w:val="24"/>
                <w:szCs w:val="24"/>
                <w:lang w:val="uk-UA"/>
              </w:rPr>
              <w:t>,</w:t>
            </w:r>
            <w:r w:rsidR="00123C08" w:rsidRPr="00F330F2">
              <w:rPr>
                <w:sz w:val="24"/>
                <w:szCs w:val="24"/>
                <w:lang w:val="uk-UA"/>
              </w:rPr>
              <w:t>8</w:t>
            </w:r>
            <w:r w:rsidR="00B748BF" w:rsidRPr="00F330F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39" w:type="dxa"/>
            <w:tcBorders>
              <w:top w:val="nil"/>
            </w:tcBorders>
          </w:tcPr>
          <w:p w:rsidR="00B748BF" w:rsidRPr="00F330F2" w:rsidRDefault="00137BBD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247650</wp:posOffset>
                      </wp:positionV>
                      <wp:extent cx="0" cy="1816735"/>
                      <wp:effectExtent l="17145" t="9525" r="11430" b="12065"/>
                      <wp:wrapNone/>
                      <wp:docPr id="20" name="Lin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167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pt,19.5pt" to="72.6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" strokeweight="1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247650</wp:posOffset>
                      </wp:positionV>
                      <wp:extent cx="0" cy="1822450"/>
                      <wp:effectExtent l="13335" t="9525" r="15240" b="15875"/>
                      <wp:wrapNone/>
                      <wp:docPr id="19" name="Lin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245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19.5pt" to="58.0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mkFAIAACw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" strokeweight="1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245745</wp:posOffset>
                      </wp:positionV>
                      <wp:extent cx="182880" cy="0"/>
                      <wp:effectExtent l="7620" t="7620" r="9525" b="11430"/>
                      <wp:wrapNone/>
                      <wp:docPr id="18" name="Lin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pt,19.35pt" to="8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gnEgIAACoEAAAOAAAAZHJzL2Uyb0RvYy54bWysU8GO2yAQvVfqPyDuie2sm3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" strokeweight="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250825</wp:posOffset>
                      </wp:positionV>
                      <wp:extent cx="182880" cy="0"/>
                      <wp:effectExtent l="15240" t="12700" r="11430" b="15875"/>
                      <wp:wrapNone/>
                      <wp:docPr id="17" name="Lin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pt,19.75pt" to="72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" strokeweight="1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70485</wp:posOffset>
                      </wp:positionV>
                      <wp:extent cx="0" cy="170815"/>
                      <wp:effectExtent l="45085" t="13335" r="40640" b="15875"/>
                      <wp:wrapNone/>
                      <wp:docPr id="16" name="Lin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7081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3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8pt,5.55pt" to="83.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" strokeweight=".5pt">
                      <v:stroke startarrow="classic" startarrowwidth="narrow" endarrowwidth="narrow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104775</wp:posOffset>
                      </wp:positionV>
                      <wp:extent cx="111125" cy="213995"/>
                      <wp:effectExtent l="0" t="0" r="4445" b="0"/>
                      <wp:wrapNone/>
                      <wp:docPr id="15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7431" w:rsidRPr="00F6676B" w:rsidRDefault="00817431" w:rsidP="00B748BF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F6676B"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  <w:t>0,3</w:t>
                                  </w:r>
                                  <w:r w:rsidRPr="00F6676B">
                                    <w:rPr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  <w:t>м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5" o:spid="_x0000_s1026" type="#_x0000_t202" style="position:absolute;left:0;text-align:left;margin-left:74.15pt;margin-top:8.25pt;width:8.75pt;height:16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" filled="f" stroked="f">
                      <v:textbox style="layout-flow:vertical;mso-layout-flow-alt:bottom-to-top" inset="0,0,0,0">
                        <w:txbxContent>
                          <w:p w:rsidR="00817431" w:rsidRPr="00F6676B" w:rsidRDefault="00817431" w:rsidP="00B748BF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F6676B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0,3</w:t>
                            </w:r>
                            <w:r w:rsidRPr="00F6676B">
                              <w:rPr>
                                <w:i/>
                                <w:sz w:val="16"/>
                                <w:szCs w:val="16"/>
                                <w:lang w:val="uk-UA"/>
                              </w:rPr>
                              <w:t>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-8255</wp:posOffset>
                      </wp:positionV>
                      <wp:extent cx="100965" cy="330200"/>
                      <wp:effectExtent l="1270" t="1270" r="2540" b="1905"/>
                      <wp:wrapNone/>
                      <wp:docPr id="14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7431" w:rsidRPr="00E27610" w:rsidRDefault="00817431" w:rsidP="00B748BF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4"/>
                                      <w:szCs w:val="14"/>
                                      <w:lang w:val="uk-UA"/>
                                    </w:rPr>
                                  </w:pPr>
                                  <w:r w:rsidRPr="00E27610">
                                    <w:rPr>
                                      <w:b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  <w:t>h</w:t>
                                  </w:r>
                                  <w:r w:rsidRPr="00E27610">
                                    <w:rPr>
                                      <w:b/>
                                      <w:i/>
                                      <w:sz w:val="14"/>
                                      <w:szCs w:val="14"/>
                                      <w:vertAlign w:val="subscript"/>
                                      <w:lang w:val="en-US"/>
                                    </w:rPr>
                                    <w:t>k</w:t>
                                  </w:r>
                                  <w:r w:rsidRPr="00E27610">
                                    <w:rPr>
                                      <w:b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  <w:t>=</w:t>
                                  </w:r>
                                  <w:r w:rsidR="00A42D98">
                                    <w:rPr>
                                      <w:b/>
                                      <w:i/>
                                      <w:sz w:val="14"/>
                                      <w:szCs w:val="14"/>
                                      <w:lang w:val="uk-UA"/>
                                    </w:rPr>
                                    <w:t>2</w:t>
                                  </w:r>
                                  <w:r w:rsidRPr="00E27610">
                                    <w:rPr>
                                      <w:b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i/>
                                      <w:sz w:val="14"/>
                                      <w:szCs w:val="14"/>
                                      <w:lang w:val="uk-UA"/>
                                    </w:rPr>
                                    <w:t>0</w:t>
                                  </w:r>
                                  <w:r w:rsidRPr="00E27610">
                                    <w:rPr>
                                      <w:i/>
                                      <w:sz w:val="14"/>
                                      <w:szCs w:val="14"/>
                                      <w:lang w:val="uk-UA"/>
                                    </w:rPr>
                                    <w:t>м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" o:spid="_x0000_s1027" type="#_x0000_t202" style="position:absolute;left:0;text-align:left;margin-left:33.85pt;margin-top:-.65pt;width:7.95pt;height:2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" filled="f" stroked="f">
                      <v:textbox style="layout-flow:vertical;mso-layout-flow-alt:bottom-to-top" inset="0,0,0,0">
                        <w:txbxContent>
                          <w:p w:rsidR="00817431" w:rsidRPr="00E27610" w:rsidRDefault="00817431" w:rsidP="00B748BF">
                            <w:pPr>
                              <w:jc w:val="center"/>
                              <w:rPr>
                                <w:b/>
                                <w:i/>
                                <w:sz w:val="14"/>
                                <w:szCs w:val="14"/>
                                <w:lang w:val="uk-UA"/>
                              </w:rPr>
                            </w:pPr>
                            <w:r w:rsidRPr="00E27610">
                              <w:rPr>
                                <w:b/>
                                <w:i/>
                                <w:sz w:val="14"/>
                                <w:szCs w:val="14"/>
                                <w:lang w:val="en-US"/>
                              </w:rPr>
                              <w:t>h</w:t>
                            </w:r>
                            <w:r w:rsidRPr="00E27610">
                              <w:rPr>
                                <w:b/>
                                <w:i/>
                                <w:sz w:val="14"/>
                                <w:szCs w:val="14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E27610">
                              <w:rPr>
                                <w:b/>
                                <w:i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="00A42D98">
                              <w:rPr>
                                <w:b/>
                                <w:i/>
                                <w:sz w:val="14"/>
                                <w:szCs w:val="14"/>
                                <w:lang w:val="uk-UA"/>
                              </w:rPr>
                              <w:t>2</w:t>
                            </w:r>
                            <w:r w:rsidRPr="00E27610">
                              <w:rPr>
                                <w:b/>
                                <w:i/>
                                <w:sz w:val="14"/>
                                <w:szCs w:val="1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  <w:lang w:val="uk-UA"/>
                              </w:rPr>
                              <w:t>0</w:t>
                            </w:r>
                            <w:r w:rsidRPr="00E27610">
                              <w:rPr>
                                <w:i/>
                                <w:sz w:val="14"/>
                                <w:szCs w:val="14"/>
                                <w:lang w:val="uk-UA"/>
                              </w:rPr>
                              <w:t>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-8255</wp:posOffset>
                      </wp:positionV>
                      <wp:extent cx="439420" cy="0"/>
                      <wp:effectExtent l="7620" t="10795" r="10160" b="8255"/>
                      <wp:wrapNone/>
                      <wp:docPr id="10" name="Lin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0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pt,-.65pt" to="44.2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" strokeweight="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-8255</wp:posOffset>
                      </wp:positionV>
                      <wp:extent cx="343535" cy="337185"/>
                      <wp:effectExtent l="12065" t="10795" r="15875" b="13970"/>
                      <wp:wrapNone/>
                      <wp:docPr id="9" name="Freeform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3535" cy="337185"/>
                              </a:xfrm>
                              <a:custGeom>
                                <a:avLst/>
                                <a:gdLst>
                                  <a:gd name="T0" fmla="*/ 0 w 742"/>
                                  <a:gd name="T1" fmla="*/ 0 h 1208"/>
                                  <a:gd name="T2" fmla="*/ 742 w 742"/>
                                  <a:gd name="T3" fmla="*/ 1208 h 12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42" h="1208">
                                    <a:moveTo>
                                      <a:pt x="0" y="0"/>
                                    </a:moveTo>
                                    <a:lnTo>
                                      <a:pt x="742" y="1208"/>
                                    </a:lnTo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38" o:spid="_x0000_s1026" style="position:absolute;margin-left:9.95pt;margin-top:-.65pt;width:27.05pt;height:26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42,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" path="m,l742,1208e" filled="f" strokeweight="1.25pt">
                      <v:path arrowok="t" o:connecttype="custom" o:connectlocs="0,0;343535,337185" o:connectangles="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328930</wp:posOffset>
                      </wp:positionV>
                      <wp:extent cx="675640" cy="635"/>
                      <wp:effectExtent l="12700" t="14605" r="16510" b="13335"/>
                      <wp:wrapNone/>
                      <wp:docPr id="8" name="Freeform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675640" cy="635"/>
                              </a:xfrm>
                              <a:custGeom>
                                <a:avLst/>
                                <a:gdLst>
                                  <a:gd name="T0" fmla="*/ 0 w 1425"/>
                                  <a:gd name="T1" fmla="*/ 2 h 2"/>
                                  <a:gd name="T2" fmla="*/ 1425 w 1425"/>
                                  <a:gd name="T3" fmla="*/ 0 h 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425" h="2">
                                    <a:moveTo>
                                      <a:pt x="0" y="2"/>
                                    </a:moveTo>
                                    <a:lnTo>
                                      <a:pt x="1425" y="0"/>
                                    </a:lnTo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39" o:spid="_x0000_s1026" style="position:absolute;margin-left:37pt;margin-top:25.9pt;width:53.2pt;height:.05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" path="m,2l1425,e" filled="f" strokeweight="1.25pt">
                      <v:path arrowok="t" o:connecttype="custom" o:connectlocs="0,635;675640,0" o:connectangles="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244475</wp:posOffset>
                      </wp:positionV>
                      <wp:extent cx="0" cy="104140"/>
                      <wp:effectExtent l="6985" t="6350" r="12065" b="13335"/>
                      <wp:wrapNone/>
                      <wp:docPr id="7" name="Lin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414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8pt,19.25pt" to="83.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" strokeweight=".5pt">
                      <v:stroke startarrowwidth="narrow" endarrowwidth="narrow"/>
                    </v:line>
                  </w:pict>
                </mc:Fallback>
              </mc:AlternateContent>
            </w:r>
          </w:p>
        </w:tc>
        <w:tc>
          <w:tcPr>
            <w:tcW w:w="1057" w:type="dxa"/>
            <w:vAlign w:val="bottom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79" w:type="dxa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634" w:type="dxa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3" w:type="dxa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761" w:type="dxa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B748BF" w:rsidRPr="00F330F2" w:rsidTr="00123C08">
        <w:trPr>
          <w:trHeight w:val="20"/>
          <w:jc w:val="center"/>
        </w:trPr>
        <w:tc>
          <w:tcPr>
            <w:tcW w:w="1498" w:type="dxa"/>
            <w:vMerge/>
            <w:vAlign w:val="center"/>
          </w:tcPr>
          <w:p w:rsidR="00B748BF" w:rsidRPr="00F330F2" w:rsidRDefault="00B748BF" w:rsidP="00F5397B">
            <w:pPr>
              <w:widowControl w:val="0"/>
              <w:rPr>
                <w:sz w:val="24"/>
                <w:szCs w:val="24"/>
                <w:lang w:val="uk-UA"/>
              </w:rPr>
            </w:pPr>
          </w:p>
        </w:tc>
        <w:tc>
          <w:tcPr>
            <w:tcW w:w="1048" w:type="dxa"/>
            <w:vMerge/>
            <w:vAlign w:val="center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739" w:type="dxa"/>
            <w:vMerge w:val="restart"/>
          </w:tcPr>
          <w:p w:rsidR="00B748BF" w:rsidRPr="00F330F2" w:rsidRDefault="00137BBD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2540</wp:posOffset>
                      </wp:positionV>
                      <wp:extent cx="0" cy="109220"/>
                      <wp:effectExtent l="40640" t="21590" r="45085" b="12065"/>
                      <wp:wrapNone/>
                      <wp:docPr id="6" name="Lin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22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2pt,.2pt" to="84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" strokeweight=".5pt">
                      <v:stroke startarrow="classic" startarrowwidth="narrow" endarrowwidth="narrow"/>
                    </v:line>
                  </w:pict>
                </mc:Fallback>
              </mc:AlternateContent>
            </w: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2,0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:rsidR="00B748BF" w:rsidRPr="00F330F2" w:rsidRDefault="00A113BF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4.0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:rsidR="00B748BF" w:rsidRPr="00F330F2" w:rsidRDefault="00A95D4B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vAlign w:val="center"/>
          </w:tcPr>
          <w:p w:rsidR="00B748BF" w:rsidRPr="00F330F2" w:rsidRDefault="00A95D4B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:rsidR="00B748BF" w:rsidRPr="00F330F2" w:rsidRDefault="00A95D4B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0</w:t>
            </w:r>
          </w:p>
        </w:tc>
      </w:tr>
      <w:tr w:rsidR="00B748BF" w:rsidRPr="00F330F2" w:rsidTr="00123C08">
        <w:trPr>
          <w:trHeight w:val="20"/>
          <w:jc w:val="center"/>
        </w:trPr>
        <w:tc>
          <w:tcPr>
            <w:tcW w:w="1498" w:type="dxa"/>
            <w:vMerge/>
            <w:tcBorders>
              <w:bottom w:val="single" w:sz="4" w:space="0" w:color="auto"/>
            </w:tcBorders>
            <w:vAlign w:val="center"/>
          </w:tcPr>
          <w:p w:rsidR="00B748BF" w:rsidRPr="00F330F2" w:rsidRDefault="00B748BF" w:rsidP="00F5397B">
            <w:pPr>
              <w:widowControl w:val="0"/>
              <w:rPr>
                <w:sz w:val="24"/>
                <w:szCs w:val="24"/>
                <w:lang w:val="uk-UA"/>
              </w:rPr>
            </w:pPr>
          </w:p>
        </w:tc>
        <w:tc>
          <w:tcPr>
            <w:tcW w:w="1048" w:type="dxa"/>
            <w:vMerge/>
            <w:tcBorders>
              <w:bottom w:val="single" w:sz="4" w:space="0" w:color="auto"/>
            </w:tcBorders>
            <w:vAlign w:val="center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739" w:type="dxa"/>
            <w:vMerge/>
            <w:tcBorders>
              <w:bottom w:val="single" w:sz="4" w:space="0" w:color="auto"/>
            </w:tcBorders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:rsidR="00B748BF" w:rsidRPr="00F330F2" w:rsidRDefault="00B748BF" w:rsidP="00123C08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0,</w:t>
            </w:r>
            <w:r w:rsidR="00123C08" w:rsidRPr="00F330F2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:rsidR="00B748BF" w:rsidRPr="00F330F2" w:rsidRDefault="00A113BF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5.4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:rsidR="00B748BF" w:rsidRPr="00F330F2" w:rsidRDefault="00A95D4B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B748BF" w:rsidRPr="00F330F2" w:rsidRDefault="00A95D4B" w:rsidP="00F5397B">
            <w:pPr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:rsidR="00B748BF" w:rsidRPr="00F330F2" w:rsidRDefault="00A95D4B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0</w:t>
            </w:r>
          </w:p>
        </w:tc>
      </w:tr>
      <w:tr w:rsidR="00B748BF" w:rsidRPr="00F330F2" w:rsidTr="00123C08">
        <w:trPr>
          <w:trHeight w:val="20"/>
          <w:jc w:val="center"/>
        </w:trPr>
        <w:tc>
          <w:tcPr>
            <w:tcW w:w="1498" w:type="dxa"/>
            <w:vMerge w:val="restart"/>
          </w:tcPr>
          <w:p w:rsidR="00B748BF" w:rsidRPr="00F330F2" w:rsidRDefault="00123C08" w:rsidP="00F5397B">
            <w:pPr>
              <w:widowControl w:val="0"/>
              <w:rPr>
                <w:sz w:val="24"/>
                <w:szCs w:val="24"/>
                <w:lang w:val="uk-UA"/>
              </w:rPr>
            </w:pPr>
            <w:r w:rsidRPr="00F330F2">
              <w:rPr>
                <w:bCs/>
                <w:iCs/>
                <w:sz w:val="24"/>
                <w:szCs w:val="24"/>
                <w:lang w:val="uk-UA"/>
              </w:rPr>
              <w:t>Суглинок тугопластич-ний</w:t>
            </w:r>
            <w:r w:rsidRPr="00F330F2">
              <w:rPr>
                <w:sz w:val="24"/>
                <w:szCs w:val="24"/>
                <w:lang w:val="uk-UA"/>
              </w:rPr>
              <w:t xml:space="preserve"> </w:t>
            </w:r>
            <w:r w:rsidR="00B748BF" w:rsidRPr="00F330F2">
              <w:rPr>
                <w:sz w:val="24"/>
                <w:szCs w:val="24"/>
                <w:lang w:val="uk-UA"/>
              </w:rPr>
              <w:t>I</w:t>
            </w:r>
            <w:r w:rsidR="00B748BF" w:rsidRPr="00F330F2">
              <w:rPr>
                <w:sz w:val="24"/>
                <w:szCs w:val="24"/>
                <w:vertAlign w:val="subscript"/>
                <w:lang w:val="uk-UA"/>
              </w:rPr>
              <w:t>L</w:t>
            </w:r>
            <w:r w:rsidRPr="00F330F2">
              <w:rPr>
                <w:sz w:val="24"/>
                <w:szCs w:val="24"/>
                <w:lang w:val="uk-UA"/>
              </w:rPr>
              <w:t>=</w:t>
            </w:r>
            <w:r w:rsidR="00B748BF" w:rsidRPr="00F330F2">
              <w:rPr>
                <w:sz w:val="24"/>
                <w:szCs w:val="24"/>
                <w:lang w:val="uk-UA"/>
              </w:rPr>
              <w:t>0</w:t>
            </w:r>
            <w:r w:rsidRPr="00F330F2">
              <w:rPr>
                <w:sz w:val="24"/>
                <w:szCs w:val="24"/>
                <w:lang w:val="uk-UA"/>
              </w:rPr>
              <w:t>,36</w:t>
            </w:r>
          </w:p>
        </w:tc>
        <w:tc>
          <w:tcPr>
            <w:tcW w:w="1048" w:type="dxa"/>
            <w:vMerge w:val="restart"/>
            <w:vAlign w:val="center"/>
          </w:tcPr>
          <w:p w:rsidR="00B748BF" w:rsidRPr="00F330F2" w:rsidRDefault="00123C08" w:rsidP="00123C08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4</w:t>
            </w:r>
            <w:r w:rsidR="00B748BF" w:rsidRPr="00F330F2">
              <w:rPr>
                <w:sz w:val="24"/>
                <w:szCs w:val="24"/>
                <w:lang w:val="uk-UA"/>
              </w:rPr>
              <w:t>,</w:t>
            </w:r>
            <w:r w:rsidRPr="00F330F2">
              <w:rPr>
                <w:sz w:val="24"/>
                <w:szCs w:val="24"/>
                <w:lang w:val="uk-UA"/>
              </w:rPr>
              <w:t>0</w:t>
            </w:r>
            <w:r w:rsidR="00B748BF" w:rsidRPr="00F330F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39" w:type="dxa"/>
            <w:vMerge w:val="restart"/>
          </w:tcPr>
          <w:p w:rsidR="00B748BF" w:rsidRPr="00F330F2" w:rsidRDefault="00137BBD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277495</wp:posOffset>
                      </wp:positionV>
                      <wp:extent cx="238125" cy="85725"/>
                      <wp:effectExtent l="13335" t="10795" r="5715" b="8255"/>
                      <wp:wrapNone/>
                      <wp:docPr id="5" name="Freeform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8125" cy="85725"/>
                              </a:xfrm>
                              <a:custGeom>
                                <a:avLst/>
                                <a:gdLst>
                                  <a:gd name="T0" fmla="*/ 0 w 375"/>
                                  <a:gd name="T1" fmla="*/ 208 h 208"/>
                                  <a:gd name="T2" fmla="*/ 375 w 375"/>
                                  <a:gd name="T3" fmla="*/ 0 h 2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75" h="208">
                                    <a:moveTo>
                                      <a:pt x="0" y="208"/>
                                    </a:moveTo>
                                    <a:lnTo>
                                      <a:pt x="375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50" o:spid="_x0000_s1026" style="position:absolute;margin-left:43.8pt;margin-top:21.85pt;width:18.75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" path="m,208l375,e" filled="f" strokeweight=".25pt">
                      <v:path arrowok="t" o:connecttype="custom" o:connectlocs="0,85725;238125,0" o:connectangles="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304165</wp:posOffset>
                      </wp:positionV>
                      <wp:extent cx="496570" cy="118110"/>
                      <wp:effectExtent l="0" t="0" r="635" b="0"/>
                      <wp:wrapNone/>
                      <wp:docPr id="4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18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7431" w:rsidRPr="00F6676B" w:rsidRDefault="00817431" w:rsidP="00123C08">
                                  <w:pPr>
                                    <w:pStyle w:val="1"/>
                                    <w:ind w:firstLine="0"/>
                                  </w:pPr>
                                  <w:r w:rsidRPr="00123C08">
                                    <w:rPr>
                                      <w:sz w:val="16"/>
                                      <w:szCs w:val="16"/>
                                    </w:rPr>
                                    <w:t>ПН</w:t>
                                  </w:r>
                                  <w:r w:rsidRPr="00F6676B">
                                    <w:rPr>
                                      <w:sz w:val="18"/>
                                      <w:szCs w:val="18"/>
                                    </w:rPr>
                                    <w:t>110.30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left:0;text-align:left;margin-left:.6pt;margin-top:23.95pt;width:39.1pt;height: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" filled="f" stroked="f">
                      <v:textbox inset="0,0,0,0">
                        <w:txbxContent>
                          <w:p w:rsidR="00817431" w:rsidRPr="00F6676B" w:rsidRDefault="00817431" w:rsidP="00123C08">
                            <w:pPr>
                              <w:pStyle w:val="1"/>
                              <w:ind w:firstLine="0"/>
                            </w:pPr>
                            <w:r w:rsidRPr="00123C08">
                              <w:rPr>
                                <w:sz w:val="16"/>
                                <w:szCs w:val="16"/>
                              </w:rPr>
                              <w:t>ПН</w:t>
                            </w:r>
                            <w:r w:rsidRPr="00F6676B">
                              <w:rPr>
                                <w:sz w:val="18"/>
                                <w:szCs w:val="18"/>
                              </w:rPr>
                              <w:t>110.30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57" w:type="dxa"/>
            <w:vAlign w:val="center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2,00</w:t>
            </w:r>
          </w:p>
        </w:tc>
        <w:tc>
          <w:tcPr>
            <w:tcW w:w="1479" w:type="dxa"/>
            <w:vAlign w:val="center"/>
          </w:tcPr>
          <w:p w:rsidR="00B748BF" w:rsidRPr="00F330F2" w:rsidRDefault="00A113BF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6.8</w:t>
            </w:r>
          </w:p>
        </w:tc>
        <w:tc>
          <w:tcPr>
            <w:tcW w:w="634" w:type="dxa"/>
            <w:vAlign w:val="center"/>
          </w:tcPr>
          <w:p w:rsidR="00B748BF" w:rsidRPr="00F330F2" w:rsidRDefault="00DD6DAA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37.6</w:t>
            </w:r>
          </w:p>
        </w:tc>
        <w:tc>
          <w:tcPr>
            <w:tcW w:w="423" w:type="dxa"/>
          </w:tcPr>
          <w:p w:rsidR="00B748BF" w:rsidRPr="00F330F2" w:rsidRDefault="00123C08" w:rsidP="00123C08">
            <w:pPr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1</w:t>
            </w:r>
            <w:r w:rsidR="00B748BF" w:rsidRPr="00F330F2">
              <w:rPr>
                <w:sz w:val="24"/>
                <w:szCs w:val="24"/>
                <w:lang w:val="uk-UA"/>
              </w:rPr>
              <w:t>,</w:t>
            </w:r>
            <w:r w:rsidRPr="00F330F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761" w:type="dxa"/>
            <w:vAlign w:val="center"/>
          </w:tcPr>
          <w:p w:rsidR="00B748BF" w:rsidRPr="00F330F2" w:rsidRDefault="00DD6DAA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75.2</w:t>
            </w:r>
          </w:p>
        </w:tc>
      </w:tr>
      <w:tr w:rsidR="00123C08" w:rsidRPr="00F330F2" w:rsidTr="00F5397B">
        <w:trPr>
          <w:trHeight w:val="848"/>
          <w:jc w:val="center"/>
        </w:trPr>
        <w:tc>
          <w:tcPr>
            <w:tcW w:w="1498" w:type="dxa"/>
            <w:vMerge/>
          </w:tcPr>
          <w:p w:rsidR="00123C08" w:rsidRPr="00F330F2" w:rsidRDefault="00123C08" w:rsidP="00F5397B">
            <w:pPr>
              <w:widowControl w:val="0"/>
              <w:rPr>
                <w:sz w:val="24"/>
                <w:szCs w:val="24"/>
                <w:lang w:val="uk-UA"/>
              </w:rPr>
            </w:pPr>
          </w:p>
        </w:tc>
        <w:tc>
          <w:tcPr>
            <w:tcW w:w="1048" w:type="dxa"/>
            <w:vMerge/>
            <w:vAlign w:val="center"/>
          </w:tcPr>
          <w:p w:rsidR="00123C08" w:rsidRPr="00F330F2" w:rsidRDefault="00123C08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739" w:type="dxa"/>
            <w:vMerge/>
          </w:tcPr>
          <w:p w:rsidR="00123C08" w:rsidRPr="00F330F2" w:rsidRDefault="00123C08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057" w:type="dxa"/>
            <w:vAlign w:val="center"/>
          </w:tcPr>
          <w:p w:rsidR="00123C08" w:rsidRPr="00F330F2" w:rsidRDefault="00123C08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2,00</w:t>
            </w:r>
          </w:p>
        </w:tc>
        <w:tc>
          <w:tcPr>
            <w:tcW w:w="1479" w:type="dxa"/>
            <w:vAlign w:val="center"/>
          </w:tcPr>
          <w:p w:rsidR="00123C08" w:rsidRPr="00F330F2" w:rsidRDefault="00A113BF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9.8</w:t>
            </w:r>
          </w:p>
        </w:tc>
        <w:tc>
          <w:tcPr>
            <w:tcW w:w="634" w:type="dxa"/>
            <w:vAlign w:val="center"/>
          </w:tcPr>
          <w:p w:rsidR="00123C08" w:rsidRPr="00F330F2" w:rsidRDefault="00DD6DAA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39.7</w:t>
            </w:r>
          </w:p>
        </w:tc>
        <w:tc>
          <w:tcPr>
            <w:tcW w:w="423" w:type="dxa"/>
          </w:tcPr>
          <w:p w:rsidR="00123C08" w:rsidRPr="00F330F2" w:rsidRDefault="00123C08" w:rsidP="00123C08">
            <w:pPr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1,0</w:t>
            </w:r>
          </w:p>
        </w:tc>
        <w:tc>
          <w:tcPr>
            <w:tcW w:w="761" w:type="dxa"/>
            <w:vAlign w:val="center"/>
          </w:tcPr>
          <w:p w:rsidR="00123C08" w:rsidRPr="00F330F2" w:rsidRDefault="00DD6DAA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79.4</w:t>
            </w:r>
          </w:p>
        </w:tc>
      </w:tr>
      <w:tr w:rsidR="00B748BF" w:rsidRPr="00F330F2" w:rsidTr="00123C08">
        <w:trPr>
          <w:trHeight w:val="20"/>
          <w:jc w:val="center"/>
        </w:trPr>
        <w:tc>
          <w:tcPr>
            <w:tcW w:w="1498" w:type="dxa"/>
          </w:tcPr>
          <w:p w:rsidR="00B748BF" w:rsidRPr="00F330F2" w:rsidRDefault="00123C08" w:rsidP="00123C08">
            <w:pPr>
              <w:widowControl w:val="0"/>
              <w:rPr>
                <w:sz w:val="24"/>
                <w:szCs w:val="24"/>
                <w:lang w:val="uk-UA"/>
              </w:rPr>
            </w:pPr>
            <w:r w:rsidRPr="00F330F2">
              <w:rPr>
                <w:bCs/>
                <w:iCs/>
                <w:sz w:val="24"/>
                <w:szCs w:val="24"/>
                <w:lang w:val="uk-UA"/>
              </w:rPr>
              <w:t>Суглинок м</w:t>
            </w:r>
            <w:r w:rsidRPr="00F330F2">
              <w:rPr>
                <w:bCs/>
                <w:iCs/>
                <w:sz w:val="24"/>
                <w:szCs w:val="24"/>
                <w:lang w:val="en-US"/>
              </w:rPr>
              <w:t>’</w:t>
            </w:r>
            <w:r w:rsidRPr="00F330F2">
              <w:rPr>
                <w:bCs/>
                <w:iCs/>
                <w:sz w:val="24"/>
                <w:szCs w:val="24"/>
                <w:lang w:val="uk-UA"/>
              </w:rPr>
              <w:t xml:space="preserve">якопластич-ний </w:t>
            </w:r>
            <w:r w:rsidRPr="00F330F2">
              <w:rPr>
                <w:sz w:val="24"/>
                <w:szCs w:val="24"/>
                <w:lang w:val="uk-UA"/>
              </w:rPr>
              <w:t>I</w:t>
            </w:r>
            <w:r w:rsidRPr="00F330F2">
              <w:rPr>
                <w:sz w:val="24"/>
                <w:szCs w:val="24"/>
                <w:vertAlign w:val="subscript"/>
                <w:lang w:val="uk-UA"/>
              </w:rPr>
              <w:t>L</w:t>
            </w:r>
            <w:r w:rsidRPr="00F330F2">
              <w:rPr>
                <w:sz w:val="24"/>
                <w:szCs w:val="24"/>
                <w:lang w:val="uk-UA"/>
              </w:rPr>
              <w:t>=0, 56</w:t>
            </w:r>
          </w:p>
        </w:tc>
        <w:tc>
          <w:tcPr>
            <w:tcW w:w="1048" w:type="dxa"/>
            <w:vAlign w:val="center"/>
          </w:tcPr>
          <w:p w:rsidR="00B748BF" w:rsidRPr="00F330F2" w:rsidRDefault="00123C08" w:rsidP="00123C08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2</w:t>
            </w:r>
            <w:r w:rsidR="00B748BF" w:rsidRPr="00F330F2">
              <w:rPr>
                <w:sz w:val="24"/>
                <w:szCs w:val="24"/>
                <w:lang w:val="uk-UA"/>
              </w:rPr>
              <w:t>,</w:t>
            </w:r>
            <w:r w:rsidRPr="00F330F2">
              <w:rPr>
                <w:sz w:val="24"/>
                <w:szCs w:val="24"/>
                <w:lang w:val="uk-UA"/>
              </w:rPr>
              <w:t>0</w:t>
            </w:r>
            <w:r w:rsidR="00B748BF" w:rsidRPr="00F330F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39" w:type="dxa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057" w:type="dxa"/>
          </w:tcPr>
          <w:p w:rsidR="00B748BF" w:rsidRPr="00F330F2" w:rsidRDefault="00123C08" w:rsidP="00123C08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2</w:t>
            </w:r>
            <w:r w:rsidR="00B748BF" w:rsidRPr="00F330F2">
              <w:rPr>
                <w:sz w:val="24"/>
                <w:szCs w:val="24"/>
                <w:lang w:val="uk-UA"/>
              </w:rPr>
              <w:t>,</w:t>
            </w:r>
            <w:r w:rsidRPr="00F330F2">
              <w:rPr>
                <w:sz w:val="24"/>
                <w:szCs w:val="24"/>
                <w:lang w:val="uk-UA"/>
              </w:rPr>
              <w:t>0</w:t>
            </w:r>
            <w:r w:rsidR="00B748BF" w:rsidRPr="00F330F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479" w:type="dxa"/>
          </w:tcPr>
          <w:p w:rsidR="00B748BF" w:rsidRPr="00F330F2" w:rsidRDefault="00A113BF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10.8</w:t>
            </w:r>
          </w:p>
        </w:tc>
        <w:tc>
          <w:tcPr>
            <w:tcW w:w="634" w:type="dxa"/>
          </w:tcPr>
          <w:p w:rsidR="00B748BF" w:rsidRPr="00F330F2" w:rsidRDefault="00DD6DAA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23.1</w:t>
            </w:r>
          </w:p>
        </w:tc>
        <w:tc>
          <w:tcPr>
            <w:tcW w:w="423" w:type="dxa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1,0</w:t>
            </w:r>
          </w:p>
        </w:tc>
        <w:tc>
          <w:tcPr>
            <w:tcW w:w="761" w:type="dxa"/>
          </w:tcPr>
          <w:p w:rsidR="00B748BF" w:rsidRPr="00F330F2" w:rsidRDefault="00DD6DAA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46.2</w:t>
            </w:r>
          </w:p>
        </w:tc>
      </w:tr>
      <w:tr w:rsidR="00B748BF" w:rsidRPr="00F330F2" w:rsidTr="00123C08">
        <w:trPr>
          <w:trHeight w:val="20"/>
          <w:jc w:val="center"/>
        </w:trPr>
        <w:tc>
          <w:tcPr>
            <w:tcW w:w="1498" w:type="dxa"/>
            <w:vMerge w:val="restart"/>
          </w:tcPr>
          <w:p w:rsidR="00B748BF" w:rsidRPr="00F330F2" w:rsidRDefault="00123C08" w:rsidP="00F5397B">
            <w:pPr>
              <w:widowControl w:val="0"/>
              <w:rPr>
                <w:sz w:val="24"/>
                <w:szCs w:val="24"/>
                <w:lang w:val="uk-UA"/>
              </w:rPr>
            </w:pPr>
            <w:r w:rsidRPr="00F330F2">
              <w:rPr>
                <w:bCs/>
                <w:iCs/>
                <w:sz w:val="24"/>
                <w:szCs w:val="24"/>
                <w:lang w:val="uk-UA"/>
              </w:rPr>
              <w:t>Пісок середньої крупності, се-редньої щільності, насичений            водою</w:t>
            </w:r>
          </w:p>
        </w:tc>
        <w:tc>
          <w:tcPr>
            <w:tcW w:w="1048" w:type="dxa"/>
            <w:vMerge w:val="restart"/>
            <w:vAlign w:val="center"/>
          </w:tcPr>
          <w:p w:rsidR="00B748BF" w:rsidRPr="00F330F2" w:rsidRDefault="00123C08" w:rsidP="00123C08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1</w:t>
            </w:r>
            <w:r w:rsidR="00B748BF" w:rsidRPr="00F330F2">
              <w:rPr>
                <w:sz w:val="24"/>
                <w:szCs w:val="24"/>
                <w:lang w:val="uk-UA"/>
              </w:rPr>
              <w:t>,</w:t>
            </w:r>
            <w:r w:rsidRPr="00F330F2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2739" w:type="dxa"/>
            <w:tcBorders>
              <w:bottom w:val="nil"/>
            </w:tcBorders>
          </w:tcPr>
          <w:p w:rsidR="00B748BF" w:rsidRPr="00F330F2" w:rsidRDefault="00137BBD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121285</wp:posOffset>
                      </wp:positionV>
                      <wp:extent cx="116205" cy="90170"/>
                      <wp:effectExtent l="10160" t="12700" r="13970" b="13970"/>
                      <wp:wrapNone/>
                      <wp:docPr id="3" name="Lin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116205" cy="9017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3" o:spid="_x0000_s1026" style="position:absolute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9.55pt" to="66.6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" strokeweight="1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116205</wp:posOffset>
                      </wp:positionV>
                      <wp:extent cx="116205" cy="90170"/>
                      <wp:effectExtent l="10160" t="17145" r="13970" b="9525"/>
                      <wp:wrapNone/>
                      <wp:docPr id="2" name="Lin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0" y="0"/>
                                <a:ext cx="116205" cy="9017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2" o:spid="_x0000_s1026" style="position:absolute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5pt,9.15pt" to="73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" strokeweight="1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108585</wp:posOffset>
                      </wp:positionV>
                      <wp:extent cx="182880" cy="0"/>
                      <wp:effectExtent l="15240" t="13335" r="11430" b="15240"/>
                      <wp:wrapNone/>
                      <wp:docPr id="1" name="Lin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pt,8.55pt" to="72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" strokeweight="1.25pt"/>
                  </w:pict>
                </mc:Fallback>
              </mc:AlternateContent>
            </w:r>
          </w:p>
        </w:tc>
        <w:tc>
          <w:tcPr>
            <w:tcW w:w="1057" w:type="dxa"/>
            <w:tcBorders>
              <w:bottom w:val="nil"/>
            </w:tcBorders>
            <w:vAlign w:val="center"/>
          </w:tcPr>
          <w:p w:rsidR="00B748BF" w:rsidRPr="00F330F2" w:rsidRDefault="00B748BF" w:rsidP="00123C08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1,</w:t>
            </w:r>
            <w:r w:rsidR="00123C08" w:rsidRPr="00F330F2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79" w:type="dxa"/>
            <w:tcBorders>
              <w:bottom w:val="nil"/>
            </w:tcBorders>
            <w:vAlign w:val="center"/>
          </w:tcPr>
          <w:p w:rsidR="00B748BF" w:rsidRPr="00F330F2" w:rsidRDefault="00A113BF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12.75</w:t>
            </w:r>
          </w:p>
        </w:tc>
        <w:tc>
          <w:tcPr>
            <w:tcW w:w="634" w:type="dxa"/>
            <w:tcBorders>
              <w:bottom w:val="nil"/>
            </w:tcBorders>
            <w:vAlign w:val="center"/>
          </w:tcPr>
          <w:p w:rsidR="00B748BF" w:rsidRPr="00F330F2" w:rsidRDefault="00DD6DAA" w:rsidP="00F5397B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65.55</w:t>
            </w:r>
          </w:p>
        </w:tc>
        <w:tc>
          <w:tcPr>
            <w:tcW w:w="423" w:type="dxa"/>
            <w:tcBorders>
              <w:bottom w:val="nil"/>
            </w:tcBorders>
            <w:vAlign w:val="center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1,0</w:t>
            </w:r>
          </w:p>
        </w:tc>
        <w:tc>
          <w:tcPr>
            <w:tcW w:w="761" w:type="dxa"/>
            <w:vAlign w:val="center"/>
          </w:tcPr>
          <w:p w:rsidR="00B748BF" w:rsidRPr="00F330F2" w:rsidRDefault="00DD6DAA" w:rsidP="00F5397B">
            <w:pPr>
              <w:widowControl w:val="0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124.55</w:t>
            </w:r>
          </w:p>
        </w:tc>
      </w:tr>
      <w:tr w:rsidR="00B748BF" w:rsidRPr="00F330F2" w:rsidTr="00123C08">
        <w:trPr>
          <w:trHeight w:val="238"/>
          <w:jc w:val="center"/>
        </w:trPr>
        <w:tc>
          <w:tcPr>
            <w:tcW w:w="1498" w:type="dxa"/>
            <w:vMerge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048" w:type="dxa"/>
            <w:vMerge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739" w:type="dxa"/>
            <w:tcBorders>
              <w:right w:val="nil"/>
            </w:tcBorders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vAlign w:val="center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79" w:type="dxa"/>
            <w:tcBorders>
              <w:left w:val="nil"/>
              <w:right w:val="nil"/>
            </w:tcBorders>
            <w:vAlign w:val="center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634" w:type="dxa"/>
            <w:tcBorders>
              <w:left w:val="nil"/>
              <w:right w:val="nil"/>
            </w:tcBorders>
            <w:vAlign w:val="center"/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3" w:type="dxa"/>
            <w:tcBorders>
              <w:left w:val="nil"/>
            </w:tcBorders>
          </w:tcPr>
          <w:p w:rsidR="00B748BF" w:rsidRPr="00F330F2" w:rsidRDefault="00B748BF" w:rsidP="00F5397B">
            <w:pPr>
              <w:widowControl w:val="0"/>
              <w:jc w:val="center"/>
              <w:rPr>
                <w:sz w:val="24"/>
                <w:szCs w:val="24"/>
                <w:lang w:val="uk-UA"/>
              </w:rPr>
            </w:pPr>
            <w:r w:rsidRPr="00F330F2">
              <w:rPr>
                <w:sz w:val="24"/>
                <w:szCs w:val="24"/>
                <w:lang w:val="uk-UA"/>
              </w:rPr>
              <w:t>∑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B748BF" w:rsidRPr="00F330F2" w:rsidRDefault="00A95D4B" w:rsidP="00F5397B">
            <w:pPr>
              <w:widowControl w:val="0"/>
              <w:rPr>
                <w:sz w:val="24"/>
                <w:szCs w:val="24"/>
                <w:lang w:val="en-US"/>
              </w:rPr>
            </w:pPr>
            <w:r w:rsidRPr="00F330F2">
              <w:rPr>
                <w:sz w:val="24"/>
                <w:szCs w:val="24"/>
                <w:lang w:val="en-US"/>
              </w:rPr>
              <w:t>325.35</w:t>
            </w:r>
          </w:p>
        </w:tc>
      </w:tr>
    </w:tbl>
    <w:p w:rsidR="005A630E" w:rsidRDefault="005A630E" w:rsidP="00B748BF">
      <w:pPr>
        <w:widowControl w:val="0"/>
        <w:ind w:firstLine="284"/>
        <w:jc w:val="both"/>
        <w:rPr>
          <w:sz w:val="28"/>
          <w:szCs w:val="28"/>
          <w:lang w:val="uk-UA"/>
        </w:rPr>
      </w:pPr>
    </w:p>
    <w:p w:rsidR="00B748BF" w:rsidRPr="00F330F2" w:rsidRDefault="00B748BF" w:rsidP="00B748BF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Навантаження, допустиме на палю, виходячи з її несучої здатності по матеріалу </w:t>
      </w:r>
      <w:r w:rsidRPr="00F330F2">
        <w:rPr>
          <w:i/>
          <w:sz w:val="28"/>
          <w:szCs w:val="28"/>
          <w:lang w:val="uk-UA"/>
        </w:rPr>
        <w:t>P=1000кН</w:t>
      </w:r>
      <w:r w:rsidRPr="00F330F2">
        <w:rPr>
          <w:sz w:val="28"/>
          <w:szCs w:val="28"/>
          <w:lang w:val="uk-UA"/>
        </w:rPr>
        <w:t xml:space="preserve">. В подальші розрахунки приймаємо менше з двох отриманих значень, тобто </w:t>
      </w:r>
      <w:r w:rsidRPr="00F330F2">
        <w:rPr>
          <w:i/>
          <w:sz w:val="28"/>
          <w:szCs w:val="28"/>
          <w:lang w:val="uk-UA"/>
        </w:rPr>
        <w:t>P=</w:t>
      </w:r>
      <w:r w:rsidR="00395E93" w:rsidRPr="00F330F2">
        <w:rPr>
          <w:i/>
          <w:sz w:val="28"/>
          <w:szCs w:val="28"/>
        </w:rPr>
        <w:t>527.66</w:t>
      </w:r>
      <w:r w:rsidRPr="00F330F2">
        <w:rPr>
          <w:i/>
          <w:sz w:val="28"/>
          <w:szCs w:val="28"/>
          <w:lang w:val="uk-UA"/>
        </w:rPr>
        <w:t>кН</w:t>
      </w:r>
      <w:r w:rsidRPr="00F330F2">
        <w:rPr>
          <w:sz w:val="28"/>
          <w:szCs w:val="28"/>
          <w:lang w:val="uk-UA"/>
        </w:rPr>
        <w:t>.</w:t>
      </w:r>
    </w:p>
    <w:p w:rsidR="007A4F46" w:rsidRPr="00971699" w:rsidRDefault="00137BBD" w:rsidP="007A4F46">
      <w:pPr>
        <w:shd w:val="clear" w:color="auto" w:fill="FFFFFF"/>
        <w:autoSpaceDE w:val="0"/>
        <w:autoSpaceDN w:val="0"/>
        <w:adjustRightInd w:val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3</w:t>
      </w:r>
      <w:r w:rsidR="007A4F46" w:rsidRPr="00971699">
        <w:rPr>
          <w:sz w:val="32"/>
          <w:szCs w:val="32"/>
          <w:lang w:val="uk-UA"/>
        </w:rPr>
        <w:t>.</w:t>
      </w:r>
      <w:r w:rsidR="00971699">
        <w:rPr>
          <w:sz w:val="32"/>
          <w:szCs w:val="32"/>
          <w:lang w:val="uk-UA"/>
        </w:rPr>
        <w:t>8</w:t>
      </w:r>
      <w:r w:rsidR="007A4F46" w:rsidRPr="00971699">
        <w:rPr>
          <w:sz w:val="32"/>
          <w:szCs w:val="32"/>
          <w:lang w:val="uk-UA"/>
        </w:rPr>
        <w:t>. Підбір необхідної кількості паль</w:t>
      </w:r>
    </w:p>
    <w:p w:rsidR="000D70CB" w:rsidRPr="00F330F2" w:rsidRDefault="000D70CB" w:rsidP="000D70CB">
      <w:pPr>
        <w:widowControl w:val="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Навантаження на рівні планувальної відмітки: N</w:t>
      </w:r>
      <w:r w:rsidRPr="00F330F2">
        <w:rPr>
          <w:sz w:val="28"/>
          <w:szCs w:val="28"/>
          <w:vertAlign w:val="subscript"/>
          <w:lang w:val="uk-UA"/>
        </w:rPr>
        <w:t>I</w:t>
      </w:r>
      <w:r w:rsidRPr="00F330F2">
        <w:rPr>
          <w:sz w:val="28"/>
          <w:szCs w:val="28"/>
          <w:lang w:val="uk-UA"/>
        </w:rPr>
        <w:t>=</w:t>
      </w:r>
      <w:r w:rsidR="00A42D98">
        <w:rPr>
          <w:sz w:val="28"/>
          <w:szCs w:val="28"/>
          <w:lang w:val="uk-UA"/>
        </w:rPr>
        <w:t>112655</w:t>
      </w:r>
      <w:r w:rsidRPr="00F330F2">
        <w:rPr>
          <w:bCs/>
          <w:sz w:val="28"/>
          <w:szCs w:val="28"/>
          <w:lang w:val="uk-UA"/>
        </w:rPr>
        <w:t>,</w:t>
      </w:r>
      <w:r w:rsidR="00A42D98">
        <w:rPr>
          <w:bCs/>
          <w:sz w:val="28"/>
          <w:szCs w:val="28"/>
          <w:lang w:val="uk-UA"/>
        </w:rPr>
        <w:t>4</w:t>
      </w:r>
      <w:r w:rsidRPr="00F330F2">
        <w:rPr>
          <w:sz w:val="28"/>
          <w:szCs w:val="28"/>
          <w:lang w:val="uk-UA"/>
        </w:rPr>
        <w:t>кН - прийнято з розділ</w:t>
      </w:r>
      <w:r w:rsidR="00A42D98">
        <w:rPr>
          <w:sz w:val="28"/>
          <w:szCs w:val="28"/>
          <w:lang w:val="uk-UA"/>
        </w:rPr>
        <w:t>у</w:t>
      </w:r>
      <w:r w:rsidRPr="00F330F2">
        <w:rPr>
          <w:sz w:val="28"/>
          <w:szCs w:val="28"/>
          <w:lang w:val="uk-UA"/>
        </w:rPr>
        <w:t xml:space="preserve"> 2.</w:t>
      </w:r>
    </w:p>
    <w:p w:rsidR="000D70CB" w:rsidRPr="00F330F2" w:rsidRDefault="000D70CB" w:rsidP="00DE7B0B">
      <w:pPr>
        <w:widowControl w:val="0"/>
        <w:ind w:firstLine="284"/>
        <w:jc w:val="center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Кількість паль </w:t>
      </w:r>
      <w:r w:rsidRPr="00F330F2">
        <w:rPr>
          <w:i/>
          <w:sz w:val="28"/>
          <w:szCs w:val="28"/>
          <w:lang w:val="en-US"/>
        </w:rPr>
        <w:t>n</w:t>
      </w:r>
      <w:r w:rsidRPr="00F330F2">
        <w:rPr>
          <w:i/>
          <w:sz w:val="28"/>
          <w:szCs w:val="28"/>
          <w:lang w:val="uk-UA"/>
        </w:rPr>
        <w:t xml:space="preserve"> </w:t>
      </w:r>
      <w:r w:rsidRPr="00F330F2">
        <w:rPr>
          <w:sz w:val="28"/>
          <w:szCs w:val="28"/>
          <w:lang w:val="uk-UA"/>
        </w:rPr>
        <w:t xml:space="preserve">для сприйняття навантаження </w:t>
      </w:r>
      <w:r w:rsidRPr="00F330F2">
        <w:rPr>
          <w:i/>
          <w:sz w:val="28"/>
          <w:szCs w:val="28"/>
          <w:lang w:val="en-US"/>
        </w:rPr>
        <w:t>N</w:t>
      </w:r>
      <w:r w:rsidRPr="00F330F2">
        <w:rPr>
          <w:i/>
          <w:sz w:val="28"/>
          <w:szCs w:val="28"/>
          <w:vertAlign w:val="subscript"/>
          <w:lang w:val="en-US"/>
        </w:rPr>
        <w:t>I</w:t>
      </w:r>
      <w:r w:rsidRPr="00F330F2">
        <w:rPr>
          <w:sz w:val="28"/>
          <w:szCs w:val="28"/>
          <w:lang w:val="uk-UA"/>
        </w:rPr>
        <w:t xml:space="preserve"> визначаємо за формулою (1)</w:t>
      </w:r>
      <w:r w:rsidR="00AD750B" w:rsidRPr="00F330F2">
        <w:rPr>
          <w:sz w:val="28"/>
          <w:szCs w:val="28"/>
          <w:lang w:val="uk-UA"/>
        </w:rPr>
        <w:t xml:space="preserve"> [14]</w:t>
      </w:r>
    </w:p>
    <w:p w:rsidR="000D70CB" w:rsidRPr="00F330F2" w:rsidRDefault="00A42D98" w:rsidP="000D70CB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position w:val="-28"/>
          <w:sz w:val="28"/>
          <w:szCs w:val="28"/>
          <w:lang w:val="uk-UA"/>
        </w:rPr>
        <w:object w:dxaOrig="2659" w:dyaOrig="660">
          <v:shape id="_x0000_i1084" type="#_x0000_t75" style="width:133.3pt;height:32.95pt" o:ole="" fillcolor="window">
            <v:imagedata r:id="rId129" o:title=""/>
          </v:shape>
          <o:OLEObject Type="Embed" ProgID="Equation.3" ShapeID="_x0000_i1084" DrawAspect="Content" ObjectID="_1604659748" r:id="rId130"/>
        </w:object>
      </w:r>
      <w:r w:rsidR="000D70CB" w:rsidRPr="00F330F2">
        <w:rPr>
          <w:i/>
          <w:sz w:val="28"/>
          <w:szCs w:val="28"/>
          <w:lang w:val="uk-UA"/>
        </w:rPr>
        <w:t>шт</w:t>
      </w:r>
    </w:p>
    <w:p w:rsidR="000D70CB" w:rsidRPr="00F330F2" w:rsidRDefault="00A42D98" w:rsidP="000D70CB">
      <w:pPr>
        <w:widowControl w:val="0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конструктивних міркувань п</w:t>
      </w:r>
      <w:r w:rsidR="000D70CB" w:rsidRPr="00F330F2">
        <w:rPr>
          <w:sz w:val="28"/>
          <w:szCs w:val="28"/>
          <w:lang w:val="uk-UA"/>
        </w:rPr>
        <w:t xml:space="preserve">риймаємо </w:t>
      </w:r>
      <w:r>
        <w:rPr>
          <w:sz w:val="28"/>
          <w:szCs w:val="28"/>
          <w:lang w:val="uk-UA"/>
        </w:rPr>
        <w:t>214</w:t>
      </w:r>
      <w:r w:rsidR="000D70CB" w:rsidRPr="00F330F2">
        <w:rPr>
          <w:sz w:val="28"/>
          <w:szCs w:val="28"/>
          <w:lang w:val="uk-UA"/>
        </w:rPr>
        <w:t xml:space="preserve"> паль розставляємо їх в ростверку і перевіряємо виконання виразу (4)</w:t>
      </w:r>
      <w:r w:rsidR="00AD750B" w:rsidRPr="00F330F2">
        <w:rPr>
          <w:sz w:val="28"/>
          <w:szCs w:val="28"/>
          <w:lang w:val="uk-UA"/>
        </w:rPr>
        <w:t xml:space="preserve"> [14]</w:t>
      </w:r>
    </w:p>
    <w:p w:rsidR="000D70CB" w:rsidRPr="00F330F2" w:rsidRDefault="00A42D98" w:rsidP="000D70CB">
      <w:pPr>
        <w:widowControl w:val="0"/>
        <w:ind w:firstLine="284"/>
        <w:jc w:val="both"/>
        <w:rPr>
          <w:i/>
          <w:sz w:val="28"/>
          <w:szCs w:val="28"/>
          <w:lang w:val="uk-UA"/>
        </w:rPr>
      </w:pPr>
      <w:r w:rsidRPr="00F330F2">
        <w:rPr>
          <w:position w:val="-24"/>
          <w:sz w:val="28"/>
          <w:szCs w:val="28"/>
          <w:lang w:val="uk-UA"/>
        </w:rPr>
        <w:object w:dxaOrig="6180" w:dyaOrig="660">
          <v:shape id="_x0000_i1085" type="#_x0000_t75" style="width:308.7pt;height:32.95pt" o:ole="" fillcolor="window">
            <v:imagedata r:id="rId131" o:title=""/>
          </v:shape>
          <o:OLEObject Type="Embed" ProgID="Equation.3" ShapeID="_x0000_i1085" DrawAspect="Content" ObjectID="_1604659749" r:id="rId132"/>
        </w:object>
      </w:r>
      <w:r w:rsidR="000D70CB" w:rsidRPr="00F330F2">
        <w:rPr>
          <w:i/>
          <w:sz w:val="28"/>
          <w:szCs w:val="28"/>
          <w:lang w:val="uk-UA"/>
        </w:rPr>
        <w:t>кН</w:t>
      </w:r>
      <w:r w:rsidR="000D70CB" w:rsidRPr="00F330F2">
        <w:rPr>
          <w:sz w:val="28"/>
          <w:szCs w:val="28"/>
          <w:lang w:val="uk-UA"/>
        </w:rPr>
        <w:t xml:space="preserve"> </w:t>
      </w:r>
      <w:r w:rsidRPr="00F330F2">
        <w:rPr>
          <w:position w:val="-10"/>
          <w:sz w:val="28"/>
          <w:szCs w:val="28"/>
          <w:lang w:val="uk-UA"/>
        </w:rPr>
        <w:object w:dxaOrig="1300" w:dyaOrig="320">
          <v:shape id="_x0000_i1086" type="#_x0000_t75" style="width:65.1pt;height:16.1pt" o:ole="" fillcolor="window">
            <v:imagedata r:id="rId133" o:title=""/>
          </v:shape>
          <o:OLEObject Type="Embed" ProgID="Equation.3" ShapeID="_x0000_i1086" DrawAspect="Content" ObjectID="_1604659750" r:id="rId134"/>
        </w:object>
      </w:r>
      <w:r w:rsidR="000D70CB" w:rsidRPr="00F330F2">
        <w:rPr>
          <w:i/>
          <w:sz w:val="28"/>
          <w:szCs w:val="28"/>
          <w:lang w:val="uk-UA"/>
        </w:rPr>
        <w:t xml:space="preserve">кН, </w:t>
      </w:r>
    </w:p>
    <w:p w:rsidR="000D70CB" w:rsidRPr="00F330F2" w:rsidRDefault="000D70CB" w:rsidP="000D70CB">
      <w:pPr>
        <w:widowControl w:val="0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 xml:space="preserve">де </w:t>
      </w:r>
      <w:r w:rsidRPr="00F330F2">
        <w:rPr>
          <w:i/>
          <w:sz w:val="28"/>
          <w:szCs w:val="28"/>
          <w:lang w:val="en-US"/>
        </w:rPr>
        <w:t>G</w:t>
      </w:r>
      <w:r w:rsidRPr="00F330F2">
        <w:rPr>
          <w:i/>
          <w:sz w:val="28"/>
          <w:szCs w:val="28"/>
          <w:vertAlign w:val="subscript"/>
          <w:lang w:val="en-US"/>
        </w:rPr>
        <w:t>nI</w:t>
      </w:r>
      <w:r w:rsidRPr="00F330F2">
        <w:rPr>
          <w:i/>
          <w:sz w:val="28"/>
          <w:szCs w:val="28"/>
          <w:lang w:val="uk-UA"/>
        </w:rPr>
        <w:t xml:space="preserve">=0,3∙0,3∙10,7∙25∙1,1=26,5кН; </w:t>
      </w:r>
      <w:r w:rsidRPr="00F330F2">
        <w:rPr>
          <w:i/>
          <w:sz w:val="28"/>
          <w:szCs w:val="28"/>
          <w:lang w:val="en-US"/>
        </w:rPr>
        <w:t>G</w:t>
      </w:r>
      <w:r w:rsidRPr="00F330F2">
        <w:rPr>
          <w:i/>
          <w:sz w:val="28"/>
          <w:szCs w:val="28"/>
          <w:vertAlign w:val="subscript"/>
          <w:lang w:val="en-US"/>
        </w:rPr>
        <w:t>pI</w:t>
      </w:r>
      <w:r w:rsidRPr="00F330F2">
        <w:rPr>
          <w:i/>
          <w:sz w:val="28"/>
          <w:szCs w:val="28"/>
          <w:lang w:val="uk-UA"/>
        </w:rPr>
        <w:t>=</w:t>
      </w:r>
      <w:r w:rsidR="00A42D98">
        <w:rPr>
          <w:i/>
          <w:sz w:val="28"/>
          <w:szCs w:val="28"/>
          <w:lang w:val="uk-UA"/>
        </w:rPr>
        <w:t>10028</w:t>
      </w:r>
      <w:r w:rsidR="00D462C0">
        <w:rPr>
          <w:i/>
          <w:sz w:val="28"/>
          <w:szCs w:val="28"/>
          <w:lang w:val="uk-UA"/>
        </w:rPr>
        <w:t>,</w:t>
      </w:r>
      <w:r w:rsidR="00A42D98">
        <w:rPr>
          <w:i/>
          <w:sz w:val="28"/>
          <w:szCs w:val="28"/>
          <w:lang w:val="uk-UA"/>
        </w:rPr>
        <w:t xml:space="preserve">2 </w:t>
      </w:r>
      <w:r w:rsidRPr="00F330F2">
        <w:rPr>
          <w:i/>
          <w:sz w:val="28"/>
          <w:szCs w:val="28"/>
          <w:lang w:val="uk-UA"/>
        </w:rPr>
        <w:t xml:space="preserve">кН – </w:t>
      </w:r>
      <w:r w:rsidRPr="00F330F2">
        <w:rPr>
          <w:sz w:val="28"/>
          <w:szCs w:val="28"/>
          <w:lang w:val="uk-UA"/>
        </w:rPr>
        <w:t>вага ростверку</w:t>
      </w:r>
      <w:r w:rsidR="00A42D98">
        <w:rPr>
          <w:sz w:val="28"/>
          <w:szCs w:val="28"/>
          <w:lang w:val="uk-UA"/>
        </w:rPr>
        <w:t xml:space="preserve"> (див. конструктивний розділ)</w:t>
      </w:r>
      <w:r w:rsidRPr="00F330F2">
        <w:rPr>
          <w:sz w:val="28"/>
          <w:szCs w:val="28"/>
          <w:lang w:val="uk-UA"/>
        </w:rPr>
        <w:t>.</w:t>
      </w:r>
      <w:r w:rsidR="00B6453D" w:rsidRPr="00F330F2">
        <w:rPr>
          <w:sz w:val="28"/>
          <w:szCs w:val="28"/>
          <w:lang w:val="uk-UA"/>
        </w:rPr>
        <w:t xml:space="preserve"> </w:t>
      </w:r>
    </w:p>
    <w:p w:rsidR="000D70CB" w:rsidRPr="00F330F2" w:rsidRDefault="000D70CB" w:rsidP="000D70CB">
      <w:pPr>
        <w:widowControl w:val="0"/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Умова виконується</w:t>
      </w:r>
      <w:r w:rsidR="00B6453D" w:rsidRPr="00F330F2">
        <w:rPr>
          <w:sz w:val="28"/>
          <w:szCs w:val="28"/>
          <w:lang w:val="uk-UA"/>
        </w:rPr>
        <w:t xml:space="preserve">. </w:t>
      </w:r>
      <w:r w:rsidRPr="00F330F2">
        <w:rPr>
          <w:sz w:val="28"/>
          <w:szCs w:val="28"/>
          <w:lang w:val="uk-UA"/>
        </w:rPr>
        <w:t xml:space="preserve">Остаточно приймаємо </w:t>
      </w:r>
      <w:r w:rsidR="00A42D98" w:rsidRPr="000C59BE">
        <w:rPr>
          <w:sz w:val="28"/>
          <w:szCs w:val="28"/>
        </w:rPr>
        <w:t>214</w:t>
      </w:r>
      <w:r w:rsidRPr="00F330F2">
        <w:rPr>
          <w:sz w:val="28"/>
          <w:szCs w:val="28"/>
          <w:lang w:val="uk-UA"/>
        </w:rPr>
        <w:t xml:space="preserve"> пал</w:t>
      </w:r>
      <w:r w:rsidR="00B6453D" w:rsidRPr="00F330F2">
        <w:rPr>
          <w:sz w:val="28"/>
          <w:szCs w:val="28"/>
          <w:lang w:val="uk-UA"/>
        </w:rPr>
        <w:t>ь</w:t>
      </w:r>
      <w:r w:rsidRPr="00F330F2">
        <w:rPr>
          <w:sz w:val="28"/>
          <w:szCs w:val="28"/>
          <w:lang w:val="uk-UA"/>
        </w:rPr>
        <w:t xml:space="preserve"> С110.30.</w:t>
      </w:r>
    </w:p>
    <w:p w:rsidR="00445294" w:rsidRPr="00F330F2" w:rsidRDefault="00137BBD" w:rsidP="00F330F2">
      <w:pPr>
        <w:widowControl w:val="0"/>
        <w:ind w:firstLine="284"/>
        <w:jc w:val="center"/>
        <w:rPr>
          <w:sz w:val="28"/>
          <w:szCs w:val="28"/>
          <w:lang w:val="uk-UA"/>
        </w:rPr>
      </w:pPr>
      <w:r>
        <w:rPr>
          <w:sz w:val="36"/>
          <w:szCs w:val="36"/>
          <w:lang w:val="uk-UA"/>
        </w:rPr>
        <w:t>3</w:t>
      </w:r>
      <w:bookmarkStart w:id="0" w:name="_GoBack"/>
      <w:bookmarkEnd w:id="0"/>
      <w:r w:rsidR="00A42D98" w:rsidRPr="00F330F2">
        <w:rPr>
          <w:sz w:val="36"/>
          <w:szCs w:val="36"/>
          <w:lang w:val="uk-UA"/>
        </w:rPr>
        <w:t>.</w:t>
      </w:r>
      <w:r w:rsidR="00A42D98" w:rsidRPr="000C59BE">
        <w:rPr>
          <w:sz w:val="36"/>
          <w:szCs w:val="36"/>
        </w:rPr>
        <w:t>9</w:t>
      </w:r>
      <w:r w:rsidR="00A42D98" w:rsidRPr="00F330F2">
        <w:rPr>
          <w:sz w:val="36"/>
          <w:szCs w:val="36"/>
          <w:lang w:val="uk-UA"/>
        </w:rPr>
        <w:t xml:space="preserve">. </w:t>
      </w:r>
      <w:r w:rsidR="00A42D98">
        <w:rPr>
          <w:sz w:val="36"/>
          <w:szCs w:val="36"/>
          <w:lang w:val="uk-UA"/>
        </w:rPr>
        <w:t>Підпір дизель-молота</w:t>
      </w:r>
    </w:p>
    <w:p w:rsidR="005A630E" w:rsidRPr="00F330F2" w:rsidRDefault="005A630E" w:rsidP="00F330F2">
      <w:pPr>
        <w:widowControl w:val="0"/>
        <w:ind w:firstLine="284"/>
        <w:jc w:val="center"/>
        <w:rPr>
          <w:lang w:val="uk-UA"/>
        </w:rPr>
      </w:pPr>
    </w:p>
    <w:p w:rsidR="007A4F46" w:rsidRPr="00F330F2" w:rsidRDefault="007A4F46" w:rsidP="007A4F46">
      <w:pPr>
        <w:pStyle w:val="20"/>
        <w:ind w:firstLine="284"/>
        <w:rPr>
          <w:szCs w:val="28"/>
        </w:rPr>
      </w:pPr>
      <w:r w:rsidRPr="00F330F2">
        <w:rPr>
          <w:szCs w:val="28"/>
        </w:rPr>
        <w:t xml:space="preserve">Визначаємо мінімальну енергію удару </w:t>
      </w:r>
      <w:r w:rsidRPr="00F330F2">
        <w:rPr>
          <w:i/>
          <w:szCs w:val="28"/>
        </w:rPr>
        <w:t>Э</w:t>
      </w:r>
      <w:r w:rsidRPr="00F330F2">
        <w:rPr>
          <w:szCs w:val="28"/>
        </w:rPr>
        <w:t xml:space="preserve"> за формулою:</w:t>
      </w:r>
    </w:p>
    <w:p w:rsidR="007A4F46" w:rsidRPr="00F330F2" w:rsidRDefault="007A4F46" w:rsidP="007A4F46">
      <w:pPr>
        <w:pStyle w:val="20"/>
        <w:tabs>
          <w:tab w:val="left" w:pos="-426"/>
        </w:tabs>
        <w:ind w:firstLine="284"/>
        <w:rPr>
          <w:szCs w:val="28"/>
        </w:rPr>
      </w:pPr>
      <w:r w:rsidRPr="00F330F2">
        <w:rPr>
          <w:szCs w:val="28"/>
        </w:rPr>
        <w:tab/>
      </w:r>
      <w:r w:rsidRPr="00F330F2">
        <w:rPr>
          <w:i/>
          <w:szCs w:val="28"/>
        </w:rPr>
        <w:t>Э=1,</w:t>
      </w:r>
      <w:r w:rsidRPr="00F330F2">
        <w:rPr>
          <w:szCs w:val="28"/>
        </w:rPr>
        <w:t>75</w:t>
      </w:r>
      <w:r w:rsidRPr="00F330F2">
        <w:rPr>
          <w:i/>
          <w:szCs w:val="28"/>
        </w:rPr>
        <w:t xml:space="preserve"> α F=</w:t>
      </w:r>
      <w:r w:rsidRPr="00F330F2">
        <w:rPr>
          <w:szCs w:val="28"/>
        </w:rPr>
        <w:t>1,75</w:t>
      </w:r>
      <w:r w:rsidRPr="00F330F2">
        <w:rPr>
          <w:i/>
          <w:szCs w:val="28"/>
        </w:rPr>
        <w:t xml:space="preserve"> 25</w:t>
      </w:r>
      <w:r w:rsidR="00496BF9" w:rsidRPr="00F330F2">
        <w:rPr>
          <w:i/>
          <w:szCs w:val="28"/>
        </w:rPr>
        <w:t> 527,66</w:t>
      </w:r>
      <w:r w:rsidRPr="00F330F2">
        <w:rPr>
          <w:i/>
          <w:szCs w:val="28"/>
        </w:rPr>
        <w:t>=</w:t>
      </w:r>
      <w:r w:rsidR="00496BF9" w:rsidRPr="00F330F2">
        <w:rPr>
          <w:i/>
          <w:szCs w:val="28"/>
        </w:rPr>
        <w:t>23085</w:t>
      </w:r>
      <w:r w:rsidRPr="00F330F2">
        <w:rPr>
          <w:i/>
          <w:szCs w:val="28"/>
        </w:rPr>
        <w:t>Дж=</w:t>
      </w:r>
      <w:r w:rsidR="00496BF9" w:rsidRPr="00F330F2">
        <w:rPr>
          <w:i/>
          <w:szCs w:val="28"/>
        </w:rPr>
        <w:t>23,085</w:t>
      </w:r>
      <w:r w:rsidRPr="00F330F2">
        <w:rPr>
          <w:i/>
          <w:szCs w:val="28"/>
        </w:rPr>
        <w:t>кДж.</w:t>
      </w:r>
    </w:p>
    <w:p w:rsidR="007A4F46" w:rsidRPr="00F330F2" w:rsidRDefault="007A4F46" w:rsidP="007A4F46">
      <w:pPr>
        <w:pStyle w:val="20"/>
        <w:rPr>
          <w:i/>
          <w:szCs w:val="28"/>
        </w:rPr>
      </w:pPr>
      <w:r w:rsidRPr="00F330F2">
        <w:rPr>
          <w:i/>
          <w:szCs w:val="28"/>
        </w:rPr>
        <w:t>F=</w:t>
      </w:r>
      <w:r w:rsidR="001F716B" w:rsidRPr="00F330F2">
        <w:rPr>
          <w:i/>
          <w:szCs w:val="28"/>
        </w:rPr>
        <w:t>1000</w:t>
      </w:r>
      <w:r w:rsidRPr="00F330F2">
        <w:rPr>
          <w:i/>
          <w:szCs w:val="28"/>
        </w:rPr>
        <w:t xml:space="preserve">кН - несуча здатність палі, </w:t>
      </w:r>
    </w:p>
    <w:p w:rsidR="007A4F46" w:rsidRPr="00F330F2" w:rsidRDefault="007A4F46" w:rsidP="007A4F46">
      <w:pPr>
        <w:jc w:val="both"/>
        <w:rPr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α=25Дж/кН – безрозмірний коефіцієнт</w:t>
      </w:r>
      <w:r w:rsidRPr="00F330F2">
        <w:rPr>
          <w:sz w:val="28"/>
          <w:szCs w:val="28"/>
          <w:lang w:val="uk-UA"/>
        </w:rPr>
        <w:t>.</w:t>
      </w:r>
    </w:p>
    <w:p w:rsidR="007A4F46" w:rsidRPr="00F330F2" w:rsidRDefault="007A4F46" w:rsidP="007A4F46">
      <w:pPr>
        <w:pStyle w:val="20"/>
        <w:ind w:firstLine="284"/>
        <w:rPr>
          <w:szCs w:val="28"/>
        </w:rPr>
      </w:pPr>
      <w:r w:rsidRPr="00F330F2">
        <w:rPr>
          <w:szCs w:val="28"/>
        </w:rPr>
        <w:t>Приймаємо трубчатий дизель-молот С974 (</w:t>
      </w:r>
      <w:r w:rsidRPr="00F330F2">
        <w:rPr>
          <w:i/>
          <w:szCs w:val="28"/>
        </w:rPr>
        <w:t>див. табл. 9</w:t>
      </w:r>
      <w:r w:rsidR="00AD750B" w:rsidRPr="00F330F2">
        <w:rPr>
          <w:szCs w:val="28"/>
          <w:lang w:val="ru-RU"/>
        </w:rPr>
        <w:t>[14]</w:t>
      </w:r>
      <w:r w:rsidRPr="00F330F2">
        <w:rPr>
          <w:i/>
          <w:szCs w:val="28"/>
        </w:rPr>
        <w:t xml:space="preserve"> енергія удару 76кДж</w:t>
      </w:r>
      <w:r w:rsidRPr="00F330F2">
        <w:rPr>
          <w:szCs w:val="28"/>
        </w:rPr>
        <w:t xml:space="preserve">), енергія удару якого більша мінімальної. </w:t>
      </w:r>
    </w:p>
    <w:p w:rsidR="007A4F46" w:rsidRPr="00F330F2" w:rsidRDefault="007A4F46" w:rsidP="007A4F46">
      <w:pPr>
        <w:pStyle w:val="20"/>
        <w:ind w:firstLine="284"/>
        <w:rPr>
          <w:szCs w:val="28"/>
        </w:rPr>
      </w:pPr>
      <w:r w:rsidRPr="00F330F2">
        <w:rPr>
          <w:szCs w:val="28"/>
        </w:rPr>
        <w:t>Перевіряємо придатність прийнятого молота за умовою:</w:t>
      </w:r>
    </w:p>
    <w:p w:rsidR="007A4F46" w:rsidRPr="00F330F2" w:rsidRDefault="007A4F46" w:rsidP="007A4F46">
      <w:pPr>
        <w:tabs>
          <w:tab w:val="left" w:pos="2268"/>
        </w:tabs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ab/>
        <w:t>(</w:t>
      </w:r>
      <w:r w:rsidRPr="00F330F2">
        <w:rPr>
          <w:i/>
          <w:sz w:val="28"/>
          <w:szCs w:val="28"/>
          <w:lang w:val="uk-UA"/>
        </w:rPr>
        <w:t>G</w:t>
      </w:r>
      <w:r w:rsidRPr="00F330F2">
        <w:rPr>
          <w:i/>
          <w:sz w:val="28"/>
          <w:szCs w:val="28"/>
          <w:vertAlign w:val="subscript"/>
          <w:lang w:val="uk-UA"/>
        </w:rPr>
        <w:t>h</w:t>
      </w:r>
      <w:r w:rsidRPr="00F330F2">
        <w:rPr>
          <w:i/>
          <w:sz w:val="28"/>
          <w:szCs w:val="28"/>
          <w:lang w:val="uk-UA"/>
        </w:rPr>
        <w:t>+G</w:t>
      </w:r>
      <w:r w:rsidRPr="00F330F2">
        <w:rPr>
          <w:i/>
          <w:sz w:val="28"/>
          <w:szCs w:val="28"/>
          <w:vertAlign w:val="subscript"/>
          <w:lang w:val="uk-UA"/>
        </w:rPr>
        <w:t>b</w:t>
      </w:r>
      <w:r w:rsidRPr="00F330F2">
        <w:rPr>
          <w:i/>
          <w:sz w:val="28"/>
          <w:szCs w:val="28"/>
          <w:lang w:val="uk-UA"/>
        </w:rPr>
        <w:t>)/Э</w:t>
      </w:r>
      <w:r w:rsidRPr="00F330F2">
        <w:rPr>
          <w:i/>
          <w:sz w:val="28"/>
          <w:szCs w:val="28"/>
          <w:vertAlign w:val="subscript"/>
          <w:lang w:val="uk-UA"/>
        </w:rPr>
        <w:t>р</w:t>
      </w:r>
      <w:r w:rsidRPr="00F330F2">
        <w:rPr>
          <w:i/>
          <w:sz w:val="28"/>
          <w:szCs w:val="28"/>
          <w:lang w:val="uk-UA"/>
        </w:rPr>
        <w:t>≤ k</w:t>
      </w:r>
      <w:r w:rsidRPr="00F330F2">
        <w:rPr>
          <w:i/>
          <w:sz w:val="28"/>
          <w:szCs w:val="28"/>
          <w:vertAlign w:val="subscript"/>
          <w:lang w:val="uk-UA"/>
        </w:rPr>
        <w:t xml:space="preserve">m </w:t>
      </w:r>
      <w:r w:rsidRPr="00F330F2">
        <w:rPr>
          <w:sz w:val="28"/>
          <w:szCs w:val="28"/>
          <w:lang w:val="uk-UA"/>
        </w:rPr>
        <w:t xml:space="preserve">, де                                     </w:t>
      </w:r>
    </w:p>
    <w:p w:rsidR="007A4F46" w:rsidRPr="00F330F2" w:rsidRDefault="007A4F46" w:rsidP="007A4F46">
      <w:pPr>
        <w:jc w:val="both"/>
        <w:rPr>
          <w:i/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k</w:t>
      </w:r>
      <w:r w:rsidRPr="00F330F2">
        <w:rPr>
          <w:i/>
          <w:sz w:val="28"/>
          <w:szCs w:val="28"/>
          <w:vertAlign w:val="subscript"/>
          <w:lang w:val="uk-UA"/>
        </w:rPr>
        <w:t>m</w:t>
      </w:r>
      <w:r w:rsidRPr="00F330F2">
        <w:rPr>
          <w:i/>
          <w:sz w:val="28"/>
          <w:szCs w:val="28"/>
          <w:lang w:val="uk-UA"/>
        </w:rPr>
        <w:t>=6 – безрозмірний коефіцієнт;</w:t>
      </w:r>
    </w:p>
    <w:p w:rsidR="007A4F46" w:rsidRPr="00F330F2" w:rsidRDefault="007A4F46" w:rsidP="007A4F46">
      <w:pPr>
        <w:jc w:val="both"/>
        <w:rPr>
          <w:i/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G</w:t>
      </w:r>
      <w:r w:rsidRPr="00F330F2">
        <w:rPr>
          <w:i/>
          <w:sz w:val="28"/>
          <w:szCs w:val="28"/>
          <w:vertAlign w:val="subscript"/>
          <w:lang w:val="uk-UA"/>
        </w:rPr>
        <w:t>h</w:t>
      </w:r>
      <w:r w:rsidRPr="00F330F2">
        <w:rPr>
          <w:i/>
          <w:sz w:val="28"/>
          <w:szCs w:val="28"/>
          <w:lang w:val="uk-UA"/>
        </w:rPr>
        <w:t>=10,1кН – повна вага молота (див. табл. 9</w:t>
      </w:r>
      <w:r w:rsidR="00AD750B" w:rsidRPr="000C59BE">
        <w:rPr>
          <w:sz w:val="28"/>
          <w:szCs w:val="28"/>
        </w:rPr>
        <w:t>[14]</w:t>
      </w:r>
      <w:r w:rsidRPr="00F330F2">
        <w:rPr>
          <w:i/>
          <w:sz w:val="28"/>
          <w:szCs w:val="28"/>
          <w:lang w:val="uk-UA"/>
        </w:rPr>
        <w:t>);</w:t>
      </w:r>
    </w:p>
    <w:p w:rsidR="007A4F46" w:rsidRPr="00F330F2" w:rsidRDefault="007A4F46" w:rsidP="007A4F46">
      <w:pPr>
        <w:jc w:val="both"/>
        <w:rPr>
          <w:i/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G</w:t>
      </w:r>
      <w:r w:rsidRPr="00F330F2">
        <w:rPr>
          <w:i/>
          <w:sz w:val="28"/>
          <w:szCs w:val="28"/>
          <w:vertAlign w:val="subscript"/>
          <w:lang w:val="uk-UA"/>
        </w:rPr>
        <w:t>h</w:t>
      </w:r>
      <w:r w:rsidRPr="00F330F2">
        <w:rPr>
          <w:i/>
          <w:sz w:val="28"/>
          <w:szCs w:val="28"/>
          <w:lang w:val="uk-UA"/>
        </w:rPr>
        <w:t>=24,75+1,25+0,15=26,15кН – вага палі, наголовника і підбабка;</w:t>
      </w:r>
    </w:p>
    <w:p w:rsidR="007A4F46" w:rsidRPr="00F330F2" w:rsidRDefault="007A4F46" w:rsidP="007A4F46">
      <w:pPr>
        <w:jc w:val="both"/>
        <w:rPr>
          <w:i/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G</w:t>
      </w:r>
      <w:r w:rsidRPr="00F330F2">
        <w:rPr>
          <w:i/>
          <w:sz w:val="28"/>
          <w:szCs w:val="28"/>
          <w:vertAlign w:val="subscript"/>
          <w:lang w:val="uk-UA"/>
        </w:rPr>
        <w:t>п</w:t>
      </w:r>
      <w:r w:rsidRPr="00F330F2">
        <w:rPr>
          <w:i/>
          <w:sz w:val="28"/>
          <w:szCs w:val="28"/>
          <w:lang w:val="uk-UA"/>
        </w:rPr>
        <w:t>=0,3∙0,3∙11∙25=24,75кН – вага палі;</w:t>
      </w:r>
    </w:p>
    <w:p w:rsidR="007A4F46" w:rsidRPr="00F330F2" w:rsidRDefault="007A4F46" w:rsidP="007A4F46">
      <w:pPr>
        <w:jc w:val="both"/>
        <w:rPr>
          <w:i/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G</w:t>
      </w:r>
      <w:r w:rsidRPr="00F330F2">
        <w:rPr>
          <w:i/>
          <w:sz w:val="28"/>
          <w:szCs w:val="28"/>
          <w:vertAlign w:val="subscript"/>
          <w:lang w:val="uk-UA"/>
        </w:rPr>
        <w:t>н</w:t>
      </w:r>
      <w:r w:rsidRPr="00F330F2">
        <w:rPr>
          <w:i/>
          <w:sz w:val="28"/>
          <w:szCs w:val="28"/>
          <w:lang w:val="uk-UA"/>
        </w:rPr>
        <w:t>=1,25кН – вага наголовника;</w:t>
      </w:r>
    </w:p>
    <w:p w:rsidR="007A4F46" w:rsidRPr="00F330F2" w:rsidRDefault="007A4F46" w:rsidP="007A4F46">
      <w:pPr>
        <w:jc w:val="both"/>
        <w:rPr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G</w:t>
      </w:r>
      <w:r w:rsidRPr="00F330F2">
        <w:rPr>
          <w:i/>
          <w:sz w:val="28"/>
          <w:szCs w:val="28"/>
          <w:vertAlign w:val="subscript"/>
          <w:lang w:val="uk-UA"/>
        </w:rPr>
        <w:t>пб</w:t>
      </w:r>
      <w:r w:rsidRPr="00F330F2">
        <w:rPr>
          <w:i/>
          <w:sz w:val="28"/>
          <w:szCs w:val="28"/>
          <w:lang w:val="uk-UA"/>
        </w:rPr>
        <w:t>=0,15кН – вага підбабка</w:t>
      </w:r>
      <w:r w:rsidRPr="00F330F2">
        <w:rPr>
          <w:sz w:val="28"/>
          <w:szCs w:val="28"/>
          <w:lang w:val="uk-UA"/>
        </w:rPr>
        <w:t>.</w:t>
      </w:r>
    </w:p>
    <w:p w:rsidR="007A4F46" w:rsidRPr="00F330F2" w:rsidRDefault="007A4F46" w:rsidP="007A4F46">
      <w:pPr>
        <w:jc w:val="both"/>
        <w:rPr>
          <w:i/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Э</w:t>
      </w:r>
      <w:r w:rsidRPr="00F330F2">
        <w:rPr>
          <w:i/>
          <w:sz w:val="28"/>
          <w:szCs w:val="28"/>
          <w:vertAlign w:val="subscript"/>
          <w:lang w:val="uk-UA"/>
        </w:rPr>
        <w:t>р</w:t>
      </w:r>
      <w:r w:rsidRPr="00F330F2">
        <w:rPr>
          <w:i/>
          <w:sz w:val="28"/>
          <w:szCs w:val="28"/>
          <w:lang w:val="uk-UA"/>
        </w:rPr>
        <w:t xml:space="preserve"> – розрахункова енергія удару;</w:t>
      </w:r>
    </w:p>
    <w:p w:rsidR="007A4F46" w:rsidRPr="00F330F2" w:rsidRDefault="007A4F46" w:rsidP="007A4F46">
      <w:pPr>
        <w:ind w:firstLine="284"/>
        <w:jc w:val="both"/>
        <w:rPr>
          <w:i/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Э</w:t>
      </w:r>
      <w:r w:rsidRPr="00F330F2">
        <w:rPr>
          <w:i/>
          <w:sz w:val="28"/>
          <w:szCs w:val="28"/>
          <w:vertAlign w:val="subscript"/>
          <w:lang w:val="uk-UA"/>
        </w:rPr>
        <w:t>р</w:t>
      </w:r>
      <w:r w:rsidRPr="00F330F2">
        <w:rPr>
          <w:i/>
          <w:sz w:val="28"/>
          <w:szCs w:val="28"/>
          <w:lang w:val="uk-UA"/>
        </w:rPr>
        <w:t xml:space="preserve"> =0,9 G</w:t>
      </w:r>
      <w:r w:rsidRPr="00F330F2">
        <w:rPr>
          <w:i/>
          <w:sz w:val="28"/>
          <w:szCs w:val="28"/>
          <w:vertAlign w:val="superscript"/>
          <w:lang w:val="uk-UA"/>
        </w:rPr>
        <w:t>'</w:t>
      </w:r>
      <w:r w:rsidRPr="00F330F2">
        <w:rPr>
          <w:i/>
          <w:sz w:val="28"/>
          <w:szCs w:val="28"/>
          <w:vertAlign w:val="subscript"/>
          <w:lang w:val="uk-UA"/>
        </w:rPr>
        <w:t>р</w:t>
      </w:r>
      <w:r w:rsidRPr="00F330F2">
        <w:rPr>
          <w:i/>
          <w:sz w:val="28"/>
          <w:szCs w:val="28"/>
          <w:lang w:val="uk-UA"/>
        </w:rPr>
        <w:t xml:space="preserve"> h</w:t>
      </w:r>
      <w:r w:rsidRPr="00F330F2">
        <w:rPr>
          <w:i/>
          <w:sz w:val="28"/>
          <w:szCs w:val="28"/>
          <w:vertAlign w:val="subscript"/>
          <w:lang w:val="uk-UA"/>
        </w:rPr>
        <w:t>m</w:t>
      </w:r>
      <w:r w:rsidRPr="00F330F2">
        <w:rPr>
          <w:i/>
          <w:sz w:val="28"/>
          <w:szCs w:val="28"/>
          <w:lang w:val="uk-UA"/>
        </w:rPr>
        <w:t>, де</w:t>
      </w:r>
    </w:p>
    <w:p w:rsidR="007A4F46" w:rsidRPr="00F330F2" w:rsidRDefault="007A4F46" w:rsidP="007A4F46">
      <w:pPr>
        <w:jc w:val="both"/>
        <w:rPr>
          <w:i/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G</w:t>
      </w:r>
      <w:r w:rsidRPr="00F330F2">
        <w:rPr>
          <w:i/>
          <w:sz w:val="28"/>
          <w:szCs w:val="28"/>
          <w:vertAlign w:val="superscript"/>
          <w:lang w:val="uk-UA"/>
        </w:rPr>
        <w:t>'</w:t>
      </w:r>
      <w:r w:rsidRPr="00F330F2">
        <w:rPr>
          <w:i/>
          <w:sz w:val="28"/>
          <w:szCs w:val="28"/>
          <w:vertAlign w:val="subscript"/>
          <w:lang w:val="uk-UA"/>
        </w:rPr>
        <w:t>р</w:t>
      </w:r>
      <w:r w:rsidRPr="00F330F2">
        <w:rPr>
          <w:i/>
          <w:sz w:val="28"/>
          <w:szCs w:val="28"/>
          <w:lang w:val="uk-UA"/>
        </w:rPr>
        <w:t>=5,0кН– вага ударної частини молота (див. табл. 9</w:t>
      </w:r>
      <w:r w:rsidR="00AD750B" w:rsidRPr="000C59BE">
        <w:rPr>
          <w:sz w:val="28"/>
          <w:szCs w:val="28"/>
        </w:rPr>
        <w:t>[14]</w:t>
      </w:r>
      <w:r w:rsidRPr="00F330F2">
        <w:rPr>
          <w:i/>
          <w:sz w:val="28"/>
          <w:szCs w:val="28"/>
          <w:lang w:val="uk-UA"/>
        </w:rPr>
        <w:t>);</w:t>
      </w:r>
    </w:p>
    <w:p w:rsidR="007A4F46" w:rsidRPr="00F330F2" w:rsidRDefault="007A4F46" w:rsidP="007A4F46">
      <w:pPr>
        <w:jc w:val="both"/>
        <w:rPr>
          <w:i/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h</w:t>
      </w:r>
      <w:r w:rsidRPr="00F330F2">
        <w:rPr>
          <w:i/>
          <w:sz w:val="28"/>
          <w:szCs w:val="28"/>
          <w:vertAlign w:val="subscript"/>
          <w:lang w:val="uk-UA"/>
        </w:rPr>
        <w:t>m</w:t>
      </w:r>
      <w:r w:rsidRPr="00F330F2">
        <w:rPr>
          <w:i/>
          <w:sz w:val="28"/>
          <w:szCs w:val="28"/>
          <w:lang w:val="uk-UA"/>
        </w:rPr>
        <w:t xml:space="preserve"> =1,8м – фактична висота падіння ударної частини (див. табл. 9</w:t>
      </w:r>
      <w:r w:rsidR="00AD750B" w:rsidRPr="000C59BE">
        <w:rPr>
          <w:sz w:val="28"/>
          <w:szCs w:val="28"/>
        </w:rPr>
        <w:t>[14]</w:t>
      </w:r>
      <w:r w:rsidRPr="00F330F2">
        <w:rPr>
          <w:i/>
          <w:sz w:val="28"/>
          <w:szCs w:val="28"/>
          <w:lang w:val="uk-UA"/>
        </w:rPr>
        <w:t>).</w:t>
      </w:r>
    </w:p>
    <w:p w:rsidR="007A4F46" w:rsidRPr="00F330F2" w:rsidRDefault="007A4F46" w:rsidP="007A4F46">
      <w:pPr>
        <w:jc w:val="both"/>
        <w:rPr>
          <w:i/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Э</w:t>
      </w:r>
      <w:r w:rsidRPr="00F330F2">
        <w:rPr>
          <w:i/>
          <w:sz w:val="28"/>
          <w:szCs w:val="28"/>
          <w:vertAlign w:val="subscript"/>
          <w:lang w:val="uk-UA"/>
        </w:rPr>
        <w:t>р</w:t>
      </w:r>
      <w:r w:rsidRPr="00F330F2">
        <w:rPr>
          <w:i/>
          <w:sz w:val="28"/>
          <w:szCs w:val="28"/>
          <w:lang w:val="uk-UA"/>
        </w:rPr>
        <w:t>=0,9∙1,8∙5,0=8,1кДж.</w:t>
      </w:r>
    </w:p>
    <w:p w:rsidR="007A4F46" w:rsidRPr="00F330F2" w:rsidRDefault="007A4F46" w:rsidP="007A4F46">
      <w:pPr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Підставляємо отримані значення в формулу (15</w:t>
      </w:r>
      <w:r w:rsidR="00AD750B" w:rsidRPr="00F330F2">
        <w:rPr>
          <w:sz w:val="28"/>
          <w:szCs w:val="28"/>
        </w:rPr>
        <w:t>[14]</w:t>
      </w:r>
      <w:r w:rsidRPr="00F330F2">
        <w:rPr>
          <w:sz w:val="28"/>
          <w:szCs w:val="28"/>
          <w:lang w:val="uk-UA"/>
        </w:rPr>
        <w:t>)</w:t>
      </w:r>
    </w:p>
    <w:p w:rsidR="007A4F46" w:rsidRPr="00F330F2" w:rsidRDefault="007A4F46" w:rsidP="007A4F46">
      <w:pPr>
        <w:jc w:val="center"/>
        <w:rPr>
          <w:sz w:val="28"/>
          <w:szCs w:val="28"/>
          <w:lang w:val="uk-UA"/>
        </w:rPr>
      </w:pPr>
      <w:r w:rsidRPr="00F330F2">
        <w:rPr>
          <w:i/>
          <w:sz w:val="28"/>
          <w:szCs w:val="28"/>
          <w:lang w:val="uk-UA"/>
        </w:rPr>
        <w:t>(10,1+26,15)/8,1=4,35&lt;6</w:t>
      </w:r>
    </w:p>
    <w:p w:rsidR="007A4F46" w:rsidRPr="00F330F2" w:rsidRDefault="007A4F46" w:rsidP="007A4F46">
      <w:pPr>
        <w:ind w:firstLine="284"/>
        <w:jc w:val="both"/>
        <w:rPr>
          <w:sz w:val="28"/>
          <w:szCs w:val="28"/>
          <w:lang w:val="uk-UA"/>
        </w:rPr>
      </w:pPr>
      <w:r w:rsidRPr="00F330F2">
        <w:rPr>
          <w:sz w:val="28"/>
          <w:szCs w:val="28"/>
          <w:lang w:val="uk-UA"/>
        </w:rPr>
        <w:t>Умова виконується. Отже, обраний дизель-молот для занурення палі придатний.</w:t>
      </w:r>
    </w:p>
    <w:sectPr w:rsidR="007A4F46" w:rsidRPr="00F330F2" w:rsidSect="005A630E">
      <w:footerReference w:type="default" r:id="rId135"/>
      <w:pgSz w:w="11906" w:h="16838"/>
      <w:pgMar w:top="568" w:right="849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313" w:rsidRDefault="00791313">
      <w:r>
        <w:separator/>
      </w:r>
    </w:p>
  </w:endnote>
  <w:endnote w:type="continuationSeparator" w:id="0">
    <w:p w:rsidR="00791313" w:rsidRDefault="0079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431" w:rsidRDefault="0081743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313" w:rsidRDefault="00791313">
      <w:r>
        <w:separator/>
      </w:r>
    </w:p>
  </w:footnote>
  <w:footnote w:type="continuationSeparator" w:id="0">
    <w:p w:rsidR="00791313" w:rsidRDefault="0079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5AF1"/>
    <w:multiLevelType w:val="multilevel"/>
    <w:tmpl w:val="137CE9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">
    <w:nsid w:val="16E46D78"/>
    <w:multiLevelType w:val="hybridMultilevel"/>
    <w:tmpl w:val="0FFA67AC"/>
    <w:lvl w:ilvl="0" w:tplc="9C38A1F8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179905F2"/>
    <w:multiLevelType w:val="hybridMultilevel"/>
    <w:tmpl w:val="884E9E76"/>
    <w:lvl w:ilvl="0" w:tplc="F5A41E5A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CB1576E"/>
    <w:multiLevelType w:val="hybridMultilevel"/>
    <w:tmpl w:val="65A4BB3C"/>
    <w:lvl w:ilvl="0" w:tplc="1EEE0E34">
      <w:numFmt w:val="bullet"/>
      <w:lvlText w:val="-"/>
      <w:lvlJc w:val="left"/>
      <w:pPr>
        <w:tabs>
          <w:tab w:val="num" w:pos="4245"/>
        </w:tabs>
        <w:ind w:left="42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8565"/>
        </w:tabs>
        <w:ind w:left="85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9285"/>
        </w:tabs>
        <w:ind w:left="92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10005"/>
        </w:tabs>
        <w:ind w:left="10005" w:hanging="360"/>
      </w:pPr>
      <w:rPr>
        <w:rFonts w:ascii="Wingdings" w:hAnsi="Wingdings" w:hint="default"/>
      </w:rPr>
    </w:lvl>
  </w:abstractNum>
  <w:abstractNum w:abstractNumId="4">
    <w:nsid w:val="204666C1"/>
    <w:multiLevelType w:val="multilevel"/>
    <w:tmpl w:val="824E763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>
    <w:nsid w:val="2B5472B3"/>
    <w:multiLevelType w:val="hybridMultilevel"/>
    <w:tmpl w:val="199CCEB6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DEE2C56"/>
    <w:multiLevelType w:val="hybridMultilevel"/>
    <w:tmpl w:val="BF18B5E2"/>
    <w:lvl w:ilvl="0" w:tplc="198C5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C65A60">
      <w:numFmt w:val="none"/>
      <w:lvlText w:val=""/>
      <w:lvlJc w:val="left"/>
      <w:pPr>
        <w:tabs>
          <w:tab w:val="num" w:pos="360"/>
        </w:tabs>
      </w:pPr>
    </w:lvl>
    <w:lvl w:ilvl="2" w:tplc="9A2879F2">
      <w:numFmt w:val="none"/>
      <w:lvlText w:val=""/>
      <w:lvlJc w:val="left"/>
      <w:pPr>
        <w:tabs>
          <w:tab w:val="num" w:pos="360"/>
        </w:tabs>
      </w:pPr>
    </w:lvl>
    <w:lvl w:ilvl="3" w:tplc="AA8E8388">
      <w:numFmt w:val="none"/>
      <w:lvlText w:val=""/>
      <w:lvlJc w:val="left"/>
      <w:pPr>
        <w:tabs>
          <w:tab w:val="num" w:pos="360"/>
        </w:tabs>
      </w:pPr>
    </w:lvl>
    <w:lvl w:ilvl="4" w:tplc="7D3E1D48">
      <w:numFmt w:val="none"/>
      <w:lvlText w:val=""/>
      <w:lvlJc w:val="left"/>
      <w:pPr>
        <w:tabs>
          <w:tab w:val="num" w:pos="360"/>
        </w:tabs>
      </w:pPr>
    </w:lvl>
    <w:lvl w:ilvl="5" w:tplc="A5A4F972">
      <w:numFmt w:val="none"/>
      <w:lvlText w:val=""/>
      <w:lvlJc w:val="left"/>
      <w:pPr>
        <w:tabs>
          <w:tab w:val="num" w:pos="360"/>
        </w:tabs>
      </w:pPr>
    </w:lvl>
    <w:lvl w:ilvl="6" w:tplc="5308B9DA">
      <w:numFmt w:val="none"/>
      <w:lvlText w:val=""/>
      <w:lvlJc w:val="left"/>
      <w:pPr>
        <w:tabs>
          <w:tab w:val="num" w:pos="360"/>
        </w:tabs>
      </w:pPr>
    </w:lvl>
    <w:lvl w:ilvl="7" w:tplc="7E4A79FA">
      <w:numFmt w:val="none"/>
      <w:lvlText w:val=""/>
      <w:lvlJc w:val="left"/>
      <w:pPr>
        <w:tabs>
          <w:tab w:val="num" w:pos="360"/>
        </w:tabs>
      </w:pPr>
    </w:lvl>
    <w:lvl w:ilvl="8" w:tplc="D76A75D4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EC9044D"/>
    <w:multiLevelType w:val="hybridMultilevel"/>
    <w:tmpl w:val="F6E2EB2E"/>
    <w:lvl w:ilvl="0" w:tplc="FE1C11EC">
      <w:start w:val="9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2FCA2794"/>
    <w:multiLevelType w:val="multilevel"/>
    <w:tmpl w:val="18C2193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9">
    <w:nsid w:val="3568108F"/>
    <w:multiLevelType w:val="hybridMultilevel"/>
    <w:tmpl w:val="8A28C60E"/>
    <w:lvl w:ilvl="0" w:tplc="8AD44BDC">
      <w:start w:val="1"/>
      <w:numFmt w:val="decimal"/>
      <w:lvlText w:val="%1."/>
      <w:lvlJc w:val="left"/>
      <w:pPr>
        <w:tabs>
          <w:tab w:val="num" w:pos="659"/>
        </w:tabs>
        <w:ind w:left="659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C77A36"/>
    <w:multiLevelType w:val="hybridMultilevel"/>
    <w:tmpl w:val="4D3A168E"/>
    <w:lvl w:ilvl="0" w:tplc="3FBEB0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DA20FA8"/>
    <w:multiLevelType w:val="multilevel"/>
    <w:tmpl w:val="A530CF82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5B162212"/>
    <w:multiLevelType w:val="hybridMultilevel"/>
    <w:tmpl w:val="818C5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EA"/>
    <w:rsid w:val="000030B5"/>
    <w:rsid w:val="00003AA0"/>
    <w:rsid w:val="00027DB9"/>
    <w:rsid w:val="00030ADC"/>
    <w:rsid w:val="0003143F"/>
    <w:rsid w:val="000560E1"/>
    <w:rsid w:val="0006083F"/>
    <w:rsid w:val="0006178D"/>
    <w:rsid w:val="0007736F"/>
    <w:rsid w:val="00092554"/>
    <w:rsid w:val="000966EA"/>
    <w:rsid w:val="00096D26"/>
    <w:rsid w:val="000A577E"/>
    <w:rsid w:val="000B7E09"/>
    <w:rsid w:val="000B7FE8"/>
    <w:rsid w:val="000C2324"/>
    <w:rsid w:val="000C276D"/>
    <w:rsid w:val="000C5071"/>
    <w:rsid w:val="000C59BE"/>
    <w:rsid w:val="000D645E"/>
    <w:rsid w:val="000D70CB"/>
    <w:rsid w:val="000E19D7"/>
    <w:rsid w:val="000E4C21"/>
    <w:rsid w:val="000F1EF2"/>
    <w:rsid w:val="000F4983"/>
    <w:rsid w:val="001110C8"/>
    <w:rsid w:val="00123C08"/>
    <w:rsid w:val="00127F1A"/>
    <w:rsid w:val="00137BBD"/>
    <w:rsid w:val="00163414"/>
    <w:rsid w:val="00165CF5"/>
    <w:rsid w:val="00182438"/>
    <w:rsid w:val="0018311B"/>
    <w:rsid w:val="00186D50"/>
    <w:rsid w:val="00196F93"/>
    <w:rsid w:val="0019742D"/>
    <w:rsid w:val="00197E23"/>
    <w:rsid w:val="001A1CFF"/>
    <w:rsid w:val="001A7FA5"/>
    <w:rsid w:val="001B7FF9"/>
    <w:rsid w:val="001C2574"/>
    <w:rsid w:val="001C329B"/>
    <w:rsid w:val="001C42BB"/>
    <w:rsid w:val="001C64BC"/>
    <w:rsid w:val="001D17BD"/>
    <w:rsid w:val="001D37C2"/>
    <w:rsid w:val="001D4C24"/>
    <w:rsid w:val="001E55CC"/>
    <w:rsid w:val="001F34B5"/>
    <w:rsid w:val="001F716B"/>
    <w:rsid w:val="00200470"/>
    <w:rsid w:val="00204F4C"/>
    <w:rsid w:val="00207AB1"/>
    <w:rsid w:val="00221AE1"/>
    <w:rsid w:val="00222CF6"/>
    <w:rsid w:val="0023594A"/>
    <w:rsid w:val="00240A72"/>
    <w:rsid w:val="0024313E"/>
    <w:rsid w:val="00246C7E"/>
    <w:rsid w:val="002506CD"/>
    <w:rsid w:val="00274D1B"/>
    <w:rsid w:val="0028052A"/>
    <w:rsid w:val="002819EF"/>
    <w:rsid w:val="00282B30"/>
    <w:rsid w:val="0028401B"/>
    <w:rsid w:val="0028613A"/>
    <w:rsid w:val="0029791F"/>
    <w:rsid w:val="002A5E3B"/>
    <w:rsid w:val="002A652D"/>
    <w:rsid w:val="002A6ADA"/>
    <w:rsid w:val="002B1CBC"/>
    <w:rsid w:val="002B34A7"/>
    <w:rsid w:val="002B7E39"/>
    <w:rsid w:val="002C172A"/>
    <w:rsid w:val="002C2948"/>
    <w:rsid w:val="002C3762"/>
    <w:rsid w:val="002D0B18"/>
    <w:rsid w:val="002D0C45"/>
    <w:rsid w:val="002D7BC2"/>
    <w:rsid w:val="002E4B81"/>
    <w:rsid w:val="002F112F"/>
    <w:rsid w:val="002F299C"/>
    <w:rsid w:val="002F71CF"/>
    <w:rsid w:val="003055FF"/>
    <w:rsid w:val="00307B79"/>
    <w:rsid w:val="003217A0"/>
    <w:rsid w:val="00326787"/>
    <w:rsid w:val="003272E7"/>
    <w:rsid w:val="00341FF3"/>
    <w:rsid w:val="00342D1D"/>
    <w:rsid w:val="00351516"/>
    <w:rsid w:val="0035166C"/>
    <w:rsid w:val="003532E7"/>
    <w:rsid w:val="00356381"/>
    <w:rsid w:val="00356B0D"/>
    <w:rsid w:val="0036332A"/>
    <w:rsid w:val="00365F9A"/>
    <w:rsid w:val="003676AB"/>
    <w:rsid w:val="00373A75"/>
    <w:rsid w:val="003911D2"/>
    <w:rsid w:val="0039468C"/>
    <w:rsid w:val="00395E93"/>
    <w:rsid w:val="003A056D"/>
    <w:rsid w:val="003A3B2A"/>
    <w:rsid w:val="003C3EF2"/>
    <w:rsid w:val="003C497A"/>
    <w:rsid w:val="003C55D3"/>
    <w:rsid w:val="003C5BD5"/>
    <w:rsid w:val="003E11A0"/>
    <w:rsid w:val="003E18B6"/>
    <w:rsid w:val="003E2532"/>
    <w:rsid w:val="003E41E8"/>
    <w:rsid w:val="003F5E3E"/>
    <w:rsid w:val="003F72CD"/>
    <w:rsid w:val="00407122"/>
    <w:rsid w:val="004073B4"/>
    <w:rsid w:val="00415D23"/>
    <w:rsid w:val="00416BD0"/>
    <w:rsid w:val="004208D7"/>
    <w:rsid w:val="00423A65"/>
    <w:rsid w:val="0042604A"/>
    <w:rsid w:val="00445294"/>
    <w:rsid w:val="00454657"/>
    <w:rsid w:val="00474648"/>
    <w:rsid w:val="00484335"/>
    <w:rsid w:val="00490ABB"/>
    <w:rsid w:val="00496BF9"/>
    <w:rsid w:val="004A6245"/>
    <w:rsid w:val="004B0636"/>
    <w:rsid w:val="004B2773"/>
    <w:rsid w:val="004C5FC9"/>
    <w:rsid w:val="004D02F9"/>
    <w:rsid w:val="004D4D2C"/>
    <w:rsid w:val="004D587B"/>
    <w:rsid w:val="004D5FC4"/>
    <w:rsid w:val="004E054B"/>
    <w:rsid w:val="004E0F1C"/>
    <w:rsid w:val="004E42E5"/>
    <w:rsid w:val="004F0311"/>
    <w:rsid w:val="004F49FF"/>
    <w:rsid w:val="00500EDF"/>
    <w:rsid w:val="005048E6"/>
    <w:rsid w:val="00512436"/>
    <w:rsid w:val="00515C46"/>
    <w:rsid w:val="0052447F"/>
    <w:rsid w:val="00524C12"/>
    <w:rsid w:val="00524CA4"/>
    <w:rsid w:val="00524DD4"/>
    <w:rsid w:val="0053316D"/>
    <w:rsid w:val="00535AA2"/>
    <w:rsid w:val="00536B80"/>
    <w:rsid w:val="0055636A"/>
    <w:rsid w:val="0056352D"/>
    <w:rsid w:val="00567272"/>
    <w:rsid w:val="00570663"/>
    <w:rsid w:val="005713FB"/>
    <w:rsid w:val="00572616"/>
    <w:rsid w:val="00573F41"/>
    <w:rsid w:val="005760B3"/>
    <w:rsid w:val="00580A66"/>
    <w:rsid w:val="00582751"/>
    <w:rsid w:val="00586FFC"/>
    <w:rsid w:val="00591398"/>
    <w:rsid w:val="005960FE"/>
    <w:rsid w:val="005A630E"/>
    <w:rsid w:val="005B3BCE"/>
    <w:rsid w:val="005B586A"/>
    <w:rsid w:val="005B6BEB"/>
    <w:rsid w:val="005D5A5B"/>
    <w:rsid w:val="005D5C69"/>
    <w:rsid w:val="005E107F"/>
    <w:rsid w:val="005E31CF"/>
    <w:rsid w:val="005F13B1"/>
    <w:rsid w:val="005F73EB"/>
    <w:rsid w:val="006105C5"/>
    <w:rsid w:val="00611614"/>
    <w:rsid w:val="0061216A"/>
    <w:rsid w:val="00612BBB"/>
    <w:rsid w:val="00621B68"/>
    <w:rsid w:val="00643018"/>
    <w:rsid w:val="006508B5"/>
    <w:rsid w:val="0065446B"/>
    <w:rsid w:val="00663113"/>
    <w:rsid w:val="00666D0F"/>
    <w:rsid w:val="00670A8C"/>
    <w:rsid w:val="00682AEB"/>
    <w:rsid w:val="00682CFF"/>
    <w:rsid w:val="0068360F"/>
    <w:rsid w:val="00683AA0"/>
    <w:rsid w:val="0068591E"/>
    <w:rsid w:val="0068795F"/>
    <w:rsid w:val="00697E4C"/>
    <w:rsid w:val="006A4A31"/>
    <w:rsid w:val="006A53FB"/>
    <w:rsid w:val="006A7738"/>
    <w:rsid w:val="006A7A9D"/>
    <w:rsid w:val="006B62B6"/>
    <w:rsid w:val="006C0DCD"/>
    <w:rsid w:val="006C2B7D"/>
    <w:rsid w:val="006D2927"/>
    <w:rsid w:val="006E4F81"/>
    <w:rsid w:val="006F324D"/>
    <w:rsid w:val="006F4595"/>
    <w:rsid w:val="006F6ABA"/>
    <w:rsid w:val="00703F5F"/>
    <w:rsid w:val="007107F7"/>
    <w:rsid w:val="00710876"/>
    <w:rsid w:val="0071155E"/>
    <w:rsid w:val="00715F41"/>
    <w:rsid w:val="00720CA9"/>
    <w:rsid w:val="00721767"/>
    <w:rsid w:val="007227B8"/>
    <w:rsid w:val="00743E50"/>
    <w:rsid w:val="00751965"/>
    <w:rsid w:val="00753531"/>
    <w:rsid w:val="0075375E"/>
    <w:rsid w:val="0075785A"/>
    <w:rsid w:val="007625ED"/>
    <w:rsid w:val="00770040"/>
    <w:rsid w:val="007754B2"/>
    <w:rsid w:val="007812F6"/>
    <w:rsid w:val="007846F7"/>
    <w:rsid w:val="00791313"/>
    <w:rsid w:val="007966C4"/>
    <w:rsid w:val="007A394B"/>
    <w:rsid w:val="007A4F46"/>
    <w:rsid w:val="007B69DF"/>
    <w:rsid w:val="007F396F"/>
    <w:rsid w:val="00810AE9"/>
    <w:rsid w:val="008155FC"/>
    <w:rsid w:val="00817431"/>
    <w:rsid w:val="00825ADA"/>
    <w:rsid w:val="00831E7C"/>
    <w:rsid w:val="00832325"/>
    <w:rsid w:val="0083332F"/>
    <w:rsid w:val="00845904"/>
    <w:rsid w:val="00850E74"/>
    <w:rsid w:val="00854A98"/>
    <w:rsid w:val="00854DFB"/>
    <w:rsid w:val="00856A01"/>
    <w:rsid w:val="00863188"/>
    <w:rsid w:val="00864041"/>
    <w:rsid w:val="00865C24"/>
    <w:rsid w:val="00866B4B"/>
    <w:rsid w:val="0088615F"/>
    <w:rsid w:val="00891CB8"/>
    <w:rsid w:val="008A2B01"/>
    <w:rsid w:val="008A312F"/>
    <w:rsid w:val="008B27BF"/>
    <w:rsid w:val="008B408C"/>
    <w:rsid w:val="008B4412"/>
    <w:rsid w:val="008B598C"/>
    <w:rsid w:val="008B7A41"/>
    <w:rsid w:val="008C214A"/>
    <w:rsid w:val="008C73CA"/>
    <w:rsid w:val="008D2109"/>
    <w:rsid w:val="008D415A"/>
    <w:rsid w:val="008E01BA"/>
    <w:rsid w:val="008E20F0"/>
    <w:rsid w:val="008E74F6"/>
    <w:rsid w:val="008F047C"/>
    <w:rsid w:val="008F45A9"/>
    <w:rsid w:val="008F4602"/>
    <w:rsid w:val="008F78A3"/>
    <w:rsid w:val="00901384"/>
    <w:rsid w:val="00905C88"/>
    <w:rsid w:val="00913305"/>
    <w:rsid w:val="00914A63"/>
    <w:rsid w:val="00936253"/>
    <w:rsid w:val="00940051"/>
    <w:rsid w:val="00950364"/>
    <w:rsid w:val="00951F76"/>
    <w:rsid w:val="0095548B"/>
    <w:rsid w:val="00964946"/>
    <w:rsid w:val="009667B7"/>
    <w:rsid w:val="00971699"/>
    <w:rsid w:val="00976520"/>
    <w:rsid w:val="009778F0"/>
    <w:rsid w:val="009A0C0E"/>
    <w:rsid w:val="009B3907"/>
    <w:rsid w:val="009B5848"/>
    <w:rsid w:val="009C046E"/>
    <w:rsid w:val="009C2FB3"/>
    <w:rsid w:val="009D005C"/>
    <w:rsid w:val="009D2111"/>
    <w:rsid w:val="009D68D9"/>
    <w:rsid w:val="009E17D6"/>
    <w:rsid w:val="009E1E33"/>
    <w:rsid w:val="009E2970"/>
    <w:rsid w:val="009F0AFE"/>
    <w:rsid w:val="009F2F4C"/>
    <w:rsid w:val="009F4AA8"/>
    <w:rsid w:val="00A018E8"/>
    <w:rsid w:val="00A10894"/>
    <w:rsid w:val="00A110AD"/>
    <w:rsid w:val="00A113BF"/>
    <w:rsid w:val="00A14AD6"/>
    <w:rsid w:val="00A301B2"/>
    <w:rsid w:val="00A3085C"/>
    <w:rsid w:val="00A340AA"/>
    <w:rsid w:val="00A3672F"/>
    <w:rsid w:val="00A42D98"/>
    <w:rsid w:val="00A50200"/>
    <w:rsid w:val="00A517BD"/>
    <w:rsid w:val="00A52A00"/>
    <w:rsid w:val="00A54CD7"/>
    <w:rsid w:val="00A60708"/>
    <w:rsid w:val="00A777EC"/>
    <w:rsid w:val="00A840B1"/>
    <w:rsid w:val="00A852CE"/>
    <w:rsid w:val="00A90C70"/>
    <w:rsid w:val="00A925C2"/>
    <w:rsid w:val="00A9395F"/>
    <w:rsid w:val="00A95D4B"/>
    <w:rsid w:val="00A96626"/>
    <w:rsid w:val="00A96628"/>
    <w:rsid w:val="00AA007F"/>
    <w:rsid w:val="00AA400F"/>
    <w:rsid w:val="00AB018C"/>
    <w:rsid w:val="00AB18EE"/>
    <w:rsid w:val="00AB43D0"/>
    <w:rsid w:val="00AC574A"/>
    <w:rsid w:val="00AD0A65"/>
    <w:rsid w:val="00AD2135"/>
    <w:rsid w:val="00AD6FA6"/>
    <w:rsid w:val="00AD750B"/>
    <w:rsid w:val="00AE547C"/>
    <w:rsid w:val="00AE6C33"/>
    <w:rsid w:val="00AF3E77"/>
    <w:rsid w:val="00B2004E"/>
    <w:rsid w:val="00B3238B"/>
    <w:rsid w:val="00B333E3"/>
    <w:rsid w:val="00B3427A"/>
    <w:rsid w:val="00B35F29"/>
    <w:rsid w:val="00B3670F"/>
    <w:rsid w:val="00B4374D"/>
    <w:rsid w:val="00B443A6"/>
    <w:rsid w:val="00B46C86"/>
    <w:rsid w:val="00B54B13"/>
    <w:rsid w:val="00B57907"/>
    <w:rsid w:val="00B63D18"/>
    <w:rsid w:val="00B6453D"/>
    <w:rsid w:val="00B671C1"/>
    <w:rsid w:val="00B70B22"/>
    <w:rsid w:val="00B7149C"/>
    <w:rsid w:val="00B748BF"/>
    <w:rsid w:val="00B74BB1"/>
    <w:rsid w:val="00B77F7B"/>
    <w:rsid w:val="00B80851"/>
    <w:rsid w:val="00B8384F"/>
    <w:rsid w:val="00B84D49"/>
    <w:rsid w:val="00BA335D"/>
    <w:rsid w:val="00BA5696"/>
    <w:rsid w:val="00BC57A4"/>
    <w:rsid w:val="00BD23F7"/>
    <w:rsid w:val="00BD307B"/>
    <w:rsid w:val="00BD555A"/>
    <w:rsid w:val="00BE3644"/>
    <w:rsid w:val="00BE7AFB"/>
    <w:rsid w:val="00BF0491"/>
    <w:rsid w:val="00BF1054"/>
    <w:rsid w:val="00C017B2"/>
    <w:rsid w:val="00C22589"/>
    <w:rsid w:val="00C26C0F"/>
    <w:rsid w:val="00C26EF1"/>
    <w:rsid w:val="00C34F49"/>
    <w:rsid w:val="00C42D98"/>
    <w:rsid w:val="00C4460C"/>
    <w:rsid w:val="00C625D6"/>
    <w:rsid w:val="00C63ECA"/>
    <w:rsid w:val="00C6614A"/>
    <w:rsid w:val="00C83FD7"/>
    <w:rsid w:val="00C90463"/>
    <w:rsid w:val="00CA3B74"/>
    <w:rsid w:val="00CA6420"/>
    <w:rsid w:val="00CB06C5"/>
    <w:rsid w:val="00CB09BD"/>
    <w:rsid w:val="00CB5276"/>
    <w:rsid w:val="00CC1423"/>
    <w:rsid w:val="00CC472E"/>
    <w:rsid w:val="00CC4A3D"/>
    <w:rsid w:val="00CD56F6"/>
    <w:rsid w:val="00CD7F03"/>
    <w:rsid w:val="00CD7FCC"/>
    <w:rsid w:val="00CF20EE"/>
    <w:rsid w:val="00CF38AC"/>
    <w:rsid w:val="00D05A9E"/>
    <w:rsid w:val="00D11FFF"/>
    <w:rsid w:val="00D16196"/>
    <w:rsid w:val="00D20685"/>
    <w:rsid w:val="00D22A10"/>
    <w:rsid w:val="00D32236"/>
    <w:rsid w:val="00D462C0"/>
    <w:rsid w:val="00D54B97"/>
    <w:rsid w:val="00D55F09"/>
    <w:rsid w:val="00D67454"/>
    <w:rsid w:val="00D70E12"/>
    <w:rsid w:val="00D76470"/>
    <w:rsid w:val="00D82617"/>
    <w:rsid w:val="00DB36DB"/>
    <w:rsid w:val="00DB6A3A"/>
    <w:rsid w:val="00DB79FA"/>
    <w:rsid w:val="00DC1CF3"/>
    <w:rsid w:val="00DC2D26"/>
    <w:rsid w:val="00DC436F"/>
    <w:rsid w:val="00DD6DAA"/>
    <w:rsid w:val="00DE7B0B"/>
    <w:rsid w:val="00DF06A6"/>
    <w:rsid w:val="00E02E03"/>
    <w:rsid w:val="00E076A4"/>
    <w:rsid w:val="00E10530"/>
    <w:rsid w:val="00E16648"/>
    <w:rsid w:val="00E171B6"/>
    <w:rsid w:val="00E25C52"/>
    <w:rsid w:val="00E26B05"/>
    <w:rsid w:val="00E277E7"/>
    <w:rsid w:val="00E409DF"/>
    <w:rsid w:val="00E43311"/>
    <w:rsid w:val="00E459F8"/>
    <w:rsid w:val="00E55783"/>
    <w:rsid w:val="00E663A5"/>
    <w:rsid w:val="00E77797"/>
    <w:rsid w:val="00E86D99"/>
    <w:rsid w:val="00E86E67"/>
    <w:rsid w:val="00E91E08"/>
    <w:rsid w:val="00E95BB5"/>
    <w:rsid w:val="00E96A90"/>
    <w:rsid w:val="00EA18BC"/>
    <w:rsid w:val="00EA5AA6"/>
    <w:rsid w:val="00EA6265"/>
    <w:rsid w:val="00EB1F48"/>
    <w:rsid w:val="00EC015C"/>
    <w:rsid w:val="00EC7BAD"/>
    <w:rsid w:val="00ED0083"/>
    <w:rsid w:val="00ED1F21"/>
    <w:rsid w:val="00ED1FEA"/>
    <w:rsid w:val="00ED2D0D"/>
    <w:rsid w:val="00EF56C0"/>
    <w:rsid w:val="00F01226"/>
    <w:rsid w:val="00F11DBF"/>
    <w:rsid w:val="00F12987"/>
    <w:rsid w:val="00F13B4F"/>
    <w:rsid w:val="00F164DD"/>
    <w:rsid w:val="00F17726"/>
    <w:rsid w:val="00F22747"/>
    <w:rsid w:val="00F32F43"/>
    <w:rsid w:val="00F330F2"/>
    <w:rsid w:val="00F40BCE"/>
    <w:rsid w:val="00F5397B"/>
    <w:rsid w:val="00F678A7"/>
    <w:rsid w:val="00F67EDB"/>
    <w:rsid w:val="00F71039"/>
    <w:rsid w:val="00F72BE1"/>
    <w:rsid w:val="00F76D6D"/>
    <w:rsid w:val="00F91640"/>
    <w:rsid w:val="00F948D3"/>
    <w:rsid w:val="00F954ED"/>
    <w:rsid w:val="00F97271"/>
    <w:rsid w:val="00FA2B59"/>
    <w:rsid w:val="00FB00AE"/>
    <w:rsid w:val="00FB13CA"/>
    <w:rsid w:val="00FB4B5B"/>
    <w:rsid w:val="00FC45D2"/>
    <w:rsid w:val="00FC5386"/>
    <w:rsid w:val="00FF0CE8"/>
    <w:rsid w:val="00FF4519"/>
    <w:rsid w:val="00FF57CB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ind w:firstLine="540"/>
      <w:outlineLvl w:val="0"/>
    </w:pPr>
    <w:rPr>
      <w:b/>
      <w:bCs/>
      <w:i/>
      <w:iCs/>
      <w:sz w:val="28"/>
      <w:szCs w:val="28"/>
      <w:lang w:val="uk-UA"/>
    </w:rPr>
  </w:style>
  <w:style w:type="paragraph" w:styleId="2">
    <w:name w:val="heading 2"/>
    <w:basedOn w:val="a"/>
    <w:next w:val="a"/>
    <w:qFormat/>
    <w:pPr>
      <w:keepNext/>
      <w:widowControl w:val="0"/>
      <w:ind w:firstLine="284"/>
      <w:jc w:val="both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shd w:val="clear" w:color="auto" w:fill="FFFFFF"/>
      <w:autoSpaceDE w:val="0"/>
      <w:autoSpaceDN w:val="0"/>
      <w:adjustRightInd w:val="0"/>
      <w:ind w:left="720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qFormat/>
    <w:pPr>
      <w:keepNext/>
      <w:spacing w:line="360" w:lineRule="auto"/>
      <w:ind w:left="11" w:firstLine="550"/>
      <w:jc w:val="center"/>
      <w:outlineLvl w:val="3"/>
    </w:pPr>
    <w:rPr>
      <w:i/>
      <w:iCs/>
      <w:sz w:val="28"/>
      <w:szCs w:val="28"/>
      <w:lang w:val="uk-UA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sz w:val="32"/>
      <w:szCs w:val="32"/>
      <w:lang w:val="uk-UA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 w:val="96"/>
      <w:szCs w:val="9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spacing w:line="360" w:lineRule="auto"/>
      <w:ind w:firstLine="540"/>
      <w:jc w:val="center"/>
    </w:pPr>
    <w:rPr>
      <w:sz w:val="28"/>
      <w:szCs w:val="28"/>
      <w:lang w:val="uk-UA"/>
    </w:rPr>
  </w:style>
  <w:style w:type="paragraph" w:styleId="a7">
    <w:name w:val="Subtitle"/>
    <w:basedOn w:val="a"/>
    <w:qFormat/>
    <w:pPr>
      <w:spacing w:line="360" w:lineRule="auto"/>
      <w:jc w:val="center"/>
    </w:pPr>
    <w:rPr>
      <w:sz w:val="36"/>
      <w:szCs w:val="36"/>
      <w:lang w:val="uk-UA"/>
    </w:rPr>
  </w:style>
  <w:style w:type="paragraph" w:styleId="a8">
    <w:name w:val="Body Text"/>
    <w:basedOn w:val="a"/>
    <w:pPr>
      <w:jc w:val="center"/>
    </w:pPr>
    <w:rPr>
      <w:rFonts w:ascii="GOST type B" w:hAnsi="GOST type B"/>
      <w:i/>
      <w:iCs/>
      <w:spacing w:val="20"/>
      <w:sz w:val="96"/>
      <w:szCs w:val="96"/>
      <w:lang w:val="uk-UA"/>
    </w:rPr>
  </w:style>
  <w:style w:type="paragraph" w:styleId="a9">
    <w:name w:val="Body Text Indent"/>
    <w:basedOn w:val="a"/>
    <w:pPr>
      <w:widowControl w:val="0"/>
      <w:ind w:firstLine="567"/>
      <w:jc w:val="both"/>
    </w:pPr>
    <w:rPr>
      <w:sz w:val="28"/>
      <w:szCs w:val="28"/>
      <w:lang w:val="uk-UA"/>
    </w:rPr>
  </w:style>
  <w:style w:type="paragraph" w:styleId="30">
    <w:name w:val="Body Text 3"/>
    <w:basedOn w:val="a"/>
    <w:pPr>
      <w:shd w:val="clear" w:color="auto" w:fill="FFFFFF"/>
      <w:autoSpaceDE w:val="0"/>
      <w:autoSpaceDN w:val="0"/>
      <w:adjustRightInd w:val="0"/>
    </w:pPr>
    <w:rPr>
      <w:color w:val="000000"/>
      <w:lang w:val="uk-UA"/>
    </w:rPr>
  </w:style>
  <w:style w:type="paragraph" w:styleId="aa">
    <w:name w:val="caption"/>
    <w:basedOn w:val="a"/>
    <w:next w:val="a"/>
    <w:qFormat/>
    <w:pPr>
      <w:shd w:val="clear" w:color="auto" w:fill="FFFFFF"/>
      <w:autoSpaceDE w:val="0"/>
      <w:autoSpaceDN w:val="0"/>
      <w:adjustRightInd w:val="0"/>
      <w:ind w:firstLine="709"/>
      <w:jc w:val="right"/>
    </w:pPr>
    <w:rPr>
      <w:color w:val="000000"/>
      <w:sz w:val="28"/>
      <w:szCs w:val="28"/>
      <w:lang w:val="uk-UA"/>
    </w:rPr>
  </w:style>
  <w:style w:type="character" w:styleId="ab">
    <w:name w:val="annotation reference"/>
    <w:basedOn w:val="a0"/>
    <w:semiHidden/>
    <w:rPr>
      <w:sz w:val="16"/>
      <w:szCs w:val="16"/>
    </w:rPr>
  </w:style>
  <w:style w:type="paragraph" w:styleId="ac">
    <w:name w:val="annotation text"/>
    <w:basedOn w:val="a"/>
    <w:semiHidden/>
  </w:style>
  <w:style w:type="paragraph" w:styleId="20">
    <w:name w:val="Body Text Indent 2"/>
    <w:basedOn w:val="a"/>
    <w:pPr>
      <w:ind w:firstLine="348"/>
      <w:jc w:val="both"/>
    </w:pPr>
    <w:rPr>
      <w:sz w:val="28"/>
      <w:szCs w:val="24"/>
      <w:lang w:val="uk-UA" w:eastAsia="uk-UA"/>
    </w:rPr>
  </w:style>
  <w:style w:type="paragraph" w:styleId="31">
    <w:name w:val="Body Text Indent 3"/>
    <w:basedOn w:val="a"/>
    <w:pPr>
      <w:ind w:left="567" w:firstLine="153"/>
      <w:jc w:val="both"/>
    </w:pPr>
    <w:rPr>
      <w:sz w:val="28"/>
      <w:szCs w:val="28"/>
    </w:rPr>
  </w:style>
  <w:style w:type="paragraph" w:styleId="21">
    <w:name w:val="Body Text 2"/>
    <w:basedOn w:val="a"/>
    <w:rsid w:val="00F22747"/>
    <w:pPr>
      <w:spacing w:after="120" w:line="480" w:lineRule="auto"/>
    </w:pPr>
  </w:style>
  <w:style w:type="paragraph" w:customStyle="1" w:styleId="ad">
    <w:name w:val="Чертежный"/>
    <w:rsid w:val="00682CFF"/>
    <w:pPr>
      <w:jc w:val="both"/>
    </w:pPr>
    <w:rPr>
      <w:rFonts w:ascii="ISOCPEUR" w:hAnsi="ISOCPEUR"/>
      <w:i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ind w:firstLine="540"/>
      <w:outlineLvl w:val="0"/>
    </w:pPr>
    <w:rPr>
      <w:b/>
      <w:bCs/>
      <w:i/>
      <w:iCs/>
      <w:sz w:val="28"/>
      <w:szCs w:val="28"/>
      <w:lang w:val="uk-UA"/>
    </w:rPr>
  </w:style>
  <w:style w:type="paragraph" w:styleId="2">
    <w:name w:val="heading 2"/>
    <w:basedOn w:val="a"/>
    <w:next w:val="a"/>
    <w:qFormat/>
    <w:pPr>
      <w:keepNext/>
      <w:widowControl w:val="0"/>
      <w:ind w:firstLine="284"/>
      <w:jc w:val="both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shd w:val="clear" w:color="auto" w:fill="FFFFFF"/>
      <w:autoSpaceDE w:val="0"/>
      <w:autoSpaceDN w:val="0"/>
      <w:adjustRightInd w:val="0"/>
      <w:ind w:left="720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qFormat/>
    <w:pPr>
      <w:keepNext/>
      <w:spacing w:line="360" w:lineRule="auto"/>
      <w:ind w:left="11" w:firstLine="550"/>
      <w:jc w:val="center"/>
      <w:outlineLvl w:val="3"/>
    </w:pPr>
    <w:rPr>
      <w:i/>
      <w:iCs/>
      <w:sz w:val="28"/>
      <w:szCs w:val="28"/>
      <w:lang w:val="uk-UA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sz w:val="32"/>
      <w:szCs w:val="32"/>
      <w:lang w:val="uk-UA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 w:val="96"/>
      <w:szCs w:val="9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spacing w:line="360" w:lineRule="auto"/>
      <w:ind w:firstLine="540"/>
      <w:jc w:val="center"/>
    </w:pPr>
    <w:rPr>
      <w:sz w:val="28"/>
      <w:szCs w:val="28"/>
      <w:lang w:val="uk-UA"/>
    </w:rPr>
  </w:style>
  <w:style w:type="paragraph" w:styleId="a7">
    <w:name w:val="Subtitle"/>
    <w:basedOn w:val="a"/>
    <w:qFormat/>
    <w:pPr>
      <w:spacing w:line="360" w:lineRule="auto"/>
      <w:jc w:val="center"/>
    </w:pPr>
    <w:rPr>
      <w:sz w:val="36"/>
      <w:szCs w:val="36"/>
      <w:lang w:val="uk-UA"/>
    </w:rPr>
  </w:style>
  <w:style w:type="paragraph" w:styleId="a8">
    <w:name w:val="Body Text"/>
    <w:basedOn w:val="a"/>
    <w:pPr>
      <w:jc w:val="center"/>
    </w:pPr>
    <w:rPr>
      <w:rFonts w:ascii="GOST type B" w:hAnsi="GOST type B"/>
      <w:i/>
      <w:iCs/>
      <w:spacing w:val="20"/>
      <w:sz w:val="96"/>
      <w:szCs w:val="96"/>
      <w:lang w:val="uk-UA"/>
    </w:rPr>
  </w:style>
  <w:style w:type="paragraph" w:styleId="a9">
    <w:name w:val="Body Text Indent"/>
    <w:basedOn w:val="a"/>
    <w:pPr>
      <w:widowControl w:val="0"/>
      <w:ind w:firstLine="567"/>
      <w:jc w:val="both"/>
    </w:pPr>
    <w:rPr>
      <w:sz w:val="28"/>
      <w:szCs w:val="28"/>
      <w:lang w:val="uk-UA"/>
    </w:rPr>
  </w:style>
  <w:style w:type="paragraph" w:styleId="30">
    <w:name w:val="Body Text 3"/>
    <w:basedOn w:val="a"/>
    <w:pPr>
      <w:shd w:val="clear" w:color="auto" w:fill="FFFFFF"/>
      <w:autoSpaceDE w:val="0"/>
      <w:autoSpaceDN w:val="0"/>
      <w:adjustRightInd w:val="0"/>
    </w:pPr>
    <w:rPr>
      <w:color w:val="000000"/>
      <w:lang w:val="uk-UA"/>
    </w:rPr>
  </w:style>
  <w:style w:type="paragraph" w:styleId="aa">
    <w:name w:val="caption"/>
    <w:basedOn w:val="a"/>
    <w:next w:val="a"/>
    <w:qFormat/>
    <w:pPr>
      <w:shd w:val="clear" w:color="auto" w:fill="FFFFFF"/>
      <w:autoSpaceDE w:val="0"/>
      <w:autoSpaceDN w:val="0"/>
      <w:adjustRightInd w:val="0"/>
      <w:ind w:firstLine="709"/>
      <w:jc w:val="right"/>
    </w:pPr>
    <w:rPr>
      <w:color w:val="000000"/>
      <w:sz w:val="28"/>
      <w:szCs w:val="28"/>
      <w:lang w:val="uk-UA"/>
    </w:rPr>
  </w:style>
  <w:style w:type="character" w:styleId="ab">
    <w:name w:val="annotation reference"/>
    <w:basedOn w:val="a0"/>
    <w:semiHidden/>
    <w:rPr>
      <w:sz w:val="16"/>
      <w:szCs w:val="16"/>
    </w:rPr>
  </w:style>
  <w:style w:type="paragraph" w:styleId="ac">
    <w:name w:val="annotation text"/>
    <w:basedOn w:val="a"/>
    <w:semiHidden/>
  </w:style>
  <w:style w:type="paragraph" w:styleId="20">
    <w:name w:val="Body Text Indent 2"/>
    <w:basedOn w:val="a"/>
    <w:pPr>
      <w:ind w:firstLine="348"/>
      <w:jc w:val="both"/>
    </w:pPr>
    <w:rPr>
      <w:sz w:val="28"/>
      <w:szCs w:val="24"/>
      <w:lang w:val="uk-UA" w:eastAsia="uk-UA"/>
    </w:rPr>
  </w:style>
  <w:style w:type="paragraph" w:styleId="31">
    <w:name w:val="Body Text Indent 3"/>
    <w:basedOn w:val="a"/>
    <w:pPr>
      <w:ind w:left="567" w:firstLine="153"/>
      <w:jc w:val="both"/>
    </w:pPr>
    <w:rPr>
      <w:sz w:val="28"/>
      <w:szCs w:val="28"/>
    </w:rPr>
  </w:style>
  <w:style w:type="paragraph" w:styleId="21">
    <w:name w:val="Body Text 2"/>
    <w:basedOn w:val="a"/>
    <w:rsid w:val="00F22747"/>
    <w:pPr>
      <w:spacing w:after="120" w:line="480" w:lineRule="auto"/>
    </w:pPr>
  </w:style>
  <w:style w:type="paragraph" w:customStyle="1" w:styleId="ad">
    <w:name w:val="Чертежный"/>
    <w:rsid w:val="00682CFF"/>
    <w:pPr>
      <w:jc w:val="both"/>
    </w:pPr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6" Type="http://schemas.openxmlformats.org/officeDocument/2006/relationships/image" Target="media/image5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26" Type="http://schemas.openxmlformats.org/officeDocument/2006/relationships/oleObject" Target="embeddings/oleObject58.bin"/><Relationship Id="rId134" Type="http://schemas.openxmlformats.org/officeDocument/2006/relationships/oleObject" Target="embeddings/oleObject62.bin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2287</Words>
  <Characters>13040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DSD</Company>
  <LinksUpToDate>false</LinksUpToDate>
  <CharactersWithSpaces>15297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Dima</dc:creator>
  <cp:lastModifiedBy>Sera</cp:lastModifiedBy>
  <cp:revision>2</cp:revision>
  <cp:lastPrinted>2018-11-25T11:56:00Z</cp:lastPrinted>
  <dcterms:created xsi:type="dcterms:W3CDTF">2018-11-25T11:57:00Z</dcterms:created>
  <dcterms:modified xsi:type="dcterms:W3CDTF">2018-11-25T11:57:00Z</dcterms:modified>
</cp:coreProperties>
</file>