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CDF" w:rsidRPr="00995DC9" w:rsidRDefault="008D1EBB" w:rsidP="00DB626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uk-UA"/>
        </w:rPr>
        <w:t>4</w:t>
      </w:r>
      <w:r w:rsidR="00BE25A4">
        <w:rPr>
          <w:rFonts w:ascii="Times New Roman" w:hAnsi="Times New Roman"/>
          <w:b/>
          <w:sz w:val="28"/>
          <w:szCs w:val="28"/>
          <w:lang w:val="uk-UA"/>
        </w:rPr>
        <w:t xml:space="preserve">. </w:t>
      </w:r>
      <w:r w:rsidR="00F33CDF">
        <w:rPr>
          <w:rFonts w:ascii="Times New Roman" w:hAnsi="Times New Roman"/>
          <w:b/>
          <w:sz w:val="28"/>
          <w:szCs w:val="28"/>
          <w:lang w:val="uk-UA"/>
        </w:rPr>
        <w:t>Технологія та організація будівельного виробництва</w:t>
      </w:r>
    </w:p>
    <w:p w:rsidR="00F33CDF" w:rsidRPr="00995DC9" w:rsidRDefault="00F33CDF" w:rsidP="00DB626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F33CDF" w:rsidRPr="000D7906" w:rsidRDefault="008D1EBB" w:rsidP="00DB626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uk-UA"/>
        </w:rPr>
        <w:t>4</w:t>
      </w:r>
      <w:r w:rsidR="00F33CDF" w:rsidRPr="00FC5E83">
        <w:rPr>
          <w:rFonts w:ascii="Times New Roman" w:hAnsi="Times New Roman"/>
          <w:b/>
          <w:sz w:val="28"/>
          <w:szCs w:val="28"/>
          <w:lang w:val="uk-UA"/>
        </w:rPr>
        <w:t xml:space="preserve">.1. </w:t>
      </w:r>
      <w:r w:rsidR="00F33CDF">
        <w:rPr>
          <w:rFonts w:ascii="Times New Roman" w:hAnsi="Times New Roman"/>
          <w:b/>
          <w:sz w:val="28"/>
          <w:szCs w:val="28"/>
          <w:lang w:val="uk-UA"/>
        </w:rPr>
        <w:t>Визначення номенклатури та об’ємів робіт</w:t>
      </w:r>
    </w:p>
    <w:p w:rsidR="00F33CDF" w:rsidRDefault="00F33CDF" w:rsidP="00DB626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F33CDF" w:rsidRDefault="00F33CDF" w:rsidP="00DB626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Укрупнена номенклатура комплексів будівельно-монтажних робіт по об’єкту встановлюється, виходячи з прийнятої спеціалізації будівельно-монтажних організацій, які залучаються д</w:t>
      </w:r>
      <w:r w:rsidR="00C473A6">
        <w:rPr>
          <w:rFonts w:ascii="Times New Roman" w:hAnsi="Times New Roman"/>
          <w:sz w:val="28"/>
          <w:szCs w:val="28"/>
          <w:lang w:val="uk-UA"/>
        </w:rPr>
        <w:t>о</w:t>
      </w:r>
      <w:r>
        <w:rPr>
          <w:rFonts w:ascii="Times New Roman" w:hAnsi="Times New Roman"/>
          <w:sz w:val="28"/>
          <w:szCs w:val="28"/>
          <w:lang w:val="uk-UA"/>
        </w:rPr>
        <w:t xml:space="preserve"> спорудження будівлі. Склад ко</w:t>
      </w:r>
      <w:r>
        <w:rPr>
          <w:rFonts w:ascii="Times New Roman" w:hAnsi="Times New Roman"/>
          <w:sz w:val="28"/>
          <w:szCs w:val="28"/>
          <w:lang w:val="uk-UA"/>
        </w:rPr>
        <w:t>м</w:t>
      </w:r>
      <w:r>
        <w:rPr>
          <w:rFonts w:ascii="Times New Roman" w:hAnsi="Times New Roman"/>
          <w:sz w:val="28"/>
          <w:szCs w:val="28"/>
          <w:lang w:val="uk-UA"/>
        </w:rPr>
        <w:t>плексів робіт при будівництві даного об’єкту приймається в такий спосіб:</w:t>
      </w:r>
    </w:p>
    <w:p w:rsidR="00F33CDF" w:rsidRDefault="00F33CDF" w:rsidP="00DB6265">
      <w:pPr>
        <w:numPr>
          <w:ilvl w:val="0"/>
          <w:numId w:val="11"/>
        </w:numPr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підготовчі роботи;</w:t>
      </w:r>
    </w:p>
    <w:p w:rsidR="00F33CDF" w:rsidRDefault="00F33CDF" w:rsidP="00DB6265">
      <w:pPr>
        <w:numPr>
          <w:ilvl w:val="0"/>
          <w:numId w:val="11"/>
        </w:numPr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земляні роботи;</w:t>
      </w:r>
    </w:p>
    <w:p w:rsidR="00F33CDF" w:rsidRDefault="00F33CDF" w:rsidP="00DB6265">
      <w:pPr>
        <w:numPr>
          <w:ilvl w:val="0"/>
          <w:numId w:val="11"/>
        </w:numPr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влаштування фундаментів і підземної частини споруди;</w:t>
      </w:r>
    </w:p>
    <w:p w:rsidR="00F33CDF" w:rsidRDefault="00F33CDF" w:rsidP="00DB6265">
      <w:pPr>
        <w:numPr>
          <w:ilvl w:val="0"/>
          <w:numId w:val="11"/>
        </w:numPr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влаштування каркасу надземної частини споруди;</w:t>
      </w:r>
    </w:p>
    <w:p w:rsidR="00F33CDF" w:rsidRDefault="00F33CDF" w:rsidP="00DB6265">
      <w:pPr>
        <w:numPr>
          <w:ilvl w:val="0"/>
          <w:numId w:val="11"/>
        </w:numPr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влаштування покрівлі;</w:t>
      </w:r>
    </w:p>
    <w:p w:rsidR="00F33CDF" w:rsidRDefault="00F33CDF" w:rsidP="00DB6265">
      <w:pPr>
        <w:numPr>
          <w:ilvl w:val="0"/>
          <w:numId w:val="11"/>
        </w:numPr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внутрішні спеціальні роботи (електротехнічні, сантехнічні та ін.);</w:t>
      </w:r>
    </w:p>
    <w:p w:rsidR="00F33CDF" w:rsidRDefault="00F33CDF" w:rsidP="00DB6265">
      <w:pPr>
        <w:numPr>
          <w:ilvl w:val="0"/>
          <w:numId w:val="11"/>
        </w:numPr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опоряджувальні роботи (внутрішні та зовнішні);</w:t>
      </w:r>
    </w:p>
    <w:p w:rsidR="00F33CDF" w:rsidRDefault="00F33CDF" w:rsidP="00DB6265">
      <w:pPr>
        <w:numPr>
          <w:ilvl w:val="0"/>
          <w:numId w:val="11"/>
        </w:numPr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влаштування підлоги тощо.</w:t>
      </w:r>
    </w:p>
    <w:p w:rsidR="00F33CDF" w:rsidRDefault="00F33CDF" w:rsidP="00DB626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Перед визначенням об’ємів робіт проводиться детальний аналіз архіте</w:t>
      </w:r>
      <w:r>
        <w:rPr>
          <w:rFonts w:ascii="Times New Roman" w:hAnsi="Times New Roman"/>
          <w:sz w:val="28"/>
          <w:szCs w:val="28"/>
          <w:lang w:val="uk-UA"/>
        </w:rPr>
        <w:t>к</w:t>
      </w:r>
      <w:r>
        <w:rPr>
          <w:rFonts w:ascii="Times New Roman" w:hAnsi="Times New Roman"/>
          <w:sz w:val="28"/>
          <w:szCs w:val="28"/>
          <w:lang w:val="uk-UA"/>
        </w:rPr>
        <w:t>турно-будівельної та розрахунково-конструктивної частин проекту, визнач</w:t>
      </w:r>
      <w:r>
        <w:rPr>
          <w:rFonts w:ascii="Times New Roman" w:hAnsi="Times New Roman"/>
          <w:sz w:val="28"/>
          <w:szCs w:val="28"/>
          <w:lang w:val="uk-UA"/>
        </w:rPr>
        <w:t>а</w:t>
      </w:r>
      <w:r>
        <w:rPr>
          <w:rFonts w:ascii="Times New Roman" w:hAnsi="Times New Roman"/>
          <w:sz w:val="28"/>
          <w:szCs w:val="28"/>
          <w:lang w:val="uk-UA"/>
        </w:rPr>
        <w:t>ються найбільш раціональні методи технології та організації будівництва, вст</w:t>
      </w:r>
      <w:r>
        <w:rPr>
          <w:rFonts w:ascii="Times New Roman" w:hAnsi="Times New Roman"/>
          <w:sz w:val="28"/>
          <w:szCs w:val="28"/>
          <w:lang w:val="uk-UA"/>
        </w:rPr>
        <w:t>а</w:t>
      </w:r>
      <w:r>
        <w:rPr>
          <w:rFonts w:ascii="Times New Roman" w:hAnsi="Times New Roman"/>
          <w:sz w:val="28"/>
          <w:szCs w:val="28"/>
          <w:lang w:val="uk-UA"/>
        </w:rPr>
        <w:t>новлюється перелік робіт. Ступінь деталізації робіт для кожного об’єкту, що будується, залежить від його призначення і конструктивного вирішення. В</w:t>
      </w:r>
      <w:r>
        <w:rPr>
          <w:rFonts w:ascii="Times New Roman" w:hAnsi="Times New Roman"/>
          <w:sz w:val="28"/>
          <w:szCs w:val="28"/>
          <w:lang w:val="uk-UA"/>
        </w:rPr>
        <w:t>и</w:t>
      </w:r>
      <w:r>
        <w:rPr>
          <w:rFonts w:ascii="Times New Roman" w:hAnsi="Times New Roman"/>
          <w:sz w:val="28"/>
          <w:szCs w:val="28"/>
          <w:lang w:val="uk-UA"/>
        </w:rPr>
        <w:t>значення об’ємів робіт є найбільш важливим етапом при розробці календарного плану.</w:t>
      </w:r>
    </w:p>
    <w:p w:rsidR="00F33CDF" w:rsidRDefault="00F33CDF" w:rsidP="00DB626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При підрахунку об’ємів робіт необхідно дотримуватись вимог і посл</w:t>
      </w:r>
      <w:r>
        <w:rPr>
          <w:rFonts w:ascii="Times New Roman" w:hAnsi="Times New Roman"/>
          <w:sz w:val="28"/>
          <w:szCs w:val="28"/>
          <w:lang w:val="uk-UA"/>
        </w:rPr>
        <w:t>і</w:t>
      </w:r>
      <w:r>
        <w:rPr>
          <w:rFonts w:ascii="Times New Roman" w:hAnsi="Times New Roman"/>
          <w:sz w:val="28"/>
          <w:szCs w:val="28"/>
          <w:lang w:val="uk-UA"/>
        </w:rPr>
        <w:t xml:space="preserve">довності робіт. </w:t>
      </w:r>
    </w:p>
    <w:p w:rsidR="008D1EBB" w:rsidRDefault="008D1EBB" w:rsidP="008D1EBB">
      <w:pPr>
        <w:spacing w:after="0" w:line="240" w:lineRule="auto"/>
        <w:ind w:firstLine="567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8D1EBB" w:rsidRDefault="008D1EBB" w:rsidP="008D1EBB">
      <w:pPr>
        <w:spacing w:after="0" w:line="240" w:lineRule="auto"/>
        <w:ind w:firstLine="567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Таблиця 4</w:t>
      </w:r>
      <w:r w:rsidR="00F33CDF">
        <w:rPr>
          <w:rFonts w:ascii="Times New Roman" w:hAnsi="Times New Roman"/>
          <w:sz w:val="28"/>
          <w:szCs w:val="28"/>
          <w:lang w:val="uk-UA"/>
        </w:rPr>
        <w:t xml:space="preserve">.1. </w:t>
      </w:r>
    </w:p>
    <w:p w:rsidR="00F33CDF" w:rsidRDefault="00F33CDF" w:rsidP="00DB6265">
      <w:pPr>
        <w:spacing w:after="0" w:line="24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Обчислення обсягів робіт</w:t>
      </w:r>
    </w:p>
    <w:tbl>
      <w:tblPr>
        <w:tblW w:w="907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55"/>
        <w:gridCol w:w="5487"/>
        <w:gridCol w:w="1652"/>
        <w:gridCol w:w="1378"/>
      </w:tblGrid>
      <w:tr w:rsidR="00F33CDF" w:rsidRPr="002B524A" w:rsidTr="00DB6265">
        <w:trPr>
          <w:trHeight w:val="1134"/>
          <w:jc w:val="center"/>
        </w:trPr>
        <w:tc>
          <w:tcPr>
            <w:tcW w:w="555" w:type="dxa"/>
            <w:shd w:val="clear" w:color="auto" w:fill="auto"/>
          </w:tcPr>
          <w:p w:rsidR="00F33CDF" w:rsidRPr="002B524A" w:rsidRDefault="00F33CDF" w:rsidP="00DB6265">
            <w:pPr>
              <w:tabs>
                <w:tab w:val="left" w:pos="0"/>
              </w:tabs>
              <w:spacing w:after="0" w:line="240" w:lineRule="auto"/>
              <w:ind w:left="-533"/>
              <w:jc w:val="righ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№</w:t>
            </w:r>
          </w:p>
          <w:p w:rsidR="00F33CDF" w:rsidRPr="002B524A" w:rsidRDefault="00F33CDF" w:rsidP="00DB6265">
            <w:pPr>
              <w:tabs>
                <w:tab w:val="left" w:pos="0"/>
              </w:tabs>
              <w:spacing w:after="0" w:line="240" w:lineRule="auto"/>
              <w:ind w:left="-533"/>
              <w:jc w:val="righ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4"/>
                <w:szCs w:val="24"/>
                <w:lang w:val="uk-UA"/>
              </w:rPr>
              <w:t>п/п</w:t>
            </w:r>
          </w:p>
        </w:tc>
        <w:tc>
          <w:tcPr>
            <w:tcW w:w="5487" w:type="dxa"/>
            <w:shd w:val="clear" w:color="auto" w:fill="auto"/>
          </w:tcPr>
          <w:p w:rsidR="00F33CDF" w:rsidRPr="002B524A" w:rsidRDefault="00F33CDF" w:rsidP="00DB626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Найменування робіт</w:t>
            </w:r>
          </w:p>
        </w:tc>
        <w:tc>
          <w:tcPr>
            <w:tcW w:w="1652" w:type="dxa"/>
            <w:shd w:val="clear" w:color="auto" w:fill="auto"/>
          </w:tcPr>
          <w:p w:rsidR="00F33CDF" w:rsidRPr="002B524A" w:rsidRDefault="00F33CDF" w:rsidP="00DB626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Одиниця</w:t>
            </w:r>
          </w:p>
          <w:p w:rsidR="00F33CDF" w:rsidRPr="002B524A" w:rsidRDefault="00F33CDF" w:rsidP="00DB626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виміру</w:t>
            </w:r>
          </w:p>
          <w:p w:rsidR="00F33CDF" w:rsidRPr="002B524A" w:rsidRDefault="00F33CDF" w:rsidP="00DB626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378" w:type="dxa"/>
            <w:shd w:val="clear" w:color="auto" w:fill="auto"/>
          </w:tcPr>
          <w:p w:rsidR="00F33CDF" w:rsidRPr="002B524A" w:rsidRDefault="00F33CDF" w:rsidP="00DB626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Кількість</w:t>
            </w:r>
          </w:p>
        </w:tc>
      </w:tr>
      <w:tr w:rsidR="00F33CDF" w:rsidRPr="002B524A" w:rsidTr="00DB6265">
        <w:trPr>
          <w:trHeight w:val="340"/>
          <w:jc w:val="center"/>
        </w:trPr>
        <w:tc>
          <w:tcPr>
            <w:tcW w:w="555" w:type="dxa"/>
            <w:shd w:val="clear" w:color="auto" w:fill="auto"/>
          </w:tcPr>
          <w:p w:rsidR="00F33CDF" w:rsidRPr="00DB6265" w:rsidRDefault="00F33CDF" w:rsidP="00DB6265">
            <w:pPr>
              <w:tabs>
                <w:tab w:val="left" w:pos="0"/>
              </w:tabs>
              <w:spacing w:after="0" w:line="240" w:lineRule="auto"/>
              <w:ind w:left="-533"/>
              <w:jc w:val="right"/>
              <w:rPr>
                <w:rFonts w:ascii="Times New Roman" w:hAnsi="Times New Roman"/>
                <w:sz w:val="28"/>
                <w:szCs w:val="20"/>
                <w:lang w:val="uk-UA"/>
              </w:rPr>
            </w:pPr>
            <w:r w:rsidRPr="00DB6265">
              <w:rPr>
                <w:rFonts w:ascii="Times New Roman" w:hAnsi="Times New Roman"/>
                <w:sz w:val="28"/>
                <w:szCs w:val="20"/>
                <w:lang w:val="uk-UA"/>
              </w:rPr>
              <w:t>1</w:t>
            </w:r>
          </w:p>
        </w:tc>
        <w:tc>
          <w:tcPr>
            <w:tcW w:w="5487" w:type="dxa"/>
            <w:shd w:val="clear" w:color="auto" w:fill="auto"/>
          </w:tcPr>
          <w:p w:rsidR="00F33CDF" w:rsidRPr="00DB6265" w:rsidRDefault="00F33CDF" w:rsidP="00DB626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0"/>
                <w:lang w:val="uk-UA"/>
              </w:rPr>
            </w:pPr>
            <w:r w:rsidRPr="00DB6265">
              <w:rPr>
                <w:rFonts w:ascii="Times New Roman" w:hAnsi="Times New Roman"/>
                <w:sz w:val="28"/>
                <w:szCs w:val="20"/>
                <w:lang w:val="uk-UA"/>
              </w:rPr>
              <w:t>2</w:t>
            </w:r>
          </w:p>
        </w:tc>
        <w:tc>
          <w:tcPr>
            <w:tcW w:w="1652" w:type="dxa"/>
            <w:shd w:val="clear" w:color="auto" w:fill="auto"/>
          </w:tcPr>
          <w:p w:rsidR="00F33CDF" w:rsidRPr="00DB6265" w:rsidRDefault="00F33CDF" w:rsidP="00DB626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0"/>
                <w:lang w:val="uk-UA"/>
              </w:rPr>
            </w:pPr>
            <w:r w:rsidRPr="00DB6265">
              <w:rPr>
                <w:rFonts w:ascii="Times New Roman" w:hAnsi="Times New Roman"/>
                <w:sz w:val="28"/>
                <w:szCs w:val="20"/>
                <w:lang w:val="uk-UA"/>
              </w:rPr>
              <w:t>3</w:t>
            </w:r>
          </w:p>
        </w:tc>
        <w:tc>
          <w:tcPr>
            <w:tcW w:w="1378" w:type="dxa"/>
            <w:shd w:val="clear" w:color="auto" w:fill="auto"/>
          </w:tcPr>
          <w:p w:rsidR="00F33CDF" w:rsidRPr="00DB6265" w:rsidRDefault="00F33CDF" w:rsidP="00DB626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0"/>
                <w:lang w:val="uk-UA"/>
              </w:rPr>
            </w:pPr>
            <w:r w:rsidRPr="00DB6265">
              <w:rPr>
                <w:rFonts w:ascii="Times New Roman" w:hAnsi="Times New Roman"/>
                <w:sz w:val="28"/>
                <w:szCs w:val="20"/>
                <w:lang w:val="uk-UA"/>
              </w:rPr>
              <w:t>4</w:t>
            </w:r>
          </w:p>
        </w:tc>
      </w:tr>
      <w:tr w:rsidR="00F33CDF" w:rsidRPr="002B524A" w:rsidTr="00DB6265">
        <w:trPr>
          <w:trHeight w:val="454"/>
          <w:jc w:val="center"/>
        </w:trPr>
        <w:tc>
          <w:tcPr>
            <w:tcW w:w="9072" w:type="dxa"/>
            <w:gridSpan w:val="4"/>
            <w:shd w:val="clear" w:color="auto" w:fill="auto"/>
          </w:tcPr>
          <w:p w:rsidR="00F33CDF" w:rsidRPr="002B524A" w:rsidRDefault="00F33CDF" w:rsidP="00DB6265">
            <w:pPr>
              <w:tabs>
                <w:tab w:val="left" w:pos="0"/>
              </w:tabs>
              <w:spacing w:after="0" w:line="240" w:lineRule="auto"/>
              <w:ind w:left="-53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Земляні роботи</w:t>
            </w:r>
          </w:p>
        </w:tc>
      </w:tr>
      <w:tr w:rsidR="00F33CDF" w:rsidRPr="002B524A" w:rsidTr="00DB6265">
        <w:trPr>
          <w:trHeight w:val="794"/>
          <w:jc w:val="center"/>
        </w:trPr>
        <w:tc>
          <w:tcPr>
            <w:tcW w:w="555" w:type="dxa"/>
            <w:shd w:val="clear" w:color="auto" w:fill="auto"/>
          </w:tcPr>
          <w:p w:rsidR="00F33CDF" w:rsidRPr="002B524A" w:rsidRDefault="00F33CDF" w:rsidP="00DB6265">
            <w:pPr>
              <w:tabs>
                <w:tab w:val="left" w:pos="0"/>
              </w:tabs>
              <w:spacing w:after="0" w:line="240" w:lineRule="auto"/>
              <w:ind w:left="-533"/>
              <w:jc w:val="righ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487" w:type="dxa"/>
            <w:shd w:val="clear" w:color="auto" w:fill="auto"/>
          </w:tcPr>
          <w:p w:rsidR="00F33CDF" w:rsidRPr="002B524A" w:rsidRDefault="00F33CDF" w:rsidP="00DB626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Планування території бульдозером поту</w:t>
            </w: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ж</w:t>
            </w: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ністю до 79 кВт, група ґрунтів 2</w:t>
            </w:r>
          </w:p>
        </w:tc>
        <w:tc>
          <w:tcPr>
            <w:tcW w:w="1652" w:type="dxa"/>
            <w:shd w:val="clear" w:color="auto" w:fill="auto"/>
          </w:tcPr>
          <w:p w:rsidR="00F33CDF" w:rsidRPr="002B524A" w:rsidRDefault="00F33CDF" w:rsidP="00DB626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  <w:lang w:val="uk-UA"/>
              </w:rPr>
            </w:pPr>
            <w:smartTag w:uri="urn:schemas-microsoft-com:office:smarttags" w:element="metricconverter">
              <w:smartTagPr>
                <w:attr w:name="ProductID" w:val="1000 м2"/>
              </w:smartTagPr>
              <w:r w:rsidRPr="002B524A">
                <w:rPr>
                  <w:rFonts w:ascii="Times New Roman" w:hAnsi="Times New Roman"/>
                  <w:sz w:val="28"/>
                  <w:szCs w:val="28"/>
                  <w:lang w:val="uk-UA"/>
                </w:rPr>
                <w:t>1000 м</w:t>
              </w:r>
              <w:r w:rsidRPr="002B524A">
                <w:rPr>
                  <w:rFonts w:ascii="Times New Roman" w:hAnsi="Times New Roman"/>
                  <w:sz w:val="28"/>
                  <w:szCs w:val="28"/>
                  <w:vertAlign w:val="superscript"/>
                  <w:lang w:val="en-US"/>
                </w:rPr>
                <w:t>2</w:t>
              </w:r>
            </w:smartTag>
          </w:p>
        </w:tc>
        <w:tc>
          <w:tcPr>
            <w:tcW w:w="1378" w:type="dxa"/>
            <w:shd w:val="clear" w:color="auto" w:fill="auto"/>
          </w:tcPr>
          <w:p w:rsidR="00F33CDF" w:rsidRPr="002B524A" w:rsidRDefault="00D317FE" w:rsidP="00DB626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8,2</w:t>
            </w:r>
          </w:p>
        </w:tc>
      </w:tr>
      <w:tr w:rsidR="00F33CDF" w:rsidRPr="002B524A" w:rsidTr="00DB6265">
        <w:trPr>
          <w:trHeight w:val="1134"/>
          <w:jc w:val="center"/>
        </w:trPr>
        <w:tc>
          <w:tcPr>
            <w:tcW w:w="555" w:type="dxa"/>
            <w:shd w:val="clear" w:color="auto" w:fill="auto"/>
          </w:tcPr>
          <w:p w:rsidR="00F33CDF" w:rsidRPr="002B524A" w:rsidRDefault="00F33CDF" w:rsidP="00DB6265">
            <w:pPr>
              <w:tabs>
                <w:tab w:val="left" w:pos="0"/>
              </w:tabs>
              <w:spacing w:after="0" w:line="240" w:lineRule="auto"/>
              <w:ind w:left="-533"/>
              <w:jc w:val="righ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5487" w:type="dxa"/>
            <w:shd w:val="clear" w:color="auto" w:fill="auto"/>
          </w:tcPr>
          <w:p w:rsidR="00F33CDF" w:rsidRPr="002B524A" w:rsidRDefault="00F33CDF" w:rsidP="00DB626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Розробка ґрунту у відвал екскаватором</w:t>
            </w:r>
          </w:p>
          <w:p w:rsidR="00F33CDF" w:rsidRPr="002B524A" w:rsidRDefault="00F33CDF" w:rsidP="00DB626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«драглайн» або «зворотна лопата», </w:t>
            </w:r>
          </w:p>
          <w:p w:rsidR="00F33CDF" w:rsidRPr="002B524A" w:rsidRDefault="00F33CDF" w:rsidP="00DB626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група</w:t>
            </w:r>
            <w:r w:rsidRPr="002B52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ґрунтів 2</w:t>
            </w:r>
          </w:p>
        </w:tc>
        <w:tc>
          <w:tcPr>
            <w:tcW w:w="1652" w:type="dxa"/>
            <w:shd w:val="clear" w:color="auto" w:fill="auto"/>
          </w:tcPr>
          <w:p w:rsidR="00F33CDF" w:rsidRPr="002B524A" w:rsidRDefault="00F33CDF" w:rsidP="00DB626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  <w:lang w:val="uk-UA"/>
              </w:rPr>
            </w:pPr>
            <w:smartTag w:uri="urn:schemas-microsoft-com:office:smarttags" w:element="metricconverter">
              <w:smartTagPr>
                <w:attr w:name="ProductID" w:val="100 м3"/>
              </w:smartTagPr>
              <w:r w:rsidRPr="002B524A">
                <w:rPr>
                  <w:rFonts w:ascii="Times New Roman" w:hAnsi="Times New Roman"/>
                  <w:sz w:val="28"/>
                  <w:szCs w:val="28"/>
                  <w:lang w:val="uk-UA"/>
                </w:rPr>
                <w:t>100 м</w:t>
              </w:r>
              <w:r w:rsidRPr="002B524A">
                <w:rPr>
                  <w:rFonts w:ascii="Times New Roman" w:hAnsi="Times New Roman"/>
                  <w:sz w:val="28"/>
                  <w:szCs w:val="28"/>
                  <w:vertAlign w:val="superscript"/>
                  <w:lang w:val="uk-UA"/>
                </w:rPr>
                <w:t>3</w:t>
              </w:r>
            </w:smartTag>
          </w:p>
        </w:tc>
        <w:tc>
          <w:tcPr>
            <w:tcW w:w="1378" w:type="dxa"/>
            <w:shd w:val="clear" w:color="auto" w:fill="auto"/>
          </w:tcPr>
          <w:p w:rsidR="00F33CDF" w:rsidRPr="002B524A" w:rsidRDefault="00D317FE" w:rsidP="00DB626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22,6</w:t>
            </w:r>
          </w:p>
        </w:tc>
      </w:tr>
      <w:tr w:rsidR="00F33CDF" w:rsidRPr="002B524A" w:rsidTr="00DB6265">
        <w:trPr>
          <w:trHeight w:val="1134"/>
          <w:jc w:val="center"/>
        </w:trPr>
        <w:tc>
          <w:tcPr>
            <w:tcW w:w="555" w:type="dxa"/>
            <w:shd w:val="clear" w:color="auto" w:fill="auto"/>
          </w:tcPr>
          <w:p w:rsidR="00F33CDF" w:rsidRPr="002B524A" w:rsidRDefault="00F33CDF" w:rsidP="00DB6265">
            <w:pPr>
              <w:tabs>
                <w:tab w:val="left" w:pos="0"/>
              </w:tabs>
              <w:spacing w:after="0" w:line="240" w:lineRule="auto"/>
              <w:ind w:left="-533"/>
              <w:jc w:val="righ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5487" w:type="dxa"/>
            <w:shd w:val="clear" w:color="auto" w:fill="auto"/>
          </w:tcPr>
          <w:p w:rsidR="00F33CDF" w:rsidRPr="002B524A" w:rsidRDefault="00F33CDF" w:rsidP="00DB626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Розробка ґрунту екскаватором з навант</w:t>
            </w: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а</w:t>
            </w: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женням в автомобілі-самоскиди,</w:t>
            </w:r>
          </w:p>
          <w:p w:rsidR="00F33CDF" w:rsidRPr="002B524A" w:rsidRDefault="00F33CDF" w:rsidP="00DB626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група ґрунтів 2</w:t>
            </w:r>
          </w:p>
        </w:tc>
        <w:tc>
          <w:tcPr>
            <w:tcW w:w="1652" w:type="dxa"/>
            <w:shd w:val="clear" w:color="auto" w:fill="auto"/>
          </w:tcPr>
          <w:p w:rsidR="00F33CDF" w:rsidRPr="002B524A" w:rsidRDefault="00F33CDF" w:rsidP="00DB626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  <w:lang w:val="uk-UA"/>
              </w:rPr>
            </w:pPr>
            <w:smartTag w:uri="urn:schemas-microsoft-com:office:smarttags" w:element="metricconverter">
              <w:smartTagPr>
                <w:attr w:name="ProductID" w:val="100 м3"/>
              </w:smartTagPr>
              <w:r w:rsidRPr="002B524A">
                <w:rPr>
                  <w:rFonts w:ascii="Times New Roman" w:hAnsi="Times New Roman"/>
                  <w:sz w:val="28"/>
                  <w:szCs w:val="28"/>
                  <w:lang w:val="uk-UA"/>
                </w:rPr>
                <w:t>100 м</w:t>
              </w:r>
              <w:r w:rsidRPr="002B524A">
                <w:rPr>
                  <w:rFonts w:ascii="Times New Roman" w:hAnsi="Times New Roman"/>
                  <w:sz w:val="28"/>
                  <w:szCs w:val="28"/>
                  <w:vertAlign w:val="superscript"/>
                  <w:lang w:val="uk-UA"/>
                </w:rPr>
                <w:t>3</w:t>
              </w:r>
            </w:smartTag>
          </w:p>
        </w:tc>
        <w:tc>
          <w:tcPr>
            <w:tcW w:w="1378" w:type="dxa"/>
            <w:shd w:val="clear" w:color="auto" w:fill="auto"/>
          </w:tcPr>
          <w:p w:rsidR="00F33CDF" w:rsidRPr="002B524A" w:rsidRDefault="00D317FE" w:rsidP="00DB626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62,1</w:t>
            </w:r>
          </w:p>
        </w:tc>
      </w:tr>
    </w:tbl>
    <w:p w:rsidR="002B524A" w:rsidRPr="00F26D09" w:rsidRDefault="002B524A" w:rsidP="00F26D09">
      <w:pPr>
        <w:spacing w:after="0"/>
        <w:ind w:firstLine="567"/>
        <w:rPr>
          <w:rFonts w:ascii="Times New Roman" w:hAnsi="Times New Roman"/>
          <w:lang w:val="uk-UA"/>
        </w:rPr>
      </w:pPr>
      <w:r>
        <w:br w:type="page"/>
      </w:r>
      <w:r w:rsidR="00F26D09" w:rsidRPr="00F26D09">
        <w:rPr>
          <w:rFonts w:ascii="Times New Roman" w:hAnsi="Times New Roman"/>
          <w:sz w:val="28"/>
          <w:lang w:val="uk-UA"/>
        </w:rPr>
        <w:lastRenderedPageBreak/>
        <w:t xml:space="preserve">Продовження табл. </w:t>
      </w:r>
      <w:r w:rsidR="008D1EBB">
        <w:rPr>
          <w:rFonts w:ascii="Times New Roman" w:hAnsi="Times New Roman"/>
          <w:sz w:val="28"/>
          <w:lang w:val="uk-UA"/>
        </w:rPr>
        <w:t>4</w:t>
      </w:r>
      <w:r w:rsidR="00F26D09" w:rsidRPr="00F26D09">
        <w:rPr>
          <w:rFonts w:ascii="Times New Roman" w:hAnsi="Times New Roman"/>
          <w:sz w:val="28"/>
          <w:lang w:val="uk-UA"/>
        </w:rPr>
        <w:t>.1.</w:t>
      </w:r>
    </w:p>
    <w:tbl>
      <w:tblPr>
        <w:tblW w:w="907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55"/>
        <w:gridCol w:w="5487"/>
        <w:gridCol w:w="1652"/>
        <w:gridCol w:w="1378"/>
      </w:tblGrid>
      <w:tr w:rsidR="00F26D09" w:rsidRPr="002B524A" w:rsidTr="00F26D09">
        <w:trPr>
          <w:trHeight w:val="454"/>
          <w:jc w:val="center"/>
        </w:trPr>
        <w:tc>
          <w:tcPr>
            <w:tcW w:w="555" w:type="dxa"/>
            <w:shd w:val="clear" w:color="auto" w:fill="auto"/>
          </w:tcPr>
          <w:p w:rsidR="00F26D09" w:rsidRPr="002B524A" w:rsidRDefault="00F26D09" w:rsidP="00F26D09">
            <w:pPr>
              <w:tabs>
                <w:tab w:val="left" w:pos="318"/>
              </w:tabs>
              <w:spacing w:after="0" w:line="240" w:lineRule="auto"/>
              <w:ind w:left="-53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         1</w:t>
            </w:r>
          </w:p>
        </w:tc>
        <w:tc>
          <w:tcPr>
            <w:tcW w:w="5487" w:type="dxa"/>
            <w:shd w:val="clear" w:color="auto" w:fill="auto"/>
          </w:tcPr>
          <w:p w:rsidR="00F26D09" w:rsidRPr="002B524A" w:rsidRDefault="00F26D09" w:rsidP="00F26D0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652" w:type="dxa"/>
            <w:shd w:val="clear" w:color="auto" w:fill="auto"/>
          </w:tcPr>
          <w:p w:rsidR="00F26D09" w:rsidRPr="002B524A" w:rsidRDefault="00F26D09" w:rsidP="00F26D0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378" w:type="dxa"/>
            <w:shd w:val="clear" w:color="auto" w:fill="auto"/>
          </w:tcPr>
          <w:p w:rsidR="00F26D09" w:rsidRPr="002B524A" w:rsidRDefault="00F26D09" w:rsidP="00F26D0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</w:p>
        </w:tc>
      </w:tr>
      <w:tr w:rsidR="00F33CDF" w:rsidRPr="002B524A" w:rsidTr="00F26D09">
        <w:trPr>
          <w:trHeight w:val="454"/>
          <w:jc w:val="center"/>
        </w:trPr>
        <w:tc>
          <w:tcPr>
            <w:tcW w:w="555" w:type="dxa"/>
            <w:shd w:val="clear" w:color="auto" w:fill="auto"/>
          </w:tcPr>
          <w:p w:rsidR="00F33CDF" w:rsidRPr="002B524A" w:rsidRDefault="00F33CDF" w:rsidP="00DB6265">
            <w:pPr>
              <w:tabs>
                <w:tab w:val="left" w:pos="0"/>
              </w:tabs>
              <w:spacing w:after="0" w:line="240" w:lineRule="auto"/>
              <w:ind w:left="-533"/>
              <w:jc w:val="righ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5487" w:type="dxa"/>
            <w:shd w:val="clear" w:color="auto" w:fill="auto"/>
          </w:tcPr>
          <w:p w:rsidR="00F33CDF" w:rsidRPr="002B524A" w:rsidRDefault="00F33CDF" w:rsidP="00DB626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Зачистка дна та стінок котловану вручну</w:t>
            </w:r>
          </w:p>
        </w:tc>
        <w:tc>
          <w:tcPr>
            <w:tcW w:w="1652" w:type="dxa"/>
            <w:shd w:val="clear" w:color="auto" w:fill="auto"/>
          </w:tcPr>
          <w:p w:rsidR="00F33CDF" w:rsidRPr="002B524A" w:rsidRDefault="00F33CDF" w:rsidP="00DB626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100 м</w:t>
            </w:r>
            <w:r w:rsidR="00B27D8F" w:rsidRPr="002B524A">
              <w:rPr>
                <w:rFonts w:ascii="Times New Roman" w:hAnsi="Times New Roman"/>
                <w:sz w:val="28"/>
                <w:szCs w:val="28"/>
                <w:vertAlign w:val="superscript"/>
                <w:lang w:val="uk-UA"/>
              </w:rPr>
              <w:t>2</w:t>
            </w:r>
          </w:p>
        </w:tc>
        <w:tc>
          <w:tcPr>
            <w:tcW w:w="1378" w:type="dxa"/>
            <w:shd w:val="clear" w:color="auto" w:fill="auto"/>
          </w:tcPr>
          <w:p w:rsidR="00F33CDF" w:rsidRPr="002B524A" w:rsidRDefault="00B27D8F" w:rsidP="00DB626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18,25</w:t>
            </w:r>
          </w:p>
        </w:tc>
      </w:tr>
      <w:tr w:rsidR="00F33CDF" w:rsidRPr="002B524A" w:rsidTr="00F26D09">
        <w:trPr>
          <w:trHeight w:val="454"/>
          <w:jc w:val="center"/>
        </w:trPr>
        <w:tc>
          <w:tcPr>
            <w:tcW w:w="9072" w:type="dxa"/>
            <w:gridSpan w:val="4"/>
            <w:shd w:val="clear" w:color="auto" w:fill="auto"/>
          </w:tcPr>
          <w:p w:rsidR="00F33CDF" w:rsidRPr="002B524A" w:rsidRDefault="00F33CDF" w:rsidP="00BB4F12">
            <w:pPr>
              <w:tabs>
                <w:tab w:val="left" w:pos="0"/>
              </w:tabs>
              <w:spacing w:after="0" w:line="240" w:lineRule="auto"/>
              <w:ind w:left="-53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Роботи нульового циклу</w:t>
            </w:r>
          </w:p>
        </w:tc>
      </w:tr>
      <w:tr w:rsidR="00F33CDF" w:rsidRPr="002B524A" w:rsidTr="00F26D09">
        <w:trPr>
          <w:trHeight w:val="794"/>
          <w:jc w:val="center"/>
        </w:trPr>
        <w:tc>
          <w:tcPr>
            <w:tcW w:w="555" w:type="dxa"/>
            <w:shd w:val="clear" w:color="auto" w:fill="auto"/>
          </w:tcPr>
          <w:p w:rsidR="00F33CDF" w:rsidRPr="002B524A" w:rsidRDefault="00F33CDF" w:rsidP="00DB6265">
            <w:pPr>
              <w:tabs>
                <w:tab w:val="left" w:pos="0"/>
              </w:tabs>
              <w:spacing w:after="0" w:line="240" w:lineRule="auto"/>
              <w:ind w:left="-533"/>
              <w:jc w:val="righ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5487" w:type="dxa"/>
            <w:shd w:val="clear" w:color="auto" w:fill="auto"/>
          </w:tcPr>
          <w:p w:rsidR="00F33CDF" w:rsidRPr="002B524A" w:rsidRDefault="00F33CDF" w:rsidP="00DB626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Влаштування </w:t>
            </w:r>
            <w:r w:rsidR="00A304A5" w:rsidRPr="002B524A">
              <w:rPr>
                <w:rFonts w:ascii="Times New Roman" w:hAnsi="Times New Roman"/>
                <w:sz w:val="28"/>
                <w:szCs w:val="28"/>
                <w:lang w:val="uk-UA"/>
              </w:rPr>
              <w:t>бетон</w:t>
            </w: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ої підготовки під фу</w:t>
            </w: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н</w:t>
            </w: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даментну плиту</w:t>
            </w:r>
          </w:p>
        </w:tc>
        <w:tc>
          <w:tcPr>
            <w:tcW w:w="1652" w:type="dxa"/>
            <w:shd w:val="clear" w:color="auto" w:fill="auto"/>
          </w:tcPr>
          <w:p w:rsidR="00F33CDF" w:rsidRPr="002B524A" w:rsidRDefault="00F33CDF" w:rsidP="00DB626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  <w:lang w:val="uk-UA"/>
              </w:rPr>
            </w:pPr>
            <w:smartTag w:uri="urn:schemas-microsoft-com:office:smarttags" w:element="metricconverter">
              <w:smartTagPr>
                <w:attr w:name="ProductID" w:val="100 м3"/>
              </w:smartTagPr>
              <w:r w:rsidRPr="002B524A">
                <w:rPr>
                  <w:rFonts w:ascii="Times New Roman" w:hAnsi="Times New Roman"/>
                  <w:sz w:val="28"/>
                  <w:szCs w:val="28"/>
                  <w:lang w:val="uk-UA"/>
                </w:rPr>
                <w:t>100 м</w:t>
              </w:r>
              <w:r w:rsidRPr="002B524A">
                <w:rPr>
                  <w:rFonts w:ascii="Times New Roman" w:hAnsi="Times New Roman"/>
                  <w:sz w:val="28"/>
                  <w:szCs w:val="28"/>
                  <w:vertAlign w:val="superscript"/>
                  <w:lang w:val="uk-UA"/>
                </w:rPr>
                <w:t>3</w:t>
              </w:r>
            </w:smartTag>
          </w:p>
        </w:tc>
        <w:tc>
          <w:tcPr>
            <w:tcW w:w="1378" w:type="dxa"/>
            <w:shd w:val="clear" w:color="auto" w:fill="auto"/>
          </w:tcPr>
          <w:p w:rsidR="00F33CDF" w:rsidRPr="002B524A" w:rsidRDefault="00A304A5" w:rsidP="00DB626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1,81</w:t>
            </w:r>
          </w:p>
        </w:tc>
      </w:tr>
      <w:tr w:rsidR="00F33CDF" w:rsidRPr="002B524A" w:rsidTr="00F26D09">
        <w:trPr>
          <w:trHeight w:val="794"/>
          <w:jc w:val="center"/>
        </w:trPr>
        <w:tc>
          <w:tcPr>
            <w:tcW w:w="555" w:type="dxa"/>
            <w:shd w:val="clear" w:color="auto" w:fill="auto"/>
          </w:tcPr>
          <w:p w:rsidR="00F33CDF" w:rsidRPr="002B524A" w:rsidRDefault="00F33CDF" w:rsidP="00DB6265">
            <w:pPr>
              <w:tabs>
                <w:tab w:val="left" w:pos="0"/>
              </w:tabs>
              <w:spacing w:after="0" w:line="240" w:lineRule="auto"/>
              <w:ind w:left="-533"/>
              <w:jc w:val="righ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5487" w:type="dxa"/>
            <w:shd w:val="clear" w:color="auto" w:fill="auto"/>
          </w:tcPr>
          <w:p w:rsidR="00F33CDF" w:rsidRPr="002B524A" w:rsidRDefault="00F33CDF" w:rsidP="00DB626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Влаштування щитової опалубки під фу</w:t>
            </w: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н</w:t>
            </w: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даментну плиту</w:t>
            </w:r>
          </w:p>
        </w:tc>
        <w:tc>
          <w:tcPr>
            <w:tcW w:w="1652" w:type="dxa"/>
            <w:shd w:val="clear" w:color="auto" w:fill="auto"/>
          </w:tcPr>
          <w:p w:rsidR="00F33CDF" w:rsidRPr="002B524A" w:rsidRDefault="00F33CDF" w:rsidP="00DB626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  <w:lang w:val="uk-UA"/>
              </w:rPr>
            </w:pPr>
            <w:smartTag w:uri="urn:schemas-microsoft-com:office:smarttags" w:element="metricconverter">
              <w:smartTagPr>
                <w:attr w:name="ProductID" w:val="1 м2"/>
              </w:smartTagPr>
              <w:r w:rsidRPr="002B524A">
                <w:rPr>
                  <w:rFonts w:ascii="Times New Roman" w:hAnsi="Times New Roman"/>
                  <w:sz w:val="28"/>
                  <w:szCs w:val="28"/>
                  <w:lang w:val="uk-UA"/>
                </w:rPr>
                <w:t>1 м</w:t>
              </w:r>
              <w:r w:rsidRPr="002B524A">
                <w:rPr>
                  <w:rFonts w:ascii="Times New Roman" w:hAnsi="Times New Roman"/>
                  <w:sz w:val="28"/>
                  <w:szCs w:val="28"/>
                  <w:vertAlign w:val="superscript"/>
                  <w:lang w:val="uk-UA"/>
                </w:rPr>
                <w:t>2</w:t>
              </w:r>
            </w:smartTag>
          </w:p>
        </w:tc>
        <w:tc>
          <w:tcPr>
            <w:tcW w:w="1378" w:type="dxa"/>
            <w:shd w:val="clear" w:color="auto" w:fill="auto"/>
          </w:tcPr>
          <w:p w:rsidR="00F33CDF" w:rsidRPr="002B524A" w:rsidRDefault="00A304A5" w:rsidP="00DB626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145,1</w:t>
            </w:r>
          </w:p>
        </w:tc>
      </w:tr>
      <w:tr w:rsidR="00F33CDF" w:rsidRPr="002B524A" w:rsidTr="00F26D09">
        <w:trPr>
          <w:trHeight w:val="794"/>
          <w:jc w:val="center"/>
        </w:trPr>
        <w:tc>
          <w:tcPr>
            <w:tcW w:w="555" w:type="dxa"/>
            <w:shd w:val="clear" w:color="auto" w:fill="auto"/>
          </w:tcPr>
          <w:p w:rsidR="00F33CDF" w:rsidRPr="002B524A" w:rsidRDefault="00F33CDF" w:rsidP="00DB6265">
            <w:pPr>
              <w:tabs>
                <w:tab w:val="left" w:pos="0"/>
              </w:tabs>
              <w:spacing w:after="0" w:line="240" w:lineRule="auto"/>
              <w:ind w:left="-533"/>
              <w:jc w:val="righ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5487" w:type="dxa"/>
            <w:shd w:val="clear" w:color="auto" w:fill="auto"/>
          </w:tcPr>
          <w:p w:rsidR="00F33CDF" w:rsidRPr="002B524A" w:rsidRDefault="00F33CDF" w:rsidP="00DB626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Встановлення в опалубку арматури фу</w:t>
            </w: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н</w:t>
            </w: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даментної плити </w:t>
            </w:r>
          </w:p>
        </w:tc>
        <w:tc>
          <w:tcPr>
            <w:tcW w:w="1652" w:type="dxa"/>
            <w:shd w:val="clear" w:color="auto" w:fill="auto"/>
          </w:tcPr>
          <w:p w:rsidR="00F33CDF" w:rsidRPr="002B524A" w:rsidRDefault="00F33CDF" w:rsidP="00DB626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1 т</w:t>
            </w:r>
          </w:p>
        </w:tc>
        <w:tc>
          <w:tcPr>
            <w:tcW w:w="1378" w:type="dxa"/>
            <w:shd w:val="clear" w:color="auto" w:fill="auto"/>
          </w:tcPr>
          <w:p w:rsidR="00F33CDF" w:rsidRPr="002B524A" w:rsidRDefault="00322049" w:rsidP="00DB626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64,7</w:t>
            </w:r>
          </w:p>
        </w:tc>
      </w:tr>
      <w:tr w:rsidR="00F33CDF" w:rsidRPr="002B524A" w:rsidTr="00F26D09">
        <w:trPr>
          <w:trHeight w:val="454"/>
          <w:jc w:val="center"/>
        </w:trPr>
        <w:tc>
          <w:tcPr>
            <w:tcW w:w="555" w:type="dxa"/>
            <w:shd w:val="clear" w:color="auto" w:fill="auto"/>
          </w:tcPr>
          <w:p w:rsidR="00F33CDF" w:rsidRPr="002B524A" w:rsidRDefault="00F33CDF" w:rsidP="00DB6265">
            <w:pPr>
              <w:tabs>
                <w:tab w:val="left" w:pos="0"/>
              </w:tabs>
              <w:spacing w:after="0" w:line="240" w:lineRule="auto"/>
              <w:ind w:left="-533"/>
              <w:jc w:val="righ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5487" w:type="dxa"/>
            <w:shd w:val="clear" w:color="auto" w:fill="auto"/>
          </w:tcPr>
          <w:p w:rsidR="00F33CDF" w:rsidRPr="002B524A" w:rsidRDefault="00F33CDF" w:rsidP="00DB626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Бетонування фундаментної плити </w:t>
            </w:r>
          </w:p>
        </w:tc>
        <w:tc>
          <w:tcPr>
            <w:tcW w:w="1652" w:type="dxa"/>
            <w:shd w:val="clear" w:color="auto" w:fill="auto"/>
          </w:tcPr>
          <w:p w:rsidR="00F33CDF" w:rsidRPr="002B524A" w:rsidRDefault="00F33CDF" w:rsidP="00DB626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smartTag w:uri="urn:schemas-microsoft-com:office:smarttags" w:element="metricconverter">
              <w:smartTagPr>
                <w:attr w:name="ProductID" w:val="1 м3"/>
              </w:smartTagPr>
              <w:r w:rsidRPr="002B524A">
                <w:rPr>
                  <w:rFonts w:ascii="Times New Roman" w:hAnsi="Times New Roman"/>
                  <w:sz w:val="28"/>
                  <w:szCs w:val="28"/>
                  <w:lang w:val="uk-UA"/>
                </w:rPr>
                <w:t>1 м</w:t>
              </w:r>
              <w:r w:rsidRPr="002B524A">
                <w:rPr>
                  <w:rFonts w:ascii="Times New Roman" w:hAnsi="Times New Roman"/>
                  <w:sz w:val="28"/>
                  <w:szCs w:val="28"/>
                  <w:vertAlign w:val="superscript"/>
                  <w:lang w:val="uk-UA"/>
                </w:rPr>
                <w:t>3</w:t>
              </w:r>
            </w:smartTag>
          </w:p>
        </w:tc>
        <w:tc>
          <w:tcPr>
            <w:tcW w:w="1378" w:type="dxa"/>
            <w:shd w:val="clear" w:color="auto" w:fill="auto"/>
          </w:tcPr>
          <w:p w:rsidR="00F33CDF" w:rsidRPr="002B524A" w:rsidRDefault="00322049" w:rsidP="00DB626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1414,5</w:t>
            </w:r>
          </w:p>
        </w:tc>
      </w:tr>
      <w:tr w:rsidR="00F33CDF" w:rsidRPr="002B524A" w:rsidTr="00F26D09">
        <w:trPr>
          <w:trHeight w:val="794"/>
          <w:jc w:val="center"/>
        </w:trPr>
        <w:tc>
          <w:tcPr>
            <w:tcW w:w="555" w:type="dxa"/>
            <w:shd w:val="clear" w:color="auto" w:fill="auto"/>
          </w:tcPr>
          <w:p w:rsidR="00F33CDF" w:rsidRPr="002B524A" w:rsidRDefault="00F33CDF" w:rsidP="00DB6265">
            <w:pPr>
              <w:tabs>
                <w:tab w:val="left" w:pos="0"/>
              </w:tabs>
              <w:spacing w:after="0" w:line="240" w:lineRule="auto"/>
              <w:ind w:left="-533"/>
              <w:jc w:val="righ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5487" w:type="dxa"/>
            <w:shd w:val="clear" w:color="auto" w:fill="auto"/>
          </w:tcPr>
          <w:p w:rsidR="00F33CDF" w:rsidRPr="002B524A" w:rsidRDefault="00F33CDF" w:rsidP="00DB626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Демонтаж  щитової опалубки під фунд</w:t>
            </w: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а</w:t>
            </w: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ментну плиту</w:t>
            </w:r>
          </w:p>
        </w:tc>
        <w:tc>
          <w:tcPr>
            <w:tcW w:w="1652" w:type="dxa"/>
            <w:shd w:val="clear" w:color="auto" w:fill="auto"/>
          </w:tcPr>
          <w:p w:rsidR="00F33CDF" w:rsidRPr="002B524A" w:rsidRDefault="00F33CDF" w:rsidP="00DB626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smartTag w:uri="urn:schemas-microsoft-com:office:smarttags" w:element="metricconverter">
              <w:smartTagPr>
                <w:attr w:name="ProductID" w:val="1 м2"/>
              </w:smartTagPr>
              <w:r w:rsidRPr="002B524A">
                <w:rPr>
                  <w:rFonts w:ascii="Times New Roman" w:hAnsi="Times New Roman"/>
                  <w:sz w:val="28"/>
                  <w:szCs w:val="28"/>
                  <w:lang w:val="uk-UA"/>
                </w:rPr>
                <w:t>1 м</w:t>
              </w:r>
              <w:r w:rsidRPr="002B524A">
                <w:rPr>
                  <w:rFonts w:ascii="Times New Roman" w:hAnsi="Times New Roman"/>
                  <w:sz w:val="28"/>
                  <w:szCs w:val="28"/>
                  <w:vertAlign w:val="superscript"/>
                  <w:lang w:val="uk-UA"/>
                </w:rPr>
                <w:t>2</w:t>
              </w:r>
            </w:smartTag>
          </w:p>
        </w:tc>
        <w:tc>
          <w:tcPr>
            <w:tcW w:w="1378" w:type="dxa"/>
            <w:shd w:val="clear" w:color="auto" w:fill="auto"/>
          </w:tcPr>
          <w:p w:rsidR="00F33CDF" w:rsidRPr="002B524A" w:rsidRDefault="00322049" w:rsidP="00DB626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145,1</w:t>
            </w:r>
          </w:p>
        </w:tc>
      </w:tr>
      <w:tr w:rsidR="00F33CDF" w:rsidRPr="002B524A" w:rsidTr="00F26D09">
        <w:trPr>
          <w:trHeight w:val="794"/>
          <w:jc w:val="center"/>
        </w:trPr>
        <w:tc>
          <w:tcPr>
            <w:tcW w:w="555" w:type="dxa"/>
            <w:shd w:val="clear" w:color="auto" w:fill="auto"/>
          </w:tcPr>
          <w:p w:rsidR="00F33CDF" w:rsidRPr="002B524A" w:rsidRDefault="00F33CDF" w:rsidP="00DB6265">
            <w:pPr>
              <w:tabs>
                <w:tab w:val="left" w:pos="0"/>
              </w:tabs>
              <w:spacing w:after="0" w:line="240" w:lineRule="auto"/>
              <w:ind w:left="-533"/>
              <w:jc w:val="righ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5487" w:type="dxa"/>
            <w:shd w:val="clear" w:color="auto" w:fill="auto"/>
          </w:tcPr>
          <w:p w:rsidR="00F33CDF" w:rsidRPr="002B524A" w:rsidRDefault="00F33CDF" w:rsidP="00DB626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Влаштування щитової опалубки під колони підвалу</w:t>
            </w:r>
          </w:p>
        </w:tc>
        <w:tc>
          <w:tcPr>
            <w:tcW w:w="1652" w:type="dxa"/>
            <w:shd w:val="clear" w:color="auto" w:fill="auto"/>
          </w:tcPr>
          <w:p w:rsidR="00F33CDF" w:rsidRPr="002B524A" w:rsidRDefault="00F33CDF" w:rsidP="00DB626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smartTag w:uri="urn:schemas-microsoft-com:office:smarttags" w:element="metricconverter">
              <w:smartTagPr>
                <w:attr w:name="ProductID" w:val="1 м2"/>
              </w:smartTagPr>
              <w:r w:rsidRPr="002B524A">
                <w:rPr>
                  <w:rFonts w:ascii="Times New Roman" w:hAnsi="Times New Roman"/>
                  <w:sz w:val="28"/>
                  <w:szCs w:val="28"/>
                  <w:lang w:val="uk-UA"/>
                </w:rPr>
                <w:t>1 м</w:t>
              </w:r>
              <w:r w:rsidRPr="002B524A">
                <w:rPr>
                  <w:rFonts w:ascii="Times New Roman" w:hAnsi="Times New Roman"/>
                  <w:sz w:val="28"/>
                  <w:szCs w:val="28"/>
                  <w:vertAlign w:val="superscript"/>
                  <w:lang w:val="uk-UA"/>
                </w:rPr>
                <w:t>2</w:t>
              </w:r>
            </w:smartTag>
          </w:p>
        </w:tc>
        <w:tc>
          <w:tcPr>
            <w:tcW w:w="1378" w:type="dxa"/>
            <w:shd w:val="clear" w:color="auto" w:fill="auto"/>
          </w:tcPr>
          <w:p w:rsidR="00F33CDF" w:rsidRPr="002B524A" w:rsidRDefault="00322049" w:rsidP="00DB626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428,4</w:t>
            </w:r>
          </w:p>
        </w:tc>
      </w:tr>
      <w:tr w:rsidR="00F33CDF" w:rsidRPr="002B524A" w:rsidTr="00F26D09">
        <w:trPr>
          <w:trHeight w:val="794"/>
          <w:jc w:val="center"/>
        </w:trPr>
        <w:tc>
          <w:tcPr>
            <w:tcW w:w="555" w:type="dxa"/>
            <w:shd w:val="clear" w:color="auto" w:fill="auto"/>
          </w:tcPr>
          <w:p w:rsidR="00F33CDF" w:rsidRPr="002B524A" w:rsidRDefault="00F33CDF" w:rsidP="00DB6265">
            <w:pPr>
              <w:tabs>
                <w:tab w:val="left" w:pos="0"/>
              </w:tabs>
              <w:spacing w:after="0" w:line="240" w:lineRule="auto"/>
              <w:ind w:left="-533"/>
              <w:jc w:val="righ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11</w:t>
            </w:r>
          </w:p>
        </w:tc>
        <w:tc>
          <w:tcPr>
            <w:tcW w:w="5487" w:type="dxa"/>
            <w:shd w:val="clear" w:color="auto" w:fill="auto"/>
          </w:tcPr>
          <w:p w:rsidR="00F33CDF" w:rsidRPr="002B524A" w:rsidRDefault="00F33CDF" w:rsidP="00DB626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Влаштування щитової опалубки під стіни підвалу</w:t>
            </w:r>
          </w:p>
        </w:tc>
        <w:tc>
          <w:tcPr>
            <w:tcW w:w="1652" w:type="dxa"/>
            <w:shd w:val="clear" w:color="auto" w:fill="auto"/>
          </w:tcPr>
          <w:p w:rsidR="00F33CDF" w:rsidRPr="002B524A" w:rsidRDefault="00F33CDF" w:rsidP="00DB626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smartTag w:uri="urn:schemas-microsoft-com:office:smarttags" w:element="metricconverter">
              <w:smartTagPr>
                <w:attr w:name="ProductID" w:val="1 м2"/>
              </w:smartTagPr>
              <w:r w:rsidRPr="002B524A">
                <w:rPr>
                  <w:rFonts w:ascii="Times New Roman" w:hAnsi="Times New Roman"/>
                  <w:sz w:val="28"/>
                  <w:szCs w:val="28"/>
                  <w:lang w:val="uk-UA"/>
                </w:rPr>
                <w:t>1 м</w:t>
              </w:r>
              <w:r w:rsidRPr="002B524A">
                <w:rPr>
                  <w:rFonts w:ascii="Times New Roman" w:hAnsi="Times New Roman"/>
                  <w:sz w:val="28"/>
                  <w:szCs w:val="28"/>
                  <w:vertAlign w:val="superscript"/>
                  <w:lang w:val="uk-UA"/>
                </w:rPr>
                <w:t>2</w:t>
              </w:r>
            </w:smartTag>
          </w:p>
        </w:tc>
        <w:tc>
          <w:tcPr>
            <w:tcW w:w="1378" w:type="dxa"/>
            <w:shd w:val="clear" w:color="auto" w:fill="auto"/>
          </w:tcPr>
          <w:p w:rsidR="00F33CDF" w:rsidRPr="002B524A" w:rsidRDefault="00322049" w:rsidP="00DB626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2007</w:t>
            </w:r>
          </w:p>
        </w:tc>
      </w:tr>
      <w:tr w:rsidR="00F33CDF" w:rsidRPr="002B524A" w:rsidTr="00F26D09">
        <w:trPr>
          <w:trHeight w:val="794"/>
          <w:jc w:val="center"/>
        </w:trPr>
        <w:tc>
          <w:tcPr>
            <w:tcW w:w="555" w:type="dxa"/>
            <w:shd w:val="clear" w:color="auto" w:fill="auto"/>
          </w:tcPr>
          <w:p w:rsidR="00F33CDF" w:rsidRPr="002B524A" w:rsidRDefault="00F33CDF" w:rsidP="00DB6265">
            <w:pPr>
              <w:tabs>
                <w:tab w:val="left" w:pos="0"/>
              </w:tabs>
              <w:spacing w:after="0" w:line="240" w:lineRule="auto"/>
              <w:ind w:left="-533"/>
              <w:jc w:val="righ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5487" w:type="dxa"/>
            <w:shd w:val="clear" w:color="auto" w:fill="auto"/>
          </w:tcPr>
          <w:p w:rsidR="00F33CDF" w:rsidRPr="002B524A" w:rsidRDefault="00F33CDF" w:rsidP="00DB626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Встановлення в опалубку арматури колон підвалу</w:t>
            </w:r>
          </w:p>
        </w:tc>
        <w:tc>
          <w:tcPr>
            <w:tcW w:w="1652" w:type="dxa"/>
            <w:shd w:val="clear" w:color="auto" w:fill="auto"/>
          </w:tcPr>
          <w:p w:rsidR="00F33CDF" w:rsidRPr="002B524A" w:rsidRDefault="00F33CDF" w:rsidP="00DB626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1 т</w:t>
            </w:r>
          </w:p>
        </w:tc>
        <w:tc>
          <w:tcPr>
            <w:tcW w:w="1378" w:type="dxa"/>
            <w:shd w:val="clear" w:color="auto" w:fill="auto"/>
          </w:tcPr>
          <w:p w:rsidR="00F33CDF" w:rsidRPr="002B524A" w:rsidRDefault="00E67806" w:rsidP="00DB626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5,3</w:t>
            </w:r>
          </w:p>
        </w:tc>
      </w:tr>
      <w:tr w:rsidR="00F33CDF" w:rsidRPr="002B524A" w:rsidTr="00F26D09">
        <w:trPr>
          <w:trHeight w:val="794"/>
          <w:jc w:val="center"/>
        </w:trPr>
        <w:tc>
          <w:tcPr>
            <w:tcW w:w="555" w:type="dxa"/>
            <w:shd w:val="clear" w:color="auto" w:fill="auto"/>
          </w:tcPr>
          <w:p w:rsidR="00F33CDF" w:rsidRPr="002B524A" w:rsidRDefault="00F33CDF" w:rsidP="00DB6265">
            <w:pPr>
              <w:tabs>
                <w:tab w:val="left" w:pos="0"/>
              </w:tabs>
              <w:spacing w:after="0" w:line="240" w:lineRule="auto"/>
              <w:ind w:left="-533"/>
              <w:jc w:val="righ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13</w:t>
            </w:r>
          </w:p>
        </w:tc>
        <w:tc>
          <w:tcPr>
            <w:tcW w:w="5487" w:type="dxa"/>
            <w:shd w:val="clear" w:color="auto" w:fill="auto"/>
          </w:tcPr>
          <w:p w:rsidR="00F33CDF" w:rsidRPr="002B524A" w:rsidRDefault="00F33CDF" w:rsidP="00DB626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Встановлення в опалубку арматури стін підвалу</w:t>
            </w:r>
          </w:p>
        </w:tc>
        <w:tc>
          <w:tcPr>
            <w:tcW w:w="1652" w:type="dxa"/>
            <w:shd w:val="clear" w:color="auto" w:fill="auto"/>
          </w:tcPr>
          <w:p w:rsidR="00F33CDF" w:rsidRPr="002B524A" w:rsidRDefault="00F33CDF" w:rsidP="00DB626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1 т</w:t>
            </w:r>
          </w:p>
        </w:tc>
        <w:tc>
          <w:tcPr>
            <w:tcW w:w="1378" w:type="dxa"/>
            <w:shd w:val="clear" w:color="auto" w:fill="auto"/>
          </w:tcPr>
          <w:p w:rsidR="00F33CDF" w:rsidRPr="002B524A" w:rsidRDefault="00E67806" w:rsidP="00DB626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6,8</w:t>
            </w:r>
          </w:p>
        </w:tc>
      </w:tr>
      <w:tr w:rsidR="00F33CDF" w:rsidRPr="002B524A" w:rsidTr="00F26D09">
        <w:trPr>
          <w:trHeight w:val="454"/>
          <w:jc w:val="center"/>
        </w:trPr>
        <w:tc>
          <w:tcPr>
            <w:tcW w:w="555" w:type="dxa"/>
            <w:shd w:val="clear" w:color="auto" w:fill="auto"/>
          </w:tcPr>
          <w:p w:rsidR="00F33CDF" w:rsidRPr="002B524A" w:rsidRDefault="00F33CDF" w:rsidP="00DB6265">
            <w:pPr>
              <w:tabs>
                <w:tab w:val="left" w:pos="0"/>
              </w:tabs>
              <w:spacing w:after="0" w:line="240" w:lineRule="auto"/>
              <w:ind w:left="-533"/>
              <w:jc w:val="righ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14</w:t>
            </w:r>
          </w:p>
        </w:tc>
        <w:tc>
          <w:tcPr>
            <w:tcW w:w="5487" w:type="dxa"/>
            <w:shd w:val="clear" w:color="auto" w:fill="auto"/>
          </w:tcPr>
          <w:p w:rsidR="00F33CDF" w:rsidRPr="002B524A" w:rsidRDefault="00F33CDF" w:rsidP="00DB626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Бетонування колон підвалу </w:t>
            </w:r>
          </w:p>
        </w:tc>
        <w:tc>
          <w:tcPr>
            <w:tcW w:w="1652" w:type="dxa"/>
            <w:shd w:val="clear" w:color="auto" w:fill="auto"/>
          </w:tcPr>
          <w:p w:rsidR="00F33CDF" w:rsidRPr="002B524A" w:rsidRDefault="00F33CDF" w:rsidP="00DB626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smartTag w:uri="urn:schemas-microsoft-com:office:smarttags" w:element="metricconverter">
              <w:smartTagPr>
                <w:attr w:name="ProductID" w:val="1 м3"/>
              </w:smartTagPr>
              <w:r w:rsidRPr="002B524A">
                <w:rPr>
                  <w:rFonts w:ascii="Times New Roman" w:hAnsi="Times New Roman"/>
                  <w:sz w:val="28"/>
                  <w:szCs w:val="28"/>
                  <w:lang w:val="uk-UA"/>
                </w:rPr>
                <w:t>1 м</w:t>
              </w:r>
              <w:r w:rsidRPr="002B524A">
                <w:rPr>
                  <w:rFonts w:ascii="Times New Roman" w:hAnsi="Times New Roman"/>
                  <w:sz w:val="28"/>
                  <w:szCs w:val="28"/>
                  <w:vertAlign w:val="superscript"/>
                  <w:lang w:val="uk-UA"/>
                </w:rPr>
                <w:t>3</w:t>
              </w:r>
            </w:smartTag>
          </w:p>
        </w:tc>
        <w:tc>
          <w:tcPr>
            <w:tcW w:w="1378" w:type="dxa"/>
            <w:shd w:val="clear" w:color="auto" w:fill="auto"/>
          </w:tcPr>
          <w:p w:rsidR="00F33CDF" w:rsidRPr="002B524A" w:rsidRDefault="00E67806" w:rsidP="00DB626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43,4</w:t>
            </w:r>
          </w:p>
        </w:tc>
      </w:tr>
      <w:tr w:rsidR="00F33CDF" w:rsidRPr="002B524A" w:rsidTr="00F26D09">
        <w:trPr>
          <w:trHeight w:val="454"/>
          <w:jc w:val="center"/>
        </w:trPr>
        <w:tc>
          <w:tcPr>
            <w:tcW w:w="555" w:type="dxa"/>
            <w:shd w:val="clear" w:color="auto" w:fill="auto"/>
          </w:tcPr>
          <w:p w:rsidR="00F33CDF" w:rsidRPr="002B524A" w:rsidRDefault="00F33CDF" w:rsidP="00DB6265">
            <w:pPr>
              <w:tabs>
                <w:tab w:val="left" w:pos="0"/>
              </w:tabs>
              <w:spacing w:after="0" w:line="240" w:lineRule="auto"/>
              <w:ind w:left="-533"/>
              <w:jc w:val="righ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15</w:t>
            </w:r>
          </w:p>
        </w:tc>
        <w:tc>
          <w:tcPr>
            <w:tcW w:w="5487" w:type="dxa"/>
            <w:shd w:val="clear" w:color="auto" w:fill="auto"/>
          </w:tcPr>
          <w:p w:rsidR="00F33CDF" w:rsidRPr="002B524A" w:rsidRDefault="00F33CDF" w:rsidP="00DB626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Бетонування стін підвалу </w:t>
            </w:r>
          </w:p>
        </w:tc>
        <w:tc>
          <w:tcPr>
            <w:tcW w:w="1652" w:type="dxa"/>
            <w:shd w:val="clear" w:color="auto" w:fill="auto"/>
          </w:tcPr>
          <w:p w:rsidR="00F33CDF" w:rsidRPr="002B524A" w:rsidRDefault="00F33CDF" w:rsidP="00DB626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smartTag w:uri="urn:schemas-microsoft-com:office:smarttags" w:element="metricconverter">
              <w:smartTagPr>
                <w:attr w:name="ProductID" w:val="1 м3"/>
              </w:smartTagPr>
              <w:r w:rsidRPr="002B524A">
                <w:rPr>
                  <w:rFonts w:ascii="Times New Roman" w:hAnsi="Times New Roman"/>
                  <w:sz w:val="28"/>
                  <w:szCs w:val="28"/>
                  <w:lang w:val="uk-UA"/>
                </w:rPr>
                <w:t>1 м</w:t>
              </w:r>
              <w:r w:rsidRPr="002B524A">
                <w:rPr>
                  <w:rFonts w:ascii="Times New Roman" w:hAnsi="Times New Roman"/>
                  <w:sz w:val="28"/>
                  <w:szCs w:val="28"/>
                  <w:vertAlign w:val="superscript"/>
                  <w:lang w:val="uk-UA"/>
                </w:rPr>
                <w:t>3</w:t>
              </w:r>
            </w:smartTag>
          </w:p>
        </w:tc>
        <w:tc>
          <w:tcPr>
            <w:tcW w:w="1378" w:type="dxa"/>
            <w:shd w:val="clear" w:color="auto" w:fill="auto"/>
          </w:tcPr>
          <w:p w:rsidR="00F33CDF" w:rsidRPr="002B524A" w:rsidRDefault="00E67806" w:rsidP="00DB626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344,1</w:t>
            </w:r>
          </w:p>
        </w:tc>
      </w:tr>
      <w:tr w:rsidR="00F33CDF" w:rsidRPr="002B524A" w:rsidTr="00F26D09">
        <w:trPr>
          <w:trHeight w:val="794"/>
          <w:jc w:val="center"/>
        </w:trPr>
        <w:tc>
          <w:tcPr>
            <w:tcW w:w="555" w:type="dxa"/>
            <w:shd w:val="clear" w:color="auto" w:fill="auto"/>
          </w:tcPr>
          <w:p w:rsidR="00F33CDF" w:rsidRPr="002B524A" w:rsidRDefault="00F33CDF" w:rsidP="00DB6265">
            <w:pPr>
              <w:tabs>
                <w:tab w:val="left" w:pos="0"/>
              </w:tabs>
              <w:spacing w:after="0" w:line="240" w:lineRule="auto"/>
              <w:ind w:left="-533"/>
              <w:jc w:val="righ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16</w:t>
            </w:r>
          </w:p>
        </w:tc>
        <w:tc>
          <w:tcPr>
            <w:tcW w:w="5487" w:type="dxa"/>
            <w:shd w:val="clear" w:color="auto" w:fill="auto"/>
          </w:tcPr>
          <w:p w:rsidR="00F33CDF" w:rsidRPr="002B524A" w:rsidRDefault="00F33CDF" w:rsidP="00DB626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Демонтаж дерев’яної щитової опалубки під колони підвалу</w:t>
            </w:r>
          </w:p>
        </w:tc>
        <w:tc>
          <w:tcPr>
            <w:tcW w:w="1652" w:type="dxa"/>
            <w:shd w:val="clear" w:color="auto" w:fill="auto"/>
          </w:tcPr>
          <w:p w:rsidR="00F33CDF" w:rsidRPr="002B524A" w:rsidRDefault="00F33CDF" w:rsidP="00DB626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smartTag w:uri="urn:schemas-microsoft-com:office:smarttags" w:element="metricconverter">
              <w:smartTagPr>
                <w:attr w:name="ProductID" w:val="1 м2"/>
              </w:smartTagPr>
              <w:r w:rsidRPr="002B524A">
                <w:rPr>
                  <w:rFonts w:ascii="Times New Roman" w:hAnsi="Times New Roman"/>
                  <w:sz w:val="28"/>
                  <w:szCs w:val="28"/>
                  <w:lang w:val="uk-UA"/>
                </w:rPr>
                <w:t>1 м</w:t>
              </w:r>
              <w:r w:rsidRPr="002B524A">
                <w:rPr>
                  <w:rFonts w:ascii="Times New Roman" w:hAnsi="Times New Roman"/>
                  <w:sz w:val="28"/>
                  <w:szCs w:val="28"/>
                  <w:vertAlign w:val="superscript"/>
                  <w:lang w:val="uk-UA"/>
                </w:rPr>
                <w:t>2</w:t>
              </w:r>
            </w:smartTag>
          </w:p>
        </w:tc>
        <w:tc>
          <w:tcPr>
            <w:tcW w:w="1378" w:type="dxa"/>
            <w:shd w:val="clear" w:color="auto" w:fill="auto"/>
          </w:tcPr>
          <w:p w:rsidR="00F33CDF" w:rsidRPr="002B524A" w:rsidRDefault="00E67806" w:rsidP="00DB626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428,4</w:t>
            </w:r>
          </w:p>
        </w:tc>
      </w:tr>
      <w:tr w:rsidR="00F33CDF" w:rsidRPr="002B524A" w:rsidTr="00F26D09">
        <w:trPr>
          <w:trHeight w:val="794"/>
          <w:jc w:val="center"/>
        </w:trPr>
        <w:tc>
          <w:tcPr>
            <w:tcW w:w="555" w:type="dxa"/>
            <w:shd w:val="clear" w:color="auto" w:fill="auto"/>
          </w:tcPr>
          <w:p w:rsidR="00F33CDF" w:rsidRPr="002B524A" w:rsidRDefault="00F33CDF" w:rsidP="00DB6265">
            <w:pPr>
              <w:tabs>
                <w:tab w:val="left" w:pos="0"/>
              </w:tabs>
              <w:spacing w:after="0" w:line="240" w:lineRule="auto"/>
              <w:ind w:left="-533"/>
              <w:jc w:val="righ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17</w:t>
            </w:r>
          </w:p>
        </w:tc>
        <w:tc>
          <w:tcPr>
            <w:tcW w:w="5487" w:type="dxa"/>
            <w:shd w:val="clear" w:color="auto" w:fill="auto"/>
          </w:tcPr>
          <w:p w:rsidR="00F33CDF" w:rsidRPr="002B524A" w:rsidRDefault="00F33CDF" w:rsidP="00DB626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Демонтаж дерев’яної щитової опалубки під стіни підвалу</w:t>
            </w:r>
          </w:p>
        </w:tc>
        <w:tc>
          <w:tcPr>
            <w:tcW w:w="1652" w:type="dxa"/>
            <w:shd w:val="clear" w:color="auto" w:fill="auto"/>
          </w:tcPr>
          <w:p w:rsidR="00F33CDF" w:rsidRPr="002B524A" w:rsidRDefault="00F33CDF" w:rsidP="00DB626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smartTag w:uri="urn:schemas-microsoft-com:office:smarttags" w:element="metricconverter">
              <w:smartTagPr>
                <w:attr w:name="ProductID" w:val="1 м2"/>
              </w:smartTagPr>
              <w:r w:rsidRPr="002B524A">
                <w:rPr>
                  <w:rFonts w:ascii="Times New Roman" w:hAnsi="Times New Roman"/>
                  <w:sz w:val="28"/>
                  <w:szCs w:val="28"/>
                  <w:lang w:val="uk-UA"/>
                </w:rPr>
                <w:t>1 м</w:t>
              </w:r>
              <w:r w:rsidRPr="002B524A">
                <w:rPr>
                  <w:rFonts w:ascii="Times New Roman" w:hAnsi="Times New Roman"/>
                  <w:sz w:val="28"/>
                  <w:szCs w:val="28"/>
                  <w:vertAlign w:val="superscript"/>
                  <w:lang w:val="uk-UA"/>
                </w:rPr>
                <w:t>2</w:t>
              </w:r>
            </w:smartTag>
          </w:p>
        </w:tc>
        <w:tc>
          <w:tcPr>
            <w:tcW w:w="1378" w:type="dxa"/>
            <w:shd w:val="clear" w:color="auto" w:fill="auto"/>
          </w:tcPr>
          <w:p w:rsidR="00F33CDF" w:rsidRPr="002B524A" w:rsidRDefault="00E67806" w:rsidP="00DB626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2007</w:t>
            </w:r>
          </w:p>
        </w:tc>
      </w:tr>
      <w:tr w:rsidR="00F33CDF" w:rsidRPr="002B524A" w:rsidTr="00F26D09">
        <w:trPr>
          <w:trHeight w:val="794"/>
          <w:jc w:val="center"/>
        </w:trPr>
        <w:tc>
          <w:tcPr>
            <w:tcW w:w="555" w:type="dxa"/>
            <w:shd w:val="clear" w:color="auto" w:fill="auto"/>
          </w:tcPr>
          <w:p w:rsidR="00F33CDF" w:rsidRPr="002B524A" w:rsidRDefault="00F33CDF" w:rsidP="00DB6265">
            <w:pPr>
              <w:tabs>
                <w:tab w:val="left" w:pos="0"/>
              </w:tabs>
              <w:spacing w:after="0" w:line="240" w:lineRule="auto"/>
              <w:ind w:left="-533"/>
              <w:jc w:val="righ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18</w:t>
            </w:r>
          </w:p>
        </w:tc>
        <w:tc>
          <w:tcPr>
            <w:tcW w:w="5487" w:type="dxa"/>
            <w:shd w:val="clear" w:color="auto" w:fill="auto"/>
          </w:tcPr>
          <w:p w:rsidR="00F33CDF" w:rsidRPr="002B524A" w:rsidRDefault="00F33CDF" w:rsidP="00DB626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Влаштування дерев’яної щитової опалубки під перекриття підвалу</w:t>
            </w:r>
          </w:p>
        </w:tc>
        <w:tc>
          <w:tcPr>
            <w:tcW w:w="1652" w:type="dxa"/>
            <w:shd w:val="clear" w:color="auto" w:fill="auto"/>
          </w:tcPr>
          <w:p w:rsidR="00F33CDF" w:rsidRPr="002B524A" w:rsidRDefault="00F33CDF" w:rsidP="00DB626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smartTag w:uri="urn:schemas-microsoft-com:office:smarttags" w:element="metricconverter">
              <w:smartTagPr>
                <w:attr w:name="ProductID" w:val="1 м2"/>
              </w:smartTagPr>
              <w:r w:rsidRPr="002B524A">
                <w:rPr>
                  <w:rFonts w:ascii="Times New Roman" w:hAnsi="Times New Roman"/>
                  <w:sz w:val="28"/>
                  <w:szCs w:val="28"/>
                  <w:lang w:val="uk-UA"/>
                </w:rPr>
                <w:t>1 м</w:t>
              </w:r>
              <w:r w:rsidRPr="002B524A">
                <w:rPr>
                  <w:rFonts w:ascii="Times New Roman" w:hAnsi="Times New Roman"/>
                  <w:sz w:val="28"/>
                  <w:szCs w:val="28"/>
                  <w:vertAlign w:val="superscript"/>
                  <w:lang w:val="uk-UA"/>
                </w:rPr>
                <w:t>2</w:t>
              </w:r>
            </w:smartTag>
          </w:p>
        </w:tc>
        <w:tc>
          <w:tcPr>
            <w:tcW w:w="1378" w:type="dxa"/>
            <w:shd w:val="clear" w:color="auto" w:fill="auto"/>
          </w:tcPr>
          <w:p w:rsidR="00F33CDF" w:rsidRPr="002B524A" w:rsidRDefault="00DB7D36" w:rsidP="00DB626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1668</w:t>
            </w:r>
          </w:p>
        </w:tc>
      </w:tr>
      <w:tr w:rsidR="00F33CDF" w:rsidRPr="002B524A" w:rsidTr="00F26D09">
        <w:trPr>
          <w:trHeight w:val="794"/>
          <w:jc w:val="center"/>
        </w:trPr>
        <w:tc>
          <w:tcPr>
            <w:tcW w:w="555" w:type="dxa"/>
            <w:shd w:val="clear" w:color="auto" w:fill="auto"/>
          </w:tcPr>
          <w:p w:rsidR="00F33CDF" w:rsidRPr="002B524A" w:rsidRDefault="00F33CDF" w:rsidP="00DB6265">
            <w:pPr>
              <w:tabs>
                <w:tab w:val="left" w:pos="0"/>
              </w:tabs>
              <w:spacing w:after="0" w:line="240" w:lineRule="auto"/>
              <w:ind w:left="-533"/>
              <w:jc w:val="righ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19</w:t>
            </w:r>
          </w:p>
        </w:tc>
        <w:tc>
          <w:tcPr>
            <w:tcW w:w="5487" w:type="dxa"/>
            <w:shd w:val="clear" w:color="auto" w:fill="auto"/>
          </w:tcPr>
          <w:p w:rsidR="00F33CDF" w:rsidRPr="002B524A" w:rsidRDefault="00F33CDF" w:rsidP="00DB626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Встановлення в опалубку арматури</w:t>
            </w:r>
          </w:p>
          <w:p w:rsidR="00F33CDF" w:rsidRPr="002B524A" w:rsidRDefault="00F33CDF" w:rsidP="00DB626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перекриття підвалу</w:t>
            </w:r>
          </w:p>
        </w:tc>
        <w:tc>
          <w:tcPr>
            <w:tcW w:w="1652" w:type="dxa"/>
            <w:shd w:val="clear" w:color="auto" w:fill="auto"/>
          </w:tcPr>
          <w:p w:rsidR="00F33CDF" w:rsidRPr="002B524A" w:rsidRDefault="00F33CDF" w:rsidP="00DB626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1 т</w:t>
            </w:r>
          </w:p>
        </w:tc>
        <w:tc>
          <w:tcPr>
            <w:tcW w:w="1378" w:type="dxa"/>
            <w:shd w:val="clear" w:color="auto" w:fill="auto"/>
          </w:tcPr>
          <w:p w:rsidR="00F33CDF" w:rsidRPr="002B524A" w:rsidRDefault="00DB7D36" w:rsidP="00DB626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30,4</w:t>
            </w:r>
          </w:p>
        </w:tc>
      </w:tr>
      <w:tr w:rsidR="00F33CDF" w:rsidRPr="002B524A" w:rsidTr="00F26D09">
        <w:trPr>
          <w:trHeight w:val="454"/>
          <w:jc w:val="center"/>
        </w:trPr>
        <w:tc>
          <w:tcPr>
            <w:tcW w:w="555" w:type="dxa"/>
            <w:shd w:val="clear" w:color="auto" w:fill="auto"/>
          </w:tcPr>
          <w:p w:rsidR="00F33CDF" w:rsidRPr="002B524A" w:rsidRDefault="00F33CDF" w:rsidP="00DB6265">
            <w:pPr>
              <w:tabs>
                <w:tab w:val="left" w:pos="0"/>
              </w:tabs>
              <w:spacing w:after="0" w:line="240" w:lineRule="auto"/>
              <w:ind w:left="-533"/>
              <w:jc w:val="righ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20</w:t>
            </w:r>
          </w:p>
        </w:tc>
        <w:tc>
          <w:tcPr>
            <w:tcW w:w="5487" w:type="dxa"/>
            <w:shd w:val="clear" w:color="auto" w:fill="auto"/>
          </w:tcPr>
          <w:p w:rsidR="00F33CDF" w:rsidRPr="002B524A" w:rsidRDefault="00F33CDF" w:rsidP="00DB626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Бетонування перекриття над підвалом</w:t>
            </w:r>
          </w:p>
        </w:tc>
        <w:tc>
          <w:tcPr>
            <w:tcW w:w="1652" w:type="dxa"/>
            <w:shd w:val="clear" w:color="auto" w:fill="auto"/>
          </w:tcPr>
          <w:p w:rsidR="00F33CDF" w:rsidRPr="002B524A" w:rsidRDefault="00F33CDF" w:rsidP="00DB626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smartTag w:uri="urn:schemas-microsoft-com:office:smarttags" w:element="metricconverter">
              <w:smartTagPr>
                <w:attr w:name="ProductID" w:val="1 м3"/>
              </w:smartTagPr>
              <w:r w:rsidRPr="002B524A">
                <w:rPr>
                  <w:rFonts w:ascii="Times New Roman" w:hAnsi="Times New Roman"/>
                  <w:sz w:val="28"/>
                  <w:szCs w:val="28"/>
                  <w:lang w:val="uk-UA"/>
                </w:rPr>
                <w:t>1 м</w:t>
              </w:r>
              <w:r w:rsidRPr="002B524A">
                <w:rPr>
                  <w:rFonts w:ascii="Times New Roman" w:hAnsi="Times New Roman"/>
                  <w:sz w:val="28"/>
                  <w:szCs w:val="28"/>
                  <w:vertAlign w:val="superscript"/>
                  <w:lang w:val="uk-UA"/>
                </w:rPr>
                <w:t>3</w:t>
              </w:r>
            </w:smartTag>
          </w:p>
        </w:tc>
        <w:tc>
          <w:tcPr>
            <w:tcW w:w="1378" w:type="dxa"/>
            <w:shd w:val="clear" w:color="auto" w:fill="auto"/>
          </w:tcPr>
          <w:p w:rsidR="00F33CDF" w:rsidRPr="002B524A" w:rsidRDefault="00DB7D36" w:rsidP="00DB626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316,9</w:t>
            </w:r>
          </w:p>
        </w:tc>
      </w:tr>
      <w:tr w:rsidR="00F33CDF" w:rsidRPr="002B524A" w:rsidTr="00F26D09">
        <w:trPr>
          <w:trHeight w:val="794"/>
          <w:jc w:val="center"/>
        </w:trPr>
        <w:tc>
          <w:tcPr>
            <w:tcW w:w="555" w:type="dxa"/>
            <w:shd w:val="clear" w:color="auto" w:fill="auto"/>
          </w:tcPr>
          <w:p w:rsidR="00F33CDF" w:rsidRPr="002B524A" w:rsidRDefault="00F33CDF" w:rsidP="00DB6265">
            <w:pPr>
              <w:tabs>
                <w:tab w:val="left" w:pos="0"/>
              </w:tabs>
              <w:spacing w:after="0" w:line="240" w:lineRule="auto"/>
              <w:ind w:left="-533"/>
              <w:jc w:val="righ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21</w:t>
            </w:r>
          </w:p>
        </w:tc>
        <w:tc>
          <w:tcPr>
            <w:tcW w:w="5487" w:type="dxa"/>
            <w:shd w:val="clear" w:color="auto" w:fill="auto"/>
          </w:tcPr>
          <w:p w:rsidR="00F33CDF" w:rsidRPr="002B524A" w:rsidRDefault="00F33CDF" w:rsidP="00DB626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Демонтаж дерев’яної щитової опалубки під перекриття підвалу</w:t>
            </w:r>
          </w:p>
        </w:tc>
        <w:tc>
          <w:tcPr>
            <w:tcW w:w="1652" w:type="dxa"/>
            <w:shd w:val="clear" w:color="auto" w:fill="auto"/>
          </w:tcPr>
          <w:p w:rsidR="00F33CDF" w:rsidRPr="002B524A" w:rsidRDefault="00F33CDF" w:rsidP="00DB626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smartTag w:uri="urn:schemas-microsoft-com:office:smarttags" w:element="metricconverter">
              <w:smartTagPr>
                <w:attr w:name="ProductID" w:val="1 м2"/>
              </w:smartTagPr>
              <w:r w:rsidRPr="002B524A">
                <w:rPr>
                  <w:rFonts w:ascii="Times New Roman" w:hAnsi="Times New Roman"/>
                  <w:sz w:val="28"/>
                  <w:szCs w:val="28"/>
                  <w:lang w:val="uk-UA"/>
                </w:rPr>
                <w:t>1 м</w:t>
              </w:r>
              <w:r w:rsidRPr="002B524A">
                <w:rPr>
                  <w:rFonts w:ascii="Times New Roman" w:hAnsi="Times New Roman"/>
                  <w:sz w:val="28"/>
                  <w:szCs w:val="28"/>
                  <w:vertAlign w:val="superscript"/>
                  <w:lang w:val="uk-UA"/>
                </w:rPr>
                <w:t>2</w:t>
              </w:r>
            </w:smartTag>
          </w:p>
        </w:tc>
        <w:tc>
          <w:tcPr>
            <w:tcW w:w="1378" w:type="dxa"/>
            <w:shd w:val="clear" w:color="auto" w:fill="auto"/>
          </w:tcPr>
          <w:p w:rsidR="00F33CDF" w:rsidRPr="002B524A" w:rsidRDefault="00DB7D36" w:rsidP="00DB626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1668</w:t>
            </w:r>
          </w:p>
        </w:tc>
      </w:tr>
    </w:tbl>
    <w:p w:rsidR="00BB4F12" w:rsidRDefault="00BB4F12" w:rsidP="00BB4F12">
      <w:pPr>
        <w:spacing w:after="0"/>
        <w:ind w:firstLine="567"/>
      </w:pPr>
      <w:r>
        <w:br w:type="page"/>
      </w:r>
      <w:r w:rsidRPr="00F26D09">
        <w:rPr>
          <w:rFonts w:ascii="Times New Roman" w:hAnsi="Times New Roman"/>
          <w:sz w:val="28"/>
          <w:lang w:val="uk-UA"/>
        </w:rPr>
        <w:lastRenderedPageBreak/>
        <w:t>Продовже</w:t>
      </w:r>
      <w:r w:rsidR="008D1EBB">
        <w:rPr>
          <w:rFonts w:ascii="Times New Roman" w:hAnsi="Times New Roman"/>
          <w:sz w:val="28"/>
          <w:lang w:val="uk-UA"/>
        </w:rPr>
        <w:t>ння табл. 4</w:t>
      </w:r>
      <w:r w:rsidRPr="00F26D09">
        <w:rPr>
          <w:rFonts w:ascii="Times New Roman" w:hAnsi="Times New Roman"/>
          <w:sz w:val="28"/>
          <w:lang w:val="uk-UA"/>
        </w:rPr>
        <w:t>.1.</w:t>
      </w:r>
    </w:p>
    <w:tbl>
      <w:tblPr>
        <w:tblW w:w="907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55"/>
        <w:gridCol w:w="5487"/>
        <w:gridCol w:w="1652"/>
        <w:gridCol w:w="1378"/>
      </w:tblGrid>
      <w:tr w:rsidR="003B64C5" w:rsidRPr="002B524A" w:rsidTr="00F26D09">
        <w:trPr>
          <w:trHeight w:val="454"/>
          <w:jc w:val="center"/>
        </w:trPr>
        <w:tc>
          <w:tcPr>
            <w:tcW w:w="555" w:type="dxa"/>
            <w:shd w:val="clear" w:color="auto" w:fill="auto"/>
          </w:tcPr>
          <w:p w:rsidR="003B64C5" w:rsidRPr="002B524A" w:rsidRDefault="003B64C5" w:rsidP="003B64C5">
            <w:pPr>
              <w:tabs>
                <w:tab w:val="left" w:pos="339"/>
              </w:tabs>
              <w:spacing w:after="0" w:line="240" w:lineRule="auto"/>
              <w:ind w:left="-53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      1</w:t>
            </w:r>
          </w:p>
        </w:tc>
        <w:tc>
          <w:tcPr>
            <w:tcW w:w="5487" w:type="dxa"/>
            <w:shd w:val="clear" w:color="auto" w:fill="auto"/>
          </w:tcPr>
          <w:p w:rsidR="003B64C5" w:rsidRPr="002B524A" w:rsidRDefault="003B64C5" w:rsidP="003B64C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652" w:type="dxa"/>
            <w:shd w:val="clear" w:color="auto" w:fill="auto"/>
          </w:tcPr>
          <w:p w:rsidR="003B64C5" w:rsidRPr="002B524A" w:rsidRDefault="003B64C5" w:rsidP="003B64C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378" w:type="dxa"/>
            <w:shd w:val="clear" w:color="auto" w:fill="auto"/>
          </w:tcPr>
          <w:p w:rsidR="003B64C5" w:rsidRPr="002B524A" w:rsidRDefault="003B64C5" w:rsidP="003B64C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</w:p>
        </w:tc>
      </w:tr>
      <w:tr w:rsidR="00F33CDF" w:rsidRPr="002B524A" w:rsidTr="00F26D09">
        <w:trPr>
          <w:trHeight w:val="454"/>
          <w:jc w:val="center"/>
        </w:trPr>
        <w:tc>
          <w:tcPr>
            <w:tcW w:w="555" w:type="dxa"/>
            <w:shd w:val="clear" w:color="auto" w:fill="auto"/>
          </w:tcPr>
          <w:p w:rsidR="00F33CDF" w:rsidRPr="002B524A" w:rsidRDefault="00F33CDF" w:rsidP="00DB6265">
            <w:pPr>
              <w:tabs>
                <w:tab w:val="left" w:pos="0"/>
              </w:tabs>
              <w:spacing w:after="0" w:line="240" w:lineRule="auto"/>
              <w:ind w:left="-533"/>
              <w:jc w:val="righ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22</w:t>
            </w:r>
          </w:p>
        </w:tc>
        <w:tc>
          <w:tcPr>
            <w:tcW w:w="5487" w:type="dxa"/>
            <w:shd w:val="clear" w:color="auto" w:fill="auto"/>
          </w:tcPr>
          <w:p w:rsidR="00F33CDF" w:rsidRPr="002B524A" w:rsidRDefault="00F33CDF" w:rsidP="00DB626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Кладка перегородок з </w:t>
            </w:r>
            <w:r w:rsidR="00DB7D36" w:rsidRPr="002B524A">
              <w:rPr>
                <w:rFonts w:ascii="Times New Roman" w:hAnsi="Times New Roman"/>
                <w:sz w:val="28"/>
                <w:szCs w:val="28"/>
                <w:lang w:val="uk-UA"/>
              </w:rPr>
              <w:t>керам. цегли</w:t>
            </w:r>
          </w:p>
        </w:tc>
        <w:tc>
          <w:tcPr>
            <w:tcW w:w="1652" w:type="dxa"/>
            <w:shd w:val="clear" w:color="auto" w:fill="auto"/>
          </w:tcPr>
          <w:p w:rsidR="00F33CDF" w:rsidRPr="002B524A" w:rsidRDefault="00F33CDF" w:rsidP="00DB626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  <w:lang w:val="uk-UA"/>
              </w:rPr>
            </w:pPr>
            <w:smartTag w:uri="urn:schemas-microsoft-com:office:smarttags" w:element="metricconverter">
              <w:smartTagPr>
                <w:attr w:name="ProductID" w:val="1 м3"/>
              </w:smartTagPr>
              <w:r w:rsidRPr="002B524A">
                <w:rPr>
                  <w:rFonts w:ascii="Times New Roman" w:hAnsi="Times New Roman"/>
                  <w:sz w:val="28"/>
                  <w:szCs w:val="28"/>
                  <w:lang w:val="uk-UA"/>
                </w:rPr>
                <w:t>1 м</w:t>
              </w:r>
              <w:r w:rsidRPr="002B524A">
                <w:rPr>
                  <w:rFonts w:ascii="Times New Roman" w:hAnsi="Times New Roman"/>
                  <w:sz w:val="28"/>
                  <w:szCs w:val="28"/>
                  <w:vertAlign w:val="superscript"/>
                  <w:lang w:val="uk-UA"/>
                </w:rPr>
                <w:t>3</w:t>
              </w:r>
            </w:smartTag>
          </w:p>
        </w:tc>
        <w:tc>
          <w:tcPr>
            <w:tcW w:w="1378" w:type="dxa"/>
            <w:shd w:val="clear" w:color="auto" w:fill="auto"/>
          </w:tcPr>
          <w:p w:rsidR="00F33CDF" w:rsidRPr="002B524A" w:rsidRDefault="00DB7D36" w:rsidP="00DB626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306,2</w:t>
            </w:r>
          </w:p>
        </w:tc>
      </w:tr>
      <w:tr w:rsidR="00F33CDF" w:rsidRPr="002B524A" w:rsidTr="000A2F18">
        <w:trPr>
          <w:trHeight w:val="673"/>
          <w:jc w:val="center"/>
        </w:trPr>
        <w:tc>
          <w:tcPr>
            <w:tcW w:w="555" w:type="dxa"/>
            <w:shd w:val="clear" w:color="auto" w:fill="auto"/>
          </w:tcPr>
          <w:p w:rsidR="00F33CDF" w:rsidRPr="002B524A" w:rsidRDefault="00F33CDF" w:rsidP="00DB6265">
            <w:pPr>
              <w:tabs>
                <w:tab w:val="left" w:pos="0"/>
              </w:tabs>
              <w:spacing w:after="0" w:line="240" w:lineRule="auto"/>
              <w:ind w:left="-533"/>
              <w:jc w:val="righ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23</w:t>
            </w:r>
          </w:p>
        </w:tc>
        <w:tc>
          <w:tcPr>
            <w:tcW w:w="5487" w:type="dxa"/>
            <w:shd w:val="clear" w:color="auto" w:fill="auto"/>
          </w:tcPr>
          <w:p w:rsidR="00F33CDF" w:rsidRPr="002B524A" w:rsidRDefault="00F33CDF" w:rsidP="00DB626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Влаштування вертикальної гідроізоляції стін підвалу</w:t>
            </w:r>
          </w:p>
        </w:tc>
        <w:tc>
          <w:tcPr>
            <w:tcW w:w="1652" w:type="dxa"/>
            <w:shd w:val="clear" w:color="auto" w:fill="auto"/>
          </w:tcPr>
          <w:p w:rsidR="00F33CDF" w:rsidRPr="002B524A" w:rsidRDefault="00F33CDF" w:rsidP="00DB626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  <w:lang w:val="uk-UA"/>
              </w:rPr>
            </w:pPr>
            <w:smartTag w:uri="urn:schemas-microsoft-com:office:smarttags" w:element="metricconverter">
              <w:smartTagPr>
                <w:attr w:name="ProductID" w:val="100 м2"/>
              </w:smartTagPr>
              <w:r w:rsidRPr="002B524A">
                <w:rPr>
                  <w:rFonts w:ascii="Times New Roman" w:hAnsi="Times New Roman"/>
                  <w:sz w:val="28"/>
                  <w:szCs w:val="28"/>
                  <w:lang w:val="uk-UA"/>
                </w:rPr>
                <w:t>100 м</w:t>
              </w:r>
              <w:r w:rsidRPr="002B524A">
                <w:rPr>
                  <w:rFonts w:ascii="Times New Roman" w:hAnsi="Times New Roman"/>
                  <w:sz w:val="28"/>
                  <w:szCs w:val="28"/>
                  <w:vertAlign w:val="superscript"/>
                  <w:lang w:val="uk-UA"/>
                </w:rPr>
                <w:t>2</w:t>
              </w:r>
            </w:smartTag>
          </w:p>
        </w:tc>
        <w:tc>
          <w:tcPr>
            <w:tcW w:w="1378" w:type="dxa"/>
            <w:shd w:val="clear" w:color="auto" w:fill="auto"/>
          </w:tcPr>
          <w:p w:rsidR="00F33CDF" w:rsidRPr="002B524A" w:rsidRDefault="00DB7D36" w:rsidP="00DB626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1,8</w:t>
            </w:r>
          </w:p>
        </w:tc>
      </w:tr>
      <w:tr w:rsidR="00F33CDF" w:rsidRPr="002B524A" w:rsidTr="008131CE">
        <w:trPr>
          <w:trHeight w:val="1010"/>
          <w:jc w:val="center"/>
        </w:trPr>
        <w:tc>
          <w:tcPr>
            <w:tcW w:w="555" w:type="dxa"/>
            <w:shd w:val="clear" w:color="auto" w:fill="auto"/>
          </w:tcPr>
          <w:p w:rsidR="00F33CDF" w:rsidRPr="002B524A" w:rsidRDefault="00F33CDF" w:rsidP="00DB6265">
            <w:pPr>
              <w:tabs>
                <w:tab w:val="left" w:pos="0"/>
              </w:tabs>
              <w:spacing w:after="0" w:line="240" w:lineRule="auto"/>
              <w:ind w:left="-533"/>
              <w:jc w:val="righ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24</w:t>
            </w:r>
          </w:p>
        </w:tc>
        <w:tc>
          <w:tcPr>
            <w:tcW w:w="5487" w:type="dxa"/>
            <w:shd w:val="clear" w:color="auto" w:fill="auto"/>
          </w:tcPr>
          <w:p w:rsidR="00F33CDF" w:rsidRPr="002B524A" w:rsidRDefault="00F33CDF" w:rsidP="00DB626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Зворотн</w:t>
            </w:r>
            <w:r w:rsidR="00F85061" w:rsidRPr="002B524A">
              <w:rPr>
                <w:rFonts w:ascii="Times New Roman" w:hAnsi="Times New Roman"/>
                <w:sz w:val="28"/>
                <w:szCs w:val="28"/>
                <w:lang w:val="uk-UA"/>
              </w:rPr>
              <w:t>я</w:t>
            </w: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засипка пазух котловану бульд</w:t>
            </w: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о</w:t>
            </w: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зером потужністю до 79 кВт,</w:t>
            </w:r>
          </w:p>
          <w:p w:rsidR="00F33CDF" w:rsidRPr="002B524A" w:rsidRDefault="00F33CDF" w:rsidP="00DB626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група ґрунтів 2</w:t>
            </w:r>
          </w:p>
        </w:tc>
        <w:tc>
          <w:tcPr>
            <w:tcW w:w="1652" w:type="dxa"/>
            <w:shd w:val="clear" w:color="auto" w:fill="auto"/>
          </w:tcPr>
          <w:p w:rsidR="00F33CDF" w:rsidRPr="002B524A" w:rsidRDefault="00F33CDF" w:rsidP="00DB626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  <w:lang w:val="uk-UA"/>
              </w:rPr>
            </w:pPr>
            <w:smartTag w:uri="urn:schemas-microsoft-com:office:smarttags" w:element="metricconverter">
              <w:smartTagPr>
                <w:attr w:name="ProductID" w:val="100 м3"/>
              </w:smartTagPr>
              <w:r w:rsidRPr="002B524A">
                <w:rPr>
                  <w:rFonts w:ascii="Times New Roman" w:hAnsi="Times New Roman"/>
                  <w:sz w:val="28"/>
                  <w:szCs w:val="28"/>
                  <w:lang w:val="uk-UA"/>
                </w:rPr>
                <w:t>100 м</w:t>
              </w:r>
              <w:r w:rsidRPr="002B524A">
                <w:rPr>
                  <w:rFonts w:ascii="Times New Roman" w:hAnsi="Times New Roman"/>
                  <w:sz w:val="28"/>
                  <w:szCs w:val="28"/>
                  <w:vertAlign w:val="superscript"/>
                  <w:lang w:val="uk-UA"/>
                </w:rPr>
                <w:t>3</w:t>
              </w:r>
            </w:smartTag>
          </w:p>
        </w:tc>
        <w:tc>
          <w:tcPr>
            <w:tcW w:w="1378" w:type="dxa"/>
            <w:shd w:val="clear" w:color="auto" w:fill="auto"/>
          </w:tcPr>
          <w:p w:rsidR="00F33CDF" w:rsidRPr="002B524A" w:rsidRDefault="007B1337" w:rsidP="00DB626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27,12</w:t>
            </w:r>
          </w:p>
        </w:tc>
      </w:tr>
      <w:tr w:rsidR="00F33CDF" w:rsidRPr="002B524A" w:rsidTr="000A2F18">
        <w:trPr>
          <w:trHeight w:val="400"/>
          <w:jc w:val="center"/>
        </w:trPr>
        <w:tc>
          <w:tcPr>
            <w:tcW w:w="9072" w:type="dxa"/>
            <w:gridSpan w:val="4"/>
            <w:shd w:val="clear" w:color="auto" w:fill="auto"/>
          </w:tcPr>
          <w:p w:rsidR="00F33CDF" w:rsidRPr="002B524A" w:rsidRDefault="00F33CDF" w:rsidP="00BB4F12">
            <w:pPr>
              <w:tabs>
                <w:tab w:val="left" w:pos="0"/>
              </w:tabs>
              <w:spacing w:after="0" w:line="240" w:lineRule="auto"/>
              <w:ind w:left="-53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Роботи по зведенню монолітного каркасу</w:t>
            </w:r>
          </w:p>
        </w:tc>
      </w:tr>
      <w:tr w:rsidR="00F33CDF" w:rsidRPr="002B524A" w:rsidTr="000A2F18">
        <w:trPr>
          <w:trHeight w:val="689"/>
          <w:jc w:val="center"/>
        </w:trPr>
        <w:tc>
          <w:tcPr>
            <w:tcW w:w="555" w:type="dxa"/>
            <w:shd w:val="clear" w:color="auto" w:fill="auto"/>
          </w:tcPr>
          <w:p w:rsidR="00F33CDF" w:rsidRPr="002B524A" w:rsidRDefault="00F33CDF" w:rsidP="00DB6265">
            <w:pPr>
              <w:tabs>
                <w:tab w:val="left" w:pos="0"/>
              </w:tabs>
              <w:spacing w:after="0" w:line="240" w:lineRule="auto"/>
              <w:ind w:left="-533"/>
              <w:jc w:val="righ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25</w:t>
            </w:r>
          </w:p>
        </w:tc>
        <w:tc>
          <w:tcPr>
            <w:tcW w:w="5487" w:type="dxa"/>
            <w:shd w:val="clear" w:color="auto" w:fill="auto"/>
          </w:tcPr>
          <w:p w:rsidR="00F33CDF" w:rsidRPr="002B524A" w:rsidRDefault="00F33CDF" w:rsidP="00DB626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Влаштування дерев’яної </w:t>
            </w:r>
            <w:r w:rsidR="007B1337" w:rsidRPr="002B524A">
              <w:rPr>
                <w:rFonts w:ascii="Times New Roman" w:hAnsi="Times New Roman"/>
                <w:sz w:val="28"/>
                <w:szCs w:val="28"/>
                <w:lang w:val="uk-UA"/>
              </w:rPr>
              <w:t>щитової опалубки під колони 1-12</w:t>
            </w: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пов.</w:t>
            </w:r>
          </w:p>
        </w:tc>
        <w:tc>
          <w:tcPr>
            <w:tcW w:w="1652" w:type="dxa"/>
            <w:shd w:val="clear" w:color="auto" w:fill="auto"/>
          </w:tcPr>
          <w:p w:rsidR="00F33CDF" w:rsidRPr="002B524A" w:rsidRDefault="00F33CDF" w:rsidP="00DB626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smartTag w:uri="urn:schemas-microsoft-com:office:smarttags" w:element="metricconverter">
              <w:smartTagPr>
                <w:attr w:name="ProductID" w:val="1 м2"/>
              </w:smartTagPr>
              <w:r w:rsidRPr="002B524A">
                <w:rPr>
                  <w:rFonts w:ascii="Times New Roman" w:hAnsi="Times New Roman"/>
                  <w:sz w:val="28"/>
                  <w:szCs w:val="28"/>
                  <w:lang w:val="uk-UA"/>
                </w:rPr>
                <w:t>1 м</w:t>
              </w:r>
              <w:r w:rsidRPr="002B524A">
                <w:rPr>
                  <w:rFonts w:ascii="Times New Roman" w:hAnsi="Times New Roman"/>
                  <w:sz w:val="28"/>
                  <w:szCs w:val="28"/>
                  <w:vertAlign w:val="superscript"/>
                  <w:lang w:val="uk-UA"/>
                </w:rPr>
                <w:t>2</w:t>
              </w:r>
            </w:smartTag>
          </w:p>
        </w:tc>
        <w:tc>
          <w:tcPr>
            <w:tcW w:w="1378" w:type="dxa"/>
            <w:shd w:val="clear" w:color="auto" w:fill="auto"/>
          </w:tcPr>
          <w:p w:rsidR="00F33CDF" w:rsidRPr="002B524A" w:rsidRDefault="007B1337" w:rsidP="00DB626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3266,9</w:t>
            </w:r>
          </w:p>
        </w:tc>
      </w:tr>
      <w:tr w:rsidR="00F33CDF" w:rsidRPr="002B524A" w:rsidTr="000A2F18">
        <w:trPr>
          <w:trHeight w:val="699"/>
          <w:jc w:val="center"/>
        </w:trPr>
        <w:tc>
          <w:tcPr>
            <w:tcW w:w="555" w:type="dxa"/>
            <w:shd w:val="clear" w:color="auto" w:fill="auto"/>
          </w:tcPr>
          <w:p w:rsidR="00F33CDF" w:rsidRPr="002B524A" w:rsidRDefault="00F33CDF" w:rsidP="00DB6265">
            <w:pPr>
              <w:tabs>
                <w:tab w:val="left" w:pos="0"/>
              </w:tabs>
              <w:spacing w:after="0" w:line="240" w:lineRule="auto"/>
              <w:ind w:left="-533"/>
              <w:jc w:val="righ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26</w:t>
            </w:r>
          </w:p>
        </w:tc>
        <w:tc>
          <w:tcPr>
            <w:tcW w:w="5487" w:type="dxa"/>
            <w:shd w:val="clear" w:color="auto" w:fill="auto"/>
          </w:tcPr>
          <w:p w:rsidR="00F33CDF" w:rsidRPr="002B524A" w:rsidRDefault="00F33CDF" w:rsidP="00DB626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Влаштування дерев’яної щитової опалубки під стіни 1-1</w:t>
            </w:r>
            <w:r w:rsidR="007B1337" w:rsidRPr="002B524A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пов.</w:t>
            </w:r>
          </w:p>
        </w:tc>
        <w:tc>
          <w:tcPr>
            <w:tcW w:w="1652" w:type="dxa"/>
            <w:shd w:val="clear" w:color="auto" w:fill="auto"/>
          </w:tcPr>
          <w:p w:rsidR="00F33CDF" w:rsidRPr="002B524A" w:rsidRDefault="00F33CDF" w:rsidP="00DB626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smartTag w:uri="urn:schemas-microsoft-com:office:smarttags" w:element="metricconverter">
              <w:smartTagPr>
                <w:attr w:name="ProductID" w:val="1 м2"/>
              </w:smartTagPr>
              <w:r w:rsidRPr="002B524A">
                <w:rPr>
                  <w:rFonts w:ascii="Times New Roman" w:hAnsi="Times New Roman"/>
                  <w:sz w:val="28"/>
                  <w:szCs w:val="28"/>
                  <w:lang w:val="uk-UA"/>
                </w:rPr>
                <w:t>1 м</w:t>
              </w:r>
              <w:r w:rsidRPr="002B524A">
                <w:rPr>
                  <w:rFonts w:ascii="Times New Roman" w:hAnsi="Times New Roman"/>
                  <w:sz w:val="28"/>
                  <w:szCs w:val="28"/>
                  <w:vertAlign w:val="superscript"/>
                  <w:lang w:val="uk-UA"/>
                </w:rPr>
                <w:t>2</w:t>
              </w:r>
            </w:smartTag>
          </w:p>
        </w:tc>
        <w:tc>
          <w:tcPr>
            <w:tcW w:w="1378" w:type="dxa"/>
            <w:shd w:val="clear" w:color="auto" w:fill="auto"/>
          </w:tcPr>
          <w:p w:rsidR="00F33CDF" w:rsidRPr="002B524A" w:rsidRDefault="007B1337" w:rsidP="00DB626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562,86</w:t>
            </w:r>
          </w:p>
        </w:tc>
      </w:tr>
      <w:tr w:rsidR="00F33CDF" w:rsidRPr="002B524A" w:rsidTr="00F26D09">
        <w:trPr>
          <w:trHeight w:val="454"/>
          <w:jc w:val="center"/>
        </w:trPr>
        <w:tc>
          <w:tcPr>
            <w:tcW w:w="555" w:type="dxa"/>
            <w:shd w:val="clear" w:color="auto" w:fill="auto"/>
          </w:tcPr>
          <w:p w:rsidR="00F33CDF" w:rsidRPr="002B524A" w:rsidRDefault="00F33CDF" w:rsidP="00DB6265">
            <w:pPr>
              <w:tabs>
                <w:tab w:val="left" w:pos="0"/>
              </w:tabs>
              <w:spacing w:after="0" w:line="240" w:lineRule="auto"/>
              <w:ind w:left="-533"/>
              <w:jc w:val="righ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27</w:t>
            </w:r>
          </w:p>
        </w:tc>
        <w:tc>
          <w:tcPr>
            <w:tcW w:w="5487" w:type="dxa"/>
            <w:shd w:val="clear" w:color="auto" w:fill="auto"/>
          </w:tcPr>
          <w:p w:rsidR="00F33CDF" w:rsidRPr="002B524A" w:rsidRDefault="00F33CDF" w:rsidP="00DB626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Встановлення в опалубку арматури колон </w:t>
            </w:r>
          </w:p>
        </w:tc>
        <w:tc>
          <w:tcPr>
            <w:tcW w:w="1652" w:type="dxa"/>
            <w:shd w:val="clear" w:color="auto" w:fill="auto"/>
          </w:tcPr>
          <w:p w:rsidR="00F33CDF" w:rsidRPr="002B524A" w:rsidRDefault="00F33CDF" w:rsidP="00DB626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1 т</w:t>
            </w:r>
          </w:p>
        </w:tc>
        <w:tc>
          <w:tcPr>
            <w:tcW w:w="1378" w:type="dxa"/>
            <w:shd w:val="clear" w:color="auto" w:fill="auto"/>
          </w:tcPr>
          <w:p w:rsidR="00F33CDF" w:rsidRPr="002B524A" w:rsidRDefault="007B1337" w:rsidP="00DB626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31,6</w:t>
            </w:r>
          </w:p>
        </w:tc>
      </w:tr>
      <w:tr w:rsidR="00F33CDF" w:rsidRPr="002B524A" w:rsidTr="00F26D09">
        <w:trPr>
          <w:trHeight w:val="454"/>
          <w:jc w:val="center"/>
        </w:trPr>
        <w:tc>
          <w:tcPr>
            <w:tcW w:w="555" w:type="dxa"/>
            <w:shd w:val="clear" w:color="auto" w:fill="auto"/>
          </w:tcPr>
          <w:p w:rsidR="00F33CDF" w:rsidRPr="002B524A" w:rsidRDefault="00F33CDF" w:rsidP="00DB6265">
            <w:pPr>
              <w:tabs>
                <w:tab w:val="left" w:pos="0"/>
              </w:tabs>
              <w:spacing w:after="0" w:line="240" w:lineRule="auto"/>
              <w:ind w:left="-533"/>
              <w:jc w:val="righ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28</w:t>
            </w:r>
          </w:p>
        </w:tc>
        <w:tc>
          <w:tcPr>
            <w:tcW w:w="5487" w:type="dxa"/>
            <w:shd w:val="clear" w:color="auto" w:fill="auto"/>
          </w:tcPr>
          <w:p w:rsidR="00F33CDF" w:rsidRPr="002B524A" w:rsidRDefault="00F33CDF" w:rsidP="00DB626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Встановлення в опалубку арматури стін</w:t>
            </w:r>
          </w:p>
        </w:tc>
        <w:tc>
          <w:tcPr>
            <w:tcW w:w="1652" w:type="dxa"/>
            <w:shd w:val="clear" w:color="auto" w:fill="auto"/>
          </w:tcPr>
          <w:p w:rsidR="00F33CDF" w:rsidRPr="002B524A" w:rsidRDefault="00F33CDF" w:rsidP="00DB626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1 т</w:t>
            </w:r>
          </w:p>
        </w:tc>
        <w:tc>
          <w:tcPr>
            <w:tcW w:w="1378" w:type="dxa"/>
            <w:shd w:val="clear" w:color="auto" w:fill="auto"/>
          </w:tcPr>
          <w:p w:rsidR="00F33CDF" w:rsidRPr="002B524A" w:rsidRDefault="007B1337" w:rsidP="00DB626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</w:p>
        </w:tc>
      </w:tr>
      <w:tr w:rsidR="00F33CDF" w:rsidRPr="002B524A" w:rsidTr="00F26D09">
        <w:trPr>
          <w:trHeight w:val="454"/>
          <w:jc w:val="center"/>
        </w:trPr>
        <w:tc>
          <w:tcPr>
            <w:tcW w:w="555" w:type="dxa"/>
            <w:shd w:val="clear" w:color="auto" w:fill="auto"/>
          </w:tcPr>
          <w:p w:rsidR="00F33CDF" w:rsidRPr="002B524A" w:rsidRDefault="00F33CDF" w:rsidP="00DB6265">
            <w:pPr>
              <w:tabs>
                <w:tab w:val="left" w:pos="0"/>
              </w:tabs>
              <w:spacing w:after="0" w:line="240" w:lineRule="auto"/>
              <w:ind w:left="-533"/>
              <w:jc w:val="righ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29</w:t>
            </w:r>
          </w:p>
        </w:tc>
        <w:tc>
          <w:tcPr>
            <w:tcW w:w="5487" w:type="dxa"/>
            <w:shd w:val="clear" w:color="auto" w:fill="auto"/>
          </w:tcPr>
          <w:p w:rsidR="00F33CDF" w:rsidRPr="002B524A" w:rsidRDefault="00F33CDF" w:rsidP="00DB626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Бетонування колон підвалу 1-1</w:t>
            </w:r>
            <w:r w:rsidR="00D508EA" w:rsidRPr="002B524A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пов.</w:t>
            </w:r>
          </w:p>
        </w:tc>
        <w:tc>
          <w:tcPr>
            <w:tcW w:w="1652" w:type="dxa"/>
            <w:shd w:val="clear" w:color="auto" w:fill="auto"/>
          </w:tcPr>
          <w:p w:rsidR="00F33CDF" w:rsidRPr="002B524A" w:rsidRDefault="00F33CDF" w:rsidP="00DB626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smartTag w:uri="urn:schemas-microsoft-com:office:smarttags" w:element="metricconverter">
              <w:smartTagPr>
                <w:attr w:name="ProductID" w:val="1 м3"/>
              </w:smartTagPr>
              <w:r w:rsidRPr="002B524A">
                <w:rPr>
                  <w:rFonts w:ascii="Times New Roman" w:hAnsi="Times New Roman"/>
                  <w:sz w:val="28"/>
                  <w:szCs w:val="28"/>
                  <w:lang w:val="uk-UA"/>
                </w:rPr>
                <w:t>1 м</w:t>
              </w:r>
              <w:r w:rsidRPr="002B524A">
                <w:rPr>
                  <w:rFonts w:ascii="Times New Roman" w:hAnsi="Times New Roman"/>
                  <w:sz w:val="28"/>
                  <w:szCs w:val="28"/>
                  <w:vertAlign w:val="superscript"/>
                  <w:lang w:val="uk-UA"/>
                </w:rPr>
                <w:t>3</w:t>
              </w:r>
            </w:smartTag>
          </w:p>
        </w:tc>
        <w:tc>
          <w:tcPr>
            <w:tcW w:w="1378" w:type="dxa"/>
            <w:shd w:val="clear" w:color="auto" w:fill="auto"/>
          </w:tcPr>
          <w:p w:rsidR="00F33CDF" w:rsidRPr="002B524A" w:rsidRDefault="00D508EA" w:rsidP="00DB626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329,4</w:t>
            </w:r>
          </w:p>
        </w:tc>
      </w:tr>
      <w:tr w:rsidR="00F33CDF" w:rsidRPr="002B524A" w:rsidTr="00F26D09">
        <w:trPr>
          <w:trHeight w:val="454"/>
          <w:jc w:val="center"/>
        </w:trPr>
        <w:tc>
          <w:tcPr>
            <w:tcW w:w="555" w:type="dxa"/>
            <w:shd w:val="clear" w:color="auto" w:fill="auto"/>
          </w:tcPr>
          <w:p w:rsidR="00F33CDF" w:rsidRPr="002B524A" w:rsidRDefault="00F33CDF" w:rsidP="00DB6265">
            <w:pPr>
              <w:tabs>
                <w:tab w:val="left" w:pos="0"/>
              </w:tabs>
              <w:spacing w:after="0" w:line="240" w:lineRule="auto"/>
              <w:ind w:left="-533"/>
              <w:jc w:val="righ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30</w:t>
            </w:r>
          </w:p>
        </w:tc>
        <w:tc>
          <w:tcPr>
            <w:tcW w:w="5487" w:type="dxa"/>
            <w:shd w:val="clear" w:color="auto" w:fill="auto"/>
          </w:tcPr>
          <w:p w:rsidR="00F33CDF" w:rsidRPr="002B524A" w:rsidRDefault="00F33CDF" w:rsidP="00DB626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Бетонування стін підвалу 1-1</w:t>
            </w:r>
            <w:r w:rsidR="00D508EA" w:rsidRPr="002B524A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пов.</w:t>
            </w:r>
          </w:p>
        </w:tc>
        <w:tc>
          <w:tcPr>
            <w:tcW w:w="1652" w:type="dxa"/>
            <w:shd w:val="clear" w:color="auto" w:fill="auto"/>
          </w:tcPr>
          <w:p w:rsidR="00F33CDF" w:rsidRPr="002B524A" w:rsidRDefault="00F33CDF" w:rsidP="00DB626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smartTag w:uri="urn:schemas-microsoft-com:office:smarttags" w:element="metricconverter">
              <w:smartTagPr>
                <w:attr w:name="ProductID" w:val="1 м3"/>
              </w:smartTagPr>
              <w:r w:rsidRPr="002B524A">
                <w:rPr>
                  <w:rFonts w:ascii="Times New Roman" w:hAnsi="Times New Roman"/>
                  <w:sz w:val="28"/>
                  <w:szCs w:val="28"/>
                  <w:lang w:val="uk-UA"/>
                </w:rPr>
                <w:t>1 м</w:t>
              </w:r>
              <w:r w:rsidRPr="002B524A">
                <w:rPr>
                  <w:rFonts w:ascii="Times New Roman" w:hAnsi="Times New Roman"/>
                  <w:sz w:val="28"/>
                  <w:szCs w:val="28"/>
                  <w:vertAlign w:val="superscript"/>
                  <w:lang w:val="uk-UA"/>
                </w:rPr>
                <w:t>3</w:t>
              </w:r>
            </w:smartTag>
          </w:p>
        </w:tc>
        <w:tc>
          <w:tcPr>
            <w:tcW w:w="1378" w:type="dxa"/>
            <w:shd w:val="clear" w:color="auto" w:fill="auto"/>
          </w:tcPr>
          <w:p w:rsidR="00F33CDF" w:rsidRPr="002B524A" w:rsidRDefault="00D508EA" w:rsidP="00DB626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278,5</w:t>
            </w:r>
          </w:p>
        </w:tc>
      </w:tr>
      <w:tr w:rsidR="00F33CDF" w:rsidRPr="002B524A" w:rsidTr="000A2F18">
        <w:trPr>
          <w:trHeight w:val="679"/>
          <w:jc w:val="center"/>
        </w:trPr>
        <w:tc>
          <w:tcPr>
            <w:tcW w:w="555" w:type="dxa"/>
            <w:shd w:val="clear" w:color="auto" w:fill="auto"/>
          </w:tcPr>
          <w:p w:rsidR="00F33CDF" w:rsidRPr="002B524A" w:rsidRDefault="00F33CDF" w:rsidP="00DB6265">
            <w:pPr>
              <w:tabs>
                <w:tab w:val="left" w:pos="0"/>
              </w:tabs>
              <w:spacing w:after="0" w:line="240" w:lineRule="auto"/>
              <w:ind w:left="-533"/>
              <w:jc w:val="righ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31</w:t>
            </w:r>
          </w:p>
        </w:tc>
        <w:tc>
          <w:tcPr>
            <w:tcW w:w="5487" w:type="dxa"/>
            <w:shd w:val="clear" w:color="auto" w:fill="auto"/>
          </w:tcPr>
          <w:p w:rsidR="00F33CDF" w:rsidRPr="002B524A" w:rsidRDefault="00F33CDF" w:rsidP="00DB626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Демонтаж дерев’яної щитової опалубки під колони 1-1</w:t>
            </w:r>
            <w:r w:rsidR="00D508EA" w:rsidRPr="002B524A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пов.</w:t>
            </w:r>
          </w:p>
        </w:tc>
        <w:tc>
          <w:tcPr>
            <w:tcW w:w="1652" w:type="dxa"/>
            <w:shd w:val="clear" w:color="auto" w:fill="auto"/>
          </w:tcPr>
          <w:p w:rsidR="00F33CDF" w:rsidRPr="002B524A" w:rsidRDefault="00F33CDF" w:rsidP="00DB626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smartTag w:uri="urn:schemas-microsoft-com:office:smarttags" w:element="metricconverter">
              <w:smartTagPr>
                <w:attr w:name="ProductID" w:val="1 м2"/>
              </w:smartTagPr>
              <w:r w:rsidRPr="002B524A">
                <w:rPr>
                  <w:rFonts w:ascii="Times New Roman" w:hAnsi="Times New Roman"/>
                  <w:sz w:val="28"/>
                  <w:szCs w:val="28"/>
                  <w:lang w:val="uk-UA"/>
                </w:rPr>
                <w:t>1 м</w:t>
              </w:r>
              <w:r w:rsidRPr="002B524A">
                <w:rPr>
                  <w:rFonts w:ascii="Times New Roman" w:hAnsi="Times New Roman"/>
                  <w:sz w:val="28"/>
                  <w:szCs w:val="28"/>
                  <w:vertAlign w:val="superscript"/>
                  <w:lang w:val="uk-UA"/>
                </w:rPr>
                <w:t>2</w:t>
              </w:r>
            </w:smartTag>
          </w:p>
        </w:tc>
        <w:tc>
          <w:tcPr>
            <w:tcW w:w="1378" w:type="dxa"/>
            <w:shd w:val="clear" w:color="auto" w:fill="auto"/>
          </w:tcPr>
          <w:p w:rsidR="00F33CDF" w:rsidRPr="002B524A" w:rsidRDefault="00D508EA" w:rsidP="00DB626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3266,9</w:t>
            </w:r>
          </w:p>
        </w:tc>
      </w:tr>
      <w:tr w:rsidR="00F33CDF" w:rsidRPr="002B524A" w:rsidTr="000A2F18">
        <w:trPr>
          <w:trHeight w:val="702"/>
          <w:jc w:val="center"/>
        </w:trPr>
        <w:tc>
          <w:tcPr>
            <w:tcW w:w="555" w:type="dxa"/>
            <w:shd w:val="clear" w:color="auto" w:fill="auto"/>
          </w:tcPr>
          <w:p w:rsidR="00F33CDF" w:rsidRPr="002B524A" w:rsidRDefault="00F33CDF" w:rsidP="00DB6265">
            <w:pPr>
              <w:tabs>
                <w:tab w:val="left" w:pos="0"/>
              </w:tabs>
              <w:spacing w:after="0" w:line="240" w:lineRule="auto"/>
              <w:ind w:left="-533"/>
              <w:jc w:val="righ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32</w:t>
            </w:r>
          </w:p>
        </w:tc>
        <w:tc>
          <w:tcPr>
            <w:tcW w:w="5487" w:type="dxa"/>
            <w:shd w:val="clear" w:color="auto" w:fill="auto"/>
          </w:tcPr>
          <w:p w:rsidR="00F33CDF" w:rsidRPr="002B524A" w:rsidRDefault="00F33CDF" w:rsidP="00DB626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Демонтаж дерев’яної щитової опалубки під стіни 1-1</w:t>
            </w:r>
            <w:r w:rsidR="00D508EA" w:rsidRPr="002B524A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пов.</w:t>
            </w:r>
          </w:p>
        </w:tc>
        <w:tc>
          <w:tcPr>
            <w:tcW w:w="1652" w:type="dxa"/>
            <w:shd w:val="clear" w:color="auto" w:fill="auto"/>
          </w:tcPr>
          <w:p w:rsidR="00F33CDF" w:rsidRPr="002B524A" w:rsidRDefault="00F33CDF" w:rsidP="00DB626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smartTag w:uri="urn:schemas-microsoft-com:office:smarttags" w:element="metricconverter">
              <w:smartTagPr>
                <w:attr w:name="ProductID" w:val="1 м2"/>
              </w:smartTagPr>
              <w:r w:rsidRPr="002B524A">
                <w:rPr>
                  <w:rFonts w:ascii="Times New Roman" w:hAnsi="Times New Roman"/>
                  <w:sz w:val="28"/>
                  <w:szCs w:val="28"/>
                  <w:lang w:val="uk-UA"/>
                </w:rPr>
                <w:t>1 м</w:t>
              </w:r>
              <w:r w:rsidRPr="002B524A">
                <w:rPr>
                  <w:rFonts w:ascii="Times New Roman" w:hAnsi="Times New Roman"/>
                  <w:sz w:val="28"/>
                  <w:szCs w:val="28"/>
                  <w:vertAlign w:val="superscript"/>
                  <w:lang w:val="uk-UA"/>
                </w:rPr>
                <w:t>2</w:t>
              </w:r>
            </w:smartTag>
          </w:p>
        </w:tc>
        <w:tc>
          <w:tcPr>
            <w:tcW w:w="1378" w:type="dxa"/>
            <w:shd w:val="clear" w:color="auto" w:fill="auto"/>
          </w:tcPr>
          <w:p w:rsidR="00F33CDF" w:rsidRPr="002B524A" w:rsidRDefault="00D508EA" w:rsidP="00DB626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562,86</w:t>
            </w:r>
          </w:p>
        </w:tc>
      </w:tr>
      <w:tr w:rsidR="00F33CDF" w:rsidRPr="002B524A" w:rsidTr="000A2F18">
        <w:trPr>
          <w:trHeight w:val="699"/>
          <w:jc w:val="center"/>
        </w:trPr>
        <w:tc>
          <w:tcPr>
            <w:tcW w:w="555" w:type="dxa"/>
            <w:shd w:val="clear" w:color="auto" w:fill="auto"/>
          </w:tcPr>
          <w:p w:rsidR="00F33CDF" w:rsidRPr="002B524A" w:rsidRDefault="00F33CDF" w:rsidP="00DB6265">
            <w:pPr>
              <w:tabs>
                <w:tab w:val="left" w:pos="0"/>
              </w:tabs>
              <w:spacing w:after="0" w:line="240" w:lineRule="auto"/>
              <w:ind w:left="-533"/>
              <w:jc w:val="righ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33</w:t>
            </w:r>
          </w:p>
        </w:tc>
        <w:tc>
          <w:tcPr>
            <w:tcW w:w="5487" w:type="dxa"/>
            <w:shd w:val="clear" w:color="auto" w:fill="auto"/>
          </w:tcPr>
          <w:p w:rsidR="00F33CDF" w:rsidRPr="002B524A" w:rsidRDefault="00F33CDF" w:rsidP="00DB626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Влаштування дерев’яної щитової опалубки під перекриття 1-1</w:t>
            </w:r>
            <w:r w:rsidR="00D508EA" w:rsidRPr="002B524A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пов.</w:t>
            </w:r>
          </w:p>
        </w:tc>
        <w:tc>
          <w:tcPr>
            <w:tcW w:w="1652" w:type="dxa"/>
            <w:shd w:val="clear" w:color="auto" w:fill="auto"/>
          </w:tcPr>
          <w:p w:rsidR="00F33CDF" w:rsidRPr="002B524A" w:rsidRDefault="00F33CDF" w:rsidP="00DB626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smartTag w:uri="urn:schemas-microsoft-com:office:smarttags" w:element="metricconverter">
              <w:smartTagPr>
                <w:attr w:name="ProductID" w:val="1 м2"/>
              </w:smartTagPr>
              <w:r w:rsidRPr="002B524A">
                <w:rPr>
                  <w:rFonts w:ascii="Times New Roman" w:hAnsi="Times New Roman"/>
                  <w:sz w:val="28"/>
                  <w:szCs w:val="28"/>
                  <w:lang w:val="uk-UA"/>
                </w:rPr>
                <w:t>1 м</w:t>
              </w:r>
              <w:r w:rsidRPr="002B524A">
                <w:rPr>
                  <w:rFonts w:ascii="Times New Roman" w:hAnsi="Times New Roman"/>
                  <w:sz w:val="28"/>
                  <w:szCs w:val="28"/>
                  <w:vertAlign w:val="superscript"/>
                  <w:lang w:val="uk-UA"/>
                </w:rPr>
                <w:t>2</w:t>
              </w:r>
            </w:smartTag>
          </w:p>
        </w:tc>
        <w:tc>
          <w:tcPr>
            <w:tcW w:w="1378" w:type="dxa"/>
            <w:shd w:val="clear" w:color="auto" w:fill="auto"/>
          </w:tcPr>
          <w:p w:rsidR="00F33CDF" w:rsidRPr="002B524A" w:rsidRDefault="00D508EA" w:rsidP="00DB626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13866,4</w:t>
            </w:r>
          </w:p>
        </w:tc>
      </w:tr>
      <w:tr w:rsidR="00F33CDF" w:rsidRPr="002B524A" w:rsidTr="000A2F18">
        <w:trPr>
          <w:trHeight w:val="709"/>
          <w:jc w:val="center"/>
        </w:trPr>
        <w:tc>
          <w:tcPr>
            <w:tcW w:w="555" w:type="dxa"/>
            <w:shd w:val="clear" w:color="auto" w:fill="auto"/>
          </w:tcPr>
          <w:p w:rsidR="00F33CDF" w:rsidRPr="002B524A" w:rsidRDefault="00F33CDF" w:rsidP="00DB6265">
            <w:pPr>
              <w:tabs>
                <w:tab w:val="left" w:pos="0"/>
              </w:tabs>
              <w:spacing w:after="0" w:line="240" w:lineRule="auto"/>
              <w:ind w:left="-533"/>
              <w:jc w:val="righ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34</w:t>
            </w:r>
          </w:p>
        </w:tc>
        <w:tc>
          <w:tcPr>
            <w:tcW w:w="5487" w:type="dxa"/>
            <w:shd w:val="clear" w:color="auto" w:fill="auto"/>
          </w:tcPr>
          <w:p w:rsidR="00F33CDF" w:rsidRPr="002B524A" w:rsidRDefault="00F33CDF" w:rsidP="00DB626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Встановлення в опалубку арматури плит перекриття 1-1</w:t>
            </w:r>
            <w:r w:rsidR="00D508EA" w:rsidRPr="002B524A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пов.</w:t>
            </w:r>
          </w:p>
        </w:tc>
        <w:tc>
          <w:tcPr>
            <w:tcW w:w="1652" w:type="dxa"/>
            <w:shd w:val="clear" w:color="auto" w:fill="auto"/>
          </w:tcPr>
          <w:p w:rsidR="00F33CDF" w:rsidRPr="002B524A" w:rsidRDefault="00F33CDF" w:rsidP="00DB626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1 т</w:t>
            </w:r>
          </w:p>
        </w:tc>
        <w:tc>
          <w:tcPr>
            <w:tcW w:w="1378" w:type="dxa"/>
            <w:shd w:val="clear" w:color="auto" w:fill="auto"/>
          </w:tcPr>
          <w:p w:rsidR="00F33CDF" w:rsidRPr="002B524A" w:rsidRDefault="00D508EA" w:rsidP="00DB626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298,4</w:t>
            </w:r>
          </w:p>
        </w:tc>
      </w:tr>
      <w:tr w:rsidR="00F33CDF" w:rsidRPr="002B524A" w:rsidTr="000A2F18">
        <w:trPr>
          <w:trHeight w:val="407"/>
          <w:jc w:val="center"/>
        </w:trPr>
        <w:tc>
          <w:tcPr>
            <w:tcW w:w="555" w:type="dxa"/>
            <w:shd w:val="clear" w:color="auto" w:fill="auto"/>
          </w:tcPr>
          <w:p w:rsidR="00F33CDF" w:rsidRPr="002B524A" w:rsidRDefault="00F33CDF" w:rsidP="00DB6265">
            <w:pPr>
              <w:tabs>
                <w:tab w:val="left" w:pos="0"/>
              </w:tabs>
              <w:spacing w:after="0" w:line="240" w:lineRule="auto"/>
              <w:ind w:left="-533"/>
              <w:jc w:val="righ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35</w:t>
            </w:r>
          </w:p>
        </w:tc>
        <w:tc>
          <w:tcPr>
            <w:tcW w:w="5487" w:type="dxa"/>
            <w:shd w:val="clear" w:color="auto" w:fill="auto"/>
          </w:tcPr>
          <w:p w:rsidR="00F33CDF" w:rsidRPr="002B524A" w:rsidRDefault="00F33CDF" w:rsidP="00DB626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Бетонування плит перекриття 1-1</w:t>
            </w:r>
            <w:r w:rsidR="00D508EA" w:rsidRPr="002B524A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пов.</w:t>
            </w:r>
          </w:p>
        </w:tc>
        <w:tc>
          <w:tcPr>
            <w:tcW w:w="1652" w:type="dxa"/>
            <w:shd w:val="clear" w:color="auto" w:fill="auto"/>
          </w:tcPr>
          <w:p w:rsidR="00F33CDF" w:rsidRPr="002B524A" w:rsidRDefault="00F33CDF" w:rsidP="00DB626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smartTag w:uri="urn:schemas-microsoft-com:office:smarttags" w:element="metricconverter">
              <w:smartTagPr>
                <w:attr w:name="ProductID" w:val="1 м3"/>
              </w:smartTagPr>
              <w:r w:rsidRPr="002B524A">
                <w:rPr>
                  <w:rFonts w:ascii="Times New Roman" w:hAnsi="Times New Roman"/>
                  <w:sz w:val="28"/>
                  <w:szCs w:val="28"/>
                  <w:lang w:val="uk-UA"/>
                </w:rPr>
                <w:t>1 м</w:t>
              </w:r>
              <w:r w:rsidRPr="002B524A">
                <w:rPr>
                  <w:rFonts w:ascii="Times New Roman" w:hAnsi="Times New Roman"/>
                  <w:sz w:val="28"/>
                  <w:szCs w:val="28"/>
                  <w:vertAlign w:val="superscript"/>
                  <w:lang w:val="uk-UA"/>
                </w:rPr>
                <w:t>3</w:t>
              </w:r>
            </w:smartTag>
          </w:p>
        </w:tc>
        <w:tc>
          <w:tcPr>
            <w:tcW w:w="1378" w:type="dxa"/>
            <w:shd w:val="clear" w:color="auto" w:fill="auto"/>
          </w:tcPr>
          <w:p w:rsidR="00F33CDF" w:rsidRPr="002B524A" w:rsidRDefault="004C29E1" w:rsidP="00DB626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2773,1</w:t>
            </w:r>
          </w:p>
        </w:tc>
      </w:tr>
      <w:tr w:rsidR="00F33CDF" w:rsidRPr="002B524A" w:rsidTr="000A2F18">
        <w:trPr>
          <w:trHeight w:val="697"/>
          <w:jc w:val="center"/>
        </w:trPr>
        <w:tc>
          <w:tcPr>
            <w:tcW w:w="555" w:type="dxa"/>
            <w:shd w:val="clear" w:color="auto" w:fill="auto"/>
          </w:tcPr>
          <w:p w:rsidR="00F33CDF" w:rsidRPr="002B524A" w:rsidRDefault="00F33CDF" w:rsidP="00DB6265">
            <w:pPr>
              <w:tabs>
                <w:tab w:val="left" w:pos="0"/>
              </w:tabs>
              <w:spacing w:after="0" w:line="240" w:lineRule="auto"/>
              <w:ind w:left="-533"/>
              <w:jc w:val="righ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36</w:t>
            </w:r>
          </w:p>
        </w:tc>
        <w:tc>
          <w:tcPr>
            <w:tcW w:w="5487" w:type="dxa"/>
            <w:shd w:val="clear" w:color="auto" w:fill="auto"/>
          </w:tcPr>
          <w:p w:rsidR="00F33CDF" w:rsidRPr="002B524A" w:rsidRDefault="00F33CDF" w:rsidP="00DB626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Демонтаж дерев’яної щитової опалубки під перекриття 1-1</w:t>
            </w:r>
            <w:r w:rsidR="00D508EA" w:rsidRPr="002B524A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пов.</w:t>
            </w:r>
          </w:p>
        </w:tc>
        <w:tc>
          <w:tcPr>
            <w:tcW w:w="1652" w:type="dxa"/>
            <w:shd w:val="clear" w:color="auto" w:fill="auto"/>
          </w:tcPr>
          <w:p w:rsidR="00F33CDF" w:rsidRPr="002B524A" w:rsidRDefault="00F33CDF" w:rsidP="00DB626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smartTag w:uri="urn:schemas-microsoft-com:office:smarttags" w:element="metricconverter">
              <w:smartTagPr>
                <w:attr w:name="ProductID" w:val="1 м2"/>
              </w:smartTagPr>
              <w:r w:rsidRPr="002B524A">
                <w:rPr>
                  <w:rFonts w:ascii="Times New Roman" w:hAnsi="Times New Roman"/>
                  <w:sz w:val="28"/>
                  <w:szCs w:val="28"/>
                  <w:lang w:val="uk-UA"/>
                </w:rPr>
                <w:t>1 м</w:t>
              </w:r>
              <w:r w:rsidRPr="002B524A">
                <w:rPr>
                  <w:rFonts w:ascii="Times New Roman" w:hAnsi="Times New Roman"/>
                  <w:sz w:val="28"/>
                  <w:szCs w:val="28"/>
                  <w:vertAlign w:val="superscript"/>
                  <w:lang w:val="uk-UA"/>
                </w:rPr>
                <w:t>2</w:t>
              </w:r>
            </w:smartTag>
          </w:p>
        </w:tc>
        <w:tc>
          <w:tcPr>
            <w:tcW w:w="1378" w:type="dxa"/>
            <w:shd w:val="clear" w:color="auto" w:fill="auto"/>
          </w:tcPr>
          <w:p w:rsidR="00F33CDF" w:rsidRPr="002B524A" w:rsidRDefault="004C29E1" w:rsidP="00DB626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13866,9</w:t>
            </w:r>
          </w:p>
        </w:tc>
      </w:tr>
      <w:tr w:rsidR="004C29E1" w:rsidRPr="002B524A" w:rsidTr="000A2F18">
        <w:trPr>
          <w:trHeight w:val="409"/>
          <w:jc w:val="center"/>
        </w:trPr>
        <w:tc>
          <w:tcPr>
            <w:tcW w:w="555" w:type="dxa"/>
            <w:shd w:val="clear" w:color="auto" w:fill="auto"/>
          </w:tcPr>
          <w:p w:rsidR="004C29E1" w:rsidRPr="002B524A" w:rsidRDefault="004C29E1" w:rsidP="00DB6265">
            <w:pPr>
              <w:tabs>
                <w:tab w:val="left" w:pos="0"/>
              </w:tabs>
              <w:spacing w:after="0" w:line="240" w:lineRule="auto"/>
              <w:ind w:left="-533"/>
              <w:jc w:val="righ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37</w:t>
            </w:r>
          </w:p>
        </w:tc>
        <w:tc>
          <w:tcPr>
            <w:tcW w:w="5487" w:type="dxa"/>
            <w:shd w:val="clear" w:color="auto" w:fill="auto"/>
          </w:tcPr>
          <w:p w:rsidR="004C29E1" w:rsidRPr="002B524A" w:rsidRDefault="00F45131" w:rsidP="00DB626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Монтаж елементів металевого купола</w:t>
            </w:r>
          </w:p>
        </w:tc>
        <w:tc>
          <w:tcPr>
            <w:tcW w:w="1652" w:type="dxa"/>
            <w:shd w:val="clear" w:color="auto" w:fill="auto"/>
          </w:tcPr>
          <w:p w:rsidR="004C29E1" w:rsidRPr="002B524A" w:rsidRDefault="00F45131" w:rsidP="00DB626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1 ел.</w:t>
            </w:r>
          </w:p>
        </w:tc>
        <w:tc>
          <w:tcPr>
            <w:tcW w:w="1378" w:type="dxa"/>
            <w:shd w:val="clear" w:color="auto" w:fill="auto"/>
          </w:tcPr>
          <w:p w:rsidR="004C29E1" w:rsidRPr="002B524A" w:rsidRDefault="00F45131" w:rsidP="00DB626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8</w:t>
            </w:r>
          </w:p>
        </w:tc>
      </w:tr>
      <w:tr w:rsidR="00F33CDF" w:rsidRPr="002B524A" w:rsidTr="000A2F18">
        <w:trPr>
          <w:trHeight w:val="415"/>
          <w:jc w:val="center"/>
        </w:trPr>
        <w:tc>
          <w:tcPr>
            <w:tcW w:w="9072" w:type="dxa"/>
            <w:gridSpan w:val="4"/>
            <w:shd w:val="clear" w:color="auto" w:fill="auto"/>
          </w:tcPr>
          <w:p w:rsidR="00F33CDF" w:rsidRPr="002B524A" w:rsidRDefault="00F33CDF" w:rsidP="00BB4F12">
            <w:pPr>
              <w:tabs>
                <w:tab w:val="left" w:pos="0"/>
              </w:tabs>
              <w:spacing w:after="0" w:line="240" w:lineRule="auto"/>
              <w:ind w:left="-53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Кам</w:t>
            </w:r>
            <w:r w:rsidRPr="002B524A">
              <w:rPr>
                <w:rFonts w:ascii="Times New Roman" w:hAnsi="Times New Roman"/>
                <w:sz w:val="28"/>
                <w:szCs w:val="28"/>
                <w:lang w:val="en-US"/>
              </w:rPr>
              <w:t>’</w:t>
            </w: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яні роботи</w:t>
            </w:r>
          </w:p>
        </w:tc>
      </w:tr>
      <w:tr w:rsidR="00F33CDF" w:rsidRPr="002B524A" w:rsidTr="008131CE">
        <w:trPr>
          <w:trHeight w:val="382"/>
          <w:jc w:val="center"/>
        </w:trPr>
        <w:tc>
          <w:tcPr>
            <w:tcW w:w="555" w:type="dxa"/>
            <w:shd w:val="clear" w:color="auto" w:fill="auto"/>
          </w:tcPr>
          <w:p w:rsidR="00F33CDF" w:rsidRPr="002B524A" w:rsidRDefault="00F33CDF" w:rsidP="00DB6265">
            <w:pPr>
              <w:tabs>
                <w:tab w:val="left" w:pos="0"/>
              </w:tabs>
              <w:spacing w:after="0" w:line="240" w:lineRule="auto"/>
              <w:ind w:left="-533"/>
              <w:jc w:val="righ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  <w:r w:rsidR="00C007F0" w:rsidRPr="002B524A">
              <w:rPr>
                <w:rFonts w:ascii="Times New Roman" w:hAnsi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5487" w:type="dxa"/>
            <w:shd w:val="clear" w:color="auto" w:fill="auto"/>
          </w:tcPr>
          <w:p w:rsidR="00F33CDF" w:rsidRPr="002B524A" w:rsidRDefault="00F33CDF" w:rsidP="008131C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Кладка зовн</w:t>
            </w:r>
            <w:r w:rsidR="008131CE"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стін з </w:t>
            </w:r>
            <w:r w:rsidR="00C007F0" w:rsidRPr="002B524A">
              <w:rPr>
                <w:rFonts w:ascii="Times New Roman" w:hAnsi="Times New Roman"/>
                <w:sz w:val="28"/>
                <w:szCs w:val="28"/>
                <w:lang w:val="uk-UA"/>
              </w:rPr>
              <w:t>піно блоків 1-12 пов.</w:t>
            </w:r>
          </w:p>
        </w:tc>
        <w:tc>
          <w:tcPr>
            <w:tcW w:w="1652" w:type="dxa"/>
            <w:shd w:val="clear" w:color="auto" w:fill="auto"/>
          </w:tcPr>
          <w:p w:rsidR="00F33CDF" w:rsidRPr="002B524A" w:rsidRDefault="00F33CDF" w:rsidP="00DB626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smartTag w:uri="urn:schemas-microsoft-com:office:smarttags" w:element="metricconverter">
              <w:smartTagPr>
                <w:attr w:name="ProductID" w:val="1 м3"/>
              </w:smartTagPr>
              <w:r w:rsidRPr="002B524A">
                <w:rPr>
                  <w:rFonts w:ascii="Times New Roman" w:hAnsi="Times New Roman"/>
                  <w:sz w:val="28"/>
                  <w:szCs w:val="28"/>
                  <w:lang w:val="uk-UA"/>
                </w:rPr>
                <w:t>1 м</w:t>
              </w:r>
              <w:r w:rsidRPr="002B524A">
                <w:rPr>
                  <w:rFonts w:ascii="Times New Roman" w:hAnsi="Times New Roman"/>
                  <w:sz w:val="28"/>
                  <w:szCs w:val="28"/>
                  <w:vertAlign w:val="superscript"/>
                  <w:lang w:val="uk-UA"/>
                </w:rPr>
                <w:t>3</w:t>
              </w:r>
            </w:smartTag>
          </w:p>
        </w:tc>
        <w:tc>
          <w:tcPr>
            <w:tcW w:w="1378" w:type="dxa"/>
            <w:shd w:val="clear" w:color="auto" w:fill="auto"/>
          </w:tcPr>
          <w:p w:rsidR="00F33CDF" w:rsidRPr="002B524A" w:rsidRDefault="00C007F0" w:rsidP="00DB626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1115,8</w:t>
            </w:r>
          </w:p>
        </w:tc>
      </w:tr>
      <w:tr w:rsidR="00F33CDF" w:rsidRPr="002B524A" w:rsidTr="00F26D09">
        <w:trPr>
          <w:trHeight w:val="454"/>
          <w:jc w:val="center"/>
        </w:trPr>
        <w:tc>
          <w:tcPr>
            <w:tcW w:w="555" w:type="dxa"/>
            <w:shd w:val="clear" w:color="auto" w:fill="auto"/>
          </w:tcPr>
          <w:p w:rsidR="00F33CDF" w:rsidRPr="002B524A" w:rsidRDefault="00C007F0" w:rsidP="00DB6265">
            <w:pPr>
              <w:tabs>
                <w:tab w:val="left" w:pos="0"/>
              </w:tabs>
              <w:spacing w:after="0" w:line="240" w:lineRule="auto"/>
              <w:ind w:left="-533"/>
              <w:jc w:val="righ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39</w:t>
            </w:r>
          </w:p>
        </w:tc>
        <w:tc>
          <w:tcPr>
            <w:tcW w:w="5487" w:type="dxa"/>
            <w:shd w:val="clear" w:color="auto" w:fill="auto"/>
          </w:tcPr>
          <w:p w:rsidR="00F33CDF" w:rsidRPr="002B524A" w:rsidRDefault="00F33CDF" w:rsidP="00DB626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Кладка перегородок з пінобетонних блоків</w:t>
            </w:r>
          </w:p>
        </w:tc>
        <w:tc>
          <w:tcPr>
            <w:tcW w:w="1652" w:type="dxa"/>
            <w:shd w:val="clear" w:color="auto" w:fill="auto"/>
          </w:tcPr>
          <w:p w:rsidR="00F33CDF" w:rsidRPr="002B524A" w:rsidRDefault="00F33CDF" w:rsidP="00DB626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  <w:lang w:val="uk-UA"/>
              </w:rPr>
            </w:pPr>
            <w:smartTag w:uri="urn:schemas-microsoft-com:office:smarttags" w:element="metricconverter">
              <w:smartTagPr>
                <w:attr w:name="ProductID" w:val="1 м3"/>
              </w:smartTagPr>
              <w:r w:rsidRPr="002B524A">
                <w:rPr>
                  <w:rFonts w:ascii="Times New Roman" w:hAnsi="Times New Roman"/>
                  <w:sz w:val="28"/>
                  <w:szCs w:val="28"/>
                  <w:lang w:val="uk-UA"/>
                </w:rPr>
                <w:t>1 м</w:t>
              </w:r>
              <w:r w:rsidRPr="002B524A">
                <w:rPr>
                  <w:rFonts w:ascii="Times New Roman" w:hAnsi="Times New Roman"/>
                  <w:sz w:val="28"/>
                  <w:szCs w:val="28"/>
                  <w:vertAlign w:val="superscript"/>
                  <w:lang w:val="uk-UA"/>
                </w:rPr>
                <w:t>3</w:t>
              </w:r>
            </w:smartTag>
          </w:p>
        </w:tc>
        <w:tc>
          <w:tcPr>
            <w:tcW w:w="1378" w:type="dxa"/>
            <w:shd w:val="clear" w:color="auto" w:fill="auto"/>
          </w:tcPr>
          <w:p w:rsidR="00F33CDF" w:rsidRPr="002B524A" w:rsidRDefault="00C007F0" w:rsidP="00DB626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468,3</w:t>
            </w:r>
          </w:p>
        </w:tc>
      </w:tr>
    </w:tbl>
    <w:p w:rsidR="00BB4F12" w:rsidRDefault="00BB4F12" w:rsidP="00BB4F12">
      <w:pPr>
        <w:spacing w:after="0"/>
        <w:ind w:firstLine="567"/>
      </w:pPr>
      <w:r>
        <w:br w:type="page"/>
      </w:r>
      <w:r w:rsidR="008D1EBB">
        <w:rPr>
          <w:rFonts w:ascii="Times New Roman" w:hAnsi="Times New Roman"/>
          <w:sz w:val="28"/>
          <w:lang w:val="uk-UA"/>
        </w:rPr>
        <w:lastRenderedPageBreak/>
        <w:t>Продовження табл. 4</w:t>
      </w:r>
      <w:r w:rsidRPr="00F26D09">
        <w:rPr>
          <w:rFonts w:ascii="Times New Roman" w:hAnsi="Times New Roman"/>
          <w:sz w:val="28"/>
          <w:lang w:val="uk-UA"/>
        </w:rPr>
        <w:t>.1.</w:t>
      </w:r>
    </w:p>
    <w:tbl>
      <w:tblPr>
        <w:tblW w:w="907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56"/>
        <w:gridCol w:w="5486"/>
        <w:gridCol w:w="16"/>
        <w:gridCol w:w="1636"/>
        <w:gridCol w:w="8"/>
        <w:gridCol w:w="1370"/>
      </w:tblGrid>
      <w:tr w:rsidR="003B64C5" w:rsidRPr="002B524A" w:rsidTr="003B64C5">
        <w:trPr>
          <w:trHeight w:val="454"/>
          <w:jc w:val="center"/>
        </w:trPr>
        <w:tc>
          <w:tcPr>
            <w:tcW w:w="556" w:type="dxa"/>
            <w:tcBorders>
              <w:right w:val="single" w:sz="4" w:space="0" w:color="auto"/>
            </w:tcBorders>
            <w:shd w:val="clear" w:color="auto" w:fill="auto"/>
          </w:tcPr>
          <w:p w:rsidR="003B64C5" w:rsidRPr="002B524A" w:rsidRDefault="003B64C5" w:rsidP="003B64C5">
            <w:pPr>
              <w:tabs>
                <w:tab w:val="left" w:pos="0"/>
              </w:tabs>
              <w:spacing w:after="0" w:line="240" w:lineRule="auto"/>
              <w:ind w:left="-249" w:right="-262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     1</w:t>
            </w:r>
          </w:p>
        </w:tc>
        <w:tc>
          <w:tcPr>
            <w:tcW w:w="5502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B64C5" w:rsidRPr="002B524A" w:rsidRDefault="003B64C5" w:rsidP="003B64C5">
            <w:pPr>
              <w:tabs>
                <w:tab w:val="left" w:pos="0"/>
              </w:tabs>
              <w:spacing w:after="0" w:line="240" w:lineRule="auto"/>
              <w:ind w:left="-249" w:right="-262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644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B64C5" w:rsidRPr="002B524A" w:rsidRDefault="003B64C5" w:rsidP="003B64C5">
            <w:pPr>
              <w:tabs>
                <w:tab w:val="left" w:pos="0"/>
              </w:tabs>
              <w:spacing w:after="0" w:line="240" w:lineRule="auto"/>
              <w:ind w:left="-249" w:right="-262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370" w:type="dxa"/>
            <w:tcBorders>
              <w:left w:val="single" w:sz="4" w:space="0" w:color="auto"/>
            </w:tcBorders>
            <w:shd w:val="clear" w:color="auto" w:fill="auto"/>
          </w:tcPr>
          <w:p w:rsidR="003B64C5" w:rsidRPr="002B524A" w:rsidRDefault="003B64C5" w:rsidP="003B64C5">
            <w:pPr>
              <w:tabs>
                <w:tab w:val="left" w:pos="0"/>
              </w:tabs>
              <w:spacing w:after="0" w:line="240" w:lineRule="auto"/>
              <w:ind w:left="-249" w:right="-262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</w:p>
        </w:tc>
      </w:tr>
      <w:tr w:rsidR="00F33CDF" w:rsidRPr="002B524A" w:rsidTr="000A2F18">
        <w:trPr>
          <w:trHeight w:val="284"/>
          <w:jc w:val="center"/>
        </w:trPr>
        <w:tc>
          <w:tcPr>
            <w:tcW w:w="9072" w:type="dxa"/>
            <w:gridSpan w:val="6"/>
            <w:shd w:val="clear" w:color="auto" w:fill="auto"/>
          </w:tcPr>
          <w:p w:rsidR="00F33CDF" w:rsidRPr="002B524A" w:rsidRDefault="00F33CDF" w:rsidP="00BB4F12">
            <w:pPr>
              <w:tabs>
                <w:tab w:val="left" w:pos="0"/>
              </w:tabs>
              <w:spacing w:after="0" w:line="240" w:lineRule="auto"/>
              <w:ind w:left="-53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Заповнення прорізів</w:t>
            </w:r>
          </w:p>
        </w:tc>
      </w:tr>
      <w:tr w:rsidR="00F33CDF" w:rsidRPr="002B524A" w:rsidTr="008131CE">
        <w:trPr>
          <w:trHeight w:val="1665"/>
          <w:jc w:val="center"/>
        </w:trPr>
        <w:tc>
          <w:tcPr>
            <w:tcW w:w="556" w:type="dxa"/>
            <w:shd w:val="clear" w:color="auto" w:fill="auto"/>
          </w:tcPr>
          <w:p w:rsidR="00F33CDF" w:rsidRPr="002B524A" w:rsidRDefault="00C007F0" w:rsidP="00DB6265">
            <w:pPr>
              <w:tabs>
                <w:tab w:val="left" w:pos="0"/>
              </w:tabs>
              <w:spacing w:after="0" w:line="240" w:lineRule="auto"/>
              <w:ind w:left="-533"/>
              <w:jc w:val="righ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40</w:t>
            </w:r>
          </w:p>
        </w:tc>
        <w:tc>
          <w:tcPr>
            <w:tcW w:w="5486" w:type="dxa"/>
            <w:shd w:val="clear" w:color="auto" w:fill="auto"/>
          </w:tcPr>
          <w:p w:rsidR="00F33CDF" w:rsidRPr="002B524A" w:rsidRDefault="00F33CDF" w:rsidP="00DB626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Монтаж віконних блоків, дверей  та вітр</w:t>
            </w: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а</w:t>
            </w: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жів площею:</w:t>
            </w:r>
          </w:p>
          <w:p w:rsidR="00F33CDF" w:rsidRPr="002B524A" w:rsidRDefault="00F33CDF" w:rsidP="00DB6265">
            <w:pPr>
              <w:numPr>
                <w:ilvl w:val="0"/>
                <w:numId w:val="11"/>
              </w:numPr>
              <w:spacing w:after="0" w:line="240" w:lineRule="auto"/>
              <w:ind w:left="0" w:firstLine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до </w:t>
            </w:r>
            <w:smartTag w:uri="urn:schemas-microsoft-com:office:smarttags" w:element="metricconverter">
              <w:smartTagPr>
                <w:attr w:name="ProductID" w:val="2 м2"/>
              </w:smartTagPr>
              <w:r w:rsidRPr="002B524A">
                <w:rPr>
                  <w:rFonts w:ascii="Times New Roman" w:hAnsi="Times New Roman"/>
                  <w:sz w:val="28"/>
                  <w:szCs w:val="28"/>
                  <w:lang w:val="uk-UA"/>
                </w:rPr>
                <w:t>2 м</w:t>
              </w:r>
              <w:r w:rsidRPr="002B524A">
                <w:rPr>
                  <w:rFonts w:ascii="Times New Roman" w:hAnsi="Times New Roman"/>
                  <w:sz w:val="28"/>
                  <w:szCs w:val="28"/>
                  <w:vertAlign w:val="superscript"/>
                  <w:lang w:val="uk-UA"/>
                </w:rPr>
                <w:t>2</w:t>
              </w:r>
            </w:smartTag>
          </w:p>
          <w:p w:rsidR="00F33CDF" w:rsidRPr="002B524A" w:rsidRDefault="00F33CDF" w:rsidP="00DB6265">
            <w:pPr>
              <w:numPr>
                <w:ilvl w:val="0"/>
                <w:numId w:val="11"/>
              </w:numPr>
              <w:spacing w:after="0" w:line="240" w:lineRule="auto"/>
              <w:ind w:left="0" w:firstLine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до </w:t>
            </w:r>
            <w:smartTag w:uri="urn:schemas-microsoft-com:office:smarttags" w:element="metricconverter">
              <w:smartTagPr>
                <w:attr w:name="ProductID" w:val="3 м2"/>
              </w:smartTagPr>
              <w:r w:rsidRPr="002B524A">
                <w:rPr>
                  <w:rFonts w:ascii="Times New Roman" w:hAnsi="Times New Roman"/>
                  <w:sz w:val="28"/>
                  <w:szCs w:val="28"/>
                  <w:lang w:val="uk-UA"/>
                </w:rPr>
                <w:t>3 м</w:t>
              </w:r>
              <w:r w:rsidRPr="002B524A">
                <w:rPr>
                  <w:rFonts w:ascii="Times New Roman" w:hAnsi="Times New Roman"/>
                  <w:sz w:val="28"/>
                  <w:szCs w:val="28"/>
                  <w:vertAlign w:val="superscript"/>
                  <w:lang w:val="uk-UA"/>
                </w:rPr>
                <w:t>2</w:t>
              </w:r>
            </w:smartTag>
          </w:p>
          <w:p w:rsidR="00F33CDF" w:rsidRPr="002B524A" w:rsidRDefault="00F33CDF" w:rsidP="00DB6265">
            <w:pPr>
              <w:numPr>
                <w:ilvl w:val="0"/>
                <w:numId w:val="11"/>
              </w:numPr>
              <w:spacing w:after="0" w:line="240" w:lineRule="auto"/>
              <w:ind w:left="0" w:firstLine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smartTag w:uri="urn:schemas-microsoft-com:office:smarttags" w:element="metricconverter">
              <w:smartTagPr>
                <w:attr w:name="ProductID" w:val="3 м2"/>
              </w:smartTagPr>
              <w:r w:rsidRPr="002B524A">
                <w:rPr>
                  <w:rFonts w:ascii="Times New Roman" w:hAnsi="Times New Roman"/>
                  <w:sz w:val="28"/>
                  <w:szCs w:val="28"/>
                  <w:lang w:val="uk-UA"/>
                </w:rPr>
                <w:t>3 м</w:t>
              </w:r>
              <w:r w:rsidRPr="002B524A">
                <w:rPr>
                  <w:rFonts w:ascii="Times New Roman" w:hAnsi="Times New Roman"/>
                  <w:sz w:val="28"/>
                  <w:szCs w:val="28"/>
                  <w:vertAlign w:val="superscript"/>
                  <w:lang w:val="uk-UA"/>
                </w:rPr>
                <w:t>2</w:t>
              </w:r>
            </w:smartTag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і більше</w:t>
            </w:r>
          </w:p>
        </w:tc>
        <w:tc>
          <w:tcPr>
            <w:tcW w:w="1652" w:type="dxa"/>
            <w:gridSpan w:val="2"/>
            <w:shd w:val="clear" w:color="auto" w:fill="auto"/>
          </w:tcPr>
          <w:p w:rsidR="00F33CDF" w:rsidRPr="002B524A" w:rsidRDefault="00F33CDF" w:rsidP="00DB626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smartTag w:uri="urn:schemas-microsoft-com:office:smarttags" w:element="metricconverter">
              <w:smartTagPr>
                <w:attr w:name="ProductID" w:val="100 м2"/>
              </w:smartTagPr>
              <w:r w:rsidRPr="002B524A">
                <w:rPr>
                  <w:rFonts w:ascii="Times New Roman" w:hAnsi="Times New Roman"/>
                  <w:sz w:val="28"/>
                  <w:szCs w:val="28"/>
                  <w:lang w:val="uk-UA"/>
                </w:rPr>
                <w:t>100 м</w:t>
              </w:r>
              <w:r w:rsidRPr="002B524A">
                <w:rPr>
                  <w:rFonts w:ascii="Times New Roman" w:hAnsi="Times New Roman"/>
                  <w:sz w:val="28"/>
                  <w:szCs w:val="28"/>
                  <w:vertAlign w:val="superscript"/>
                  <w:lang w:val="uk-UA"/>
                </w:rPr>
                <w:t>2</w:t>
              </w:r>
            </w:smartTag>
          </w:p>
        </w:tc>
        <w:tc>
          <w:tcPr>
            <w:tcW w:w="1378" w:type="dxa"/>
            <w:gridSpan w:val="2"/>
            <w:shd w:val="clear" w:color="auto" w:fill="auto"/>
          </w:tcPr>
          <w:p w:rsidR="00DE1D06" w:rsidRPr="002B524A" w:rsidRDefault="00DE1D06" w:rsidP="00DB626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DE1D06" w:rsidRPr="002B524A" w:rsidRDefault="00DE1D06" w:rsidP="00DB626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33CDF" w:rsidRPr="002B524A" w:rsidRDefault="0092189C" w:rsidP="00DB626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1,6</w:t>
            </w:r>
          </w:p>
          <w:p w:rsidR="00F33CDF" w:rsidRPr="002B524A" w:rsidRDefault="0092189C" w:rsidP="00DB626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8</w:t>
            </w:r>
            <w:r w:rsidR="00F33CDF" w:rsidRPr="002B524A">
              <w:rPr>
                <w:rFonts w:ascii="Times New Roman" w:hAnsi="Times New Roman"/>
                <w:sz w:val="28"/>
                <w:szCs w:val="28"/>
                <w:lang w:val="uk-UA"/>
              </w:rPr>
              <w:t>,05</w:t>
            </w:r>
          </w:p>
          <w:p w:rsidR="00F33CDF" w:rsidRPr="002B524A" w:rsidRDefault="0092189C" w:rsidP="00DB626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  <w:r w:rsidR="00F33CDF" w:rsidRPr="002B524A">
              <w:rPr>
                <w:rFonts w:ascii="Times New Roman" w:hAnsi="Times New Roman"/>
                <w:sz w:val="28"/>
                <w:szCs w:val="28"/>
                <w:lang w:val="uk-UA"/>
              </w:rPr>
              <w:t>5,58</w:t>
            </w:r>
          </w:p>
        </w:tc>
      </w:tr>
      <w:tr w:rsidR="00351F8A" w:rsidRPr="002B524A" w:rsidTr="000A2F18">
        <w:trPr>
          <w:trHeight w:val="398"/>
          <w:jc w:val="center"/>
        </w:trPr>
        <w:tc>
          <w:tcPr>
            <w:tcW w:w="556" w:type="dxa"/>
            <w:shd w:val="clear" w:color="auto" w:fill="auto"/>
          </w:tcPr>
          <w:p w:rsidR="00351F8A" w:rsidRPr="002B524A" w:rsidRDefault="00351F8A" w:rsidP="00DB6265">
            <w:pPr>
              <w:tabs>
                <w:tab w:val="left" w:pos="0"/>
              </w:tabs>
              <w:spacing w:after="0" w:line="240" w:lineRule="auto"/>
              <w:ind w:left="-533"/>
              <w:jc w:val="righ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41</w:t>
            </w:r>
          </w:p>
        </w:tc>
        <w:tc>
          <w:tcPr>
            <w:tcW w:w="5486" w:type="dxa"/>
            <w:shd w:val="clear" w:color="auto" w:fill="auto"/>
          </w:tcPr>
          <w:p w:rsidR="00351F8A" w:rsidRPr="002B524A" w:rsidRDefault="00351F8A" w:rsidP="00DB626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Утеплення та оздоблення фасаду</w:t>
            </w:r>
          </w:p>
        </w:tc>
        <w:tc>
          <w:tcPr>
            <w:tcW w:w="1652" w:type="dxa"/>
            <w:gridSpan w:val="2"/>
            <w:shd w:val="clear" w:color="auto" w:fill="auto"/>
          </w:tcPr>
          <w:p w:rsidR="00351F8A" w:rsidRPr="002B524A" w:rsidRDefault="0051712E" w:rsidP="00DB626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smartTag w:uri="urn:schemas-microsoft-com:office:smarttags" w:element="metricconverter">
              <w:smartTagPr>
                <w:attr w:name="ProductID" w:val="100 м2"/>
              </w:smartTagPr>
              <w:r w:rsidRPr="002B524A">
                <w:rPr>
                  <w:rFonts w:ascii="Times New Roman" w:hAnsi="Times New Roman"/>
                  <w:sz w:val="28"/>
                  <w:szCs w:val="28"/>
                  <w:lang w:val="uk-UA"/>
                </w:rPr>
                <w:t>100 м</w:t>
              </w:r>
              <w:r w:rsidRPr="002B524A">
                <w:rPr>
                  <w:rFonts w:ascii="Times New Roman" w:hAnsi="Times New Roman"/>
                  <w:sz w:val="28"/>
                  <w:szCs w:val="28"/>
                  <w:vertAlign w:val="superscript"/>
                  <w:lang w:val="uk-UA"/>
                </w:rPr>
                <w:t>2</w:t>
              </w:r>
            </w:smartTag>
          </w:p>
        </w:tc>
        <w:tc>
          <w:tcPr>
            <w:tcW w:w="1378" w:type="dxa"/>
            <w:gridSpan w:val="2"/>
            <w:shd w:val="clear" w:color="auto" w:fill="auto"/>
          </w:tcPr>
          <w:p w:rsidR="00351F8A" w:rsidRPr="002B524A" w:rsidRDefault="0051712E" w:rsidP="00DB626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41,58</w:t>
            </w:r>
          </w:p>
        </w:tc>
      </w:tr>
      <w:tr w:rsidR="00F33CDF" w:rsidRPr="002B524A" w:rsidTr="003B64C5">
        <w:trPr>
          <w:trHeight w:val="794"/>
          <w:jc w:val="center"/>
        </w:trPr>
        <w:tc>
          <w:tcPr>
            <w:tcW w:w="556" w:type="dxa"/>
            <w:shd w:val="clear" w:color="auto" w:fill="auto"/>
          </w:tcPr>
          <w:p w:rsidR="00F33CDF" w:rsidRPr="002B524A" w:rsidRDefault="00F33CDF" w:rsidP="00DB6265">
            <w:pPr>
              <w:tabs>
                <w:tab w:val="left" w:pos="0"/>
              </w:tabs>
              <w:spacing w:after="0" w:line="240" w:lineRule="auto"/>
              <w:ind w:left="-533"/>
              <w:jc w:val="righ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  <w:r w:rsidR="0051712E" w:rsidRPr="002B524A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5486" w:type="dxa"/>
            <w:shd w:val="clear" w:color="auto" w:fill="auto"/>
          </w:tcPr>
          <w:p w:rsidR="00F33CDF" w:rsidRPr="002B524A" w:rsidRDefault="00F33CDF" w:rsidP="00DB626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Влаштування цементно-піщаних стяжок вручну на бетонній основі</w:t>
            </w:r>
          </w:p>
        </w:tc>
        <w:tc>
          <w:tcPr>
            <w:tcW w:w="1652" w:type="dxa"/>
            <w:gridSpan w:val="2"/>
            <w:shd w:val="clear" w:color="auto" w:fill="auto"/>
          </w:tcPr>
          <w:p w:rsidR="00F33CDF" w:rsidRPr="002B524A" w:rsidRDefault="00F33CDF" w:rsidP="00DB626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smartTag w:uri="urn:schemas-microsoft-com:office:smarttags" w:element="metricconverter">
              <w:smartTagPr>
                <w:attr w:name="ProductID" w:val="100 м2"/>
              </w:smartTagPr>
              <w:r w:rsidRPr="002B524A">
                <w:rPr>
                  <w:rFonts w:ascii="Times New Roman" w:hAnsi="Times New Roman"/>
                  <w:sz w:val="28"/>
                  <w:szCs w:val="28"/>
                  <w:lang w:val="uk-UA"/>
                </w:rPr>
                <w:t>100 м</w:t>
              </w:r>
              <w:r w:rsidRPr="002B524A">
                <w:rPr>
                  <w:rFonts w:ascii="Times New Roman" w:hAnsi="Times New Roman"/>
                  <w:sz w:val="28"/>
                  <w:szCs w:val="28"/>
                  <w:vertAlign w:val="superscript"/>
                  <w:lang w:val="uk-UA"/>
                </w:rPr>
                <w:t>2</w:t>
              </w:r>
            </w:smartTag>
          </w:p>
        </w:tc>
        <w:tc>
          <w:tcPr>
            <w:tcW w:w="1378" w:type="dxa"/>
            <w:gridSpan w:val="2"/>
            <w:shd w:val="clear" w:color="auto" w:fill="auto"/>
          </w:tcPr>
          <w:p w:rsidR="00F33CDF" w:rsidRPr="002B524A" w:rsidRDefault="0051712E" w:rsidP="00DB626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115,18</w:t>
            </w:r>
          </w:p>
        </w:tc>
      </w:tr>
      <w:tr w:rsidR="00F33CDF" w:rsidRPr="002B524A" w:rsidTr="003B64C5">
        <w:trPr>
          <w:trHeight w:val="454"/>
          <w:jc w:val="center"/>
        </w:trPr>
        <w:tc>
          <w:tcPr>
            <w:tcW w:w="556" w:type="dxa"/>
            <w:shd w:val="clear" w:color="auto" w:fill="auto"/>
          </w:tcPr>
          <w:p w:rsidR="00F33CDF" w:rsidRPr="002B524A" w:rsidRDefault="00F33CDF" w:rsidP="00DB6265">
            <w:pPr>
              <w:tabs>
                <w:tab w:val="left" w:pos="0"/>
              </w:tabs>
              <w:spacing w:after="0" w:line="240" w:lineRule="auto"/>
              <w:ind w:left="-533"/>
              <w:jc w:val="righ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  <w:r w:rsidR="0051712E" w:rsidRPr="002B524A"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5486" w:type="dxa"/>
            <w:shd w:val="clear" w:color="auto" w:fill="auto"/>
          </w:tcPr>
          <w:p w:rsidR="00F33CDF" w:rsidRPr="002B524A" w:rsidRDefault="00F33CDF" w:rsidP="00DB626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Влаштування паркетних підлог</w:t>
            </w:r>
          </w:p>
        </w:tc>
        <w:tc>
          <w:tcPr>
            <w:tcW w:w="1652" w:type="dxa"/>
            <w:gridSpan w:val="2"/>
            <w:shd w:val="clear" w:color="auto" w:fill="auto"/>
          </w:tcPr>
          <w:p w:rsidR="00F33CDF" w:rsidRPr="002B524A" w:rsidRDefault="00F33CDF" w:rsidP="00DB626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smartTag w:uri="urn:schemas-microsoft-com:office:smarttags" w:element="metricconverter">
              <w:smartTagPr>
                <w:attr w:name="ProductID" w:val="1 м2"/>
              </w:smartTagPr>
              <w:r w:rsidRPr="002B524A">
                <w:rPr>
                  <w:rFonts w:ascii="Times New Roman" w:hAnsi="Times New Roman"/>
                  <w:sz w:val="28"/>
                  <w:szCs w:val="28"/>
                  <w:lang w:val="uk-UA"/>
                </w:rPr>
                <w:t>1 м</w:t>
              </w:r>
              <w:r w:rsidRPr="002B524A">
                <w:rPr>
                  <w:rFonts w:ascii="Times New Roman" w:hAnsi="Times New Roman"/>
                  <w:sz w:val="28"/>
                  <w:szCs w:val="28"/>
                  <w:vertAlign w:val="superscript"/>
                  <w:lang w:val="uk-UA"/>
                </w:rPr>
                <w:t>2</w:t>
              </w:r>
            </w:smartTag>
          </w:p>
        </w:tc>
        <w:tc>
          <w:tcPr>
            <w:tcW w:w="1378" w:type="dxa"/>
            <w:gridSpan w:val="2"/>
            <w:shd w:val="clear" w:color="auto" w:fill="auto"/>
          </w:tcPr>
          <w:p w:rsidR="00F33CDF" w:rsidRPr="002B524A" w:rsidRDefault="0051712E" w:rsidP="00DB626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4951,9</w:t>
            </w:r>
          </w:p>
        </w:tc>
      </w:tr>
      <w:tr w:rsidR="00F33CDF" w:rsidRPr="002B524A" w:rsidTr="003B64C5">
        <w:trPr>
          <w:trHeight w:val="454"/>
          <w:jc w:val="center"/>
        </w:trPr>
        <w:tc>
          <w:tcPr>
            <w:tcW w:w="556" w:type="dxa"/>
            <w:shd w:val="clear" w:color="auto" w:fill="auto"/>
          </w:tcPr>
          <w:p w:rsidR="00F33CDF" w:rsidRPr="002B524A" w:rsidRDefault="00F33CDF" w:rsidP="00DB6265">
            <w:pPr>
              <w:tabs>
                <w:tab w:val="left" w:pos="0"/>
              </w:tabs>
              <w:spacing w:after="0" w:line="240" w:lineRule="auto"/>
              <w:ind w:left="-533"/>
              <w:jc w:val="righ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  <w:r w:rsidR="0051712E" w:rsidRPr="002B524A"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5486" w:type="dxa"/>
            <w:shd w:val="clear" w:color="auto" w:fill="auto"/>
          </w:tcPr>
          <w:p w:rsidR="00F33CDF" w:rsidRPr="002B524A" w:rsidRDefault="00F33CDF" w:rsidP="00DB626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Влаштування підлог з керамічних плиток</w:t>
            </w:r>
          </w:p>
        </w:tc>
        <w:tc>
          <w:tcPr>
            <w:tcW w:w="1652" w:type="dxa"/>
            <w:gridSpan w:val="2"/>
            <w:shd w:val="clear" w:color="auto" w:fill="auto"/>
          </w:tcPr>
          <w:p w:rsidR="00F33CDF" w:rsidRPr="002B524A" w:rsidRDefault="00F33CDF" w:rsidP="00DB626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smartTag w:uri="urn:schemas-microsoft-com:office:smarttags" w:element="metricconverter">
              <w:smartTagPr>
                <w:attr w:name="ProductID" w:val="1 м2"/>
              </w:smartTagPr>
              <w:r w:rsidRPr="002B524A">
                <w:rPr>
                  <w:rFonts w:ascii="Times New Roman" w:hAnsi="Times New Roman"/>
                  <w:sz w:val="28"/>
                  <w:szCs w:val="28"/>
                  <w:lang w:val="uk-UA"/>
                </w:rPr>
                <w:t>1 м</w:t>
              </w:r>
              <w:r w:rsidRPr="002B524A">
                <w:rPr>
                  <w:rFonts w:ascii="Times New Roman" w:hAnsi="Times New Roman"/>
                  <w:sz w:val="28"/>
                  <w:szCs w:val="28"/>
                  <w:vertAlign w:val="superscript"/>
                  <w:lang w:val="uk-UA"/>
                </w:rPr>
                <w:t>2</w:t>
              </w:r>
            </w:smartTag>
          </w:p>
        </w:tc>
        <w:tc>
          <w:tcPr>
            <w:tcW w:w="1378" w:type="dxa"/>
            <w:gridSpan w:val="2"/>
            <w:shd w:val="clear" w:color="auto" w:fill="auto"/>
          </w:tcPr>
          <w:p w:rsidR="00F33CDF" w:rsidRPr="002B524A" w:rsidRDefault="00F33CDF" w:rsidP="00DB626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7643,1</w:t>
            </w:r>
          </w:p>
        </w:tc>
      </w:tr>
      <w:tr w:rsidR="00F33CDF" w:rsidRPr="002B524A" w:rsidTr="00F26D09">
        <w:trPr>
          <w:trHeight w:val="454"/>
          <w:jc w:val="center"/>
        </w:trPr>
        <w:tc>
          <w:tcPr>
            <w:tcW w:w="9072" w:type="dxa"/>
            <w:gridSpan w:val="6"/>
            <w:shd w:val="clear" w:color="auto" w:fill="auto"/>
          </w:tcPr>
          <w:p w:rsidR="00F33CDF" w:rsidRPr="002B524A" w:rsidRDefault="00A0359C" w:rsidP="003B64C5">
            <w:pPr>
              <w:tabs>
                <w:tab w:val="left" w:pos="0"/>
              </w:tabs>
              <w:spacing w:after="0" w:line="240" w:lineRule="auto"/>
              <w:ind w:left="-53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О</w:t>
            </w:r>
            <w:r w:rsidR="00F33CDF" w:rsidRPr="002B524A">
              <w:rPr>
                <w:rFonts w:ascii="Times New Roman" w:hAnsi="Times New Roman"/>
                <w:sz w:val="28"/>
                <w:szCs w:val="28"/>
                <w:lang w:val="uk-UA"/>
              </w:rPr>
              <w:t>поряджувальні роботи</w:t>
            </w:r>
          </w:p>
        </w:tc>
      </w:tr>
      <w:tr w:rsidR="00F33CDF" w:rsidRPr="002B524A" w:rsidTr="003B64C5">
        <w:trPr>
          <w:trHeight w:val="794"/>
          <w:jc w:val="center"/>
        </w:trPr>
        <w:tc>
          <w:tcPr>
            <w:tcW w:w="556" w:type="dxa"/>
            <w:shd w:val="clear" w:color="auto" w:fill="auto"/>
          </w:tcPr>
          <w:p w:rsidR="00F33CDF" w:rsidRPr="002B524A" w:rsidRDefault="00F33CDF" w:rsidP="00DB6265">
            <w:pPr>
              <w:tabs>
                <w:tab w:val="left" w:pos="0"/>
              </w:tabs>
              <w:spacing w:after="0" w:line="240" w:lineRule="auto"/>
              <w:ind w:left="-533"/>
              <w:jc w:val="righ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  <w:r w:rsidR="00CE67C2" w:rsidRPr="002B524A">
              <w:rPr>
                <w:rFonts w:ascii="Times New Roman" w:hAnsi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5486" w:type="dxa"/>
            <w:shd w:val="clear" w:color="auto" w:fill="auto"/>
          </w:tcPr>
          <w:p w:rsidR="00F33CDF" w:rsidRPr="002B524A" w:rsidRDefault="00F33CDF" w:rsidP="00DB626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Високоякісне нанесення штукатурки на стіни розчинонасосом</w:t>
            </w:r>
          </w:p>
        </w:tc>
        <w:tc>
          <w:tcPr>
            <w:tcW w:w="1652" w:type="dxa"/>
            <w:gridSpan w:val="2"/>
            <w:shd w:val="clear" w:color="auto" w:fill="auto"/>
          </w:tcPr>
          <w:p w:rsidR="00F33CDF" w:rsidRPr="002B524A" w:rsidRDefault="00F33CDF" w:rsidP="00DB626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smartTag w:uri="urn:schemas-microsoft-com:office:smarttags" w:element="metricconverter">
              <w:smartTagPr>
                <w:attr w:name="ProductID" w:val="100 м2"/>
              </w:smartTagPr>
              <w:r w:rsidRPr="002B524A">
                <w:rPr>
                  <w:rFonts w:ascii="Times New Roman" w:hAnsi="Times New Roman"/>
                  <w:sz w:val="28"/>
                  <w:szCs w:val="28"/>
                  <w:lang w:val="uk-UA"/>
                </w:rPr>
                <w:t>100 м</w:t>
              </w:r>
              <w:r w:rsidRPr="002B524A">
                <w:rPr>
                  <w:rFonts w:ascii="Times New Roman" w:hAnsi="Times New Roman"/>
                  <w:sz w:val="28"/>
                  <w:szCs w:val="28"/>
                  <w:vertAlign w:val="superscript"/>
                  <w:lang w:val="uk-UA"/>
                </w:rPr>
                <w:t>2</w:t>
              </w:r>
            </w:smartTag>
          </w:p>
        </w:tc>
        <w:tc>
          <w:tcPr>
            <w:tcW w:w="1378" w:type="dxa"/>
            <w:gridSpan w:val="2"/>
            <w:shd w:val="clear" w:color="auto" w:fill="auto"/>
          </w:tcPr>
          <w:p w:rsidR="00F33CDF" w:rsidRPr="002B524A" w:rsidRDefault="00CE67C2" w:rsidP="00DB626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341,25</w:t>
            </w:r>
          </w:p>
        </w:tc>
      </w:tr>
      <w:tr w:rsidR="00F33CDF" w:rsidRPr="002B524A" w:rsidTr="003B64C5">
        <w:trPr>
          <w:trHeight w:val="454"/>
          <w:jc w:val="center"/>
        </w:trPr>
        <w:tc>
          <w:tcPr>
            <w:tcW w:w="556" w:type="dxa"/>
            <w:shd w:val="clear" w:color="auto" w:fill="auto"/>
          </w:tcPr>
          <w:p w:rsidR="00F33CDF" w:rsidRPr="002B524A" w:rsidRDefault="00F33CDF" w:rsidP="00DB6265">
            <w:pPr>
              <w:tabs>
                <w:tab w:val="left" w:pos="0"/>
              </w:tabs>
              <w:spacing w:after="0" w:line="240" w:lineRule="auto"/>
              <w:ind w:left="-533"/>
              <w:jc w:val="righ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  <w:r w:rsidR="00CE67C2" w:rsidRPr="002B524A">
              <w:rPr>
                <w:rFonts w:ascii="Times New Roman" w:hAnsi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5486" w:type="dxa"/>
            <w:shd w:val="clear" w:color="auto" w:fill="auto"/>
          </w:tcPr>
          <w:p w:rsidR="00F33CDF" w:rsidRPr="002B524A" w:rsidRDefault="00F33CDF" w:rsidP="00DB626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Поліпшене акрилове пофарбування стін</w:t>
            </w:r>
            <w:r w:rsidR="002A1312" w:rsidRPr="002B524A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та стелі</w:t>
            </w:r>
          </w:p>
        </w:tc>
        <w:tc>
          <w:tcPr>
            <w:tcW w:w="1652" w:type="dxa"/>
            <w:gridSpan w:val="2"/>
            <w:shd w:val="clear" w:color="auto" w:fill="auto"/>
          </w:tcPr>
          <w:p w:rsidR="00F33CDF" w:rsidRPr="002B524A" w:rsidRDefault="00F33CDF" w:rsidP="00DB626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smartTag w:uri="urn:schemas-microsoft-com:office:smarttags" w:element="metricconverter">
              <w:smartTagPr>
                <w:attr w:name="ProductID" w:val="100 м2"/>
              </w:smartTagPr>
              <w:r w:rsidRPr="002B524A">
                <w:rPr>
                  <w:rFonts w:ascii="Times New Roman" w:hAnsi="Times New Roman"/>
                  <w:sz w:val="28"/>
                  <w:szCs w:val="28"/>
                  <w:lang w:val="uk-UA"/>
                </w:rPr>
                <w:t>100 м</w:t>
              </w:r>
              <w:r w:rsidRPr="002B524A">
                <w:rPr>
                  <w:rFonts w:ascii="Times New Roman" w:hAnsi="Times New Roman"/>
                  <w:sz w:val="28"/>
                  <w:szCs w:val="28"/>
                  <w:vertAlign w:val="superscript"/>
                  <w:lang w:val="uk-UA"/>
                </w:rPr>
                <w:t>2</w:t>
              </w:r>
            </w:smartTag>
          </w:p>
        </w:tc>
        <w:tc>
          <w:tcPr>
            <w:tcW w:w="1378" w:type="dxa"/>
            <w:gridSpan w:val="2"/>
            <w:shd w:val="clear" w:color="auto" w:fill="auto"/>
          </w:tcPr>
          <w:p w:rsidR="00F33CDF" w:rsidRPr="002B524A" w:rsidRDefault="004C08D9" w:rsidP="00DB626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396,8</w:t>
            </w:r>
          </w:p>
        </w:tc>
      </w:tr>
      <w:tr w:rsidR="00F33CDF" w:rsidRPr="002B524A" w:rsidTr="003B64C5">
        <w:trPr>
          <w:trHeight w:val="454"/>
          <w:jc w:val="center"/>
        </w:trPr>
        <w:tc>
          <w:tcPr>
            <w:tcW w:w="556" w:type="dxa"/>
            <w:shd w:val="clear" w:color="auto" w:fill="auto"/>
          </w:tcPr>
          <w:p w:rsidR="00F33CDF" w:rsidRPr="002B524A" w:rsidRDefault="00F33CDF" w:rsidP="00DB6265">
            <w:pPr>
              <w:tabs>
                <w:tab w:val="left" w:pos="0"/>
              </w:tabs>
              <w:spacing w:after="0" w:line="240" w:lineRule="auto"/>
              <w:ind w:left="-533"/>
              <w:jc w:val="righ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  <w:r w:rsidR="002A1312" w:rsidRPr="002B524A">
              <w:rPr>
                <w:rFonts w:ascii="Times New Roman" w:hAnsi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5486" w:type="dxa"/>
            <w:shd w:val="clear" w:color="auto" w:fill="auto"/>
          </w:tcPr>
          <w:p w:rsidR="00F33CDF" w:rsidRPr="002B524A" w:rsidRDefault="00F33CDF" w:rsidP="00DB626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Облицювання стін керамічними плитками</w:t>
            </w:r>
          </w:p>
        </w:tc>
        <w:tc>
          <w:tcPr>
            <w:tcW w:w="1652" w:type="dxa"/>
            <w:gridSpan w:val="2"/>
            <w:shd w:val="clear" w:color="auto" w:fill="auto"/>
          </w:tcPr>
          <w:p w:rsidR="00F33CDF" w:rsidRPr="002B524A" w:rsidRDefault="00F33CDF" w:rsidP="00DB626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smartTag w:uri="urn:schemas-microsoft-com:office:smarttags" w:element="metricconverter">
              <w:smartTagPr>
                <w:attr w:name="ProductID" w:val="1 м2"/>
              </w:smartTagPr>
              <w:r w:rsidRPr="002B524A">
                <w:rPr>
                  <w:rFonts w:ascii="Times New Roman" w:hAnsi="Times New Roman"/>
                  <w:sz w:val="28"/>
                  <w:szCs w:val="28"/>
                  <w:lang w:val="uk-UA"/>
                </w:rPr>
                <w:t>1 м</w:t>
              </w:r>
              <w:r w:rsidRPr="002B524A">
                <w:rPr>
                  <w:rFonts w:ascii="Times New Roman" w:hAnsi="Times New Roman"/>
                  <w:sz w:val="28"/>
                  <w:szCs w:val="28"/>
                  <w:vertAlign w:val="superscript"/>
                  <w:lang w:val="uk-UA"/>
                </w:rPr>
                <w:t>2</w:t>
              </w:r>
            </w:smartTag>
          </w:p>
        </w:tc>
        <w:tc>
          <w:tcPr>
            <w:tcW w:w="1378" w:type="dxa"/>
            <w:gridSpan w:val="2"/>
            <w:shd w:val="clear" w:color="auto" w:fill="auto"/>
          </w:tcPr>
          <w:p w:rsidR="00F33CDF" w:rsidRPr="002B524A" w:rsidRDefault="00925B28" w:rsidP="00DB626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  <w:r w:rsidR="00F33CDF" w:rsidRPr="002B524A">
              <w:rPr>
                <w:rFonts w:ascii="Times New Roman" w:hAnsi="Times New Roman"/>
                <w:sz w:val="28"/>
                <w:szCs w:val="28"/>
                <w:lang w:val="uk-UA"/>
              </w:rPr>
              <w:t>436,6</w:t>
            </w:r>
          </w:p>
        </w:tc>
      </w:tr>
      <w:tr w:rsidR="00F33CDF" w:rsidRPr="002B524A" w:rsidTr="00F26D09">
        <w:trPr>
          <w:trHeight w:val="454"/>
          <w:jc w:val="center"/>
        </w:trPr>
        <w:tc>
          <w:tcPr>
            <w:tcW w:w="9072" w:type="dxa"/>
            <w:gridSpan w:val="6"/>
            <w:shd w:val="clear" w:color="auto" w:fill="auto"/>
          </w:tcPr>
          <w:p w:rsidR="00F33CDF" w:rsidRPr="002B524A" w:rsidRDefault="00F33CDF" w:rsidP="003B64C5">
            <w:pPr>
              <w:tabs>
                <w:tab w:val="left" w:pos="0"/>
              </w:tabs>
              <w:spacing w:after="0" w:line="240" w:lineRule="auto"/>
              <w:ind w:left="-53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Покрівельні роботи</w:t>
            </w:r>
          </w:p>
        </w:tc>
      </w:tr>
      <w:tr w:rsidR="00F33CDF" w:rsidRPr="002B524A" w:rsidTr="003B64C5">
        <w:trPr>
          <w:trHeight w:val="794"/>
          <w:jc w:val="center"/>
        </w:trPr>
        <w:tc>
          <w:tcPr>
            <w:tcW w:w="556" w:type="dxa"/>
            <w:shd w:val="clear" w:color="auto" w:fill="auto"/>
          </w:tcPr>
          <w:p w:rsidR="00F33CDF" w:rsidRPr="002B524A" w:rsidRDefault="00F33CDF" w:rsidP="00DB6265">
            <w:pPr>
              <w:tabs>
                <w:tab w:val="left" w:pos="0"/>
              </w:tabs>
              <w:spacing w:after="0" w:line="240" w:lineRule="auto"/>
              <w:ind w:left="-533"/>
              <w:jc w:val="righ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  <w:r w:rsidR="002A1312" w:rsidRPr="002B524A">
              <w:rPr>
                <w:rFonts w:ascii="Times New Roman" w:hAnsi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5486" w:type="dxa"/>
            <w:shd w:val="clear" w:color="auto" w:fill="auto"/>
          </w:tcPr>
          <w:p w:rsidR="00F33CDF" w:rsidRPr="002B524A" w:rsidRDefault="00F33CDF" w:rsidP="00DB626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Влаштування покрівель плоских багатош</w:t>
            </w: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а</w:t>
            </w: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рових</w:t>
            </w:r>
          </w:p>
        </w:tc>
        <w:tc>
          <w:tcPr>
            <w:tcW w:w="1652" w:type="dxa"/>
            <w:gridSpan w:val="2"/>
            <w:shd w:val="clear" w:color="auto" w:fill="auto"/>
          </w:tcPr>
          <w:p w:rsidR="00F33CDF" w:rsidRPr="002B524A" w:rsidRDefault="00F33CDF" w:rsidP="00DB626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smartTag w:uri="urn:schemas-microsoft-com:office:smarttags" w:element="metricconverter">
              <w:smartTagPr>
                <w:attr w:name="ProductID" w:val="100 м2"/>
              </w:smartTagPr>
              <w:r w:rsidRPr="002B524A">
                <w:rPr>
                  <w:rFonts w:ascii="Times New Roman" w:hAnsi="Times New Roman"/>
                  <w:sz w:val="28"/>
                  <w:szCs w:val="28"/>
                  <w:lang w:val="uk-UA"/>
                </w:rPr>
                <w:t>100 м</w:t>
              </w:r>
              <w:r w:rsidRPr="002B524A">
                <w:rPr>
                  <w:rFonts w:ascii="Times New Roman" w:hAnsi="Times New Roman"/>
                  <w:sz w:val="28"/>
                  <w:szCs w:val="28"/>
                  <w:vertAlign w:val="superscript"/>
                  <w:lang w:val="uk-UA"/>
                </w:rPr>
                <w:t>2</w:t>
              </w:r>
            </w:smartTag>
          </w:p>
        </w:tc>
        <w:tc>
          <w:tcPr>
            <w:tcW w:w="1378" w:type="dxa"/>
            <w:gridSpan w:val="2"/>
            <w:shd w:val="clear" w:color="auto" w:fill="auto"/>
          </w:tcPr>
          <w:p w:rsidR="00F33CDF" w:rsidRPr="002B524A" w:rsidRDefault="00925B28" w:rsidP="00DB626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13,87</w:t>
            </w:r>
          </w:p>
        </w:tc>
      </w:tr>
      <w:tr w:rsidR="00F33CDF" w:rsidRPr="002B524A" w:rsidTr="00F26D09">
        <w:trPr>
          <w:trHeight w:val="454"/>
          <w:jc w:val="center"/>
        </w:trPr>
        <w:tc>
          <w:tcPr>
            <w:tcW w:w="9072" w:type="dxa"/>
            <w:gridSpan w:val="6"/>
            <w:shd w:val="clear" w:color="auto" w:fill="auto"/>
          </w:tcPr>
          <w:p w:rsidR="00F33CDF" w:rsidRPr="002B524A" w:rsidRDefault="00F33CDF" w:rsidP="003B64C5">
            <w:pPr>
              <w:tabs>
                <w:tab w:val="left" w:pos="0"/>
              </w:tabs>
              <w:spacing w:after="0" w:line="240" w:lineRule="auto"/>
              <w:ind w:left="-53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Спеціальні роботи</w:t>
            </w:r>
          </w:p>
        </w:tc>
      </w:tr>
      <w:tr w:rsidR="00F33CDF" w:rsidRPr="002B524A" w:rsidTr="003B64C5">
        <w:trPr>
          <w:trHeight w:val="454"/>
          <w:jc w:val="center"/>
        </w:trPr>
        <w:tc>
          <w:tcPr>
            <w:tcW w:w="556" w:type="dxa"/>
            <w:shd w:val="clear" w:color="auto" w:fill="auto"/>
          </w:tcPr>
          <w:p w:rsidR="00F33CDF" w:rsidRPr="002B524A" w:rsidRDefault="002A1312" w:rsidP="00DB6265">
            <w:pPr>
              <w:tabs>
                <w:tab w:val="left" w:pos="0"/>
              </w:tabs>
              <w:spacing w:after="0" w:line="240" w:lineRule="auto"/>
              <w:ind w:left="-533"/>
              <w:jc w:val="righ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49</w:t>
            </w:r>
          </w:p>
        </w:tc>
        <w:tc>
          <w:tcPr>
            <w:tcW w:w="5486" w:type="dxa"/>
            <w:shd w:val="clear" w:color="auto" w:fill="auto"/>
          </w:tcPr>
          <w:p w:rsidR="00F33CDF" w:rsidRPr="002B524A" w:rsidRDefault="00F33CDF" w:rsidP="00DB626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Благоустрій території</w:t>
            </w:r>
          </w:p>
        </w:tc>
        <w:tc>
          <w:tcPr>
            <w:tcW w:w="1652" w:type="dxa"/>
            <w:gridSpan w:val="2"/>
            <w:shd w:val="clear" w:color="auto" w:fill="auto"/>
          </w:tcPr>
          <w:p w:rsidR="00F33CDF" w:rsidRPr="002B524A" w:rsidRDefault="00F33CDF" w:rsidP="00DB626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%</w:t>
            </w:r>
          </w:p>
        </w:tc>
        <w:tc>
          <w:tcPr>
            <w:tcW w:w="1378" w:type="dxa"/>
            <w:gridSpan w:val="2"/>
            <w:shd w:val="clear" w:color="auto" w:fill="auto"/>
          </w:tcPr>
          <w:p w:rsidR="00F33CDF" w:rsidRPr="002B524A" w:rsidRDefault="005A668D" w:rsidP="00DB626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10</w:t>
            </w:r>
          </w:p>
        </w:tc>
      </w:tr>
      <w:tr w:rsidR="00F33CDF" w:rsidRPr="002B524A" w:rsidTr="003B64C5">
        <w:trPr>
          <w:trHeight w:val="454"/>
          <w:jc w:val="center"/>
        </w:trPr>
        <w:tc>
          <w:tcPr>
            <w:tcW w:w="556" w:type="dxa"/>
            <w:shd w:val="clear" w:color="auto" w:fill="auto"/>
          </w:tcPr>
          <w:p w:rsidR="00F33CDF" w:rsidRPr="002B524A" w:rsidRDefault="00F33CDF" w:rsidP="00DB6265">
            <w:pPr>
              <w:tabs>
                <w:tab w:val="left" w:pos="0"/>
              </w:tabs>
              <w:spacing w:after="0" w:line="240" w:lineRule="auto"/>
              <w:ind w:left="-533"/>
              <w:jc w:val="righ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5</w:t>
            </w:r>
            <w:r w:rsidR="002A1312" w:rsidRPr="002B524A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5486" w:type="dxa"/>
            <w:shd w:val="clear" w:color="auto" w:fill="auto"/>
          </w:tcPr>
          <w:p w:rsidR="00F33CDF" w:rsidRPr="002B524A" w:rsidRDefault="00F33CDF" w:rsidP="00DB626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Електротехнічні роботи</w:t>
            </w:r>
          </w:p>
        </w:tc>
        <w:tc>
          <w:tcPr>
            <w:tcW w:w="1652" w:type="dxa"/>
            <w:gridSpan w:val="2"/>
            <w:shd w:val="clear" w:color="auto" w:fill="auto"/>
          </w:tcPr>
          <w:p w:rsidR="00F33CDF" w:rsidRPr="002B524A" w:rsidRDefault="00F33CDF" w:rsidP="00DB626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%</w:t>
            </w:r>
          </w:p>
        </w:tc>
        <w:tc>
          <w:tcPr>
            <w:tcW w:w="1378" w:type="dxa"/>
            <w:gridSpan w:val="2"/>
            <w:shd w:val="clear" w:color="auto" w:fill="auto"/>
          </w:tcPr>
          <w:p w:rsidR="00F33CDF" w:rsidRPr="002B524A" w:rsidRDefault="00F33CDF" w:rsidP="00DB626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</w:p>
        </w:tc>
      </w:tr>
      <w:tr w:rsidR="00F33CDF" w:rsidRPr="002B524A" w:rsidTr="003B64C5">
        <w:trPr>
          <w:trHeight w:val="454"/>
          <w:jc w:val="center"/>
        </w:trPr>
        <w:tc>
          <w:tcPr>
            <w:tcW w:w="556" w:type="dxa"/>
            <w:shd w:val="clear" w:color="auto" w:fill="auto"/>
          </w:tcPr>
          <w:p w:rsidR="00F33CDF" w:rsidRPr="002B524A" w:rsidRDefault="00F33CDF" w:rsidP="00DB6265">
            <w:pPr>
              <w:tabs>
                <w:tab w:val="left" w:pos="0"/>
              </w:tabs>
              <w:spacing w:after="0" w:line="240" w:lineRule="auto"/>
              <w:ind w:left="-533"/>
              <w:jc w:val="righ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5</w:t>
            </w:r>
            <w:r w:rsidR="002A1312" w:rsidRPr="002B524A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486" w:type="dxa"/>
            <w:shd w:val="clear" w:color="auto" w:fill="auto"/>
          </w:tcPr>
          <w:p w:rsidR="00F33CDF" w:rsidRPr="002B524A" w:rsidRDefault="00F33CDF" w:rsidP="00DB626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Санітарно-технічні роботи</w:t>
            </w:r>
          </w:p>
        </w:tc>
        <w:tc>
          <w:tcPr>
            <w:tcW w:w="1652" w:type="dxa"/>
            <w:gridSpan w:val="2"/>
            <w:shd w:val="clear" w:color="auto" w:fill="auto"/>
          </w:tcPr>
          <w:p w:rsidR="00F33CDF" w:rsidRPr="002B524A" w:rsidRDefault="00F33CDF" w:rsidP="00DB626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%</w:t>
            </w:r>
          </w:p>
        </w:tc>
        <w:tc>
          <w:tcPr>
            <w:tcW w:w="1378" w:type="dxa"/>
            <w:gridSpan w:val="2"/>
            <w:shd w:val="clear" w:color="auto" w:fill="auto"/>
          </w:tcPr>
          <w:p w:rsidR="00F33CDF" w:rsidRPr="002B524A" w:rsidRDefault="00F33CDF" w:rsidP="00DB626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5</w:t>
            </w:r>
          </w:p>
        </w:tc>
      </w:tr>
      <w:tr w:rsidR="00F33CDF" w:rsidRPr="002B524A" w:rsidTr="003B64C5">
        <w:trPr>
          <w:trHeight w:val="454"/>
          <w:jc w:val="center"/>
        </w:trPr>
        <w:tc>
          <w:tcPr>
            <w:tcW w:w="556" w:type="dxa"/>
            <w:shd w:val="clear" w:color="auto" w:fill="auto"/>
          </w:tcPr>
          <w:p w:rsidR="00F33CDF" w:rsidRPr="002B524A" w:rsidRDefault="00F33CDF" w:rsidP="00DB6265">
            <w:pPr>
              <w:tabs>
                <w:tab w:val="left" w:pos="0"/>
              </w:tabs>
              <w:spacing w:after="0" w:line="240" w:lineRule="auto"/>
              <w:ind w:left="-533"/>
              <w:jc w:val="righ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5</w:t>
            </w:r>
            <w:r w:rsidR="002A1312" w:rsidRPr="002B524A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5486" w:type="dxa"/>
            <w:shd w:val="clear" w:color="auto" w:fill="auto"/>
          </w:tcPr>
          <w:p w:rsidR="00F33CDF" w:rsidRPr="002B524A" w:rsidRDefault="00F33CDF" w:rsidP="00DB626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Невраховані роботи</w:t>
            </w:r>
          </w:p>
        </w:tc>
        <w:tc>
          <w:tcPr>
            <w:tcW w:w="1652" w:type="dxa"/>
            <w:gridSpan w:val="2"/>
            <w:shd w:val="clear" w:color="auto" w:fill="auto"/>
          </w:tcPr>
          <w:p w:rsidR="00F33CDF" w:rsidRPr="002B524A" w:rsidRDefault="00F33CDF" w:rsidP="00DB626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%</w:t>
            </w:r>
          </w:p>
        </w:tc>
        <w:tc>
          <w:tcPr>
            <w:tcW w:w="1378" w:type="dxa"/>
            <w:gridSpan w:val="2"/>
            <w:shd w:val="clear" w:color="auto" w:fill="auto"/>
          </w:tcPr>
          <w:p w:rsidR="00F33CDF" w:rsidRPr="002B524A" w:rsidRDefault="005A668D" w:rsidP="00DB626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524A">
              <w:rPr>
                <w:rFonts w:ascii="Times New Roman" w:hAnsi="Times New Roman"/>
                <w:sz w:val="28"/>
                <w:szCs w:val="28"/>
                <w:lang w:val="uk-UA"/>
              </w:rPr>
              <w:t>15</w:t>
            </w:r>
          </w:p>
        </w:tc>
      </w:tr>
    </w:tbl>
    <w:p w:rsidR="00F33CDF" w:rsidRDefault="00F33CDF" w:rsidP="00DB626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33CDF" w:rsidRDefault="00F33CDF" w:rsidP="008131CE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Трудомісткість, машиномісткість, склад ланок для робіт, на які розро</w:t>
      </w:r>
      <w:r>
        <w:rPr>
          <w:rFonts w:ascii="Times New Roman" w:hAnsi="Times New Roman"/>
          <w:sz w:val="28"/>
          <w:szCs w:val="28"/>
          <w:lang w:val="uk-UA"/>
        </w:rPr>
        <w:t>б</w:t>
      </w:r>
      <w:r>
        <w:rPr>
          <w:rFonts w:ascii="Times New Roman" w:hAnsi="Times New Roman"/>
          <w:sz w:val="28"/>
          <w:szCs w:val="28"/>
          <w:lang w:val="uk-UA"/>
        </w:rPr>
        <w:t>ляються технологічні карти, визначаються детально за операціями. Ці ж роботи в загальній калькуляції трудових в</w:t>
      </w:r>
      <w:r w:rsidR="002E2E84">
        <w:rPr>
          <w:rFonts w:ascii="Times New Roman" w:hAnsi="Times New Roman"/>
          <w:sz w:val="28"/>
          <w:szCs w:val="28"/>
          <w:lang w:val="uk-UA"/>
        </w:rPr>
        <w:t>и</w:t>
      </w:r>
      <w:r>
        <w:rPr>
          <w:rFonts w:ascii="Times New Roman" w:hAnsi="Times New Roman"/>
          <w:sz w:val="28"/>
          <w:szCs w:val="28"/>
          <w:lang w:val="uk-UA"/>
        </w:rPr>
        <w:t>трат і заробітної плати робіт  проставляют</w:t>
      </w:r>
      <w:r>
        <w:rPr>
          <w:rFonts w:ascii="Times New Roman" w:hAnsi="Times New Roman"/>
          <w:sz w:val="28"/>
          <w:szCs w:val="28"/>
          <w:lang w:val="uk-UA"/>
        </w:rPr>
        <w:t>ь</w:t>
      </w:r>
      <w:r>
        <w:rPr>
          <w:rFonts w:ascii="Times New Roman" w:hAnsi="Times New Roman"/>
          <w:sz w:val="28"/>
          <w:szCs w:val="28"/>
          <w:lang w:val="uk-UA"/>
        </w:rPr>
        <w:t xml:space="preserve">ся однією позицією. </w:t>
      </w:r>
    </w:p>
    <w:p w:rsidR="00F33CDF" w:rsidRDefault="00F33CDF" w:rsidP="008131CE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У калькуляції визначаються усі затрати праці, машин і заробітна плата робітників на ведення робіт по кожному процесу, а також по всьому комплексу робіт по зведенню даної будівлі. </w:t>
      </w:r>
    </w:p>
    <w:p w:rsidR="00F33CDF" w:rsidRPr="008D1EBB" w:rsidRDefault="00F33CDF" w:rsidP="008131CE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Показники по кожному процесу зводяться у табл. </w:t>
      </w:r>
      <w:r w:rsidR="008D1EBB">
        <w:rPr>
          <w:rFonts w:ascii="Times New Roman" w:hAnsi="Times New Roman"/>
          <w:sz w:val="28"/>
          <w:szCs w:val="28"/>
          <w:lang w:val="uk-UA"/>
        </w:rPr>
        <w:t>4</w:t>
      </w:r>
      <w:r>
        <w:rPr>
          <w:rFonts w:ascii="Times New Roman" w:hAnsi="Times New Roman"/>
          <w:sz w:val="28"/>
          <w:szCs w:val="28"/>
          <w:lang w:val="uk-UA"/>
        </w:rPr>
        <w:t>.2., а значення тр</w:t>
      </w:r>
      <w:r>
        <w:rPr>
          <w:rFonts w:ascii="Times New Roman" w:hAnsi="Times New Roman"/>
          <w:sz w:val="28"/>
          <w:szCs w:val="28"/>
          <w:lang w:val="uk-UA"/>
        </w:rPr>
        <w:t>у</w:t>
      </w:r>
      <w:r>
        <w:rPr>
          <w:rFonts w:ascii="Times New Roman" w:hAnsi="Times New Roman"/>
          <w:sz w:val="28"/>
          <w:szCs w:val="28"/>
          <w:lang w:val="uk-UA"/>
        </w:rPr>
        <w:t>домісткості і заробітної плати сумуються на цілий об’єкт.</w:t>
      </w:r>
    </w:p>
    <w:p w:rsidR="00F33CDF" w:rsidRPr="00F153F9" w:rsidRDefault="00F33CDF" w:rsidP="00DB626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  <w:sectPr w:rsidR="00F33CDF" w:rsidRPr="00F153F9" w:rsidSect="00E5429C">
          <w:footerReference w:type="first" r:id="rId7"/>
          <w:pgSz w:w="11906" w:h="16838"/>
          <w:pgMar w:top="1134" w:right="567" w:bottom="1134" w:left="1701" w:header="708" w:footer="708" w:gutter="0"/>
          <w:pgNumType w:start="93"/>
          <w:cols w:space="708"/>
          <w:titlePg/>
          <w:docGrid w:linePitch="360"/>
        </w:sectPr>
      </w:pPr>
    </w:p>
    <w:p w:rsidR="008D1EBB" w:rsidRDefault="008D1EBB" w:rsidP="008D1EBB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Таблиця 4</w:t>
      </w:r>
      <w:r w:rsidR="00F33CDF">
        <w:rPr>
          <w:rFonts w:ascii="Times New Roman" w:hAnsi="Times New Roman"/>
          <w:sz w:val="28"/>
          <w:szCs w:val="28"/>
          <w:lang w:val="uk-UA"/>
        </w:rPr>
        <w:t xml:space="preserve">.2. </w:t>
      </w:r>
    </w:p>
    <w:p w:rsidR="00F33CDF" w:rsidRDefault="00F33CDF" w:rsidP="00780BE8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Калькуляція трудозатрат і заробітної плати</w:t>
      </w:r>
    </w:p>
    <w:p w:rsidR="00F33CDF" w:rsidRDefault="00F33CDF" w:rsidP="00780BE8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tbl>
      <w:tblPr>
        <w:tblW w:w="1551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48"/>
        <w:gridCol w:w="1119"/>
        <w:gridCol w:w="4468"/>
        <w:gridCol w:w="1077"/>
        <w:gridCol w:w="1077"/>
        <w:gridCol w:w="1077"/>
        <w:gridCol w:w="1077"/>
        <w:gridCol w:w="1077"/>
        <w:gridCol w:w="1026"/>
        <w:gridCol w:w="1818"/>
        <w:gridCol w:w="567"/>
        <w:gridCol w:w="582"/>
      </w:tblGrid>
      <w:tr w:rsidR="00F33CDF" w:rsidRPr="00017B08" w:rsidTr="00017B08">
        <w:trPr>
          <w:trHeight w:val="851"/>
          <w:jc w:val="center"/>
        </w:trPr>
        <w:tc>
          <w:tcPr>
            <w:tcW w:w="548" w:type="dxa"/>
            <w:vMerge w:val="restart"/>
            <w:shd w:val="clear" w:color="auto" w:fill="auto"/>
            <w:textDirection w:val="btLr"/>
          </w:tcPr>
          <w:p w:rsidR="00F33CDF" w:rsidRPr="00017B08" w:rsidRDefault="00F33CDF" w:rsidP="00017B08">
            <w:pPr>
              <w:tabs>
                <w:tab w:val="left" w:pos="506"/>
              </w:tabs>
              <w:spacing w:after="0" w:line="240" w:lineRule="auto"/>
              <w:ind w:right="11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Номер процесу</w:t>
            </w:r>
          </w:p>
        </w:tc>
        <w:tc>
          <w:tcPr>
            <w:tcW w:w="1119" w:type="dxa"/>
            <w:vMerge w:val="restart"/>
            <w:shd w:val="clear" w:color="auto" w:fill="auto"/>
            <w:textDirection w:val="btLr"/>
          </w:tcPr>
          <w:p w:rsidR="00F33CDF" w:rsidRPr="00017B08" w:rsidRDefault="00F33CDF" w:rsidP="00017B08">
            <w:pPr>
              <w:spacing w:after="0" w:line="240" w:lineRule="auto"/>
              <w:ind w:right="11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Параграф за ЕНиР</w:t>
            </w:r>
          </w:p>
        </w:tc>
        <w:tc>
          <w:tcPr>
            <w:tcW w:w="4468" w:type="dxa"/>
            <w:vMerge w:val="restart"/>
            <w:shd w:val="clear" w:color="auto" w:fill="auto"/>
          </w:tcPr>
          <w:p w:rsidR="00780BE8" w:rsidRPr="00017B08" w:rsidRDefault="00780BE8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780BE8" w:rsidRPr="00017B08" w:rsidRDefault="00780BE8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780BE8" w:rsidRPr="00017B08" w:rsidRDefault="00780BE8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780BE8" w:rsidRPr="00017B08" w:rsidRDefault="00780BE8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780BE8" w:rsidRPr="00017B08" w:rsidRDefault="00780BE8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780BE8" w:rsidRPr="00017B08" w:rsidRDefault="00780BE8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Назва процесу</w:t>
            </w:r>
          </w:p>
        </w:tc>
        <w:tc>
          <w:tcPr>
            <w:tcW w:w="1077" w:type="dxa"/>
            <w:vMerge w:val="restart"/>
            <w:shd w:val="clear" w:color="auto" w:fill="auto"/>
            <w:textDirection w:val="btLr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Одиниці виміру</w:t>
            </w:r>
          </w:p>
        </w:tc>
        <w:tc>
          <w:tcPr>
            <w:tcW w:w="1077" w:type="dxa"/>
            <w:vMerge w:val="restart"/>
            <w:shd w:val="clear" w:color="auto" w:fill="auto"/>
            <w:textDirection w:val="btLr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Обсяг робіт</w:t>
            </w:r>
          </w:p>
        </w:tc>
        <w:tc>
          <w:tcPr>
            <w:tcW w:w="2154" w:type="dxa"/>
            <w:gridSpan w:val="2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На одиницю виміру</w:t>
            </w:r>
          </w:p>
        </w:tc>
        <w:tc>
          <w:tcPr>
            <w:tcW w:w="2103" w:type="dxa"/>
            <w:gridSpan w:val="2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На весь обсяг </w:t>
            </w:r>
          </w:p>
        </w:tc>
        <w:tc>
          <w:tcPr>
            <w:tcW w:w="2967" w:type="dxa"/>
            <w:gridSpan w:val="3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Склад ланок</w:t>
            </w:r>
          </w:p>
        </w:tc>
      </w:tr>
      <w:tr w:rsidR="00F33CDF" w:rsidRPr="00017B08" w:rsidTr="00017B08">
        <w:trPr>
          <w:trHeight w:val="3119"/>
          <w:jc w:val="center"/>
        </w:trPr>
        <w:tc>
          <w:tcPr>
            <w:tcW w:w="548" w:type="dxa"/>
            <w:vMerge/>
            <w:shd w:val="clear" w:color="auto" w:fill="auto"/>
          </w:tcPr>
          <w:p w:rsidR="00F33CDF" w:rsidRPr="00017B08" w:rsidRDefault="00F33CDF" w:rsidP="00017B08">
            <w:pPr>
              <w:tabs>
                <w:tab w:val="left" w:pos="506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119" w:type="dxa"/>
            <w:vMerge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468" w:type="dxa"/>
            <w:vMerge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77" w:type="dxa"/>
            <w:vMerge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77" w:type="dxa"/>
            <w:vMerge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77" w:type="dxa"/>
            <w:shd w:val="clear" w:color="auto" w:fill="auto"/>
            <w:textDirection w:val="btLr"/>
          </w:tcPr>
          <w:p w:rsidR="00F33CDF" w:rsidRPr="00017B08" w:rsidRDefault="00F33CDF" w:rsidP="00017B08">
            <w:pPr>
              <w:spacing w:after="0" w:line="240" w:lineRule="auto"/>
              <w:ind w:right="11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Норма часу,</w:t>
            </w:r>
          </w:p>
          <w:p w:rsidR="00F33CDF" w:rsidRPr="00017B08" w:rsidRDefault="00F33CDF" w:rsidP="00017B08">
            <w:pPr>
              <w:spacing w:after="0" w:line="240" w:lineRule="auto"/>
              <w:ind w:right="11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люд.-год./маш.-год</w:t>
            </w:r>
          </w:p>
        </w:tc>
        <w:tc>
          <w:tcPr>
            <w:tcW w:w="1077" w:type="dxa"/>
            <w:shd w:val="clear" w:color="auto" w:fill="auto"/>
            <w:textDirection w:val="btLr"/>
          </w:tcPr>
          <w:p w:rsidR="00F33CDF" w:rsidRPr="00017B08" w:rsidRDefault="00F33CDF" w:rsidP="00017B08">
            <w:pPr>
              <w:spacing w:after="0" w:line="240" w:lineRule="auto"/>
              <w:ind w:right="11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Розцінка, </w:t>
            </w:r>
            <w:r w:rsidR="0032248C"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грн</w:t>
            </w:r>
          </w:p>
        </w:tc>
        <w:tc>
          <w:tcPr>
            <w:tcW w:w="1077" w:type="dxa"/>
            <w:shd w:val="clear" w:color="auto" w:fill="auto"/>
            <w:textDirection w:val="btLr"/>
          </w:tcPr>
          <w:p w:rsidR="00F33CDF" w:rsidRPr="00017B08" w:rsidRDefault="00F33CDF" w:rsidP="00017B08">
            <w:pPr>
              <w:spacing w:after="0" w:line="240" w:lineRule="auto"/>
              <w:ind w:right="11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Затрати праці,</w:t>
            </w:r>
          </w:p>
          <w:p w:rsidR="00F33CDF" w:rsidRPr="00017B08" w:rsidRDefault="00F33CDF" w:rsidP="00017B08">
            <w:pPr>
              <w:spacing w:after="0" w:line="240" w:lineRule="auto"/>
              <w:ind w:right="11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люд.-год./маш.-год</w:t>
            </w:r>
          </w:p>
        </w:tc>
        <w:tc>
          <w:tcPr>
            <w:tcW w:w="1026" w:type="dxa"/>
            <w:shd w:val="clear" w:color="auto" w:fill="auto"/>
            <w:textDirection w:val="btLr"/>
          </w:tcPr>
          <w:p w:rsidR="00F33CDF" w:rsidRPr="00017B08" w:rsidRDefault="00F33CDF" w:rsidP="00017B08">
            <w:pPr>
              <w:spacing w:after="0" w:line="240" w:lineRule="auto"/>
              <w:ind w:right="11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Сума зарплати,</w:t>
            </w:r>
            <w:r w:rsidR="0032248C" w:rsidRPr="00017B0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грн</w:t>
            </w:r>
          </w:p>
        </w:tc>
        <w:tc>
          <w:tcPr>
            <w:tcW w:w="1818" w:type="dxa"/>
            <w:shd w:val="clear" w:color="auto" w:fill="auto"/>
            <w:textDirection w:val="btLr"/>
          </w:tcPr>
          <w:p w:rsidR="00F33CDF" w:rsidRPr="00017B08" w:rsidRDefault="00F33CDF" w:rsidP="00017B08">
            <w:pPr>
              <w:spacing w:after="0" w:line="240" w:lineRule="auto"/>
              <w:ind w:right="11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Професія </w:t>
            </w:r>
          </w:p>
        </w:tc>
        <w:tc>
          <w:tcPr>
            <w:tcW w:w="567" w:type="dxa"/>
            <w:shd w:val="clear" w:color="auto" w:fill="auto"/>
            <w:textDirection w:val="btLr"/>
          </w:tcPr>
          <w:p w:rsidR="00F33CDF" w:rsidRPr="00017B08" w:rsidRDefault="00F33CDF" w:rsidP="00017B08">
            <w:pPr>
              <w:spacing w:after="0" w:line="240" w:lineRule="auto"/>
              <w:ind w:right="11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Розряд </w:t>
            </w:r>
          </w:p>
        </w:tc>
        <w:tc>
          <w:tcPr>
            <w:tcW w:w="582" w:type="dxa"/>
            <w:shd w:val="clear" w:color="auto" w:fill="auto"/>
            <w:textDirection w:val="btLr"/>
          </w:tcPr>
          <w:p w:rsidR="00F33CDF" w:rsidRPr="00017B08" w:rsidRDefault="00F33CDF" w:rsidP="00017B08">
            <w:pPr>
              <w:spacing w:after="0" w:line="240" w:lineRule="auto"/>
              <w:ind w:right="11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Кількість робітників</w:t>
            </w:r>
          </w:p>
        </w:tc>
      </w:tr>
      <w:tr w:rsidR="00F33CDF" w:rsidRPr="00017B08" w:rsidTr="00017B08">
        <w:trPr>
          <w:trHeight w:val="340"/>
          <w:jc w:val="center"/>
        </w:trPr>
        <w:tc>
          <w:tcPr>
            <w:tcW w:w="548" w:type="dxa"/>
            <w:shd w:val="clear" w:color="auto" w:fill="auto"/>
          </w:tcPr>
          <w:p w:rsidR="00F33CDF" w:rsidRPr="00017B08" w:rsidRDefault="00F33CDF" w:rsidP="00017B08">
            <w:pPr>
              <w:tabs>
                <w:tab w:val="left" w:pos="506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0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0"/>
                <w:lang w:val="uk-UA"/>
              </w:rPr>
              <w:t>1</w:t>
            </w:r>
          </w:p>
        </w:tc>
        <w:tc>
          <w:tcPr>
            <w:tcW w:w="1119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0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0"/>
                <w:lang w:val="uk-UA"/>
              </w:rPr>
              <w:t>2</w:t>
            </w:r>
          </w:p>
        </w:tc>
        <w:tc>
          <w:tcPr>
            <w:tcW w:w="4468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0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0"/>
                <w:lang w:val="uk-UA"/>
              </w:rPr>
              <w:t>3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0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0"/>
                <w:lang w:val="uk-UA"/>
              </w:rPr>
              <w:t>4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0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0"/>
                <w:lang w:val="uk-UA"/>
              </w:rPr>
              <w:t>5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0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0"/>
                <w:lang w:val="uk-UA"/>
              </w:rPr>
              <w:t>6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0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0"/>
                <w:lang w:val="uk-UA"/>
              </w:rPr>
              <w:t>7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0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0"/>
                <w:lang w:val="uk-UA"/>
              </w:rPr>
              <w:t>8</w:t>
            </w:r>
          </w:p>
        </w:tc>
        <w:tc>
          <w:tcPr>
            <w:tcW w:w="1026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0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0"/>
                <w:lang w:val="uk-UA"/>
              </w:rPr>
              <w:t>9</w:t>
            </w:r>
          </w:p>
        </w:tc>
        <w:tc>
          <w:tcPr>
            <w:tcW w:w="1818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0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0"/>
                <w:lang w:val="uk-UA"/>
              </w:rPr>
              <w:t>10</w:t>
            </w:r>
          </w:p>
        </w:tc>
        <w:tc>
          <w:tcPr>
            <w:tcW w:w="56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0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0"/>
                <w:lang w:val="uk-UA"/>
              </w:rPr>
              <w:t>11</w:t>
            </w:r>
          </w:p>
        </w:tc>
        <w:tc>
          <w:tcPr>
            <w:tcW w:w="582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0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0"/>
                <w:lang w:val="uk-UA"/>
              </w:rPr>
              <w:t>12</w:t>
            </w:r>
          </w:p>
        </w:tc>
      </w:tr>
      <w:tr w:rsidR="00F33CDF" w:rsidRPr="00017B08" w:rsidTr="00017B08">
        <w:trPr>
          <w:trHeight w:val="1134"/>
          <w:jc w:val="center"/>
        </w:trPr>
        <w:tc>
          <w:tcPr>
            <w:tcW w:w="548" w:type="dxa"/>
            <w:shd w:val="clear" w:color="auto" w:fill="auto"/>
          </w:tcPr>
          <w:p w:rsidR="00F33CDF" w:rsidRPr="00017B08" w:rsidRDefault="00F33CDF" w:rsidP="00017B08">
            <w:pPr>
              <w:tabs>
                <w:tab w:val="left" w:pos="506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119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2-1-35</w:t>
            </w:r>
          </w:p>
        </w:tc>
        <w:tc>
          <w:tcPr>
            <w:tcW w:w="4468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Планування території бульдозером потужністю до 79 кВт, група ґру</w:t>
            </w: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н</w:t>
            </w: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тів 2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  <w:lang w:val="uk-UA"/>
              </w:rPr>
            </w:pPr>
            <w:smartTag w:uri="urn:schemas-microsoft-com:office:smarttags" w:element="metricconverter">
              <w:smartTagPr>
                <w:attr w:name="ProductID" w:val="1000 м2"/>
              </w:smartTagPr>
              <w:r w:rsidRPr="00017B08">
                <w:rPr>
                  <w:rFonts w:ascii="Times New Roman" w:hAnsi="Times New Roman"/>
                  <w:sz w:val="28"/>
                  <w:szCs w:val="28"/>
                  <w:lang w:val="uk-UA"/>
                </w:rPr>
                <w:t>1000 м</w:t>
              </w:r>
              <w:r w:rsidRPr="00017B08">
                <w:rPr>
                  <w:rFonts w:ascii="Times New Roman" w:hAnsi="Times New Roman"/>
                  <w:sz w:val="28"/>
                  <w:szCs w:val="28"/>
                  <w:vertAlign w:val="superscript"/>
                  <w:lang w:val="uk-UA"/>
                </w:rPr>
                <w:t>2</w:t>
              </w:r>
            </w:smartTag>
          </w:p>
        </w:tc>
        <w:tc>
          <w:tcPr>
            <w:tcW w:w="1077" w:type="dxa"/>
            <w:shd w:val="clear" w:color="auto" w:fill="auto"/>
          </w:tcPr>
          <w:p w:rsidR="00F33CDF" w:rsidRPr="00017B08" w:rsidRDefault="00175CE2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8,2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0,2</w:t>
            </w:r>
            <w:r w:rsidR="00B65D5D" w:rsidRPr="00017B08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B65D5D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0-20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1,</w:t>
            </w:r>
            <w:r w:rsidR="00B65D5D" w:rsidRPr="00017B08">
              <w:rPr>
                <w:rFonts w:ascii="Times New Roman" w:hAnsi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1026" w:type="dxa"/>
            <w:shd w:val="clear" w:color="auto" w:fill="auto"/>
          </w:tcPr>
          <w:p w:rsidR="00F33CDF" w:rsidRPr="00017B08" w:rsidRDefault="00B65D5D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1-64</w:t>
            </w:r>
          </w:p>
        </w:tc>
        <w:tc>
          <w:tcPr>
            <w:tcW w:w="1818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Маши-ніст</w:t>
            </w:r>
          </w:p>
        </w:tc>
        <w:tc>
          <w:tcPr>
            <w:tcW w:w="56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582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</w:tr>
      <w:tr w:rsidR="00F33CDF" w:rsidRPr="00017B08" w:rsidTr="00017B08">
        <w:trPr>
          <w:trHeight w:val="1474"/>
          <w:jc w:val="center"/>
        </w:trPr>
        <w:tc>
          <w:tcPr>
            <w:tcW w:w="548" w:type="dxa"/>
            <w:shd w:val="clear" w:color="auto" w:fill="auto"/>
          </w:tcPr>
          <w:p w:rsidR="00F33CDF" w:rsidRPr="00017B08" w:rsidRDefault="00F33CDF" w:rsidP="00017B08">
            <w:pPr>
              <w:tabs>
                <w:tab w:val="left" w:pos="506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119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2-1-7</w:t>
            </w:r>
          </w:p>
        </w:tc>
        <w:tc>
          <w:tcPr>
            <w:tcW w:w="4468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Розробка ґрунту у відвал екскаватором типу «драглайн» або «зв</w:t>
            </w: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о</w:t>
            </w: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ротна лопата», група</w:t>
            </w:r>
            <w:r w:rsidRPr="00017B0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ґрунтів 2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  <w:lang w:val="uk-UA"/>
              </w:rPr>
            </w:pPr>
            <w:smartTag w:uri="urn:schemas-microsoft-com:office:smarttags" w:element="metricconverter">
              <w:smartTagPr>
                <w:attr w:name="ProductID" w:val="100 м3"/>
              </w:smartTagPr>
              <w:r w:rsidRPr="00017B08">
                <w:rPr>
                  <w:rFonts w:ascii="Times New Roman" w:hAnsi="Times New Roman"/>
                  <w:sz w:val="28"/>
                  <w:szCs w:val="28"/>
                  <w:lang w:val="uk-UA"/>
                </w:rPr>
                <w:t>100 м</w:t>
              </w:r>
              <w:r w:rsidRPr="00017B08">
                <w:rPr>
                  <w:rFonts w:ascii="Times New Roman" w:hAnsi="Times New Roman"/>
                  <w:sz w:val="28"/>
                  <w:szCs w:val="28"/>
                  <w:vertAlign w:val="superscript"/>
                  <w:lang w:val="uk-UA"/>
                </w:rPr>
                <w:t>3</w:t>
              </w:r>
            </w:smartTag>
          </w:p>
        </w:tc>
        <w:tc>
          <w:tcPr>
            <w:tcW w:w="1077" w:type="dxa"/>
            <w:shd w:val="clear" w:color="auto" w:fill="auto"/>
          </w:tcPr>
          <w:p w:rsidR="00F33CDF" w:rsidRPr="00017B08" w:rsidRDefault="00AA1600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22,6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2,6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1-76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AA1600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58,76</w:t>
            </w:r>
          </w:p>
        </w:tc>
        <w:tc>
          <w:tcPr>
            <w:tcW w:w="1026" w:type="dxa"/>
            <w:shd w:val="clear" w:color="auto" w:fill="auto"/>
          </w:tcPr>
          <w:p w:rsidR="00F33CDF" w:rsidRPr="00017B08" w:rsidRDefault="00AA1600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39-77</w:t>
            </w:r>
          </w:p>
        </w:tc>
        <w:tc>
          <w:tcPr>
            <w:tcW w:w="1818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Маши-ніст</w:t>
            </w:r>
          </w:p>
        </w:tc>
        <w:tc>
          <w:tcPr>
            <w:tcW w:w="56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582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</w:tr>
      <w:tr w:rsidR="00F33CDF" w:rsidRPr="00017B08" w:rsidTr="00017B08">
        <w:trPr>
          <w:trHeight w:val="1134"/>
          <w:jc w:val="center"/>
        </w:trPr>
        <w:tc>
          <w:tcPr>
            <w:tcW w:w="548" w:type="dxa"/>
            <w:shd w:val="clear" w:color="auto" w:fill="auto"/>
          </w:tcPr>
          <w:p w:rsidR="00F33CDF" w:rsidRPr="00017B08" w:rsidRDefault="00F33CDF" w:rsidP="00017B08">
            <w:pPr>
              <w:tabs>
                <w:tab w:val="left" w:pos="506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119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2-1-7</w:t>
            </w:r>
          </w:p>
        </w:tc>
        <w:tc>
          <w:tcPr>
            <w:tcW w:w="4468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Розробка ґрунту екскаватором з навантаженням в автомобілі-самоскиди, група ґрунтів 2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smartTag w:uri="urn:schemas-microsoft-com:office:smarttags" w:element="metricconverter">
              <w:smartTagPr>
                <w:attr w:name="ProductID" w:val="100 м3"/>
              </w:smartTagPr>
              <w:r w:rsidRPr="00017B08">
                <w:rPr>
                  <w:rFonts w:ascii="Times New Roman" w:hAnsi="Times New Roman"/>
                  <w:sz w:val="28"/>
                  <w:szCs w:val="28"/>
                  <w:lang w:val="uk-UA"/>
                </w:rPr>
                <w:t>100 м</w:t>
              </w:r>
              <w:r w:rsidRPr="00017B08">
                <w:rPr>
                  <w:rFonts w:ascii="Times New Roman" w:hAnsi="Times New Roman"/>
                  <w:sz w:val="28"/>
                  <w:szCs w:val="28"/>
                  <w:vertAlign w:val="superscript"/>
                  <w:lang w:val="uk-UA"/>
                </w:rPr>
                <w:t>3</w:t>
              </w:r>
            </w:smartTag>
          </w:p>
        </w:tc>
        <w:tc>
          <w:tcPr>
            <w:tcW w:w="1077" w:type="dxa"/>
            <w:shd w:val="clear" w:color="auto" w:fill="auto"/>
          </w:tcPr>
          <w:p w:rsidR="00F33CDF" w:rsidRPr="00017B08" w:rsidRDefault="00AA1600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62,1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3,0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3-18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2D05AC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186,3</w:t>
            </w:r>
          </w:p>
        </w:tc>
        <w:tc>
          <w:tcPr>
            <w:tcW w:w="1026" w:type="dxa"/>
            <w:shd w:val="clear" w:color="auto" w:fill="auto"/>
          </w:tcPr>
          <w:p w:rsidR="00F33CDF" w:rsidRPr="00017B08" w:rsidRDefault="002D05AC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197-48</w:t>
            </w:r>
          </w:p>
        </w:tc>
        <w:tc>
          <w:tcPr>
            <w:tcW w:w="1818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Маши-ніст</w:t>
            </w:r>
          </w:p>
        </w:tc>
        <w:tc>
          <w:tcPr>
            <w:tcW w:w="56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582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</w:tr>
    </w:tbl>
    <w:p w:rsidR="00EB401E" w:rsidRDefault="00EB401E" w:rsidP="008D1EBB">
      <w:pPr>
        <w:spacing w:after="0"/>
      </w:pPr>
      <w:r>
        <w:br w:type="page"/>
      </w:r>
      <w:r w:rsidRPr="00F26D09">
        <w:rPr>
          <w:rFonts w:ascii="Times New Roman" w:hAnsi="Times New Roman"/>
          <w:sz w:val="28"/>
          <w:lang w:val="uk-UA"/>
        </w:rPr>
        <w:lastRenderedPageBreak/>
        <w:t xml:space="preserve">Продовження табл. </w:t>
      </w:r>
      <w:r w:rsidR="008D1EBB">
        <w:rPr>
          <w:rFonts w:ascii="Times New Roman" w:hAnsi="Times New Roman"/>
          <w:sz w:val="28"/>
          <w:lang w:val="uk-UA"/>
        </w:rPr>
        <w:t>4</w:t>
      </w:r>
      <w:r w:rsidRPr="00F26D09">
        <w:rPr>
          <w:rFonts w:ascii="Times New Roman" w:hAnsi="Times New Roman"/>
          <w:sz w:val="28"/>
          <w:lang w:val="uk-UA"/>
        </w:rPr>
        <w:t>.</w:t>
      </w:r>
      <w:r>
        <w:rPr>
          <w:rFonts w:ascii="Times New Roman" w:hAnsi="Times New Roman"/>
          <w:sz w:val="28"/>
          <w:lang w:val="uk-UA"/>
        </w:rPr>
        <w:t>2</w:t>
      </w:r>
      <w:r w:rsidRPr="00F26D09">
        <w:rPr>
          <w:rFonts w:ascii="Times New Roman" w:hAnsi="Times New Roman"/>
          <w:sz w:val="28"/>
          <w:lang w:val="uk-UA"/>
        </w:rPr>
        <w:t>.</w:t>
      </w:r>
    </w:p>
    <w:tbl>
      <w:tblPr>
        <w:tblW w:w="1551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48"/>
        <w:gridCol w:w="1119"/>
        <w:gridCol w:w="4468"/>
        <w:gridCol w:w="1077"/>
        <w:gridCol w:w="1077"/>
        <w:gridCol w:w="1077"/>
        <w:gridCol w:w="1077"/>
        <w:gridCol w:w="1077"/>
        <w:gridCol w:w="1026"/>
        <w:gridCol w:w="1818"/>
        <w:gridCol w:w="567"/>
        <w:gridCol w:w="582"/>
      </w:tblGrid>
      <w:tr w:rsidR="00F33CDF" w:rsidRPr="00017B08" w:rsidTr="00017B08">
        <w:trPr>
          <w:trHeight w:val="794"/>
          <w:jc w:val="center"/>
        </w:trPr>
        <w:tc>
          <w:tcPr>
            <w:tcW w:w="548" w:type="dxa"/>
            <w:shd w:val="clear" w:color="auto" w:fill="auto"/>
          </w:tcPr>
          <w:p w:rsidR="00F33CDF" w:rsidRPr="00017B08" w:rsidRDefault="00F33CDF" w:rsidP="00017B08">
            <w:pPr>
              <w:tabs>
                <w:tab w:val="left" w:pos="506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1119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2-1-60</w:t>
            </w:r>
          </w:p>
        </w:tc>
        <w:tc>
          <w:tcPr>
            <w:tcW w:w="4468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Зачистка дна та стінок котловану вручну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100 м</w:t>
            </w:r>
            <w:r w:rsidR="006D2E21" w:rsidRPr="00017B08">
              <w:rPr>
                <w:rFonts w:ascii="Times New Roman" w:hAnsi="Times New Roman"/>
                <w:sz w:val="28"/>
                <w:szCs w:val="28"/>
                <w:vertAlign w:val="superscript"/>
                <w:lang w:val="uk-UA"/>
              </w:rPr>
              <w:t>2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6D2E21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18,25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8,4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5-</w:t>
            </w:r>
            <w:r w:rsidR="006D2E21" w:rsidRPr="00017B08">
              <w:rPr>
                <w:rFonts w:ascii="Times New Roman" w:hAnsi="Times New Roman"/>
                <w:sz w:val="28"/>
                <w:szCs w:val="28"/>
                <w:lang w:val="uk-UA"/>
              </w:rPr>
              <w:t>88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B27D8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153,3</w:t>
            </w:r>
          </w:p>
        </w:tc>
        <w:tc>
          <w:tcPr>
            <w:tcW w:w="1026" w:type="dxa"/>
            <w:shd w:val="clear" w:color="auto" w:fill="auto"/>
          </w:tcPr>
          <w:p w:rsidR="00F33CDF" w:rsidRPr="00017B08" w:rsidRDefault="00B27D8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107-31</w:t>
            </w:r>
          </w:p>
        </w:tc>
        <w:tc>
          <w:tcPr>
            <w:tcW w:w="1818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Земле-коп</w:t>
            </w:r>
          </w:p>
        </w:tc>
        <w:tc>
          <w:tcPr>
            <w:tcW w:w="567" w:type="dxa"/>
            <w:shd w:val="clear" w:color="auto" w:fill="auto"/>
          </w:tcPr>
          <w:p w:rsidR="00F33CDF" w:rsidRPr="00017B08" w:rsidRDefault="00D34205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582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</w:tr>
      <w:tr w:rsidR="00F33CDF" w:rsidRPr="00017B08" w:rsidTr="00017B08">
        <w:trPr>
          <w:trHeight w:val="1134"/>
          <w:jc w:val="center"/>
        </w:trPr>
        <w:tc>
          <w:tcPr>
            <w:tcW w:w="548" w:type="dxa"/>
            <w:shd w:val="clear" w:color="auto" w:fill="auto"/>
          </w:tcPr>
          <w:p w:rsidR="00F33CDF" w:rsidRPr="00017B08" w:rsidRDefault="00F33CDF" w:rsidP="00017B08">
            <w:pPr>
              <w:tabs>
                <w:tab w:val="left" w:pos="506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1119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4-1-</w:t>
            </w:r>
            <w:r w:rsidR="002B6447" w:rsidRPr="00017B08">
              <w:rPr>
                <w:rFonts w:ascii="Times New Roman" w:hAnsi="Times New Roman"/>
                <w:sz w:val="28"/>
                <w:szCs w:val="28"/>
                <w:lang w:val="uk-UA"/>
              </w:rPr>
              <w:t>48</w:t>
            </w:r>
          </w:p>
        </w:tc>
        <w:tc>
          <w:tcPr>
            <w:tcW w:w="4468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Влаштування </w:t>
            </w:r>
            <w:r w:rsidR="00B27D8F"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бетонн</w:t>
            </w: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ої підготовки під фундаментну плиту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smartTag w:uri="urn:schemas-microsoft-com:office:smarttags" w:element="metricconverter">
              <w:smartTagPr>
                <w:attr w:name="ProductID" w:val="100 м3"/>
              </w:smartTagPr>
              <w:r w:rsidRPr="00017B08">
                <w:rPr>
                  <w:rFonts w:ascii="Times New Roman" w:hAnsi="Times New Roman"/>
                  <w:sz w:val="28"/>
                  <w:szCs w:val="28"/>
                  <w:lang w:val="uk-UA"/>
                </w:rPr>
                <w:t>100 м</w:t>
              </w:r>
              <w:r w:rsidRPr="00017B08">
                <w:rPr>
                  <w:rFonts w:ascii="Times New Roman" w:hAnsi="Times New Roman"/>
                  <w:sz w:val="28"/>
                  <w:szCs w:val="28"/>
                  <w:vertAlign w:val="superscript"/>
                  <w:lang w:val="uk-UA"/>
                </w:rPr>
                <w:t>3</w:t>
              </w:r>
            </w:smartTag>
          </w:p>
        </w:tc>
        <w:tc>
          <w:tcPr>
            <w:tcW w:w="1077" w:type="dxa"/>
            <w:shd w:val="clear" w:color="auto" w:fill="auto"/>
          </w:tcPr>
          <w:p w:rsidR="00F33CDF" w:rsidRPr="00017B08" w:rsidRDefault="002B6447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1,81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  <w:r w:rsidR="002B6447" w:rsidRPr="00017B08">
              <w:rPr>
                <w:rFonts w:ascii="Times New Roman" w:hAnsi="Times New Roman"/>
                <w:sz w:val="28"/>
                <w:szCs w:val="28"/>
                <w:lang w:val="uk-UA"/>
              </w:rPr>
              <w:t>8</w:t>
            </w: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,0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  <w:r w:rsidR="002B6447" w:rsidRPr="00017B08"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  <w:r w:rsidR="002B6447" w:rsidRPr="00017B08">
              <w:rPr>
                <w:rFonts w:ascii="Times New Roman" w:hAnsi="Times New Roman"/>
                <w:sz w:val="28"/>
                <w:szCs w:val="28"/>
                <w:lang w:val="uk-UA"/>
              </w:rPr>
              <w:t>32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2B6447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32,58</w:t>
            </w:r>
          </w:p>
        </w:tc>
        <w:tc>
          <w:tcPr>
            <w:tcW w:w="1026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  <w:r w:rsidR="004B1E5F" w:rsidRPr="00017B08"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-1</w:t>
            </w:r>
            <w:r w:rsidR="004B1E5F"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818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Бетону-вальник</w:t>
            </w:r>
          </w:p>
        </w:tc>
        <w:tc>
          <w:tcPr>
            <w:tcW w:w="56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</w:p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582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</w:tr>
      <w:tr w:rsidR="00F33CDF" w:rsidRPr="00017B08" w:rsidTr="00017B08">
        <w:trPr>
          <w:trHeight w:val="794"/>
          <w:jc w:val="center"/>
        </w:trPr>
        <w:tc>
          <w:tcPr>
            <w:tcW w:w="548" w:type="dxa"/>
            <w:shd w:val="clear" w:color="auto" w:fill="auto"/>
          </w:tcPr>
          <w:p w:rsidR="00F33CDF" w:rsidRPr="00017B08" w:rsidRDefault="00F33CDF" w:rsidP="00017B08">
            <w:pPr>
              <w:tabs>
                <w:tab w:val="left" w:pos="506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1119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4-1-34</w:t>
            </w:r>
          </w:p>
        </w:tc>
        <w:tc>
          <w:tcPr>
            <w:tcW w:w="4468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Влаштування дерев’яної щитової опалубки під фундаментну плиту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  <w:lang w:val="uk-UA"/>
              </w:rPr>
            </w:pPr>
            <w:smartTag w:uri="urn:schemas-microsoft-com:office:smarttags" w:element="metricconverter">
              <w:smartTagPr>
                <w:attr w:name="ProductID" w:val="1 м2"/>
              </w:smartTagPr>
              <w:r w:rsidRPr="00017B08">
                <w:rPr>
                  <w:rFonts w:ascii="Times New Roman" w:hAnsi="Times New Roman"/>
                  <w:sz w:val="28"/>
                  <w:szCs w:val="28"/>
                  <w:lang w:val="uk-UA"/>
                </w:rPr>
                <w:t>1 м</w:t>
              </w:r>
              <w:r w:rsidRPr="00017B08">
                <w:rPr>
                  <w:rFonts w:ascii="Times New Roman" w:hAnsi="Times New Roman"/>
                  <w:sz w:val="28"/>
                  <w:szCs w:val="28"/>
                  <w:vertAlign w:val="superscript"/>
                  <w:lang w:val="uk-UA"/>
                </w:rPr>
                <w:t>2</w:t>
              </w:r>
            </w:smartTag>
          </w:p>
        </w:tc>
        <w:tc>
          <w:tcPr>
            <w:tcW w:w="1077" w:type="dxa"/>
            <w:shd w:val="clear" w:color="auto" w:fill="auto"/>
          </w:tcPr>
          <w:p w:rsidR="00F33CDF" w:rsidRPr="00017B08" w:rsidRDefault="004B1E5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145,1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0,51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0-36,5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4B1E5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74</w:t>
            </w:r>
          </w:p>
        </w:tc>
        <w:tc>
          <w:tcPr>
            <w:tcW w:w="1026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80-23</w:t>
            </w:r>
          </w:p>
        </w:tc>
        <w:tc>
          <w:tcPr>
            <w:tcW w:w="1818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Тесляр </w:t>
            </w:r>
          </w:p>
        </w:tc>
        <w:tc>
          <w:tcPr>
            <w:tcW w:w="56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</w:p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582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</w:tr>
      <w:tr w:rsidR="00F33CDF" w:rsidRPr="00017B08" w:rsidTr="00017B08">
        <w:trPr>
          <w:trHeight w:val="794"/>
          <w:jc w:val="center"/>
        </w:trPr>
        <w:tc>
          <w:tcPr>
            <w:tcW w:w="548" w:type="dxa"/>
            <w:shd w:val="clear" w:color="auto" w:fill="auto"/>
          </w:tcPr>
          <w:p w:rsidR="00F33CDF" w:rsidRPr="00017B08" w:rsidRDefault="00F33CDF" w:rsidP="00017B08">
            <w:pPr>
              <w:tabs>
                <w:tab w:val="left" w:pos="506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1119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4-1-46</w:t>
            </w:r>
          </w:p>
        </w:tc>
        <w:tc>
          <w:tcPr>
            <w:tcW w:w="4468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Встановлення в опалубку арматури фундаментної плити 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 т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1B2E11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64,7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8</w:t>
            </w:r>
            <w:r w:rsidR="006B2A1E" w:rsidRPr="00017B08">
              <w:rPr>
                <w:rFonts w:ascii="Times New Roman" w:hAnsi="Times New Roman"/>
                <w:sz w:val="28"/>
                <w:szCs w:val="28"/>
                <w:lang w:val="en-US"/>
              </w:rPr>
              <w:t>,0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5-72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A760E9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517,6</w:t>
            </w:r>
          </w:p>
        </w:tc>
        <w:tc>
          <w:tcPr>
            <w:tcW w:w="1026" w:type="dxa"/>
            <w:shd w:val="clear" w:color="auto" w:fill="auto"/>
          </w:tcPr>
          <w:p w:rsidR="00F33CDF" w:rsidRPr="00017B08" w:rsidRDefault="00A760E9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370-08</w:t>
            </w:r>
          </w:p>
        </w:tc>
        <w:tc>
          <w:tcPr>
            <w:tcW w:w="1818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Арму-вальник</w:t>
            </w:r>
          </w:p>
        </w:tc>
        <w:tc>
          <w:tcPr>
            <w:tcW w:w="56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</w:p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582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</w:tr>
      <w:tr w:rsidR="00F33CDF" w:rsidRPr="00017B08" w:rsidTr="00017B08">
        <w:trPr>
          <w:trHeight w:val="794"/>
          <w:jc w:val="center"/>
        </w:trPr>
        <w:tc>
          <w:tcPr>
            <w:tcW w:w="548" w:type="dxa"/>
            <w:shd w:val="clear" w:color="auto" w:fill="auto"/>
          </w:tcPr>
          <w:p w:rsidR="00F33CDF" w:rsidRPr="00017B08" w:rsidRDefault="00F33CDF" w:rsidP="00017B08">
            <w:pPr>
              <w:tabs>
                <w:tab w:val="left" w:pos="506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1119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4-1-49</w:t>
            </w:r>
          </w:p>
        </w:tc>
        <w:tc>
          <w:tcPr>
            <w:tcW w:w="4468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Бетонування фундаментної плити 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smartTag w:uri="urn:schemas-microsoft-com:office:smarttags" w:element="metricconverter">
              <w:smartTagPr>
                <w:attr w:name="ProductID" w:val="1 м3"/>
              </w:smartTagPr>
              <w:r w:rsidRPr="00017B08">
                <w:rPr>
                  <w:rFonts w:ascii="Times New Roman" w:hAnsi="Times New Roman"/>
                  <w:sz w:val="28"/>
                  <w:szCs w:val="28"/>
                  <w:lang w:val="uk-UA"/>
                </w:rPr>
                <w:t>1 м</w:t>
              </w:r>
              <w:r w:rsidRPr="00017B08">
                <w:rPr>
                  <w:rFonts w:ascii="Times New Roman" w:hAnsi="Times New Roman"/>
                  <w:sz w:val="28"/>
                  <w:szCs w:val="28"/>
                  <w:vertAlign w:val="superscript"/>
                  <w:lang w:val="uk-UA"/>
                </w:rPr>
                <w:t>3</w:t>
              </w:r>
            </w:smartTag>
          </w:p>
        </w:tc>
        <w:tc>
          <w:tcPr>
            <w:tcW w:w="1077" w:type="dxa"/>
            <w:shd w:val="clear" w:color="auto" w:fill="auto"/>
          </w:tcPr>
          <w:p w:rsidR="00F33CDF" w:rsidRPr="00017B08" w:rsidRDefault="00A760E9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1414,5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0,22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0-15,7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A760E9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311,19</w:t>
            </w:r>
          </w:p>
        </w:tc>
        <w:tc>
          <w:tcPr>
            <w:tcW w:w="1026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434-2</w:t>
            </w:r>
          </w:p>
        </w:tc>
        <w:tc>
          <w:tcPr>
            <w:tcW w:w="1818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Бетону-вальник</w:t>
            </w:r>
          </w:p>
        </w:tc>
        <w:tc>
          <w:tcPr>
            <w:tcW w:w="56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</w:p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582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</w:tr>
      <w:tr w:rsidR="00F33CDF" w:rsidRPr="00017B08" w:rsidTr="00017B08">
        <w:trPr>
          <w:trHeight w:val="794"/>
          <w:jc w:val="center"/>
        </w:trPr>
        <w:tc>
          <w:tcPr>
            <w:tcW w:w="548" w:type="dxa"/>
            <w:shd w:val="clear" w:color="auto" w:fill="auto"/>
          </w:tcPr>
          <w:p w:rsidR="00F33CDF" w:rsidRPr="00017B08" w:rsidRDefault="00F33CDF" w:rsidP="00017B08">
            <w:pPr>
              <w:tabs>
                <w:tab w:val="left" w:pos="506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1119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4-1-34</w:t>
            </w:r>
          </w:p>
        </w:tc>
        <w:tc>
          <w:tcPr>
            <w:tcW w:w="4468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Демонтаж дерев’яної щитової оп</w:t>
            </w: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а</w:t>
            </w: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лубки під фундаментну плиту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smartTag w:uri="urn:schemas-microsoft-com:office:smarttags" w:element="metricconverter">
              <w:smartTagPr>
                <w:attr w:name="ProductID" w:val="1 м2"/>
              </w:smartTagPr>
              <w:r w:rsidRPr="00017B08">
                <w:rPr>
                  <w:rFonts w:ascii="Times New Roman" w:hAnsi="Times New Roman"/>
                  <w:sz w:val="28"/>
                  <w:szCs w:val="28"/>
                  <w:lang w:val="uk-UA"/>
                </w:rPr>
                <w:t>1 м</w:t>
              </w:r>
              <w:r w:rsidRPr="00017B08">
                <w:rPr>
                  <w:rFonts w:ascii="Times New Roman" w:hAnsi="Times New Roman"/>
                  <w:sz w:val="28"/>
                  <w:szCs w:val="28"/>
                  <w:vertAlign w:val="superscript"/>
                  <w:lang w:val="uk-UA"/>
                </w:rPr>
                <w:t>2</w:t>
              </w:r>
            </w:smartTag>
          </w:p>
        </w:tc>
        <w:tc>
          <w:tcPr>
            <w:tcW w:w="1077" w:type="dxa"/>
            <w:shd w:val="clear" w:color="auto" w:fill="auto"/>
          </w:tcPr>
          <w:p w:rsidR="00F33CDF" w:rsidRPr="00017B08" w:rsidRDefault="00A760E9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145,1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0,13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0-08,7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907FE8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  <w:r w:rsidR="007B1DBC" w:rsidRPr="00017B08">
              <w:rPr>
                <w:rFonts w:ascii="Times New Roman" w:hAnsi="Times New Roman"/>
                <w:sz w:val="28"/>
                <w:szCs w:val="28"/>
                <w:lang w:val="uk-UA"/>
              </w:rPr>
              <w:t>6</w:t>
            </w: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,86</w:t>
            </w:r>
          </w:p>
        </w:tc>
        <w:tc>
          <w:tcPr>
            <w:tcW w:w="1026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19-12</w:t>
            </w:r>
          </w:p>
        </w:tc>
        <w:tc>
          <w:tcPr>
            <w:tcW w:w="1818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Тесляр </w:t>
            </w:r>
          </w:p>
        </w:tc>
        <w:tc>
          <w:tcPr>
            <w:tcW w:w="56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</w:p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582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</w:tr>
      <w:tr w:rsidR="00F33CDF" w:rsidRPr="00017B08" w:rsidTr="00017B08">
        <w:trPr>
          <w:trHeight w:val="794"/>
          <w:jc w:val="center"/>
        </w:trPr>
        <w:tc>
          <w:tcPr>
            <w:tcW w:w="548" w:type="dxa"/>
            <w:shd w:val="clear" w:color="auto" w:fill="auto"/>
          </w:tcPr>
          <w:p w:rsidR="00F33CDF" w:rsidRPr="00017B08" w:rsidRDefault="00F33CDF" w:rsidP="00017B08">
            <w:pPr>
              <w:tabs>
                <w:tab w:val="left" w:pos="506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1119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4-1-34</w:t>
            </w:r>
          </w:p>
        </w:tc>
        <w:tc>
          <w:tcPr>
            <w:tcW w:w="4468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Влаштування дерев’яної щитової опалубки під колони підвалу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smartTag w:uri="urn:schemas-microsoft-com:office:smarttags" w:element="metricconverter">
              <w:smartTagPr>
                <w:attr w:name="ProductID" w:val="1 м2"/>
              </w:smartTagPr>
              <w:r w:rsidRPr="00017B08">
                <w:rPr>
                  <w:rFonts w:ascii="Times New Roman" w:hAnsi="Times New Roman"/>
                  <w:sz w:val="28"/>
                  <w:szCs w:val="28"/>
                  <w:lang w:val="uk-UA"/>
                </w:rPr>
                <w:t>1 м</w:t>
              </w:r>
              <w:r w:rsidRPr="00017B08">
                <w:rPr>
                  <w:rFonts w:ascii="Times New Roman" w:hAnsi="Times New Roman"/>
                  <w:sz w:val="28"/>
                  <w:szCs w:val="28"/>
                  <w:vertAlign w:val="superscript"/>
                  <w:lang w:val="uk-UA"/>
                </w:rPr>
                <w:t>2</w:t>
              </w:r>
            </w:smartTag>
          </w:p>
        </w:tc>
        <w:tc>
          <w:tcPr>
            <w:tcW w:w="1077" w:type="dxa"/>
            <w:shd w:val="clear" w:color="auto" w:fill="auto"/>
          </w:tcPr>
          <w:p w:rsidR="00F33CDF" w:rsidRPr="00017B08" w:rsidRDefault="00907FE8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428,4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0,4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0-28,6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907FE8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171,36</w:t>
            </w:r>
          </w:p>
        </w:tc>
        <w:tc>
          <w:tcPr>
            <w:tcW w:w="1026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260-95</w:t>
            </w:r>
          </w:p>
        </w:tc>
        <w:tc>
          <w:tcPr>
            <w:tcW w:w="1818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Тесляр </w:t>
            </w:r>
          </w:p>
        </w:tc>
        <w:tc>
          <w:tcPr>
            <w:tcW w:w="56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</w:p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582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</w:tr>
      <w:tr w:rsidR="00F33CDF" w:rsidRPr="00017B08" w:rsidTr="00017B08">
        <w:trPr>
          <w:trHeight w:val="794"/>
          <w:jc w:val="center"/>
        </w:trPr>
        <w:tc>
          <w:tcPr>
            <w:tcW w:w="548" w:type="dxa"/>
            <w:shd w:val="clear" w:color="auto" w:fill="auto"/>
          </w:tcPr>
          <w:p w:rsidR="00F33CDF" w:rsidRPr="00017B08" w:rsidRDefault="00F33CDF" w:rsidP="00017B08">
            <w:pPr>
              <w:tabs>
                <w:tab w:val="left" w:pos="506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11</w:t>
            </w:r>
          </w:p>
        </w:tc>
        <w:tc>
          <w:tcPr>
            <w:tcW w:w="1119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4-1-34</w:t>
            </w:r>
          </w:p>
        </w:tc>
        <w:tc>
          <w:tcPr>
            <w:tcW w:w="4468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Влаштування дерев’яної щитової опалубки під стіни підвалу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smartTag w:uri="urn:schemas-microsoft-com:office:smarttags" w:element="metricconverter">
              <w:smartTagPr>
                <w:attr w:name="ProductID" w:val="1 м2"/>
              </w:smartTagPr>
              <w:r w:rsidRPr="00017B08">
                <w:rPr>
                  <w:rFonts w:ascii="Times New Roman" w:hAnsi="Times New Roman"/>
                  <w:sz w:val="28"/>
                  <w:szCs w:val="28"/>
                  <w:lang w:val="uk-UA"/>
                </w:rPr>
                <w:t>1 м</w:t>
              </w:r>
              <w:r w:rsidRPr="00017B08">
                <w:rPr>
                  <w:rFonts w:ascii="Times New Roman" w:hAnsi="Times New Roman"/>
                  <w:sz w:val="28"/>
                  <w:szCs w:val="28"/>
                  <w:vertAlign w:val="superscript"/>
                  <w:lang w:val="uk-UA"/>
                </w:rPr>
                <w:t>2</w:t>
              </w:r>
            </w:smartTag>
          </w:p>
        </w:tc>
        <w:tc>
          <w:tcPr>
            <w:tcW w:w="1077" w:type="dxa"/>
            <w:shd w:val="clear" w:color="auto" w:fill="auto"/>
          </w:tcPr>
          <w:p w:rsidR="00F33CDF" w:rsidRPr="00017B08" w:rsidRDefault="00392249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2007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0,25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0-17,9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392249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507,75</w:t>
            </w:r>
          </w:p>
        </w:tc>
        <w:tc>
          <w:tcPr>
            <w:tcW w:w="1026" w:type="dxa"/>
            <w:shd w:val="clear" w:color="auto" w:fill="auto"/>
          </w:tcPr>
          <w:p w:rsidR="00F33CDF" w:rsidRPr="00017B08" w:rsidRDefault="00392249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157,91</w:t>
            </w:r>
          </w:p>
        </w:tc>
        <w:tc>
          <w:tcPr>
            <w:tcW w:w="1818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Тесляр </w:t>
            </w:r>
          </w:p>
        </w:tc>
        <w:tc>
          <w:tcPr>
            <w:tcW w:w="56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</w:p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582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</w:tr>
      <w:tr w:rsidR="00F33CDF" w:rsidRPr="00017B08" w:rsidTr="00017B08">
        <w:trPr>
          <w:trHeight w:val="794"/>
          <w:jc w:val="center"/>
        </w:trPr>
        <w:tc>
          <w:tcPr>
            <w:tcW w:w="548" w:type="dxa"/>
            <w:shd w:val="clear" w:color="auto" w:fill="auto"/>
          </w:tcPr>
          <w:p w:rsidR="00F33CDF" w:rsidRPr="00017B08" w:rsidRDefault="00F33CDF" w:rsidP="00017B08">
            <w:pPr>
              <w:tabs>
                <w:tab w:val="left" w:pos="506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1119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4-1-46</w:t>
            </w:r>
          </w:p>
        </w:tc>
        <w:tc>
          <w:tcPr>
            <w:tcW w:w="4468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Встановлення в опалубку арматури колон підвалу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 т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392249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5,3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12,0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9-30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EE521C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63,6</w:t>
            </w:r>
          </w:p>
        </w:tc>
        <w:tc>
          <w:tcPr>
            <w:tcW w:w="1026" w:type="dxa"/>
            <w:shd w:val="clear" w:color="auto" w:fill="auto"/>
          </w:tcPr>
          <w:p w:rsidR="00F33CDF" w:rsidRPr="00017B08" w:rsidRDefault="00EE521C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49-29</w:t>
            </w:r>
          </w:p>
        </w:tc>
        <w:tc>
          <w:tcPr>
            <w:tcW w:w="1818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Арму-вальник</w:t>
            </w:r>
          </w:p>
        </w:tc>
        <w:tc>
          <w:tcPr>
            <w:tcW w:w="567" w:type="dxa"/>
            <w:shd w:val="clear" w:color="auto" w:fill="auto"/>
          </w:tcPr>
          <w:p w:rsidR="00F33CDF" w:rsidRPr="00017B08" w:rsidRDefault="00B517C5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5</w:t>
            </w:r>
          </w:p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582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</w:tr>
      <w:tr w:rsidR="00F33CDF" w:rsidRPr="00017B08" w:rsidTr="00017B08">
        <w:trPr>
          <w:trHeight w:val="794"/>
          <w:jc w:val="center"/>
        </w:trPr>
        <w:tc>
          <w:tcPr>
            <w:tcW w:w="548" w:type="dxa"/>
            <w:shd w:val="clear" w:color="auto" w:fill="auto"/>
          </w:tcPr>
          <w:p w:rsidR="00F33CDF" w:rsidRPr="00017B08" w:rsidRDefault="00F33CDF" w:rsidP="00017B08">
            <w:pPr>
              <w:tabs>
                <w:tab w:val="left" w:pos="506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13</w:t>
            </w:r>
          </w:p>
        </w:tc>
        <w:tc>
          <w:tcPr>
            <w:tcW w:w="1119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4-1-46</w:t>
            </w:r>
          </w:p>
        </w:tc>
        <w:tc>
          <w:tcPr>
            <w:tcW w:w="4468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Встановлення в опалубку арматури стін підвалу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 т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392249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6,8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15,0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11-63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EE521C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102</w:t>
            </w:r>
          </w:p>
        </w:tc>
        <w:tc>
          <w:tcPr>
            <w:tcW w:w="1026" w:type="dxa"/>
            <w:shd w:val="clear" w:color="auto" w:fill="auto"/>
          </w:tcPr>
          <w:p w:rsidR="00F33CDF" w:rsidRPr="00017B08" w:rsidRDefault="00EE521C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79-08</w:t>
            </w:r>
          </w:p>
        </w:tc>
        <w:tc>
          <w:tcPr>
            <w:tcW w:w="1818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Арму-вальник</w:t>
            </w:r>
          </w:p>
        </w:tc>
        <w:tc>
          <w:tcPr>
            <w:tcW w:w="567" w:type="dxa"/>
            <w:shd w:val="clear" w:color="auto" w:fill="auto"/>
          </w:tcPr>
          <w:p w:rsidR="00F33CDF" w:rsidRPr="00017B08" w:rsidRDefault="00B517C5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5</w:t>
            </w:r>
          </w:p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582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</w:tr>
    </w:tbl>
    <w:p w:rsidR="00EB401E" w:rsidRDefault="00EB401E" w:rsidP="008D1EBB">
      <w:pPr>
        <w:spacing w:after="0"/>
      </w:pPr>
      <w:r>
        <w:br w:type="page"/>
      </w:r>
      <w:r w:rsidRPr="00F26D09">
        <w:rPr>
          <w:rFonts w:ascii="Times New Roman" w:hAnsi="Times New Roman"/>
          <w:sz w:val="28"/>
          <w:lang w:val="uk-UA"/>
        </w:rPr>
        <w:lastRenderedPageBreak/>
        <w:t xml:space="preserve">Продовження табл. </w:t>
      </w:r>
      <w:r w:rsidR="008D1EBB">
        <w:rPr>
          <w:rFonts w:ascii="Times New Roman" w:hAnsi="Times New Roman"/>
          <w:sz w:val="28"/>
          <w:lang w:val="uk-UA"/>
        </w:rPr>
        <w:t>4</w:t>
      </w:r>
      <w:r w:rsidRPr="00F26D09">
        <w:rPr>
          <w:rFonts w:ascii="Times New Roman" w:hAnsi="Times New Roman"/>
          <w:sz w:val="28"/>
          <w:lang w:val="uk-UA"/>
        </w:rPr>
        <w:t>.</w:t>
      </w:r>
      <w:r>
        <w:rPr>
          <w:rFonts w:ascii="Times New Roman" w:hAnsi="Times New Roman"/>
          <w:sz w:val="28"/>
          <w:lang w:val="uk-UA"/>
        </w:rPr>
        <w:t>2</w:t>
      </w:r>
      <w:r w:rsidRPr="00F26D09">
        <w:rPr>
          <w:rFonts w:ascii="Times New Roman" w:hAnsi="Times New Roman"/>
          <w:sz w:val="28"/>
          <w:lang w:val="uk-UA"/>
        </w:rPr>
        <w:t>.</w:t>
      </w:r>
    </w:p>
    <w:tbl>
      <w:tblPr>
        <w:tblW w:w="1551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48"/>
        <w:gridCol w:w="1119"/>
        <w:gridCol w:w="4468"/>
        <w:gridCol w:w="1077"/>
        <w:gridCol w:w="1077"/>
        <w:gridCol w:w="1077"/>
        <w:gridCol w:w="1077"/>
        <w:gridCol w:w="1077"/>
        <w:gridCol w:w="1026"/>
        <w:gridCol w:w="1818"/>
        <w:gridCol w:w="567"/>
        <w:gridCol w:w="582"/>
      </w:tblGrid>
      <w:tr w:rsidR="00F33CDF" w:rsidRPr="00017B08" w:rsidTr="00017B08">
        <w:trPr>
          <w:trHeight w:val="794"/>
          <w:jc w:val="center"/>
        </w:trPr>
        <w:tc>
          <w:tcPr>
            <w:tcW w:w="548" w:type="dxa"/>
            <w:shd w:val="clear" w:color="auto" w:fill="auto"/>
          </w:tcPr>
          <w:p w:rsidR="00F33CDF" w:rsidRPr="00017B08" w:rsidRDefault="00F33CDF" w:rsidP="00017B08">
            <w:pPr>
              <w:tabs>
                <w:tab w:val="left" w:pos="506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14</w:t>
            </w:r>
          </w:p>
        </w:tc>
        <w:tc>
          <w:tcPr>
            <w:tcW w:w="1119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4-1-49</w:t>
            </w:r>
          </w:p>
        </w:tc>
        <w:tc>
          <w:tcPr>
            <w:tcW w:w="4468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Бетонування колон підвалу 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smartTag w:uri="urn:schemas-microsoft-com:office:smarttags" w:element="metricconverter">
              <w:smartTagPr>
                <w:attr w:name="ProductID" w:val="1 м3"/>
              </w:smartTagPr>
              <w:r w:rsidRPr="00017B08">
                <w:rPr>
                  <w:rFonts w:ascii="Times New Roman" w:hAnsi="Times New Roman"/>
                  <w:sz w:val="28"/>
                  <w:szCs w:val="28"/>
                  <w:lang w:val="uk-UA"/>
                </w:rPr>
                <w:t>1 м</w:t>
              </w:r>
              <w:r w:rsidRPr="00017B08">
                <w:rPr>
                  <w:rFonts w:ascii="Times New Roman" w:hAnsi="Times New Roman"/>
                  <w:sz w:val="28"/>
                  <w:szCs w:val="28"/>
                  <w:vertAlign w:val="superscript"/>
                  <w:lang w:val="uk-UA"/>
                </w:rPr>
                <w:t>3</w:t>
              </w:r>
            </w:smartTag>
          </w:p>
        </w:tc>
        <w:tc>
          <w:tcPr>
            <w:tcW w:w="1077" w:type="dxa"/>
            <w:shd w:val="clear" w:color="auto" w:fill="auto"/>
          </w:tcPr>
          <w:p w:rsidR="00F33CDF" w:rsidRPr="00017B08" w:rsidRDefault="00EE521C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43,4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1,5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1-07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C308E1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65,1</w:t>
            </w:r>
          </w:p>
        </w:tc>
        <w:tc>
          <w:tcPr>
            <w:tcW w:w="1026" w:type="dxa"/>
            <w:shd w:val="clear" w:color="auto" w:fill="auto"/>
          </w:tcPr>
          <w:p w:rsidR="00F33CDF" w:rsidRPr="00017B08" w:rsidRDefault="00C308E1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46-44</w:t>
            </w:r>
          </w:p>
        </w:tc>
        <w:tc>
          <w:tcPr>
            <w:tcW w:w="1818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Бетону-вальник</w:t>
            </w:r>
          </w:p>
        </w:tc>
        <w:tc>
          <w:tcPr>
            <w:tcW w:w="56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</w:p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582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</w:tr>
      <w:tr w:rsidR="00F33CDF" w:rsidRPr="00017B08" w:rsidTr="00017B08">
        <w:trPr>
          <w:trHeight w:val="794"/>
          <w:jc w:val="center"/>
        </w:trPr>
        <w:tc>
          <w:tcPr>
            <w:tcW w:w="548" w:type="dxa"/>
            <w:shd w:val="clear" w:color="auto" w:fill="auto"/>
          </w:tcPr>
          <w:p w:rsidR="00F33CDF" w:rsidRPr="00017B08" w:rsidRDefault="00F33CDF" w:rsidP="00017B08">
            <w:pPr>
              <w:tabs>
                <w:tab w:val="left" w:pos="506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15</w:t>
            </w:r>
          </w:p>
        </w:tc>
        <w:tc>
          <w:tcPr>
            <w:tcW w:w="1119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4-1-49</w:t>
            </w:r>
          </w:p>
        </w:tc>
        <w:tc>
          <w:tcPr>
            <w:tcW w:w="4468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Бетонування стін підвалу 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smartTag w:uri="urn:schemas-microsoft-com:office:smarttags" w:element="metricconverter">
              <w:smartTagPr>
                <w:attr w:name="ProductID" w:val="1 м3"/>
              </w:smartTagPr>
              <w:r w:rsidRPr="00017B08">
                <w:rPr>
                  <w:rFonts w:ascii="Times New Roman" w:hAnsi="Times New Roman"/>
                  <w:sz w:val="28"/>
                  <w:szCs w:val="28"/>
                  <w:lang w:val="uk-UA"/>
                </w:rPr>
                <w:t>1 м</w:t>
              </w:r>
              <w:r w:rsidRPr="00017B08">
                <w:rPr>
                  <w:rFonts w:ascii="Times New Roman" w:hAnsi="Times New Roman"/>
                  <w:sz w:val="28"/>
                  <w:szCs w:val="28"/>
                  <w:vertAlign w:val="superscript"/>
                  <w:lang w:val="uk-UA"/>
                </w:rPr>
                <w:t>3</w:t>
              </w:r>
            </w:smartTag>
          </w:p>
        </w:tc>
        <w:tc>
          <w:tcPr>
            <w:tcW w:w="1077" w:type="dxa"/>
            <w:shd w:val="clear" w:color="auto" w:fill="auto"/>
          </w:tcPr>
          <w:p w:rsidR="00F33CDF" w:rsidRPr="00017B08" w:rsidRDefault="00EE521C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344,1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1,6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1-14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C308E1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550,56</w:t>
            </w:r>
          </w:p>
        </w:tc>
        <w:tc>
          <w:tcPr>
            <w:tcW w:w="1026" w:type="dxa"/>
            <w:shd w:val="clear" w:color="auto" w:fill="auto"/>
          </w:tcPr>
          <w:p w:rsidR="00F33CDF" w:rsidRPr="00017B08" w:rsidRDefault="00C308E1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392-27</w:t>
            </w:r>
          </w:p>
        </w:tc>
        <w:tc>
          <w:tcPr>
            <w:tcW w:w="1818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Бетону-вальник</w:t>
            </w:r>
          </w:p>
        </w:tc>
        <w:tc>
          <w:tcPr>
            <w:tcW w:w="56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</w:p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582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</w:tr>
      <w:tr w:rsidR="00F33CDF" w:rsidRPr="00017B08" w:rsidTr="00017B08">
        <w:trPr>
          <w:trHeight w:val="794"/>
          <w:jc w:val="center"/>
        </w:trPr>
        <w:tc>
          <w:tcPr>
            <w:tcW w:w="548" w:type="dxa"/>
            <w:shd w:val="clear" w:color="auto" w:fill="auto"/>
          </w:tcPr>
          <w:p w:rsidR="00F33CDF" w:rsidRPr="00017B08" w:rsidRDefault="00F33CDF" w:rsidP="00017B08">
            <w:pPr>
              <w:tabs>
                <w:tab w:val="left" w:pos="506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16</w:t>
            </w:r>
          </w:p>
        </w:tc>
        <w:tc>
          <w:tcPr>
            <w:tcW w:w="1119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4-1-34</w:t>
            </w:r>
          </w:p>
        </w:tc>
        <w:tc>
          <w:tcPr>
            <w:tcW w:w="4468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Демонтаж дерев’яної щитової оп</w:t>
            </w: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а</w:t>
            </w: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лубки під колони підвалу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smartTag w:uri="urn:schemas-microsoft-com:office:smarttags" w:element="metricconverter">
              <w:smartTagPr>
                <w:attr w:name="ProductID" w:val="1 м2"/>
              </w:smartTagPr>
              <w:r w:rsidRPr="00017B08">
                <w:rPr>
                  <w:rFonts w:ascii="Times New Roman" w:hAnsi="Times New Roman"/>
                  <w:sz w:val="28"/>
                  <w:szCs w:val="28"/>
                  <w:lang w:val="uk-UA"/>
                </w:rPr>
                <w:t>1 м</w:t>
              </w:r>
              <w:r w:rsidRPr="00017B08">
                <w:rPr>
                  <w:rFonts w:ascii="Times New Roman" w:hAnsi="Times New Roman"/>
                  <w:sz w:val="28"/>
                  <w:szCs w:val="28"/>
                  <w:vertAlign w:val="superscript"/>
                  <w:lang w:val="uk-UA"/>
                </w:rPr>
                <w:t>2</w:t>
              </w:r>
            </w:smartTag>
          </w:p>
        </w:tc>
        <w:tc>
          <w:tcPr>
            <w:tcW w:w="1077" w:type="dxa"/>
            <w:shd w:val="clear" w:color="auto" w:fill="auto"/>
          </w:tcPr>
          <w:p w:rsidR="00F33CDF" w:rsidRPr="00017B08" w:rsidRDefault="00C308E1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428,4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0,15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0-10,1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A93264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64,26</w:t>
            </w:r>
          </w:p>
        </w:tc>
        <w:tc>
          <w:tcPr>
            <w:tcW w:w="1026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92-15</w:t>
            </w:r>
          </w:p>
        </w:tc>
        <w:tc>
          <w:tcPr>
            <w:tcW w:w="1818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Тесляр </w:t>
            </w:r>
          </w:p>
        </w:tc>
        <w:tc>
          <w:tcPr>
            <w:tcW w:w="56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</w:p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582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</w:tr>
      <w:tr w:rsidR="00F33CDF" w:rsidRPr="00017B08" w:rsidTr="00017B08">
        <w:trPr>
          <w:trHeight w:val="794"/>
          <w:jc w:val="center"/>
        </w:trPr>
        <w:tc>
          <w:tcPr>
            <w:tcW w:w="548" w:type="dxa"/>
            <w:shd w:val="clear" w:color="auto" w:fill="auto"/>
          </w:tcPr>
          <w:p w:rsidR="00F33CDF" w:rsidRPr="00017B08" w:rsidRDefault="00F33CDF" w:rsidP="00017B08">
            <w:pPr>
              <w:tabs>
                <w:tab w:val="left" w:pos="506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17</w:t>
            </w:r>
          </w:p>
        </w:tc>
        <w:tc>
          <w:tcPr>
            <w:tcW w:w="1119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4-1-34</w:t>
            </w:r>
          </w:p>
        </w:tc>
        <w:tc>
          <w:tcPr>
            <w:tcW w:w="4468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Демонтаж дерев’яної щитової оп</w:t>
            </w: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а</w:t>
            </w: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лубки під стіни підвалу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smartTag w:uri="urn:schemas-microsoft-com:office:smarttags" w:element="metricconverter">
              <w:smartTagPr>
                <w:attr w:name="ProductID" w:val="1 м2"/>
              </w:smartTagPr>
              <w:r w:rsidRPr="00017B08">
                <w:rPr>
                  <w:rFonts w:ascii="Times New Roman" w:hAnsi="Times New Roman"/>
                  <w:sz w:val="28"/>
                  <w:szCs w:val="28"/>
                  <w:lang w:val="uk-UA"/>
                </w:rPr>
                <w:t>1 м</w:t>
              </w:r>
              <w:r w:rsidRPr="00017B08">
                <w:rPr>
                  <w:rFonts w:ascii="Times New Roman" w:hAnsi="Times New Roman"/>
                  <w:sz w:val="28"/>
                  <w:szCs w:val="28"/>
                  <w:vertAlign w:val="superscript"/>
                  <w:lang w:val="uk-UA"/>
                </w:rPr>
                <w:t>2</w:t>
              </w:r>
            </w:smartTag>
          </w:p>
        </w:tc>
        <w:tc>
          <w:tcPr>
            <w:tcW w:w="1077" w:type="dxa"/>
            <w:shd w:val="clear" w:color="auto" w:fill="auto"/>
          </w:tcPr>
          <w:p w:rsidR="00F33CDF" w:rsidRPr="00017B08" w:rsidRDefault="00C308E1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2007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0,16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0-10,7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A93264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321,12</w:t>
            </w:r>
          </w:p>
        </w:tc>
        <w:tc>
          <w:tcPr>
            <w:tcW w:w="1026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219-89</w:t>
            </w:r>
          </w:p>
        </w:tc>
        <w:tc>
          <w:tcPr>
            <w:tcW w:w="1818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Тесляр </w:t>
            </w:r>
          </w:p>
        </w:tc>
        <w:tc>
          <w:tcPr>
            <w:tcW w:w="56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</w:p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582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</w:tr>
      <w:tr w:rsidR="00F33CDF" w:rsidRPr="00017B08" w:rsidTr="00017B08">
        <w:trPr>
          <w:trHeight w:val="794"/>
          <w:jc w:val="center"/>
        </w:trPr>
        <w:tc>
          <w:tcPr>
            <w:tcW w:w="548" w:type="dxa"/>
            <w:shd w:val="clear" w:color="auto" w:fill="auto"/>
          </w:tcPr>
          <w:p w:rsidR="00F33CDF" w:rsidRPr="00017B08" w:rsidRDefault="00F33CDF" w:rsidP="00017B08">
            <w:pPr>
              <w:tabs>
                <w:tab w:val="left" w:pos="506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18</w:t>
            </w:r>
          </w:p>
        </w:tc>
        <w:tc>
          <w:tcPr>
            <w:tcW w:w="1119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4-1-34</w:t>
            </w:r>
          </w:p>
        </w:tc>
        <w:tc>
          <w:tcPr>
            <w:tcW w:w="4468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Влаштування дерев’яної щитової опалубки під перекриття підвалу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smartTag w:uri="urn:schemas-microsoft-com:office:smarttags" w:element="metricconverter">
              <w:smartTagPr>
                <w:attr w:name="ProductID" w:val="1 м2"/>
              </w:smartTagPr>
              <w:r w:rsidRPr="00017B08">
                <w:rPr>
                  <w:rFonts w:ascii="Times New Roman" w:hAnsi="Times New Roman"/>
                  <w:sz w:val="28"/>
                  <w:szCs w:val="28"/>
                  <w:lang w:val="uk-UA"/>
                </w:rPr>
                <w:t>1 м</w:t>
              </w:r>
              <w:r w:rsidRPr="00017B08">
                <w:rPr>
                  <w:rFonts w:ascii="Times New Roman" w:hAnsi="Times New Roman"/>
                  <w:sz w:val="28"/>
                  <w:szCs w:val="28"/>
                  <w:vertAlign w:val="superscript"/>
                  <w:lang w:val="uk-UA"/>
                </w:rPr>
                <w:t>2</w:t>
              </w:r>
            </w:smartTag>
          </w:p>
        </w:tc>
        <w:tc>
          <w:tcPr>
            <w:tcW w:w="1077" w:type="dxa"/>
            <w:shd w:val="clear" w:color="auto" w:fill="auto"/>
          </w:tcPr>
          <w:p w:rsidR="00F33CDF" w:rsidRPr="00017B08" w:rsidRDefault="00A93264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1668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0,3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0-21,5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6A5E90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500,4</w:t>
            </w:r>
          </w:p>
        </w:tc>
        <w:tc>
          <w:tcPr>
            <w:tcW w:w="1026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558-05</w:t>
            </w:r>
          </w:p>
        </w:tc>
        <w:tc>
          <w:tcPr>
            <w:tcW w:w="1818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Тесляр </w:t>
            </w:r>
          </w:p>
        </w:tc>
        <w:tc>
          <w:tcPr>
            <w:tcW w:w="56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</w:p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582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</w:tr>
      <w:tr w:rsidR="00F33CDF" w:rsidRPr="00017B08" w:rsidTr="00017B08">
        <w:trPr>
          <w:trHeight w:val="794"/>
          <w:jc w:val="center"/>
        </w:trPr>
        <w:tc>
          <w:tcPr>
            <w:tcW w:w="548" w:type="dxa"/>
            <w:shd w:val="clear" w:color="auto" w:fill="auto"/>
          </w:tcPr>
          <w:p w:rsidR="00F33CDF" w:rsidRPr="00017B08" w:rsidRDefault="00F33CDF" w:rsidP="00017B08">
            <w:pPr>
              <w:tabs>
                <w:tab w:val="left" w:pos="506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19</w:t>
            </w:r>
          </w:p>
        </w:tc>
        <w:tc>
          <w:tcPr>
            <w:tcW w:w="1119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4-1-46</w:t>
            </w:r>
          </w:p>
        </w:tc>
        <w:tc>
          <w:tcPr>
            <w:tcW w:w="4468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Встановлення в опалубку арматури</w:t>
            </w:r>
          </w:p>
          <w:p w:rsidR="00F33CDF" w:rsidRPr="00017B08" w:rsidRDefault="00F33CDF" w:rsidP="00017B0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перекриття підвалу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 т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A93264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30,4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30,5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21-81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6A5E90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927,2</w:t>
            </w:r>
          </w:p>
        </w:tc>
        <w:tc>
          <w:tcPr>
            <w:tcW w:w="1026" w:type="dxa"/>
            <w:shd w:val="clear" w:color="auto" w:fill="auto"/>
          </w:tcPr>
          <w:p w:rsidR="00F33CDF" w:rsidRPr="00017B08" w:rsidRDefault="006A5E90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663-02</w:t>
            </w:r>
          </w:p>
        </w:tc>
        <w:tc>
          <w:tcPr>
            <w:tcW w:w="1818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Арму-вальник</w:t>
            </w:r>
          </w:p>
        </w:tc>
        <w:tc>
          <w:tcPr>
            <w:tcW w:w="56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</w:p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582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</w:tr>
      <w:tr w:rsidR="00F33CDF" w:rsidRPr="00017B08" w:rsidTr="00017B08">
        <w:trPr>
          <w:trHeight w:val="794"/>
          <w:jc w:val="center"/>
        </w:trPr>
        <w:tc>
          <w:tcPr>
            <w:tcW w:w="548" w:type="dxa"/>
            <w:shd w:val="clear" w:color="auto" w:fill="auto"/>
          </w:tcPr>
          <w:p w:rsidR="00F33CDF" w:rsidRPr="00017B08" w:rsidRDefault="00F33CDF" w:rsidP="00017B08">
            <w:pPr>
              <w:tabs>
                <w:tab w:val="left" w:pos="506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20</w:t>
            </w:r>
          </w:p>
        </w:tc>
        <w:tc>
          <w:tcPr>
            <w:tcW w:w="1119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4-1-49</w:t>
            </w:r>
          </w:p>
        </w:tc>
        <w:tc>
          <w:tcPr>
            <w:tcW w:w="4468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Бетонування перекриття над пі</w:t>
            </w: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д</w:t>
            </w: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валом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smartTag w:uri="urn:schemas-microsoft-com:office:smarttags" w:element="metricconverter">
              <w:smartTagPr>
                <w:attr w:name="ProductID" w:val="1 м3"/>
              </w:smartTagPr>
              <w:r w:rsidRPr="00017B08">
                <w:rPr>
                  <w:rFonts w:ascii="Times New Roman" w:hAnsi="Times New Roman"/>
                  <w:sz w:val="28"/>
                  <w:szCs w:val="28"/>
                  <w:lang w:val="uk-UA"/>
                </w:rPr>
                <w:t>1 м</w:t>
              </w:r>
              <w:r w:rsidRPr="00017B08">
                <w:rPr>
                  <w:rFonts w:ascii="Times New Roman" w:hAnsi="Times New Roman"/>
                  <w:sz w:val="28"/>
                  <w:szCs w:val="28"/>
                  <w:vertAlign w:val="superscript"/>
                  <w:lang w:val="uk-UA"/>
                </w:rPr>
                <w:t>3</w:t>
              </w:r>
            </w:smartTag>
          </w:p>
        </w:tc>
        <w:tc>
          <w:tcPr>
            <w:tcW w:w="1077" w:type="dxa"/>
            <w:shd w:val="clear" w:color="auto" w:fill="auto"/>
          </w:tcPr>
          <w:p w:rsidR="00F33CDF" w:rsidRPr="00017B08" w:rsidRDefault="006A5E90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316,9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0,85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0-60,8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2D2650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269,36</w:t>
            </w:r>
          </w:p>
        </w:tc>
        <w:tc>
          <w:tcPr>
            <w:tcW w:w="1026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318-45</w:t>
            </w:r>
          </w:p>
        </w:tc>
        <w:tc>
          <w:tcPr>
            <w:tcW w:w="1818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Бетону-вальник</w:t>
            </w:r>
          </w:p>
        </w:tc>
        <w:tc>
          <w:tcPr>
            <w:tcW w:w="56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</w:p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582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</w:tr>
      <w:tr w:rsidR="00F33CDF" w:rsidRPr="00017B08" w:rsidTr="00017B08">
        <w:trPr>
          <w:trHeight w:val="794"/>
          <w:jc w:val="center"/>
        </w:trPr>
        <w:tc>
          <w:tcPr>
            <w:tcW w:w="548" w:type="dxa"/>
            <w:shd w:val="clear" w:color="auto" w:fill="auto"/>
          </w:tcPr>
          <w:p w:rsidR="00F33CDF" w:rsidRPr="00017B08" w:rsidRDefault="00F33CDF" w:rsidP="00017B08">
            <w:pPr>
              <w:tabs>
                <w:tab w:val="left" w:pos="506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21</w:t>
            </w:r>
          </w:p>
        </w:tc>
        <w:tc>
          <w:tcPr>
            <w:tcW w:w="1119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4-1-34</w:t>
            </w:r>
          </w:p>
        </w:tc>
        <w:tc>
          <w:tcPr>
            <w:tcW w:w="4468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Демонтаж дерев’яної щитової оп</w:t>
            </w: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а</w:t>
            </w: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лубки під перекриття підвалу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smartTag w:uri="urn:schemas-microsoft-com:office:smarttags" w:element="metricconverter">
              <w:smartTagPr>
                <w:attr w:name="ProductID" w:val="1 м2"/>
              </w:smartTagPr>
              <w:r w:rsidRPr="00017B08">
                <w:rPr>
                  <w:rFonts w:ascii="Times New Roman" w:hAnsi="Times New Roman"/>
                  <w:sz w:val="28"/>
                  <w:szCs w:val="28"/>
                  <w:lang w:val="uk-UA"/>
                </w:rPr>
                <w:t>1 м</w:t>
              </w:r>
              <w:r w:rsidRPr="00017B08">
                <w:rPr>
                  <w:rFonts w:ascii="Times New Roman" w:hAnsi="Times New Roman"/>
                  <w:sz w:val="28"/>
                  <w:szCs w:val="28"/>
                  <w:vertAlign w:val="superscript"/>
                  <w:lang w:val="uk-UA"/>
                </w:rPr>
                <w:t>2</w:t>
              </w:r>
            </w:smartTag>
          </w:p>
        </w:tc>
        <w:tc>
          <w:tcPr>
            <w:tcW w:w="1077" w:type="dxa"/>
            <w:shd w:val="clear" w:color="auto" w:fill="auto"/>
          </w:tcPr>
          <w:p w:rsidR="00F33CDF" w:rsidRPr="00017B08" w:rsidRDefault="006A5E90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1668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0,11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0-07,4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2D2650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183,48</w:t>
            </w:r>
          </w:p>
        </w:tc>
        <w:tc>
          <w:tcPr>
            <w:tcW w:w="1026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192-07</w:t>
            </w:r>
          </w:p>
        </w:tc>
        <w:tc>
          <w:tcPr>
            <w:tcW w:w="1818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Тесляр </w:t>
            </w:r>
          </w:p>
        </w:tc>
        <w:tc>
          <w:tcPr>
            <w:tcW w:w="56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</w:p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582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</w:tr>
      <w:tr w:rsidR="00F33CDF" w:rsidRPr="00017B08" w:rsidTr="00017B08">
        <w:trPr>
          <w:trHeight w:val="794"/>
          <w:jc w:val="center"/>
        </w:trPr>
        <w:tc>
          <w:tcPr>
            <w:tcW w:w="548" w:type="dxa"/>
            <w:shd w:val="clear" w:color="auto" w:fill="auto"/>
          </w:tcPr>
          <w:p w:rsidR="00F33CDF" w:rsidRPr="00017B08" w:rsidRDefault="00F33CDF" w:rsidP="00017B08">
            <w:pPr>
              <w:tabs>
                <w:tab w:val="left" w:pos="506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22</w:t>
            </w:r>
          </w:p>
        </w:tc>
        <w:tc>
          <w:tcPr>
            <w:tcW w:w="1119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3-12</w:t>
            </w:r>
          </w:p>
        </w:tc>
        <w:tc>
          <w:tcPr>
            <w:tcW w:w="4468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Кладка перегородок з </w:t>
            </w:r>
            <w:r w:rsidR="002D2650"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керам. цегли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  <w:lang w:val="uk-UA"/>
              </w:rPr>
            </w:pPr>
            <w:smartTag w:uri="urn:schemas-microsoft-com:office:smarttags" w:element="metricconverter">
              <w:smartTagPr>
                <w:attr w:name="ProductID" w:val="1 м3"/>
              </w:smartTagPr>
              <w:r w:rsidRPr="00017B08">
                <w:rPr>
                  <w:rFonts w:ascii="Times New Roman" w:hAnsi="Times New Roman"/>
                  <w:sz w:val="28"/>
                  <w:szCs w:val="28"/>
                  <w:lang w:val="uk-UA"/>
                </w:rPr>
                <w:t>1 м</w:t>
              </w:r>
              <w:r w:rsidRPr="00017B08">
                <w:rPr>
                  <w:rFonts w:ascii="Times New Roman" w:hAnsi="Times New Roman"/>
                  <w:sz w:val="28"/>
                  <w:szCs w:val="28"/>
                  <w:vertAlign w:val="superscript"/>
                  <w:lang w:val="uk-UA"/>
                </w:rPr>
                <w:t>3</w:t>
              </w:r>
            </w:smartTag>
          </w:p>
        </w:tc>
        <w:tc>
          <w:tcPr>
            <w:tcW w:w="1077" w:type="dxa"/>
            <w:shd w:val="clear" w:color="auto" w:fill="auto"/>
          </w:tcPr>
          <w:p w:rsidR="00F33CDF" w:rsidRPr="00017B08" w:rsidRDefault="006049F4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306,2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0,5</w:t>
            </w:r>
            <w:r w:rsidR="006049F4"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0-37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6049F4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151,16</w:t>
            </w:r>
          </w:p>
        </w:tc>
        <w:tc>
          <w:tcPr>
            <w:tcW w:w="1026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86,65</w:t>
            </w:r>
          </w:p>
        </w:tc>
        <w:tc>
          <w:tcPr>
            <w:tcW w:w="1818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Каменяр</w:t>
            </w:r>
          </w:p>
        </w:tc>
        <w:tc>
          <w:tcPr>
            <w:tcW w:w="56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</w:p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582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</w:tr>
      <w:tr w:rsidR="00F33CDF" w:rsidRPr="00017B08" w:rsidTr="00017B08">
        <w:trPr>
          <w:trHeight w:val="794"/>
          <w:jc w:val="center"/>
        </w:trPr>
        <w:tc>
          <w:tcPr>
            <w:tcW w:w="548" w:type="dxa"/>
            <w:shd w:val="clear" w:color="auto" w:fill="auto"/>
          </w:tcPr>
          <w:p w:rsidR="00F33CDF" w:rsidRPr="00017B08" w:rsidRDefault="00F33CDF" w:rsidP="00017B08">
            <w:pPr>
              <w:tabs>
                <w:tab w:val="left" w:pos="506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23</w:t>
            </w:r>
          </w:p>
        </w:tc>
        <w:tc>
          <w:tcPr>
            <w:tcW w:w="1119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11-37</w:t>
            </w:r>
          </w:p>
        </w:tc>
        <w:tc>
          <w:tcPr>
            <w:tcW w:w="4468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Влаштування вертикальної гідро</w:t>
            </w: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і</w:t>
            </w: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золяції стін підвалу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  <w:lang w:val="uk-UA"/>
              </w:rPr>
            </w:pPr>
            <w:smartTag w:uri="urn:schemas-microsoft-com:office:smarttags" w:element="metricconverter">
              <w:smartTagPr>
                <w:attr w:name="ProductID" w:val="100 м2"/>
              </w:smartTagPr>
              <w:r w:rsidRPr="00017B08">
                <w:rPr>
                  <w:rFonts w:ascii="Times New Roman" w:hAnsi="Times New Roman"/>
                  <w:sz w:val="28"/>
                  <w:szCs w:val="28"/>
                  <w:lang w:val="uk-UA"/>
                </w:rPr>
                <w:t>100 м</w:t>
              </w:r>
              <w:r w:rsidRPr="00017B08">
                <w:rPr>
                  <w:rFonts w:ascii="Times New Roman" w:hAnsi="Times New Roman"/>
                  <w:sz w:val="28"/>
                  <w:szCs w:val="28"/>
                  <w:vertAlign w:val="superscript"/>
                  <w:lang w:val="uk-UA"/>
                </w:rPr>
                <w:t>2</w:t>
              </w:r>
            </w:smartTag>
          </w:p>
        </w:tc>
        <w:tc>
          <w:tcPr>
            <w:tcW w:w="1077" w:type="dxa"/>
            <w:shd w:val="clear" w:color="auto" w:fill="auto"/>
          </w:tcPr>
          <w:p w:rsidR="00F33CDF" w:rsidRPr="00017B08" w:rsidRDefault="006049F4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1,8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2,9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2-07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6049F4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5,22</w:t>
            </w:r>
          </w:p>
        </w:tc>
        <w:tc>
          <w:tcPr>
            <w:tcW w:w="1026" w:type="dxa"/>
            <w:shd w:val="clear" w:color="auto" w:fill="auto"/>
          </w:tcPr>
          <w:p w:rsidR="00F33CDF" w:rsidRPr="00017B08" w:rsidRDefault="006049F4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3-73</w:t>
            </w:r>
          </w:p>
        </w:tc>
        <w:tc>
          <w:tcPr>
            <w:tcW w:w="1818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Ізолю-вальник</w:t>
            </w:r>
          </w:p>
        </w:tc>
        <w:tc>
          <w:tcPr>
            <w:tcW w:w="56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</w:p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582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</w:tr>
    </w:tbl>
    <w:p w:rsidR="00E31650" w:rsidRDefault="00E31650" w:rsidP="008D1EBB">
      <w:pPr>
        <w:spacing w:after="0"/>
      </w:pPr>
      <w:r>
        <w:br w:type="page"/>
      </w:r>
      <w:r w:rsidRPr="00F26D09">
        <w:rPr>
          <w:rFonts w:ascii="Times New Roman" w:hAnsi="Times New Roman"/>
          <w:sz w:val="28"/>
          <w:lang w:val="uk-UA"/>
        </w:rPr>
        <w:lastRenderedPageBreak/>
        <w:t xml:space="preserve">Продовження табл. </w:t>
      </w:r>
      <w:r w:rsidR="008D1EBB">
        <w:rPr>
          <w:rFonts w:ascii="Times New Roman" w:hAnsi="Times New Roman"/>
          <w:sz w:val="28"/>
          <w:lang w:val="uk-UA"/>
        </w:rPr>
        <w:t>4</w:t>
      </w:r>
      <w:r w:rsidRPr="00F26D09">
        <w:rPr>
          <w:rFonts w:ascii="Times New Roman" w:hAnsi="Times New Roman"/>
          <w:sz w:val="28"/>
          <w:lang w:val="uk-UA"/>
        </w:rPr>
        <w:t>.</w:t>
      </w:r>
      <w:r>
        <w:rPr>
          <w:rFonts w:ascii="Times New Roman" w:hAnsi="Times New Roman"/>
          <w:sz w:val="28"/>
          <w:lang w:val="uk-UA"/>
        </w:rPr>
        <w:t>2</w:t>
      </w:r>
      <w:r w:rsidRPr="00F26D09">
        <w:rPr>
          <w:rFonts w:ascii="Times New Roman" w:hAnsi="Times New Roman"/>
          <w:sz w:val="28"/>
          <w:lang w:val="uk-UA"/>
        </w:rPr>
        <w:t>.</w:t>
      </w:r>
    </w:p>
    <w:tbl>
      <w:tblPr>
        <w:tblW w:w="1551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48"/>
        <w:gridCol w:w="1119"/>
        <w:gridCol w:w="4468"/>
        <w:gridCol w:w="1077"/>
        <w:gridCol w:w="1077"/>
        <w:gridCol w:w="1077"/>
        <w:gridCol w:w="1077"/>
        <w:gridCol w:w="1077"/>
        <w:gridCol w:w="1026"/>
        <w:gridCol w:w="1818"/>
        <w:gridCol w:w="567"/>
        <w:gridCol w:w="582"/>
      </w:tblGrid>
      <w:tr w:rsidR="00F33CDF" w:rsidRPr="00017B08" w:rsidTr="00017B08">
        <w:trPr>
          <w:trHeight w:val="1134"/>
          <w:jc w:val="center"/>
        </w:trPr>
        <w:tc>
          <w:tcPr>
            <w:tcW w:w="548" w:type="dxa"/>
            <w:shd w:val="clear" w:color="auto" w:fill="auto"/>
          </w:tcPr>
          <w:p w:rsidR="00F33CDF" w:rsidRPr="00017B08" w:rsidRDefault="00F33CDF" w:rsidP="00017B08">
            <w:pPr>
              <w:tabs>
                <w:tab w:val="left" w:pos="506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24</w:t>
            </w:r>
          </w:p>
        </w:tc>
        <w:tc>
          <w:tcPr>
            <w:tcW w:w="1119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2-1-34</w:t>
            </w:r>
          </w:p>
        </w:tc>
        <w:tc>
          <w:tcPr>
            <w:tcW w:w="4468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Зворотн</w:t>
            </w:r>
            <w:r w:rsidR="002E2E84" w:rsidRPr="00017B08">
              <w:rPr>
                <w:rFonts w:ascii="Times New Roman" w:hAnsi="Times New Roman"/>
                <w:sz w:val="28"/>
                <w:szCs w:val="28"/>
                <w:lang w:val="uk-UA"/>
              </w:rPr>
              <w:t>я</w:t>
            </w: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засипка пазух котловану бульдозером потужністю до 79 кВт, група ґрунтів 2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  <w:lang w:val="uk-UA"/>
              </w:rPr>
            </w:pPr>
            <w:smartTag w:uri="urn:schemas-microsoft-com:office:smarttags" w:element="metricconverter">
              <w:smartTagPr>
                <w:attr w:name="ProductID" w:val="100 м3"/>
              </w:smartTagPr>
              <w:r w:rsidRPr="00017B08">
                <w:rPr>
                  <w:rFonts w:ascii="Times New Roman" w:hAnsi="Times New Roman"/>
                  <w:sz w:val="28"/>
                  <w:szCs w:val="28"/>
                  <w:lang w:val="uk-UA"/>
                </w:rPr>
                <w:t>100 м</w:t>
              </w:r>
              <w:r w:rsidRPr="00017B08">
                <w:rPr>
                  <w:rFonts w:ascii="Times New Roman" w:hAnsi="Times New Roman"/>
                  <w:sz w:val="28"/>
                  <w:szCs w:val="28"/>
                  <w:vertAlign w:val="superscript"/>
                  <w:lang w:val="uk-UA"/>
                </w:rPr>
                <w:t>3</w:t>
              </w:r>
            </w:smartTag>
          </w:p>
        </w:tc>
        <w:tc>
          <w:tcPr>
            <w:tcW w:w="1077" w:type="dxa"/>
            <w:shd w:val="clear" w:color="auto" w:fill="auto"/>
          </w:tcPr>
          <w:p w:rsidR="00F33CDF" w:rsidRPr="00017B08" w:rsidRDefault="00A754FD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27,12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0,35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0-37,1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A754FD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9,49</w:t>
            </w:r>
          </w:p>
        </w:tc>
        <w:tc>
          <w:tcPr>
            <w:tcW w:w="1026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8-81</w:t>
            </w:r>
          </w:p>
        </w:tc>
        <w:tc>
          <w:tcPr>
            <w:tcW w:w="1818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Маши-</w:t>
            </w:r>
          </w:p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ніст</w:t>
            </w:r>
          </w:p>
        </w:tc>
        <w:tc>
          <w:tcPr>
            <w:tcW w:w="56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582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</w:tr>
      <w:tr w:rsidR="00F33CDF" w:rsidRPr="00017B08" w:rsidTr="00017B08">
        <w:trPr>
          <w:trHeight w:val="794"/>
          <w:jc w:val="center"/>
        </w:trPr>
        <w:tc>
          <w:tcPr>
            <w:tcW w:w="548" w:type="dxa"/>
            <w:shd w:val="clear" w:color="auto" w:fill="auto"/>
          </w:tcPr>
          <w:p w:rsidR="00F33CDF" w:rsidRPr="00017B08" w:rsidRDefault="00F33CDF" w:rsidP="00017B08">
            <w:pPr>
              <w:tabs>
                <w:tab w:val="left" w:pos="506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25</w:t>
            </w:r>
          </w:p>
        </w:tc>
        <w:tc>
          <w:tcPr>
            <w:tcW w:w="1119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4-1-34</w:t>
            </w:r>
          </w:p>
        </w:tc>
        <w:tc>
          <w:tcPr>
            <w:tcW w:w="4468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Влаштування дерев’яної щитової опалубки під колони 1-1</w:t>
            </w:r>
            <w:r w:rsidR="00A754FD" w:rsidRPr="00017B08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пов.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smartTag w:uri="urn:schemas-microsoft-com:office:smarttags" w:element="metricconverter">
              <w:smartTagPr>
                <w:attr w:name="ProductID" w:val="1 м2"/>
              </w:smartTagPr>
              <w:r w:rsidRPr="00017B08">
                <w:rPr>
                  <w:rFonts w:ascii="Times New Roman" w:hAnsi="Times New Roman"/>
                  <w:sz w:val="28"/>
                  <w:szCs w:val="28"/>
                  <w:lang w:val="uk-UA"/>
                </w:rPr>
                <w:t>1 м</w:t>
              </w:r>
              <w:r w:rsidRPr="00017B08">
                <w:rPr>
                  <w:rFonts w:ascii="Times New Roman" w:hAnsi="Times New Roman"/>
                  <w:sz w:val="28"/>
                  <w:szCs w:val="28"/>
                  <w:vertAlign w:val="superscript"/>
                  <w:lang w:val="uk-UA"/>
                </w:rPr>
                <w:t>2</w:t>
              </w:r>
            </w:smartTag>
          </w:p>
        </w:tc>
        <w:tc>
          <w:tcPr>
            <w:tcW w:w="1077" w:type="dxa"/>
            <w:shd w:val="clear" w:color="auto" w:fill="auto"/>
          </w:tcPr>
          <w:p w:rsidR="00F33CDF" w:rsidRPr="00017B08" w:rsidRDefault="00A754FD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3266,9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0,4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0-28,6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5D2BAA" w:rsidP="00017B08">
            <w:pPr>
              <w:spacing w:after="0" w:line="240" w:lineRule="auto"/>
              <w:ind w:right="-142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1306,76</w:t>
            </w:r>
          </w:p>
        </w:tc>
        <w:tc>
          <w:tcPr>
            <w:tcW w:w="1026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1225-3</w:t>
            </w:r>
          </w:p>
        </w:tc>
        <w:tc>
          <w:tcPr>
            <w:tcW w:w="1818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Тесляр </w:t>
            </w:r>
          </w:p>
        </w:tc>
        <w:tc>
          <w:tcPr>
            <w:tcW w:w="56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</w:p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582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</w:tr>
      <w:tr w:rsidR="00F33CDF" w:rsidRPr="00017B08" w:rsidTr="00017B08">
        <w:trPr>
          <w:trHeight w:val="794"/>
          <w:jc w:val="center"/>
        </w:trPr>
        <w:tc>
          <w:tcPr>
            <w:tcW w:w="548" w:type="dxa"/>
            <w:shd w:val="clear" w:color="auto" w:fill="auto"/>
          </w:tcPr>
          <w:p w:rsidR="00F33CDF" w:rsidRPr="00017B08" w:rsidRDefault="00F33CDF" w:rsidP="00017B08">
            <w:pPr>
              <w:tabs>
                <w:tab w:val="left" w:pos="506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26</w:t>
            </w:r>
          </w:p>
        </w:tc>
        <w:tc>
          <w:tcPr>
            <w:tcW w:w="1119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4-1-34</w:t>
            </w:r>
          </w:p>
        </w:tc>
        <w:tc>
          <w:tcPr>
            <w:tcW w:w="4468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Влаштування дерев’яної щитової опалубки під стіни 1-1</w:t>
            </w:r>
            <w:r w:rsidR="00A754FD" w:rsidRPr="00017B08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пов.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smartTag w:uri="urn:schemas-microsoft-com:office:smarttags" w:element="metricconverter">
              <w:smartTagPr>
                <w:attr w:name="ProductID" w:val="1 м2"/>
              </w:smartTagPr>
              <w:r w:rsidRPr="00017B08">
                <w:rPr>
                  <w:rFonts w:ascii="Times New Roman" w:hAnsi="Times New Roman"/>
                  <w:sz w:val="28"/>
                  <w:szCs w:val="28"/>
                  <w:lang w:val="uk-UA"/>
                </w:rPr>
                <w:t>1 м</w:t>
              </w:r>
              <w:r w:rsidRPr="00017B08">
                <w:rPr>
                  <w:rFonts w:ascii="Times New Roman" w:hAnsi="Times New Roman"/>
                  <w:sz w:val="28"/>
                  <w:szCs w:val="28"/>
                  <w:vertAlign w:val="superscript"/>
                  <w:lang w:val="uk-UA"/>
                </w:rPr>
                <w:t>2</w:t>
              </w:r>
            </w:smartTag>
          </w:p>
        </w:tc>
        <w:tc>
          <w:tcPr>
            <w:tcW w:w="1077" w:type="dxa"/>
            <w:shd w:val="clear" w:color="auto" w:fill="auto"/>
          </w:tcPr>
          <w:p w:rsidR="00F33CDF" w:rsidRPr="00017B08" w:rsidRDefault="005D2BAA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562,86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0,25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0-17,9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5D2BAA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140,71</w:t>
            </w:r>
          </w:p>
        </w:tc>
        <w:tc>
          <w:tcPr>
            <w:tcW w:w="1026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1091-3</w:t>
            </w:r>
          </w:p>
        </w:tc>
        <w:tc>
          <w:tcPr>
            <w:tcW w:w="1818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Тесляр </w:t>
            </w:r>
          </w:p>
        </w:tc>
        <w:tc>
          <w:tcPr>
            <w:tcW w:w="56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</w:p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582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</w:tr>
      <w:tr w:rsidR="00F33CDF" w:rsidRPr="00017B08" w:rsidTr="00017B08">
        <w:trPr>
          <w:trHeight w:val="794"/>
          <w:jc w:val="center"/>
        </w:trPr>
        <w:tc>
          <w:tcPr>
            <w:tcW w:w="548" w:type="dxa"/>
            <w:shd w:val="clear" w:color="auto" w:fill="auto"/>
          </w:tcPr>
          <w:p w:rsidR="00F33CDF" w:rsidRPr="00017B08" w:rsidRDefault="00F33CDF" w:rsidP="00017B08">
            <w:pPr>
              <w:tabs>
                <w:tab w:val="left" w:pos="506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27</w:t>
            </w:r>
          </w:p>
        </w:tc>
        <w:tc>
          <w:tcPr>
            <w:tcW w:w="1119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4-1-46</w:t>
            </w:r>
          </w:p>
        </w:tc>
        <w:tc>
          <w:tcPr>
            <w:tcW w:w="4468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Встановлення в опалубку арматури колон 1-1</w:t>
            </w:r>
            <w:r w:rsidR="005D2BAA" w:rsidRPr="00017B08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пов.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 т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5D2BAA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31,6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12,0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9-30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0C40A3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379,2</w:t>
            </w:r>
          </w:p>
        </w:tc>
        <w:tc>
          <w:tcPr>
            <w:tcW w:w="1026" w:type="dxa"/>
            <w:shd w:val="clear" w:color="auto" w:fill="auto"/>
          </w:tcPr>
          <w:p w:rsidR="00F33CDF" w:rsidRPr="00017B08" w:rsidRDefault="000C40A3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293,88</w:t>
            </w:r>
          </w:p>
        </w:tc>
        <w:tc>
          <w:tcPr>
            <w:tcW w:w="1818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Арму-вальник</w:t>
            </w:r>
          </w:p>
        </w:tc>
        <w:tc>
          <w:tcPr>
            <w:tcW w:w="56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</w:p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582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</w:tr>
      <w:tr w:rsidR="00F33CDF" w:rsidRPr="00017B08" w:rsidTr="00017B08">
        <w:trPr>
          <w:trHeight w:val="794"/>
          <w:jc w:val="center"/>
        </w:trPr>
        <w:tc>
          <w:tcPr>
            <w:tcW w:w="548" w:type="dxa"/>
            <w:shd w:val="clear" w:color="auto" w:fill="auto"/>
          </w:tcPr>
          <w:p w:rsidR="00F33CDF" w:rsidRPr="00017B08" w:rsidRDefault="00F33CDF" w:rsidP="00017B08">
            <w:pPr>
              <w:tabs>
                <w:tab w:val="left" w:pos="506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28</w:t>
            </w:r>
          </w:p>
        </w:tc>
        <w:tc>
          <w:tcPr>
            <w:tcW w:w="1119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4-1-46</w:t>
            </w:r>
          </w:p>
        </w:tc>
        <w:tc>
          <w:tcPr>
            <w:tcW w:w="4468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Встановлення в опалубку арматури стін 1-1</w:t>
            </w:r>
            <w:r w:rsidR="005D2BAA" w:rsidRPr="00017B08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пов.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 т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5D2BAA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15,0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11-63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0C40A3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60</w:t>
            </w:r>
          </w:p>
        </w:tc>
        <w:tc>
          <w:tcPr>
            <w:tcW w:w="1026" w:type="dxa"/>
            <w:shd w:val="clear" w:color="auto" w:fill="auto"/>
          </w:tcPr>
          <w:p w:rsidR="00F33CDF" w:rsidRPr="00017B08" w:rsidRDefault="000C40A3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46-52</w:t>
            </w:r>
          </w:p>
        </w:tc>
        <w:tc>
          <w:tcPr>
            <w:tcW w:w="1818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Арму-вальник</w:t>
            </w:r>
          </w:p>
        </w:tc>
        <w:tc>
          <w:tcPr>
            <w:tcW w:w="56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</w:p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582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</w:tr>
      <w:tr w:rsidR="00F33CDF" w:rsidRPr="00017B08" w:rsidTr="00017B08">
        <w:trPr>
          <w:trHeight w:val="794"/>
          <w:jc w:val="center"/>
        </w:trPr>
        <w:tc>
          <w:tcPr>
            <w:tcW w:w="548" w:type="dxa"/>
            <w:shd w:val="clear" w:color="auto" w:fill="auto"/>
          </w:tcPr>
          <w:p w:rsidR="00F33CDF" w:rsidRPr="00017B08" w:rsidRDefault="00F33CDF" w:rsidP="00017B08">
            <w:pPr>
              <w:tabs>
                <w:tab w:val="left" w:pos="506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29</w:t>
            </w:r>
          </w:p>
        </w:tc>
        <w:tc>
          <w:tcPr>
            <w:tcW w:w="1119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4-1-49</w:t>
            </w:r>
          </w:p>
        </w:tc>
        <w:tc>
          <w:tcPr>
            <w:tcW w:w="4468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Бетонування коло</w:t>
            </w:r>
            <w:r w:rsidR="00146717" w:rsidRPr="00017B0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н </w:t>
            </w: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1-1</w:t>
            </w:r>
            <w:r w:rsidR="000C40A3" w:rsidRPr="00017B08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пов.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smartTag w:uri="urn:schemas-microsoft-com:office:smarttags" w:element="metricconverter">
              <w:smartTagPr>
                <w:attr w:name="ProductID" w:val="1 м3"/>
              </w:smartTagPr>
              <w:r w:rsidRPr="00017B08">
                <w:rPr>
                  <w:rFonts w:ascii="Times New Roman" w:hAnsi="Times New Roman"/>
                  <w:sz w:val="28"/>
                  <w:szCs w:val="28"/>
                  <w:lang w:val="uk-UA"/>
                </w:rPr>
                <w:t>1 м</w:t>
              </w:r>
              <w:r w:rsidRPr="00017B08">
                <w:rPr>
                  <w:rFonts w:ascii="Times New Roman" w:hAnsi="Times New Roman"/>
                  <w:sz w:val="28"/>
                  <w:szCs w:val="28"/>
                  <w:vertAlign w:val="superscript"/>
                  <w:lang w:val="uk-UA"/>
                </w:rPr>
                <w:t>3</w:t>
              </w:r>
            </w:smartTag>
          </w:p>
        </w:tc>
        <w:tc>
          <w:tcPr>
            <w:tcW w:w="1077" w:type="dxa"/>
            <w:shd w:val="clear" w:color="auto" w:fill="auto"/>
          </w:tcPr>
          <w:p w:rsidR="00F33CDF" w:rsidRPr="00017B08" w:rsidRDefault="000C40A3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329,4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1,5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1-07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D47E28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494,1</w:t>
            </w:r>
          </w:p>
        </w:tc>
        <w:tc>
          <w:tcPr>
            <w:tcW w:w="1026" w:type="dxa"/>
            <w:shd w:val="clear" w:color="auto" w:fill="auto"/>
          </w:tcPr>
          <w:p w:rsidR="00F33CDF" w:rsidRPr="00017B08" w:rsidRDefault="00D47E28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352-46</w:t>
            </w:r>
          </w:p>
        </w:tc>
        <w:tc>
          <w:tcPr>
            <w:tcW w:w="1818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Бетону-вальник</w:t>
            </w:r>
          </w:p>
        </w:tc>
        <w:tc>
          <w:tcPr>
            <w:tcW w:w="56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</w:p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582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</w:tr>
      <w:tr w:rsidR="00F33CDF" w:rsidRPr="00017B08" w:rsidTr="00017B08">
        <w:trPr>
          <w:trHeight w:val="794"/>
          <w:jc w:val="center"/>
        </w:trPr>
        <w:tc>
          <w:tcPr>
            <w:tcW w:w="548" w:type="dxa"/>
            <w:shd w:val="clear" w:color="auto" w:fill="auto"/>
          </w:tcPr>
          <w:p w:rsidR="00F33CDF" w:rsidRPr="00017B08" w:rsidRDefault="00F33CDF" w:rsidP="00017B08">
            <w:pPr>
              <w:tabs>
                <w:tab w:val="left" w:pos="506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30</w:t>
            </w:r>
          </w:p>
        </w:tc>
        <w:tc>
          <w:tcPr>
            <w:tcW w:w="1119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4-1-49</w:t>
            </w:r>
          </w:p>
        </w:tc>
        <w:tc>
          <w:tcPr>
            <w:tcW w:w="4468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Бетонування стін 1-1</w:t>
            </w:r>
            <w:r w:rsidR="000C40A3" w:rsidRPr="00017B08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пов. 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smartTag w:uri="urn:schemas-microsoft-com:office:smarttags" w:element="metricconverter">
              <w:smartTagPr>
                <w:attr w:name="ProductID" w:val="1 м3"/>
              </w:smartTagPr>
              <w:r w:rsidRPr="00017B08">
                <w:rPr>
                  <w:rFonts w:ascii="Times New Roman" w:hAnsi="Times New Roman"/>
                  <w:sz w:val="28"/>
                  <w:szCs w:val="28"/>
                  <w:lang w:val="uk-UA"/>
                </w:rPr>
                <w:t>1 м</w:t>
              </w:r>
              <w:r w:rsidRPr="00017B08">
                <w:rPr>
                  <w:rFonts w:ascii="Times New Roman" w:hAnsi="Times New Roman"/>
                  <w:sz w:val="28"/>
                  <w:szCs w:val="28"/>
                  <w:vertAlign w:val="superscript"/>
                  <w:lang w:val="uk-UA"/>
                </w:rPr>
                <w:t>3</w:t>
              </w:r>
            </w:smartTag>
          </w:p>
        </w:tc>
        <w:tc>
          <w:tcPr>
            <w:tcW w:w="1077" w:type="dxa"/>
            <w:shd w:val="clear" w:color="auto" w:fill="auto"/>
          </w:tcPr>
          <w:p w:rsidR="00F33CDF" w:rsidRPr="00017B08" w:rsidRDefault="000C40A3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278,5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1,6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1-14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D47E28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445,6</w:t>
            </w:r>
          </w:p>
        </w:tc>
        <w:tc>
          <w:tcPr>
            <w:tcW w:w="1026" w:type="dxa"/>
            <w:shd w:val="clear" w:color="auto" w:fill="auto"/>
          </w:tcPr>
          <w:p w:rsidR="00F33CDF" w:rsidRPr="00017B08" w:rsidRDefault="00D47E28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317-49</w:t>
            </w:r>
          </w:p>
        </w:tc>
        <w:tc>
          <w:tcPr>
            <w:tcW w:w="1818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Бетону-вальник</w:t>
            </w:r>
          </w:p>
        </w:tc>
        <w:tc>
          <w:tcPr>
            <w:tcW w:w="56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</w:p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582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</w:tr>
      <w:tr w:rsidR="00F33CDF" w:rsidRPr="00017B08" w:rsidTr="00017B08">
        <w:trPr>
          <w:trHeight w:val="794"/>
          <w:jc w:val="center"/>
        </w:trPr>
        <w:tc>
          <w:tcPr>
            <w:tcW w:w="548" w:type="dxa"/>
            <w:shd w:val="clear" w:color="auto" w:fill="auto"/>
          </w:tcPr>
          <w:p w:rsidR="00F33CDF" w:rsidRPr="00017B08" w:rsidRDefault="00F33CDF" w:rsidP="00017B08">
            <w:pPr>
              <w:tabs>
                <w:tab w:val="left" w:pos="506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31</w:t>
            </w:r>
          </w:p>
        </w:tc>
        <w:tc>
          <w:tcPr>
            <w:tcW w:w="1119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4-1-34</w:t>
            </w:r>
          </w:p>
        </w:tc>
        <w:tc>
          <w:tcPr>
            <w:tcW w:w="4468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Демонтаж дерев’яної щитової оп</w:t>
            </w: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а</w:t>
            </w: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лубки під колони 1-1</w:t>
            </w:r>
            <w:r w:rsidR="00D47E28" w:rsidRPr="00017B08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пов.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smartTag w:uri="urn:schemas-microsoft-com:office:smarttags" w:element="metricconverter">
              <w:smartTagPr>
                <w:attr w:name="ProductID" w:val="1 м2"/>
              </w:smartTagPr>
              <w:r w:rsidRPr="00017B08">
                <w:rPr>
                  <w:rFonts w:ascii="Times New Roman" w:hAnsi="Times New Roman"/>
                  <w:sz w:val="28"/>
                  <w:szCs w:val="28"/>
                  <w:lang w:val="uk-UA"/>
                </w:rPr>
                <w:t>1 м</w:t>
              </w:r>
              <w:r w:rsidRPr="00017B08">
                <w:rPr>
                  <w:rFonts w:ascii="Times New Roman" w:hAnsi="Times New Roman"/>
                  <w:sz w:val="28"/>
                  <w:szCs w:val="28"/>
                  <w:vertAlign w:val="superscript"/>
                  <w:lang w:val="uk-UA"/>
                </w:rPr>
                <w:t>2</w:t>
              </w:r>
            </w:smartTag>
          </w:p>
        </w:tc>
        <w:tc>
          <w:tcPr>
            <w:tcW w:w="1077" w:type="dxa"/>
            <w:shd w:val="clear" w:color="auto" w:fill="auto"/>
          </w:tcPr>
          <w:p w:rsidR="00F33CDF" w:rsidRPr="00017B08" w:rsidRDefault="00D47E28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3266,9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0,15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0-10,1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5549B8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490,03</w:t>
            </w:r>
          </w:p>
        </w:tc>
        <w:tc>
          <w:tcPr>
            <w:tcW w:w="1026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432-72</w:t>
            </w:r>
          </w:p>
        </w:tc>
        <w:tc>
          <w:tcPr>
            <w:tcW w:w="1818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Тесляр </w:t>
            </w:r>
          </w:p>
        </w:tc>
        <w:tc>
          <w:tcPr>
            <w:tcW w:w="56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</w:p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582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</w:tr>
      <w:tr w:rsidR="00F33CDF" w:rsidRPr="00017B08" w:rsidTr="00017B08">
        <w:trPr>
          <w:trHeight w:val="794"/>
          <w:jc w:val="center"/>
        </w:trPr>
        <w:tc>
          <w:tcPr>
            <w:tcW w:w="548" w:type="dxa"/>
            <w:shd w:val="clear" w:color="auto" w:fill="auto"/>
          </w:tcPr>
          <w:p w:rsidR="00F33CDF" w:rsidRPr="00017B08" w:rsidRDefault="00F33CDF" w:rsidP="00017B08">
            <w:pPr>
              <w:tabs>
                <w:tab w:val="left" w:pos="506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32</w:t>
            </w:r>
          </w:p>
        </w:tc>
        <w:tc>
          <w:tcPr>
            <w:tcW w:w="1119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4-1-34</w:t>
            </w:r>
          </w:p>
        </w:tc>
        <w:tc>
          <w:tcPr>
            <w:tcW w:w="4468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Демонтаж дерев’яної щитової оп</w:t>
            </w: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а</w:t>
            </w: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лубки під стіни 1-1</w:t>
            </w:r>
            <w:r w:rsidR="00D47E28" w:rsidRPr="00017B08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пов.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smartTag w:uri="urn:schemas-microsoft-com:office:smarttags" w:element="metricconverter">
              <w:smartTagPr>
                <w:attr w:name="ProductID" w:val="1 м2"/>
              </w:smartTagPr>
              <w:r w:rsidRPr="00017B08">
                <w:rPr>
                  <w:rFonts w:ascii="Times New Roman" w:hAnsi="Times New Roman"/>
                  <w:sz w:val="28"/>
                  <w:szCs w:val="28"/>
                  <w:lang w:val="uk-UA"/>
                </w:rPr>
                <w:t>1 м</w:t>
              </w:r>
              <w:r w:rsidRPr="00017B08">
                <w:rPr>
                  <w:rFonts w:ascii="Times New Roman" w:hAnsi="Times New Roman"/>
                  <w:sz w:val="28"/>
                  <w:szCs w:val="28"/>
                  <w:vertAlign w:val="superscript"/>
                  <w:lang w:val="uk-UA"/>
                </w:rPr>
                <w:t>2</w:t>
              </w:r>
            </w:smartTag>
          </w:p>
        </w:tc>
        <w:tc>
          <w:tcPr>
            <w:tcW w:w="1077" w:type="dxa"/>
            <w:shd w:val="clear" w:color="auto" w:fill="auto"/>
          </w:tcPr>
          <w:p w:rsidR="00F33CDF" w:rsidRPr="00017B08" w:rsidRDefault="00D47E28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562,86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0,16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0-10,7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5549B8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90,05</w:t>
            </w:r>
          </w:p>
        </w:tc>
        <w:tc>
          <w:tcPr>
            <w:tcW w:w="1026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652-34</w:t>
            </w:r>
          </w:p>
        </w:tc>
        <w:tc>
          <w:tcPr>
            <w:tcW w:w="1818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Тесляр </w:t>
            </w:r>
          </w:p>
        </w:tc>
        <w:tc>
          <w:tcPr>
            <w:tcW w:w="56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</w:p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582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</w:tr>
      <w:tr w:rsidR="00F33CDF" w:rsidRPr="00017B08" w:rsidTr="00017B08">
        <w:trPr>
          <w:trHeight w:val="794"/>
          <w:jc w:val="center"/>
        </w:trPr>
        <w:tc>
          <w:tcPr>
            <w:tcW w:w="548" w:type="dxa"/>
            <w:shd w:val="clear" w:color="auto" w:fill="auto"/>
          </w:tcPr>
          <w:p w:rsidR="00F33CDF" w:rsidRPr="00017B08" w:rsidRDefault="00F33CDF" w:rsidP="00017B08">
            <w:pPr>
              <w:tabs>
                <w:tab w:val="left" w:pos="506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33</w:t>
            </w:r>
          </w:p>
        </w:tc>
        <w:tc>
          <w:tcPr>
            <w:tcW w:w="1119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4-1-34</w:t>
            </w:r>
          </w:p>
        </w:tc>
        <w:tc>
          <w:tcPr>
            <w:tcW w:w="4468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Влаштування дерев’яної щитової опалубки під перекриття 1-1</w:t>
            </w:r>
            <w:r w:rsidR="005549B8" w:rsidRPr="00017B08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пов.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smartTag w:uri="urn:schemas-microsoft-com:office:smarttags" w:element="metricconverter">
              <w:smartTagPr>
                <w:attr w:name="ProductID" w:val="1 м2"/>
              </w:smartTagPr>
              <w:r w:rsidRPr="00017B08">
                <w:rPr>
                  <w:rFonts w:ascii="Times New Roman" w:hAnsi="Times New Roman"/>
                  <w:sz w:val="28"/>
                  <w:szCs w:val="28"/>
                  <w:lang w:val="uk-UA"/>
                </w:rPr>
                <w:t>1 м</w:t>
              </w:r>
              <w:r w:rsidRPr="00017B08">
                <w:rPr>
                  <w:rFonts w:ascii="Times New Roman" w:hAnsi="Times New Roman"/>
                  <w:sz w:val="28"/>
                  <w:szCs w:val="28"/>
                  <w:vertAlign w:val="superscript"/>
                  <w:lang w:val="uk-UA"/>
                </w:rPr>
                <w:t>2</w:t>
              </w:r>
            </w:smartTag>
          </w:p>
        </w:tc>
        <w:tc>
          <w:tcPr>
            <w:tcW w:w="1077" w:type="dxa"/>
            <w:shd w:val="clear" w:color="auto" w:fill="auto"/>
          </w:tcPr>
          <w:p w:rsidR="00F33CDF" w:rsidRPr="00017B08" w:rsidRDefault="005549B8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13866,4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0,3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0-21,5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565787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4159,9</w:t>
            </w:r>
          </w:p>
        </w:tc>
        <w:tc>
          <w:tcPr>
            <w:tcW w:w="1026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3149-1</w:t>
            </w:r>
          </w:p>
        </w:tc>
        <w:tc>
          <w:tcPr>
            <w:tcW w:w="1818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Тесляр </w:t>
            </w:r>
          </w:p>
        </w:tc>
        <w:tc>
          <w:tcPr>
            <w:tcW w:w="56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</w:p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582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</w:tr>
    </w:tbl>
    <w:p w:rsidR="00E31650" w:rsidRDefault="00E31650" w:rsidP="008D1EBB">
      <w:pPr>
        <w:spacing w:after="0"/>
      </w:pPr>
      <w:r>
        <w:br w:type="page"/>
      </w:r>
      <w:r w:rsidRPr="00F26D09">
        <w:rPr>
          <w:rFonts w:ascii="Times New Roman" w:hAnsi="Times New Roman"/>
          <w:sz w:val="28"/>
          <w:lang w:val="uk-UA"/>
        </w:rPr>
        <w:lastRenderedPageBreak/>
        <w:t xml:space="preserve">Продовження табл. </w:t>
      </w:r>
      <w:r w:rsidR="008D1EBB">
        <w:rPr>
          <w:rFonts w:ascii="Times New Roman" w:hAnsi="Times New Roman"/>
          <w:sz w:val="28"/>
          <w:lang w:val="uk-UA"/>
        </w:rPr>
        <w:t>4</w:t>
      </w:r>
      <w:r w:rsidRPr="00F26D09">
        <w:rPr>
          <w:rFonts w:ascii="Times New Roman" w:hAnsi="Times New Roman"/>
          <w:sz w:val="28"/>
          <w:lang w:val="uk-UA"/>
        </w:rPr>
        <w:t>.</w:t>
      </w:r>
      <w:r>
        <w:rPr>
          <w:rFonts w:ascii="Times New Roman" w:hAnsi="Times New Roman"/>
          <w:sz w:val="28"/>
          <w:lang w:val="uk-UA"/>
        </w:rPr>
        <w:t>2</w:t>
      </w:r>
      <w:r w:rsidRPr="00F26D09">
        <w:rPr>
          <w:rFonts w:ascii="Times New Roman" w:hAnsi="Times New Roman"/>
          <w:sz w:val="28"/>
          <w:lang w:val="uk-UA"/>
        </w:rPr>
        <w:t>.</w:t>
      </w:r>
    </w:p>
    <w:tbl>
      <w:tblPr>
        <w:tblW w:w="1551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48"/>
        <w:gridCol w:w="1119"/>
        <w:gridCol w:w="4468"/>
        <w:gridCol w:w="1077"/>
        <w:gridCol w:w="1077"/>
        <w:gridCol w:w="1077"/>
        <w:gridCol w:w="1077"/>
        <w:gridCol w:w="1077"/>
        <w:gridCol w:w="1026"/>
        <w:gridCol w:w="1818"/>
        <w:gridCol w:w="567"/>
        <w:gridCol w:w="582"/>
      </w:tblGrid>
      <w:tr w:rsidR="00F33CDF" w:rsidRPr="00017B08" w:rsidTr="00017B08">
        <w:trPr>
          <w:trHeight w:val="794"/>
          <w:jc w:val="center"/>
        </w:trPr>
        <w:tc>
          <w:tcPr>
            <w:tcW w:w="548" w:type="dxa"/>
            <w:shd w:val="clear" w:color="auto" w:fill="auto"/>
          </w:tcPr>
          <w:p w:rsidR="00F33CDF" w:rsidRPr="00017B08" w:rsidRDefault="00F33CDF" w:rsidP="00017B08">
            <w:pPr>
              <w:tabs>
                <w:tab w:val="left" w:pos="506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34</w:t>
            </w:r>
          </w:p>
        </w:tc>
        <w:tc>
          <w:tcPr>
            <w:tcW w:w="1119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4-1-46</w:t>
            </w:r>
          </w:p>
        </w:tc>
        <w:tc>
          <w:tcPr>
            <w:tcW w:w="4468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Встановлення в опалубку арматури плит перекриття 1-1</w:t>
            </w:r>
            <w:r w:rsidR="00565787" w:rsidRPr="00017B08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пов.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 т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565787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298,4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30,5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21-81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565787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9101,2</w:t>
            </w:r>
          </w:p>
        </w:tc>
        <w:tc>
          <w:tcPr>
            <w:tcW w:w="1026" w:type="dxa"/>
            <w:shd w:val="clear" w:color="auto" w:fill="auto"/>
          </w:tcPr>
          <w:p w:rsidR="00F33CDF" w:rsidRPr="00017B08" w:rsidRDefault="00565787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6508-1</w:t>
            </w:r>
          </w:p>
        </w:tc>
        <w:tc>
          <w:tcPr>
            <w:tcW w:w="1818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Арму-вальник</w:t>
            </w:r>
          </w:p>
        </w:tc>
        <w:tc>
          <w:tcPr>
            <w:tcW w:w="56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</w:p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582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</w:tr>
      <w:tr w:rsidR="00F33CDF" w:rsidRPr="00017B08" w:rsidTr="00017B08">
        <w:trPr>
          <w:trHeight w:val="794"/>
          <w:jc w:val="center"/>
        </w:trPr>
        <w:tc>
          <w:tcPr>
            <w:tcW w:w="548" w:type="dxa"/>
            <w:shd w:val="clear" w:color="auto" w:fill="auto"/>
          </w:tcPr>
          <w:p w:rsidR="00F33CDF" w:rsidRPr="00017B08" w:rsidRDefault="00F33CDF" w:rsidP="00017B08">
            <w:pPr>
              <w:tabs>
                <w:tab w:val="left" w:pos="506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35</w:t>
            </w:r>
          </w:p>
        </w:tc>
        <w:tc>
          <w:tcPr>
            <w:tcW w:w="1119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4-1-49</w:t>
            </w:r>
          </w:p>
        </w:tc>
        <w:tc>
          <w:tcPr>
            <w:tcW w:w="4468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Бетонування плит перекриття</w:t>
            </w:r>
          </w:p>
          <w:p w:rsidR="00F33CDF" w:rsidRPr="00017B08" w:rsidRDefault="00F33CDF" w:rsidP="00017B0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1-1</w:t>
            </w:r>
            <w:r w:rsidR="00565787" w:rsidRPr="00017B08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пов.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smartTag w:uri="urn:schemas-microsoft-com:office:smarttags" w:element="metricconverter">
              <w:smartTagPr>
                <w:attr w:name="ProductID" w:val="1 м3"/>
              </w:smartTagPr>
              <w:r w:rsidRPr="00017B08">
                <w:rPr>
                  <w:rFonts w:ascii="Times New Roman" w:hAnsi="Times New Roman"/>
                  <w:sz w:val="28"/>
                  <w:szCs w:val="28"/>
                  <w:lang w:val="uk-UA"/>
                </w:rPr>
                <w:t>1 м</w:t>
              </w:r>
              <w:r w:rsidRPr="00017B08">
                <w:rPr>
                  <w:rFonts w:ascii="Times New Roman" w:hAnsi="Times New Roman"/>
                  <w:sz w:val="28"/>
                  <w:szCs w:val="28"/>
                  <w:vertAlign w:val="superscript"/>
                  <w:lang w:val="uk-UA"/>
                </w:rPr>
                <w:t>3</w:t>
              </w:r>
            </w:smartTag>
          </w:p>
        </w:tc>
        <w:tc>
          <w:tcPr>
            <w:tcW w:w="1077" w:type="dxa"/>
            <w:shd w:val="clear" w:color="auto" w:fill="auto"/>
          </w:tcPr>
          <w:p w:rsidR="00F33CDF" w:rsidRPr="00017B08" w:rsidRDefault="00644405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2773,1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0,85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0-60,8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644405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2357,1</w:t>
            </w:r>
          </w:p>
        </w:tc>
        <w:tc>
          <w:tcPr>
            <w:tcW w:w="1026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1811-3</w:t>
            </w:r>
          </w:p>
        </w:tc>
        <w:tc>
          <w:tcPr>
            <w:tcW w:w="1818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Бетону-вальник</w:t>
            </w:r>
          </w:p>
        </w:tc>
        <w:tc>
          <w:tcPr>
            <w:tcW w:w="56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</w:p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582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</w:tr>
      <w:tr w:rsidR="00F33CDF" w:rsidRPr="00017B08" w:rsidTr="00017B08">
        <w:trPr>
          <w:trHeight w:val="794"/>
          <w:jc w:val="center"/>
        </w:trPr>
        <w:tc>
          <w:tcPr>
            <w:tcW w:w="548" w:type="dxa"/>
            <w:shd w:val="clear" w:color="auto" w:fill="auto"/>
          </w:tcPr>
          <w:p w:rsidR="00F33CDF" w:rsidRPr="00017B08" w:rsidRDefault="00F33CDF" w:rsidP="00017B08">
            <w:pPr>
              <w:tabs>
                <w:tab w:val="left" w:pos="506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36</w:t>
            </w:r>
          </w:p>
        </w:tc>
        <w:tc>
          <w:tcPr>
            <w:tcW w:w="1119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4-1-34</w:t>
            </w:r>
          </w:p>
        </w:tc>
        <w:tc>
          <w:tcPr>
            <w:tcW w:w="4468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Демонтаж дерев’яної щитової оп</w:t>
            </w: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а</w:t>
            </w: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лубки під перекриття 1-1</w:t>
            </w:r>
            <w:r w:rsidR="00565787" w:rsidRPr="00017B08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пов.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smartTag w:uri="urn:schemas-microsoft-com:office:smarttags" w:element="metricconverter">
              <w:smartTagPr>
                <w:attr w:name="ProductID" w:val="1 м2"/>
              </w:smartTagPr>
              <w:r w:rsidRPr="00017B08">
                <w:rPr>
                  <w:rFonts w:ascii="Times New Roman" w:hAnsi="Times New Roman"/>
                  <w:sz w:val="28"/>
                  <w:szCs w:val="28"/>
                  <w:lang w:val="uk-UA"/>
                </w:rPr>
                <w:t>1 м</w:t>
              </w:r>
              <w:r w:rsidRPr="00017B08">
                <w:rPr>
                  <w:rFonts w:ascii="Times New Roman" w:hAnsi="Times New Roman"/>
                  <w:sz w:val="28"/>
                  <w:szCs w:val="28"/>
                  <w:vertAlign w:val="superscript"/>
                  <w:lang w:val="uk-UA"/>
                </w:rPr>
                <w:t>2</w:t>
              </w:r>
            </w:smartTag>
          </w:p>
        </w:tc>
        <w:tc>
          <w:tcPr>
            <w:tcW w:w="1077" w:type="dxa"/>
            <w:shd w:val="clear" w:color="auto" w:fill="auto"/>
          </w:tcPr>
          <w:p w:rsidR="00F33CDF" w:rsidRPr="00017B08" w:rsidRDefault="00644405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13866,4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0,11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0-07,4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644405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1802,6</w:t>
            </w:r>
          </w:p>
        </w:tc>
        <w:tc>
          <w:tcPr>
            <w:tcW w:w="1026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1083-9</w:t>
            </w:r>
          </w:p>
        </w:tc>
        <w:tc>
          <w:tcPr>
            <w:tcW w:w="1818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Тесляр </w:t>
            </w:r>
          </w:p>
        </w:tc>
        <w:tc>
          <w:tcPr>
            <w:tcW w:w="56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</w:p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582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</w:tr>
      <w:tr w:rsidR="00644405" w:rsidRPr="00017B08" w:rsidTr="00017B08">
        <w:trPr>
          <w:trHeight w:val="794"/>
          <w:jc w:val="center"/>
        </w:trPr>
        <w:tc>
          <w:tcPr>
            <w:tcW w:w="548" w:type="dxa"/>
            <w:shd w:val="clear" w:color="auto" w:fill="auto"/>
          </w:tcPr>
          <w:p w:rsidR="00644405" w:rsidRPr="00017B08" w:rsidRDefault="00644405" w:rsidP="00017B08">
            <w:pPr>
              <w:tabs>
                <w:tab w:val="left" w:pos="506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37</w:t>
            </w:r>
          </w:p>
        </w:tc>
        <w:tc>
          <w:tcPr>
            <w:tcW w:w="1119" w:type="dxa"/>
            <w:shd w:val="clear" w:color="auto" w:fill="auto"/>
          </w:tcPr>
          <w:p w:rsidR="00644405" w:rsidRPr="00017B08" w:rsidRDefault="00457287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40-2-12</w:t>
            </w:r>
          </w:p>
        </w:tc>
        <w:tc>
          <w:tcPr>
            <w:tcW w:w="4468" w:type="dxa"/>
            <w:shd w:val="clear" w:color="auto" w:fill="auto"/>
          </w:tcPr>
          <w:p w:rsidR="00644405" w:rsidRPr="00017B08" w:rsidRDefault="00644405" w:rsidP="00017B0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Монтаж елементів купола</w:t>
            </w:r>
          </w:p>
        </w:tc>
        <w:tc>
          <w:tcPr>
            <w:tcW w:w="1077" w:type="dxa"/>
            <w:shd w:val="clear" w:color="auto" w:fill="auto"/>
          </w:tcPr>
          <w:p w:rsidR="00644405" w:rsidRPr="00017B08" w:rsidRDefault="00644405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 ел.</w:t>
            </w:r>
          </w:p>
        </w:tc>
        <w:tc>
          <w:tcPr>
            <w:tcW w:w="1077" w:type="dxa"/>
            <w:shd w:val="clear" w:color="auto" w:fill="auto"/>
          </w:tcPr>
          <w:p w:rsidR="00644405" w:rsidRPr="00017B08" w:rsidRDefault="00457287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1077" w:type="dxa"/>
            <w:shd w:val="clear" w:color="auto" w:fill="auto"/>
          </w:tcPr>
          <w:p w:rsidR="00644405" w:rsidRPr="00017B08" w:rsidRDefault="00457287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2,3</w:t>
            </w:r>
          </w:p>
        </w:tc>
        <w:tc>
          <w:tcPr>
            <w:tcW w:w="1077" w:type="dxa"/>
            <w:shd w:val="clear" w:color="auto" w:fill="auto"/>
          </w:tcPr>
          <w:p w:rsidR="00644405" w:rsidRPr="00017B08" w:rsidRDefault="00106BD4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3-74</w:t>
            </w:r>
          </w:p>
        </w:tc>
        <w:tc>
          <w:tcPr>
            <w:tcW w:w="1077" w:type="dxa"/>
            <w:shd w:val="clear" w:color="auto" w:fill="auto"/>
          </w:tcPr>
          <w:p w:rsidR="00644405" w:rsidRPr="00017B08" w:rsidRDefault="00457287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18,4</w:t>
            </w:r>
          </w:p>
        </w:tc>
        <w:tc>
          <w:tcPr>
            <w:tcW w:w="1026" w:type="dxa"/>
            <w:shd w:val="clear" w:color="auto" w:fill="auto"/>
          </w:tcPr>
          <w:p w:rsidR="00644405" w:rsidRPr="00017B08" w:rsidRDefault="00D8669A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29-92</w:t>
            </w:r>
          </w:p>
        </w:tc>
        <w:tc>
          <w:tcPr>
            <w:tcW w:w="1818" w:type="dxa"/>
            <w:shd w:val="clear" w:color="auto" w:fill="auto"/>
          </w:tcPr>
          <w:p w:rsidR="00644405" w:rsidRPr="00017B08" w:rsidRDefault="00106BD4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Монтажник</w:t>
            </w:r>
          </w:p>
        </w:tc>
        <w:tc>
          <w:tcPr>
            <w:tcW w:w="567" w:type="dxa"/>
            <w:shd w:val="clear" w:color="auto" w:fill="auto"/>
          </w:tcPr>
          <w:p w:rsidR="00644405" w:rsidRPr="00017B08" w:rsidRDefault="00106BD4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6</w:t>
            </w:r>
          </w:p>
          <w:p w:rsidR="00106BD4" w:rsidRPr="00017B08" w:rsidRDefault="00D8669A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</w:p>
          <w:p w:rsidR="00D8669A" w:rsidRPr="00017B08" w:rsidRDefault="00D8669A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582" w:type="dxa"/>
            <w:shd w:val="clear" w:color="auto" w:fill="auto"/>
          </w:tcPr>
          <w:p w:rsidR="00644405" w:rsidRPr="00017B08" w:rsidRDefault="00D8669A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  <w:p w:rsidR="00D8669A" w:rsidRPr="00017B08" w:rsidRDefault="00D8669A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  <w:p w:rsidR="00D8669A" w:rsidRPr="00017B08" w:rsidRDefault="00D8669A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</w:tr>
      <w:tr w:rsidR="00F33CDF" w:rsidRPr="00017B08" w:rsidTr="00017B08">
        <w:trPr>
          <w:trHeight w:val="1134"/>
          <w:jc w:val="center"/>
        </w:trPr>
        <w:tc>
          <w:tcPr>
            <w:tcW w:w="548" w:type="dxa"/>
            <w:shd w:val="clear" w:color="auto" w:fill="auto"/>
          </w:tcPr>
          <w:p w:rsidR="00F33CDF" w:rsidRPr="00017B08" w:rsidRDefault="00F33CDF" w:rsidP="00017B08">
            <w:pPr>
              <w:tabs>
                <w:tab w:val="left" w:pos="506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  <w:r w:rsidR="00D8669A" w:rsidRPr="00017B08">
              <w:rPr>
                <w:rFonts w:ascii="Times New Roman" w:hAnsi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1119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3-6</w:t>
            </w:r>
          </w:p>
        </w:tc>
        <w:tc>
          <w:tcPr>
            <w:tcW w:w="4468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Кладка зовнішніх стін з </w:t>
            </w:r>
            <w:r w:rsidR="00E2297A"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піноблоків 1-12 пов.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smartTag w:uri="urn:schemas-microsoft-com:office:smarttags" w:element="metricconverter">
              <w:smartTagPr>
                <w:attr w:name="ProductID" w:val="1 м3"/>
              </w:smartTagPr>
              <w:r w:rsidRPr="00017B08">
                <w:rPr>
                  <w:rFonts w:ascii="Times New Roman" w:hAnsi="Times New Roman"/>
                  <w:sz w:val="28"/>
                  <w:szCs w:val="28"/>
                  <w:lang w:val="uk-UA"/>
                </w:rPr>
                <w:t>1 м</w:t>
              </w:r>
              <w:r w:rsidRPr="00017B08">
                <w:rPr>
                  <w:rFonts w:ascii="Times New Roman" w:hAnsi="Times New Roman"/>
                  <w:sz w:val="28"/>
                  <w:szCs w:val="28"/>
                  <w:vertAlign w:val="superscript"/>
                  <w:lang w:val="uk-UA"/>
                </w:rPr>
                <w:t>3</w:t>
              </w:r>
            </w:smartTag>
          </w:p>
        </w:tc>
        <w:tc>
          <w:tcPr>
            <w:tcW w:w="1077" w:type="dxa"/>
            <w:shd w:val="clear" w:color="auto" w:fill="auto"/>
          </w:tcPr>
          <w:p w:rsidR="00F33CDF" w:rsidRPr="00017B08" w:rsidRDefault="00E2297A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1115,8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C06F27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0,8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1-94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C06F27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892,64</w:t>
            </w:r>
          </w:p>
        </w:tc>
        <w:tc>
          <w:tcPr>
            <w:tcW w:w="1026" w:type="dxa"/>
            <w:shd w:val="clear" w:color="auto" w:fill="auto"/>
          </w:tcPr>
          <w:p w:rsidR="00F33CDF" w:rsidRPr="00017B08" w:rsidRDefault="00C06F27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2164,6</w:t>
            </w:r>
          </w:p>
        </w:tc>
        <w:tc>
          <w:tcPr>
            <w:tcW w:w="1818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Каменяр</w:t>
            </w:r>
          </w:p>
        </w:tc>
        <w:tc>
          <w:tcPr>
            <w:tcW w:w="56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</w:p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582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</w:tr>
      <w:tr w:rsidR="00F33CDF" w:rsidRPr="00017B08" w:rsidTr="00017B08">
        <w:trPr>
          <w:trHeight w:val="794"/>
          <w:jc w:val="center"/>
        </w:trPr>
        <w:tc>
          <w:tcPr>
            <w:tcW w:w="548" w:type="dxa"/>
            <w:shd w:val="clear" w:color="auto" w:fill="auto"/>
          </w:tcPr>
          <w:p w:rsidR="00F33CDF" w:rsidRPr="00017B08" w:rsidRDefault="00F33CDF" w:rsidP="00017B08">
            <w:pPr>
              <w:tabs>
                <w:tab w:val="left" w:pos="506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  <w:r w:rsidR="00C06F27" w:rsidRPr="00017B08">
              <w:rPr>
                <w:rFonts w:ascii="Times New Roman" w:hAnsi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1119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3-12</w:t>
            </w:r>
          </w:p>
        </w:tc>
        <w:tc>
          <w:tcPr>
            <w:tcW w:w="4468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Кладка перегородок з пінобето</w:t>
            </w: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н</w:t>
            </w: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них блоків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  <w:lang w:val="uk-UA"/>
              </w:rPr>
            </w:pPr>
            <w:smartTag w:uri="urn:schemas-microsoft-com:office:smarttags" w:element="metricconverter">
              <w:smartTagPr>
                <w:attr w:name="ProductID" w:val="1 м3"/>
              </w:smartTagPr>
              <w:r w:rsidRPr="00017B08">
                <w:rPr>
                  <w:rFonts w:ascii="Times New Roman" w:hAnsi="Times New Roman"/>
                  <w:sz w:val="28"/>
                  <w:szCs w:val="28"/>
                  <w:lang w:val="uk-UA"/>
                </w:rPr>
                <w:t>1 м</w:t>
              </w:r>
              <w:r w:rsidRPr="00017B08">
                <w:rPr>
                  <w:rFonts w:ascii="Times New Roman" w:hAnsi="Times New Roman"/>
                  <w:sz w:val="28"/>
                  <w:szCs w:val="28"/>
                  <w:vertAlign w:val="superscript"/>
                  <w:lang w:val="uk-UA"/>
                </w:rPr>
                <w:t>3</w:t>
              </w:r>
            </w:smartTag>
          </w:p>
        </w:tc>
        <w:tc>
          <w:tcPr>
            <w:tcW w:w="1077" w:type="dxa"/>
            <w:shd w:val="clear" w:color="auto" w:fill="auto"/>
          </w:tcPr>
          <w:p w:rsidR="00F33CDF" w:rsidRPr="00017B08" w:rsidRDefault="002C3D3A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468,</w:t>
            </w:r>
            <w:r w:rsidR="00F33CDF" w:rsidRPr="00017B08"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0,52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0-37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2C3D3A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243,51</w:t>
            </w:r>
          </w:p>
        </w:tc>
        <w:tc>
          <w:tcPr>
            <w:tcW w:w="1026" w:type="dxa"/>
            <w:shd w:val="clear" w:color="auto" w:fill="auto"/>
          </w:tcPr>
          <w:p w:rsidR="00F33CDF" w:rsidRPr="00017B08" w:rsidRDefault="002C3D3A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173-27</w:t>
            </w:r>
          </w:p>
        </w:tc>
        <w:tc>
          <w:tcPr>
            <w:tcW w:w="1818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Каменяр</w:t>
            </w:r>
          </w:p>
        </w:tc>
        <w:tc>
          <w:tcPr>
            <w:tcW w:w="56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</w:p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582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</w:tr>
      <w:tr w:rsidR="00F33CDF" w:rsidRPr="00017B08" w:rsidTr="00017B08">
        <w:trPr>
          <w:trHeight w:val="1947"/>
          <w:jc w:val="center"/>
        </w:trPr>
        <w:tc>
          <w:tcPr>
            <w:tcW w:w="548" w:type="dxa"/>
            <w:shd w:val="clear" w:color="auto" w:fill="auto"/>
          </w:tcPr>
          <w:p w:rsidR="00F33CDF" w:rsidRPr="00017B08" w:rsidRDefault="005B41EE" w:rsidP="00017B08">
            <w:pPr>
              <w:tabs>
                <w:tab w:val="left" w:pos="506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40</w:t>
            </w:r>
          </w:p>
        </w:tc>
        <w:tc>
          <w:tcPr>
            <w:tcW w:w="1119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6-13</w:t>
            </w:r>
          </w:p>
        </w:tc>
        <w:tc>
          <w:tcPr>
            <w:tcW w:w="4468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Монтаж віконних блоків, дверей  та вітражів площею:</w:t>
            </w:r>
          </w:p>
          <w:p w:rsidR="00F33CDF" w:rsidRPr="00017B08" w:rsidRDefault="00F33CDF" w:rsidP="00017B08">
            <w:pPr>
              <w:numPr>
                <w:ilvl w:val="0"/>
                <w:numId w:val="11"/>
              </w:numPr>
              <w:spacing w:after="0" w:line="240" w:lineRule="auto"/>
              <w:ind w:left="0" w:firstLine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до </w:t>
            </w:r>
            <w:smartTag w:uri="urn:schemas-microsoft-com:office:smarttags" w:element="metricconverter">
              <w:smartTagPr>
                <w:attr w:name="ProductID" w:val="2 м2"/>
              </w:smartTagPr>
              <w:r w:rsidRPr="00017B08">
                <w:rPr>
                  <w:rFonts w:ascii="Times New Roman" w:hAnsi="Times New Roman"/>
                  <w:sz w:val="28"/>
                  <w:szCs w:val="28"/>
                  <w:lang w:val="uk-UA"/>
                </w:rPr>
                <w:t>2 м</w:t>
              </w:r>
              <w:r w:rsidRPr="00017B08">
                <w:rPr>
                  <w:rFonts w:ascii="Times New Roman" w:hAnsi="Times New Roman"/>
                  <w:sz w:val="28"/>
                  <w:szCs w:val="28"/>
                  <w:vertAlign w:val="superscript"/>
                  <w:lang w:val="uk-UA"/>
                </w:rPr>
                <w:t>2</w:t>
              </w:r>
            </w:smartTag>
          </w:p>
          <w:p w:rsidR="00F33CDF" w:rsidRPr="00017B08" w:rsidRDefault="00F33CDF" w:rsidP="00017B08">
            <w:pPr>
              <w:numPr>
                <w:ilvl w:val="0"/>
                <w:numId w:val="11"/>
              </w:numPr>
              <w:spacing w:after="0" w:line="240" w:lineRule="auto"/>
              <w:ind w:left="0" w:firstLine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до </w:t>
            </w:r>
            <w:smartTag w:uri="urn:schemas-microsoft-com:office:smarttags" w:element="metricconverter">
              <w:smartTagPr>
                <w:attr w:name="ProductID" w:val="3 м2"/>
              </w:smartTagPr>
              <w:r w:rsidRPr="00017B08">
                <w:rPr>
                  <w:rFonts w:ascii="Times New Roman" w:hAnsi="Times New Roman"/>
                  <w:sz w:val="28"/>
                  <w:szCs w:val="28"/>
                  <w:lang w:val="uk-UA"/>
                </w:rPr>
                <w:t>3 м</w:t>
              </w:r>
              <w:r w:rsidRPr="00017B08">
                <w:rPr>
                  <w:rFonts w:ascii="Times New Roman" w:hAnsi="Times New Roman"/>
                  <w:sz w:val="28"/>
                  <w:szCs w:val="28"/>
                  <w:vertAlign w:val="superscript"/>
                  <w:lang w:val="uk-UA"/>
                </w:rPr>
                <w:t>2</w:t>
              </w:r>
            </w:smartTag>
          </w:p>
          <w:p w:rsidR="00F33CDF" w:rsidRPr="00017B08" w:rsidRDefault="00F33CDF" w:rsidP="00017B08">
            <w:pPr>
              <w:numPr>
                <w:ilvl w:val="0"/>
                <w:numId w:val="11"/>
              </w:numPr>
              <w:spacing w:after="0" w:line="240" w:lineRule="auto"/>
              <w:ind w:left="0" w:firstLine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smartTag w:uri="urn:schemas-microsoft-com:office:smarttags" w:element="metricconverter">
              <w:smartTagPr>
                <w:attr w:name="ProductID" w:val="3 м2"/>
              </w:smartTagPr>
              <w:r w:rsidRPr="00017B08">
                <w:rPr>
                  <w:rFonts w:ascii="Times New Roman" w:hAnsi="Times New Roman"/>
                  <w:sz w:val="28"/>
                  <w:szCs w:val="28"/>
                  <w:lang w:val="uk-UA"/>
                </w:rPr>
                <w:t>3 м</w:t>
              </w:r>
              <w:r w:rsidRPr="00017B08">
                <w:rPr>
                  <w:rFonts w:ascii="Times New Roman" w:hAnsi="Times New Roman"/>
                  <w:sz w:val="28"/>
                  <w:szCs w:val="28"/>
                  <w:vertAlign w:val="superscript"/>
                  <w:lang w:val="uk-UA"/>
                </w:rPr>
                <w:t>2</w:t>
              </w:r>
            </w:smartTag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і більше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smartTag w:uri="urn:schemas-microsoft-com:office:smarttags" w:element="metricconverter">
              <w:smartTagPr>
                <w:attr w:name="ProductID" w:val="100 м2"/>
              </w:smartTagPr>
              <w:r w:rsidRPr="00017B08">
                <w:rPr>
                  <w:rFonts w:ascii="Times New Roman" w:hAnsi="Times New Roman"/>
                  <w:sz w:val="28"/>
                  <w:szCs w:val="28"/>
                  <w:lang w:val="uk-UA"/>
                </w:rPr>
                <w:t>100 м</w:t>
              </w:r>
              <w:r w:rsidRPr="00017B08">
                <w:rPr>
                  <w:rFonts w:ascii="Times New Roman" w:hAnsi="Times New Roman"/>
                  <w:sz w:val="28"/>
                  <w:szCs w:val="28"/>
                  <w:vertAlign w:val="superscript"/>
                  <w:lang w:val="uk-UA"/>
                </w:rPr>
                <w:t>2</w:t>
              </w:r>
            </w:smartTag>
          </w:p>
        </w:tc>
        <w:tc>
          <w:tcPr>
            <w:tcW w:w="1077" w:type="dxa"/>
            <w:shd w:val="clear" w:color="auto" w:fill="auto"/>
          </w:tcPr>
          <w:p w:rsidR="00F33CDF" w:rsidRPr="00017B08" w:rsidRDefault="002C3D3A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1,6</w:t>
            </w:r>
          </w:p>
          <w:p w:rsidR="00F33CDF" w:rsidRPr="00017B08" w:rsidRDefault="00016C78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8</w:t>
            </w:r>
            <w:r w:rsidR="00F33CDF" w:rsidRPr="00017B08">
              <w:rPr>
                <w:rFonts w:ascii="Times New Roman" w:hAnsi="Times New Roman"/>
                <w:sz w:val="28"/>
                <w:szCs w:val="28"/>
                <w:lang w:val="uk-UA"/>
              </w:rPr>
              <w:t>,05</w:t>
            </w:r>
          </w:p>
          <w:p w:rsidR="00F33CDF" w:rsidRPr="00017B08" w:rsidRDefault="00016C78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  <w:r w:rsidR="00F33CDF" w:rsidRPr="00017B08">
              <w:rPr>
                <w:rFonts w:ascii="Times New Roman" w:hAnsi="Times New Roman"/>
                <w:sz w:val="28"/>
                <w:szCs w:val="28"/>
                <w:lang w:val="uk-UA"/>
              </w:rPr>
              <w:t>5,58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u w:val="single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u w:val="single"/>
                <w:lang w:val="uk-UA"/>
              </w:rPr>
              <w:t>11,0</w:t>
            </w:r>
          </w:p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22,0</w:t>
            </w:r>
          </w:p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u w:val="single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u w:val="single"/>
                <w:lang w:val="uk-UA"/>
              </w:rPr>
              <w:t>7,8</w:t>
            </w:r>
          </w:p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15,6</w:t>
            </w:r>
          </w:p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u w:val="single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u w:val="single"/>
                <w:lang w:val="uk-UA"/>
              </w:rPr>
              <w:t>6,7</w:t>
            </w:r>
          </w:p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13,4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u w:val="single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u w:val="single"/>
                <w:lang w:val="uk-UA"/>
              </w:rPr>
              <w:t>10-01</w:t>
            </w:r>
          </w:p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15-73</w:t>
            </w:r>
          </w:p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u w:val="single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u w:val="single"/>
                <w:lang w:val="uk-UA"/>
              </w:rPr>
              <w:t>7-10</w:t>
            </w:r>
          </w:p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11-15</w:t>
            </w:r>
          </w:p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u w:val="single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u w:val="single"/>
                <w:lang w:val="uk-UA"/>
              </w:rPr>
              <w:t>6-1</w:t>
            </w:r>
          </w:p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9-58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016C78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u w:val="single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u w:val="single"/>
                <w:lang w:val="uk-UA"/>
              </w:rPr>
              <w:t>17,6</w:t>
            </w:r>
          </w:p>
          <w:p w:rsidR="00F33CDF" w:rsidRPr="00017B08" w:rsidRDefault="00016C78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35,2</w:t>
            </w:r>
          </w:p>
          <w:p w:rsidR="00F33CDF" w:rsidRPr="00017B08" w:rsidRDefault="00E13094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u w:val="single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u w:val="single"/>
                <w:lang w:val="uk-UA"/>
              </w:rPr>
              <w:t>62,79</w:t>
            </w:r>
          </w:p>
          <w:p w:rsidR="00F33CDF" w:rsidRPr="00017B08" w:rsidRDefault="00E13094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125,58</w:t>
            </w:r>
          </w:p>
          <w:p w:rsidR="00F33CDF" w:rsidRPr="00017B08" w:rsidRDefault="00C968F0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u w:val="single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u w:val="single"/>
                <w:lang w:val="uk-UA"/>
              </w:rPr>
              <w:t>104,38</w:t>
            </w:r>
          </w:p>
          <w:p w:rsidR="00F33CDF" w:rsidRPr="00017B08" w:rsidRDefault="00C968F0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208,77</w:t>
            </w:r>
          </w:p>
        </w:tc>
        <w:tc>
          <w:tcPr>
            <w:tcW w:w="1026" w:type="dxa"/>
            <w:shd w:val="clear" w:color="auto" w:fill="auto"/>
          </w:tcPr>
          <w:p w:rsidR="00F33CDF" w:rsidRPr="00017B08" w:rsidRDefault="00E13094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u w:val="single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u w:val="single"/>
                <w:lang w:val="uk-UA"/>
              </w:rPr>
              <w:t>160-01</w:t>
            </w:r>
          </w:p>
          <w:p w:rsidR="00F33CDF" w:rsidRPr="00017B08" w:rsidRDefault="00E13094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56-32</w:t>
            </w:r>
          </w:p>
          <w:p w:rsidR="00F33CDF" w:rsidRPr="00017B08" w:rsidRDefault="00C968F0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u w:val="single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u w:val="single"/>
                <w:lang w:val="uk-UA"/>
              </w:rPr>
              <w:t>57-15</w:t>
            </w:r>
          </w:p>
          <w:p w:rsidR="00F33CDF" w:rsidRPr="00017B08" w:rsidRDefault="00C968F0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89-75</w:t>
            </w:r>
          </w:p>
          <w:p w:rsidR="00F33CDF" w:rsidRPr="00017B08" w:rsidRDefault="00C968F0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u w:val="single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u w:val="single"/>
                <w:lang w:val="uk-UA"/>
              </w:rPr>
              <w:t>95-04</w:t>
            </w:r>
          </w:p>
          <w:p w:rsidR="00F33CDF" w:rsidRPr="00017B08" w:rsidRDefault="005B41EE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149-25</w:t>
            </w:r>
          </w:p>
        </w:tc>
        <w:tc>
          <w:tcPr>
            <w:tcW w:w="1818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Маши-</w:t>
            </w:r>
          </w:p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ніст</w:t>
            </w:r>
          </w:p>
          <w:p w:rsidR="00F33CDF" w:rsidRPr="00017B08" w:rsidRDefault="00CA4865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Такелаж</w:t>
            </w:r>
            <w:r w:rsidR="00F33CDF"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ник</w:t>
            </w:r>
          </w:p>
        </w:tc>
        <w:tc>
          <w:tcPr>
            <w:tcW w:w="56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5</w:t>
            </w:r>
          </w:p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</w:p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582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</w:tr>
      <w:tr w:rsidR="005B41EE" w:rsidRPr="00017B08" w:rsidTr="00017B08">
        <w:trPr>
          <w:trHeight w:val="705"/>
          <w:jc w:val="center"/>
        </w:trPr>
        <w:tc>
          <w:tcPr>
            <w:tcW w:w="548" w:type="dxa"/>
            <w:shd w:val="clear" w:color="auto" w:fill="auto"/>
          </w:tcPr>
          <w:p w:rsidR="005B41EE" w:rsidRPr="00017B08" w:rsidRDefault="005B41EE" w:rsidP="00017B08">
            <w:pPr>
              <w:tabs>
                <w:tab w:val="left" w:pos="506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41</w:t>
            </w:r>
          </w:p>
        </w:tc>
        <w:tc>
          <w:tcPr>
            <w:tcW w:w="1119" w:type="dxa"/>
            <w:shd w:val="clear" w:color="auto" w:fill="auto"/>
          </w:tcPr>
          <w:p w:rsidR="005B41EE" w:rsidRPr="00017B08" w:rsidRDefault="003D3FC0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8-1-10</w:t>
            </w:r>
          </w:p>
        </w:tc>
        <w:tc>
          <w:tcPr>
            <w:tcW w:w="4468" w:type="dxa"/>
            <w:shd w:val="clear" w:color="auto" w:fill="auto"/>
          </w:tcPr>
          <w:p w:rsidR="005B41EE" w:rsidRPr="00017B08" w:rsidRDefault="005B41EE" w:rsidP="00017B0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Утеплення та оздоблення фасаду</w:t>
            </w:r>
          </w:p>
        </w:tc>
        <w:tc>
          <w:tcPr>
            <w:tcW w:w="1077" w:type="dxa"/>
            <w:shd w:val="clear" w:color="auto" w:fill="auto"/>
          </w:tcPr>
          <w:p w:rsidR="005B41EE" w:rsidRPr="00017B08" w:rsidRDefault="005B41EE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 м</w:t>
            </w:r>
            <w:r w:rsidRPr="00017B08">
              <w:rPr>
                <w:rFonts w:ascii="Times New Roman" w:hAnsi="Times New Roman"/>
                <w:sz w:val="28"/>
                <w:szCs w:val="28"/>
                <w:vertAlign w:val="superscript"/>
                <w:lang w:val="uk-UA"/>
              </w:rPr>
              <w:t>2</w:t>
            </w:r>
          </w:p>
        </w:tc>
        <w:tc>
          <w:tcPr>
            <w:tcW w:w="1077" w:type="dxa"/>
            <w:shd w:val="clear" w:color="auto" w:fill="auto"/>
          </w:tcPr>
          <w:p w:rsidR="005B41EE" w:rsidRPr="00017B08" w:rsidRDefault="00D54C71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41</w:t>
            </w:r>
            <w:r w:rsidR="005B41EE" w:rsidRPr="00017B08">
              <w:rPr>
                <w:rFonts w:ascii="Times New Roman" w:hAnsi="Times New Roman"/>
                <w:sz w:val="28"/>
                <w:szCs w:val="28"/>
                <w:lang w:val="uk-UA"/>
              </w:rPr>
              <w:t>58</w:t>
            </w:r>
          </w:p>
        </w:tc>
        <w:tc>
          <w:tcPr>
            <w:tcW w:w="1077" w:type="dxa"/>
            <w:shd w:val="clear" w:color="auto" w:fill="auto"/>
          </w:tcPr>
          <w:p w:rsidR="005B41EE" w:rsidRPr="00017B08" w:rsidRDefault="00D54C71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0,35</w:t>
            </w:r>
          </w:p>
        </w:tc>
        <w:tc>
          <w:tcPr>
            <w:tcW w:w="1077" w:type="dxa"/>
            <w:shd w:val="clear" w:color="auto" w:fill="auto"/>
          </w:tcPr>
          <w:p w:rsidR="005B41EE" w:rsidRPr="00017B08" w:rsidRDefault="00D54C71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0-31,9</w:t>
            </w:r>
          </w:p>
        </w:tc>
        <w:tc>
          <w:tcPr>
            <w:tcW w:w="1077" w:type="dxa"/>
            <w:shd w:val="clear" w:color="auto" w:fill="auto"/>
          </w:tcPr>
          <w:p w:rsidR="005B41EE" w:rsidRPr="00017B08" w:rsidRDefault="00D54C71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1455,3</w:t>
            </w:r>
          </w:p>
        </w:tc>
        <w:tc>
          <w:tcPr>
            <w:tcW w:w="1026" w:type="dxa"/>
            <w:shd w:val="clear" w:color="auto" w:fill="auto"/>
          </w:tcPr>
          <w:p w:rsidR="005B41EE" w:rsidRPr="00017B08" w:rsidRDefault="003D3FC0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34267</w:t>
            </w:r>
          </w:p>
        </w:tc>
        <w:tc>
          <w:tcPr>
            <w:tcW w:w="1818" w:type="dxa"/>
            <w:shd w:val="clear" w:color="auto" w:fill="auto"/>
          </w:tcPr>
          <w:p w:rsidR="005B41EE" w:rsidRPr="00017B08" w:rsidRDefault="003D3FC0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Штукатур</w:t>
            </w:r>
          </w:p>
        </w:tc>
        <w:tc>
          <w:tcPr>
            <w:tcW w:w="567" w:type="dxa"/>
            <w:shd w:val="clear" w:color="auto" w:fill="auto"/>
          </w:tcPr>
          <w:p w:rsidR="005B41EE" w:rsidRPr="00017B08" w:rsidRDefault="003D3FC0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5</w:t>
            </w:r>
          </w:p>
          <w:p w:rsidR="003D3FC0" w:rsidRPr="00017B08" w:rsidRDefault="003D3FC0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582" w:type="dxa"/>
            <w:shd w:val="clear" w:color="auto" w:fill="auto"/>
          </w:tcPr>
          <w:p w:rsidR="005B41EE" w:rsidRPr="00017B08" w:rsidRDefault="003D3FC0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  <w:p w:rsidR="003D3FC0" w:rsidRPr="00017B08" w:rsidRDefault="003D3FC0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</w:tr>
    </w:tbl>
    <w:p w:rsidR="00991E5D" w:rsidRDefault="00991E5D" w:rsidP="008D1EBB">
      <w:pPr>
        <w:spacing w:after="0"/>
      </w:pPr>
      <w:r>
        <w:br w:type="page"/>
      </w:r>
      <w:r w:rsidRPr="00F26D09">
        <w:rPr>
          <w:rFonts w:ascii="Times New Roman" w:hAnsi="Times New Roman"/>
          <w:sz w:val="28"/>
          <w:lang w:val="uk-UA"/>
        </w:rPr>
        <w:lastRenderedPageBreak/>
        <w:t xml:space="preserve">Продовження табл. </w:t>
      </w:r>
      <w:r w:rsidR="008D1EBB">
        <w:rPr>
          <w:rFonts w:ascii="Times New Roman" w:hAnsi="Times New Roman"/>
          <w:sz w:val="28"/>
          <w:lang w:val="uk-UA"/>
        </w:rPr>
        <w:t>4</w:t>
      </w:r>
      <w:r w:rsidRPr="00F26D09">
        <w:rPr>
          <w:rFonts w:ascii="Times New Roman" w:hAnsi="Times New Roman"/>
          <w:sz w:val="28"/>
          <w:lang w:val="uk-UA"/>
        </w:rPr>
        <w:t>.</w:t>
      </w:r>
      <w:r>
        <w:rPr>
          <w:rFonts w:ascii="Times New Roman" w:hAnsi="Times New Roman"/>
          <w:sz w:val="28"/>
          <w:lang w:val="uk-UA"/>
        </w:rPr>
        <w:t>2</w:t>
      </w:r>
      <w:r w:rsidRPr="00F26D09">
        <w:rPr>
          <w:rFonts w:ascii="Times New Roman" w:hAnsi="Times New Roman"/>
          <w:sz w:val="28"/>
          <w:lang w:val="uk-UA"/>
        </w:rPr>
        <w:t>.</w:t>
      </w:r>
    </w:p>
    <w:tbl>
      <w:tblPr>
        <w:tblW w:w="1551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48"/>
        <w:gridCol w:w="1119"/>
        <w:gridCol w:w="4468"/>
        <w:gridCol w:w="1077"/>
        <w:gridCol w:w="1077"/>
        <w:gridCol w:w="1077"/>
        <w:gridCol w:w="1077"/>
        <w:gridCol w:w="1077"/>
        <w:gridCol w:w="1026"/>
        <w:gridCol w:w="1818"/>
        <w:gridCol w:w="567"/>
        <w:gridCol w:w="582"/>
      </w:tblGrid>
      <w:tr w:rsidR="00F33CDF" w:rsidRPr="00017B08" w:rsidTr="00017B08">
        <w:trPr>
          <w:trHeight w:val="624"/>
          <w:jc w:val="center"/>
        </w:trPr>
        <w:tc>
          <w:tcPr>
            <w:tcW w:w="548" w:type="dxa"/>
            <w:shd w:val="clear" w:color="auto" w:fill="auto"/>
          </w:tcPr>
          <w:p w:rsidR="00F33CDF" w:rsidRPr="00017B08" w:rsidRDefault="005B41EE" w:rsidP="00017B08">
            <w:pPr>
              <w:tabs>
                <w:tab w:val="left" w:pos="506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  <w:r w:rsidR="003D3FC0" w:rsidRPr="00017B08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119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19-43</w:t>
            </w:r>
          </w:p>
        </w:tc>
        <w:tc>
          <w:tcPr>
            <w:tcW w:w="4468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Влаштування цементно-піщаних на бетонній основі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smartTag w:uri="urn:schemas-microsoft-com:office:smarttags" w:element="metricconverter">
              <w:smartTagPr>
                <w:attr w:name="ProductID" w:val="100 м2"/>
              </w:smartTagPr>
              <w:r w:rsidRPr="00017B08">
                <w:rPr>
                  <w:rFonts w:ascii="Times New Roman" w:hAnsi="Times New Roman"/>
                  <w:sz w:val="28"/>
                  <w:szCs w:val="28"/>
                  <w:lang w:val="uk-UA"/>
                </w:rPr>
                <w:t>100 м</w:t>
              </w:r>
              <w:r w:rsidRPr="00017B08">
                <w:rPr>
                  <w:rFonts w:ascii="Times New Roman" w:hAnsi="Times New Roman"/>
                  <w:sz w:val="28"/>
                  <w:szCs w:val="28"/>
                  <w:vertAlign w:val="superscript"/>
                  <w:lang w:val="uk-UA"/>
                </w:rPr>
                <w:t>2</w:t>
              </w:r>
            </w:smartTag>
          </w:p>
        </w:tc>
        <w:tc>
          <w:tcPr>
            <w:tcW w:w="1077" w:type="dxa"/>
            <w:shd w:val="clear" w:color="auto" w:fill="auto"/>
          </w:tcPr>
          <w:p w:rsidR="00F33CDF" w:rsidRPr="00017B08" w:rsidRDefault="00B00CE8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115,18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23,0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15-64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B00CE8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2649,1</w:t>
            </w:r>
          </w:p>
        </w:tc>
        <w:tc>
          <w:tcPr>
            <w:tcW w:w="1026" w:type="dxa"/>
            <w:shd w:val="clear" w:color="auto" w:fill="auto"/>
          </w:tcPr>
          <w:p w:rsidR="00F33CDF" w:rsidRPr="00017B08" w:rsidRDefault="00B00CE8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1801-2</w:t>
            </w:r>
          </w:p>
        </w:tc>
        <w:tc>
          <w:tcPr>
            <w:tcW w:w="1818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Бетону-</w:t>
            </w:r>
          </w:p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вальник</w:t>
            </w:r>
          </w:p>
        </w:tc>
        <w:tc>
          <w:tcPr>
            <w:tcW w:w="56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</w:p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582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</w:tr>
      <w:tr w:rsidR="00F33CDF" w:rsidRPr="00017B08" w:rsidTr="00017B08">
        <w:trPr>
          <w:trHeight w:val="520"/>
          <w:jc w:val="center"/>
        </w:trPr>
        <w:tc>
          <w:tcPr>
            <w:tcW w:w="548" w:type="dxa"/>
            <w:shd w:val="clear" w:color="auto" w:fill="auto"/>
          </w:tcPr>
          <w:p w:rsidR="00F33CDF" w:rsidRPr="00017B08" w:rsidRDefault="00F33CDF" w:rsidP="00017B08">
            <w:pPr>
              <w:tabs>
                <w:tab w:val="left" w:pos="506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  <w:r w:rsidR="00B00CE8" w:rsidRPr="00017B08"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119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19-7</w:t>
            </w:r>
          </w:p>
        </w:tc>
        <w:tc>
          <w:tcPr>
            <w:tcW w:w="4468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Влаштування паркетних підлог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smartTag w:uri="urn:schemas-microsoft-com:office:smarttags" w:element="metricconverter">
              <w:smartTagPr>
                <w:attr w:name="ProductID" w:val="1 м2"/>
              </w:smartTagPr>
              <w:r w:rsidRPr="00017B08">
                <w:rPr>
                  <w:rFonts w:ascii="Times New Roman" w:hAnsi="Times New Roman"/>
                  <w:sz w:val="28"/>
                  <w:szCs w:val="28"/>
                  <w:lang w:val="uk-UA"/>
                </w:rPr>
                <w:t>1 м</w:t>
              </w:r>
              <w:r w:rsidRPr="00017B08">
                <w:rPr>
                  <w:rFonts w:ascii="Times New Roman" w:hAnsi="Times New Roman"/>
                  <w:sz w:val="28"/>
                  <w:szCs w:val="28"/>
                  <w:vertAlign w:val="superscript"/>
                  <w:lang w:val="uk-UA"/>
                </w:rPr>
                <w:t>2</w:t>
              </w:r>
            </w:smartTag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4951,9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0,87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0-64,8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4308,2</w:t>
            </w:r>
          </w:p>
        </w:tc>
        <w:tc>
          <w:tcPr>
            <w:tcW w:w="1026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3208-8</w:t>
            </w:r>
          </w:p>
        </w:tc>
        <w:tc>
          <w:tcPr>
            <w:tcW w:w="1818" w:type="dxa"/>
            <w:shd w:val="clear" w:color="auto" w:fill="auto"/>
          </w:tcPr>
          <w:p w:rsidR="00F33CDF" w:rsidRPr="00017B08" w:rsidRDefault="0058455B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Паркет</w:t>
            </w:r>
            <w:r w:rsidR="00F33CDF"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ник</w:t>
            </w:r>
          </w:p>
        </w:tc>
        <w:tc>
          <w:tcPr>
            <w:tcW w:w="56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</w:p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582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</w:tr>
      <w:tr w:rsidR="00F33CDF" w:rsidRPr="00017B08" w:rsidTr="00017B08">
        <w:trPr>
          <w:trHeight w:val="794"/>
          <w:jc w:val="center"/>
        </w:trPr>
        <w:tc>
          <w:tcPr>
            <w:tcW w:w="548" w:type="dxa"/>
            <w:shd w:val="clear" w:color="auto" w:fill="auto"/>
          </w:tcPr>
          <w:p w:rsidR="00F33CDF" w:rsidRPr="00017B08" w:rsidRDefault="00F33CDF" w:rsidP="00017B08">
            <w:pPr>
              <w:tabs>
                <w:tab w:val="left" w:pos="506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  <w:r w:rsidR="00B00CE8" w:rsidRPr="00017B08"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1119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19-19</w:t>
            </w:r>
          </w:p>
        </w:tc>
        <w:tc>
          <w:tcPr>
            <w:tcW w:w="4468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Влаштування підлог з керамічних плиток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smartTag w:uri="urn:schemas-microsoft-com:office:smarttags" w:element="metricconverter">
              <w:smartTagPr>
                <w:attr w:name="ProductID" w:val="1 м2"/>
              </w:smartTagPr>
              <w:r w:rsidRPr="00017B08">
                <w:rPr>
                  <w:rFonts w:ascii="Times New Roman" w:hAnsi="Times New Roman"/>
                  <w:sz w:val="28"/>
                  <w:szCs w:val="28"/>
                  <w:lang w:val="uk-UA"/>
                </w:rPr>
                <w:t>1 м</w:t>
              </w:r>
              <w:r w:rsidRPr="00017B08">
                <w:rPr>
                  <w:rFonts w:ascii="Times New Roman" w:hAnsi="Times New Roman"/>
                  <w:sz w:val="28"/>
                  <w:szCs w:val="28"/>
                  <w:vertAlign w:val="superscript"/>
                  <w:lang w:val="uk-UA"/>
                </w:rPr>
                <w:t>2</w:t>
              </w:r>
            </w:smartTag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7643,1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0,68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0-50,7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5197,3</w:t>
            </w:r>
          </w:p>
        </w:tc>
        <w:tc>
          <w:tcPr>
            <w:tcW w:w="1026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3875,1</w:t>
            </w:r>
          </w:p>
        </w:tc>
        <w:tc>
          <w:tcPr>
            <w:tcW w:w="1818" w:type="dxa"/>
            <w:shd w:val="clear" w:color="auto" w:fill="auto"/>
          </w:tcPr>
          <w:p w:rsidR="00F33CDF" w:rsidRPr="00017B08" w:rsidRDefault="0058455B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Плиточ</w:t>
            </w:r>
            <w:r w:rsidR="00F33CDF"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ник</w:t>
            </w:r>
          </w:p>
        </w:tc>
        <w:tc>
          <w:tcPr>
            <w:tcW w:w="56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</w:p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582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</w:tr>
      <w:tr w:rsidR="00F33CDF" w:rsidRPr="00017B08" w:rsidTr="00017B08">
        <w:trPr>
          <w:trHeight w:val="1134"/>
          <w:jc w:val="center"/>
        </w:trPr>
        <w:tc>
          <w:tcPr>
            <w:tcW w:w="548" w:type="dxa"/>
            <w:shd w:val="clear" w:color="auto" w:fill="auto"/>
          </w:tcPr>
          <w:p w:rsidR="00F33CDF" w:rsidRPr="00017B08" w:rsidRDefault="00F33CDF" w:rsidP="00017B08">
            <w:pPr>
              <w:tabs>
                <w:tab w:val="left" w:pos="506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  <w:r w:rsidR="00B00CE8" w:rsidRPr="00017B08">
              <w:rPr>
                <w:rFonts w:ascii="Times New Roman" w:hAnsi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1119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8-1-2</w:t>
            </w:r>
          </w:p>
        </w:tc>
        <w:tc>
          <w:tcPr>
            <w:tcW w:w="4468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Високоякісне нанесення штукат</w:t>
            </w: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у</w:t>
            </w: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рки на стіни розчинонасосом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smartTag w:uri="urn:schemas-microsoft-com:office:smarttags" w:element="metricconverter">
              <w:smartTagPr>
                <w:attr w:name="ProductID" w:val="100 м2"/>
              </w:smartTagPr>
              <w:r w:rsidRPr="00017B08">
                <w:rPr>
                  <w:rFonts w:ascii="Times New Roman" w:hAnsi="Times New Roman"/>
                  <w:sz w:val="28"/>
                  <w:szCs w:val="28"/>
                  <w:lang w:val="uk-UA"/>
                </w:rPr>
                <w:t>100 м</w:t>
              </w:r>
              <w:r w:rsidRPr="00017B08">
                <w:rPr>
                  <w:rFonts w:ascii="Times New Roman" w:hAnsi="Times New Roman"/>
                  <w:sz w:val="28"/>
                  <w:szCs w:val="28"/>
                  <w:vertAlign w:val="superscript"/>
                  <w:lang w:val="uk-UA"/>
                </w:rPr>
                <w:t>2</w:t>
              </w:r>
            </w:smartTag>
          </w:p>
        </w:tc>
        <w:tc>
          <w:tcPr>
            <w:tcW w:w="1077" w:type="dxa"/>
            <w:shd w:val="clear" w:color="auto" w:fill="auto"/>
          </w:tcPr>
          <w:p w:rsidR="00F33CDF" w:rsidRPr="00017B08" w:rsidRDefault="007E685D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341,25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50,4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39-41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907938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17199</w:t>
            </w:r>
          </w:p>
        </w:tc>
        <w:tc>
          <w:tcPr>
            <w:tcW w:w="1026" w:type="dxa"/>
            <w:shd w:val="clear" w:color="auto" w:fill="auto"/>
          </w:tcPr>
          <w:p w:rsidR="00F33CDF" w:rsidRPr="00017B08" w:rsidRDefault="00907938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13448-6</w:t>
            </w:r>
          </w:p>
        </w:tc>
        <w:tc>
          <w:tcPr>
            <w:tcW w:w="1818" w:type="dxa"/>
            <w:shd w:val="clear" w:color="auto" w:fill="auto"/>
          </w:tcPr>
          <w:p w:rsidR="00F33CDF" w:rsidRPr="00017B08" w:rsidRDefault="00090747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Штука</w:t>
            </w:r>
            <w:r w:rsidR="00F33CDF" w:rsidRPr="00017B0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тур </w:t>
            </w:r>
          </w:p>
        </w:tc>
        <w:tc>
          <w:tcPr>
            <w:tcW w:w="56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5,4</w:t>
            </w:r>
          </w:p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3,2</w:t>
            </w:r>
          </w:p>
        </w:tc>
        <w:tc>
          <w:tcPr>
            <w:tcW w:w="582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1,2</w:t>
            </w:r>
          </w:p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2,1</w:t>
            </w:r>
          </w:p>
        </w:tc>
      </w:tr>
      <w:tr w:rsidR="00F33CDF" w:rsidRPr="00017B08" w:rsidTr="00017B08">
        <w:trPr>
          <w:trHeight w:val="794"/>
          <w:jc w:val="center"/>
        </w:trPr>
        <w:tc>
          <w:tcPr>
            <w:tcW w:w="548" w:type="dxa"/>
            <w:shd w:val="clear" w:color="auto" w:fill="auto"/>
          </w:tcPr>
          <w:p w:rsidR="00F33CDF" w:rsidRPr="00017B08" w:rsidRDefault="00F33CDF" w:rsidP="00017B08">
            <w:pPr>
              <w:tabs>
                <w:tab w:val="left" w:pos="506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  <w:r w:rsidR="00907938" w:rsidRPr="00017B08">
              <w:rPr>
                <w:rFonts w:ascii="Times New Roman" w:hAnsi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1119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8-1-15</w:t>
            </w:r>
          </w:p>
        </w:tc>
        <w:tc>
          <w:tcPr>
            <w:tcW w:w="4468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Поліпшене акрилове пофарбува</w:t>
            </w: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н</w:t>
            </w: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ня стін</w:t>
            </w:r>
            <w:r w:rsidR="00331174" w:rsidRPr="00017B0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та стель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smartTag w:uri="urn:schemas-microsoft-com:office:smarttags" w:element="metricconverter">
              <w:smartTagPr>
                <w:attr w:name="ProductID" w:val="100 м2"/>
              </w:smartTagPr>
              <w:r w:rsidRPr="00017B08">
                <w:rPr>
                  <w:rFonts w:ascii="Times New Roman" w:hAnsi="Times New Roman"/>
                  <w:sz w:val="28"/>
                  <w:szCs w:val="28"/>
                  <w:lang w:val="uk-UA"/>
                </w:rPr>
                <w:t>100 м</w:t>
              </w:r>
              <w:r w:rsidRPr="00017B08">
                <w:rPr>
                  <w:rFonts w:ascii="Times New Roman" w:hAnsi="Times New Roman"/>
                  <w:sz w:val="28"/>
                  <w:szCs w:val="28"/>
                  <w:vertAlign w:val="superscript"/>
                  <w:lang w:val="uk-UA"/>
                </w:rPr>
                <w:t>2</w:t>
              </w:r>
            </w:smartTag>
          </w:p>
        </w:tc>
        <w:tc>
          <w:tcPr>
            <w:tcW w:w="1077" w:type="dxa"/>
            <w:shd w:val="clear" w:color="auto" w:fill="auto"/>
          </w:tcPr>
          <w:p w:rsidR="00F33CDF" w:rsidRPr="00017B08" w:rsidRDefault="00907938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396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28,6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20-55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617675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11325,6</w:t>
            </w:r>
          </w:p>
        </w:tc>
        <w:tc>
          <w:tcPr>
            <w:tcW w:w="1026" w:type="dxa"/>
            <w:shd w:val="clear" w:color="auto" w:fill="auto"/>
          </w:tcPr>
          <w:p w:rsidR="00F33CDF" w:rsidRPr="00017B08" w:rsidRDefault="00617675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8137-8</w:t>
            </w:r>
          </w:p>
        </w:tc>
        <w:tc>
          <w:tcPr>
            <w:tcW w:w="1818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Маляр </w:t>
            </w:r>
          </w:p>
        </w:tc>
        <w:tc>
          <w:tcPr>
            <w:tcW w:w="56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</w:p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582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</w:tr>
      <w:tr w:rsidR="00F33CDF" w:rsidRPr="00017B08" w:rsidTr="00017B08">
        <w:trPr>
          <w:trHeight w:val="794"/>
          <w:jc w:val="center"/>
        </w:trPr>
        <w:tc>
          <w:tcPr>
            <w:tcW w:w="548" w:type="dxa"/>
            <w:shd w:val="clear" w:color="auto" w:fill="auto"/>
          </w:tcPr>
          <w:p w:rsidR="00F33CDF" w:rsidRPr="00017B08" w:rsidRDefault="00F33CDF" w:rsidP="00017B08">
            <w:pPr>
              <w:tabs>
                <w:tab w:val="left" w:pos="506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  <w:r w:rsidR="00331174" w:rsidRPr="00017B08">
              <w:rPr>
                <w:rFonts w:ascii="Times New Roman" w:hAnsi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1119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8-1-38</w:t>
            </w:r>
          </w:p>
        </w:tc>
        <w:tc>
          <w:tcPr>
            <w:tcW w:w="4468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Облицювання стін керамічними плитками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smartTag w:uri="urn:schemas-microsoft-com:office:smarttags" w:element="metricconverter">
              <w:smartTagPr>
                <w:attr w:name="ProductID" w:val="1 м2"/>
              </w:smartTagPr>
              <w:r w:rsidRPr="00017B08">
                <w:rPr>
                  <w:rFonts w:ascii="Times New Roman" w:hAnsi="Times New Roman"/>
                  <w:sz w:val="28"/>
                  <w:szCs w:val="28"/>
                  <w:lang w:val="uk-UA"/>
                </w:rPr>
                <w:t>1 м</w:t>
              </w:r>
              <w:r w:rsidRPr="00017B08">
                <w:rPr>
                  <w:rFonts w:ascii="Times New Roman" w:hAnsi="Times New Roman"/>
                  <w:sz w:val="28"/>
                  <w:szCs w:val="28"/>
                  <w:vertAlign w:val="superscript"/>
                  <w:lang w:val="uk-UA"/>
                </w:rPr>
                <w:t>2</w:t>
              </w:r>
            </w:smartTag>
          </w:p>
        </w:tc>
        <w:tc>
          <w:tcPr>
            <w:tcW w:w="1077" w:type="dxa"/>
            <w:shd w:val="clear" w:color="auto" w:fill="auto"/>
          </w:tcPr>
          <w:p w:rsidR="00F33CDF" w:rsidRPr="00017B08" w:rsidRDefault="00A42C41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1436,6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1,3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0-96,9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331174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1867,6</w:t>
            </w:r>
          </w:p>
        </w:tc>
        <w:tc>
          <w:tcPr>
            <w:tcW w:w="1026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4299-7</w:t>
            </w:r>
          </w:p>
        </w:tc>
        <w:tc>
          <w:tcPr>
            <w:tcW w:w="1818" w:type="dxa"/>
            <w:shd w:val="clear" w:color="auto" w:fill="auto"/>
          </w:tcPr>
          <w:p w:rsidR="00F33CDF" w:rsidRPr="00017B08" w:rsidRDefault="00090747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Плиточ</w:t>
            </w:r>
            <w:r w:rsidR="00F33CDF"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ник</w:t>
            </w:r>
          </w:p>
        </w:tc>
        <w:tc>
          <w:tcPr>
            <w:tcW w:w="56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</w:p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582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</w:tr>
      <w:tr w:rsidR="00F33CDF" w:rsidRPr="00017B08" w:rsidTr="00017B08">
        <w:trPr>
          <w:trHeight w:val="794"/>
          <w:jc w:val="center"/>
        </w:trPr>
        <w:tc>
          <w:tcPr>
            <w:tcW w:w="548" w:type="dxa"/>
            <w:shd w:val="clear" w:color="auto" w:fill="auto"/>
          </w:tcPr>
          <w:p w:rsidR="00F33CDF" w:rsidRPr="00017B08" w:rsidRDefault="00F33CDF" w:rsidP="00017B08">
            <w:pPr>
              <w:tabs>
                <w:tab w:val="left" w:pos="506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  <w:r w:rsidR="00331174" w:rsidRPr="00017B08">
              <w:rPr>
                <w:rFonts w:ascii="Times New Roman" w:hAnsi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1119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7-3</w:t>
            </w:r>
          </w:p>
        </w:tc>
        <w:tc>
          <w:tcPr>
            <w:tcW w:w="4468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Влаштування покрівель плоских багатошарових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smartTag w:uri="urn:schemas-microsoft-com:office:smarttags" w:element="metricconverter">
              <w:smartTagPr>
                <w:attr w:name="ProductID" w:val="100 м2"/>
              </w:smartTagPr>
              <w:r w:rsidRPr="00017B08">
                <w:rPr>
                  <w:rFonts w:ascii="Times New Roman" w:hAnsi="Times New Roman"/>
                  <w:sz w:val="28"/>
                  <w:szCs w:val="28"/>
                  <w:lang w:val="uk-UA"/>
                </w:rPr>
                <w:t>100 м</w:t>
              </w:r>
              <w:r w:rsidRPr="00017B08">
                <w:rPr>
                  <w:rFonts w:ascii="Times New Roman" w:hAnsi="Times New Roman"/>
                  <w:sz w:val="28"/>
                  <w:szCs w:val="28"/>
                  <w:vertAlign w:val="superscript"/>
                  <w:lang w:val="uk-UA"/>
                </w:rPr>
                <w:t>2</w:t>
              </w:r>
            </w:smartTag>
          </w:p>
        </w:tc>
        <w:tc>
          <w:tcPr>
            <w:tcW w:w="1077" w:type="dxa"/>
            <w:shd w:val="clear" w:color="auto" w:fill="auto"/>
          </w:tcPr>
          <w:p w:rsidR="00F33CDF" w:rsidRPr="00017B08" w:rsidRDefault="00331174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13,87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3D6E14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  <w:r w:rsidR="0070535B" w:rsidRPr="00017B08">
              <w:rPr>
                <w:rFonts w:ascii="Times New Roman" w:hAnsi="Times New Roman"/>
                <w:sz w:val="28"/>
                <w:szCs w:val="28"/>
                <w:lang w:val="uk-UA"/>
              </w:rPr>
              <w:t>3,4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70535B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2-38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3D6E14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185,8</w:t>
            </w:r>
          </w:p>
        </w:tc>
        <w:tc>
          <w:tcPr>
            <w:tcW w:w="1026" w:type="dxa"/>
            <w:shd w:val="clear" w:color="auto" w:fill="auto"/>
          </w:tcPr>
          <w:p w:rsidR="00F33CDF" w:rsidRPr="00017B08" w:rsidRDefault="0070535B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33-01</w:t>
            </w:r>
          </w:p>
        </w:tc>
        <w:tc>
          <w:tcPr>
            <w:tcW w:w="1818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Покрі-</w:t>
            </w:r>
          </w:p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вельник</w:t>
            </w:r>
          </w:p>
        </w:tc>
        <w:tc>
          <w:tcPr>
            <w:tcW w:w="56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582" w:type="dxa"/>
            <w:shd w:val="clear" w:color="auto" w:fill="auto"/>
          </w:tcPr>
          <w:p w:rsidR="00F33CDF" w:rsidRPr="00017B08" w:rsidRDefault="001F27DC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</w:tr>
      <w:tr w:rsidR="00F33CDF" w:rsidRPr="00017B08" w:rsidTr="00017B08">
        <w:trPr>
          <w:trHeight w:val="321"/>
          <w:jc w:val="center"/>
        </w:trPr>
        <w:tc>
          <w:tcPr>
            <w:tcW w:w="548" w:type="dxa"/>
            <w:shd w:val="clear" w:color="auto" w:fill="auto"/>
          </w:tcPr>
          <w:p w:rsidR="00F33CDF" w:rsidRPr="00017B08" w:rsidRDefault="00F33CDF" w:rsidP="00017B08">
            <w:pPr>
              <w:tabs>
                <w:tab w:val="left" w:pos="506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49</w:t>
            </w:r>
          </w:p>
        </w:tc>
        <w:tc>
          <w:tcPr>
            <w:tcW w:w="1119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4468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Благоустрій території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%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A17F42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806AA9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5459</w:t>
            </w:r>
          </w:p>
        </w:tc>
        <w:tc>
          <w:tcPr>
            <w:tcW w:w="1026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818" w:type="dxa"/>
            <w:shd w:val="clear" w:color="auto" w:fill="auto"/>
          </w:tcPr>
          <w:p w:rsidR="00F33CDF" w:rsidRPr="00017B08" w:rsidRDefault="00090747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Різно</w:t>
            </w:r>
            <w:r w:rsidR="00F33CDF" w:rsidRPr="00017B08">
              <w:rPr>
                <w:rFonts w:ascii="Times New Roman" w:hAnsi="Times New Roman"/>
                <w:sz w:val="28"/>
                <w:szCs w:val="28"/>
                <w:lang w:val="uk-UA"/>
              </w:rPr>
              <w:t>робочі</w:t>
            </w:r>
          </w:p>
        </w:tc>
        <w:tc>
          <w:tcPr>
            <w:tcW w:w="56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582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</w:tr>
      <w:tr w:rsidR="00F33CDF" w:rsidRPr="00017B08" w:rsidTr="00017B08">
        <w:trPr>
          <w:trHeight w:val="659"/>
          <w:jc w:val="center"/>
        </w:trPr>
        <w:tc>
          <w:tcPr>
            <w:tcW w:w="548" w:type="dxa"/>
            <w:shd w:val="clear" w:color="auto" w:fill="auto"/>
          </w:tcPr>
          <w:p w:rsidR="00F33CDF" w:rsidRPr="00017B08" w:rsidRDefault="00F33CDF" w:rsidP="00017B08">
            <w:pPr>
              <w:tabs>
                <w:tab w:val="left" w:pos="506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50</w:t>
            </w:r>
          </w:p>
        </w:tc>
        <w:tc>
          <w:tcPr>
            <w:tcW w:w="1119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4468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Електротехнічні роботи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%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806AA9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1637,7</w:t>
            </w:r>
          </w:p>
        </w:tc>
        <w:tc>
          <w:tcPr>
            <w:tcW w:w="1026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818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Електрик </w:t>
            </w:r>
          </w:p>
        </w:tc>
        <w:tc>
          <w:tcPr>
            <w:tcW w:w="56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</w:p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582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</w:tr>
      <w:tr w:rsidR="00F33CDF" w:rsidRPr="00017B08" w:rsidTr="00017B08">
        <w:trPr>
          <w:trHeight w:val="794"/>
          <w:jc w:val="center"/>
        </w:trPr>
        <w:tc>
          <w:tcPr>
            <w:tcW w:w="548" w:type="dxa"/>
            <w:shd w:val="clear" w:color="auto" w:fill="auto"/>
          </w:tcPr>
          <w:p w:rsidR="00F33CDF" w:rsidRPr="00017B08" w:rsidRDefault="00F33CDF" w:rsidP="00017B08">
            <w:pPr>
              <w:tabs>
                <w:tab w:val="left" w:pos="506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51</w:t>
            </w:r>
          </w:p>
        </w:tc>
        <w:tc>
          <w:tcPr>
            <w:tcW w:w="1119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4468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Санітарно-технічні роботи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%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CF2855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2729,5</w:t>
            </w:r>
          </w:p>
        </w:tc>
        <w:tc>
          <w:tcPr>
            <w:tcW w:w="1026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818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Сантех-нік</w:t>
            </w:r>
          </w:p>
        </w:tc>
        <w:tc>
          <w:tcPr>
            <w:tcW w:w="56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</w:p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582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</w:tr>
      <w:tr w:rsidR="00F33CDF" w:rsidRPr="00017B08" w:rsidTr="00017B08">
        <w:trPr>
          <w:trHeight w:val="645"/>
          <w:jc w:val="center"/>
        </w:trPr>
        <w:tc>
          <w:tcPr>
            <w:tcW w:w="548" w:type="dxa"/>
            <w:shd w:val="clear" w:color="auto" w:fill="auto"/>
          </w:tcPr>
          <w:p w:rsidR="00F33CDF" w:rsidRPr="00017B08" w:rsidRDefault="00F33CDF" w:rsidP="00017B08">
            <w:pPr>
              <w:tabs>
                <w:tab w:val="left" w:pos="506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52</w:t>
            </w:r>
          </w:p>
        </w:tc>
        <w:tc>
          <w:tcPr>
            <w:tcW w:w="1119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4468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Невраховані роботи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%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A17F42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7D008D" w:rsidRPr="00017B08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077" w:type="dxa"/>
            <w:shd w:val="clear" w:color="auto" w:fill="auto"/>
          </w:tcPr>
          <w:p w:rsidR="00F33CDF" w:rsidRPr="00017B08" w:rsidRDefault="00CF2855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8188,5</w:t>
            </w:r>
          </w:p>
        </w:tc>
        <w:tc>
          <w:tcPr>
            <w:tcW w:w="1026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818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Різно-робочі</w:t>
            </w:r>
          </w:p>
        </w:tc>
        <w:tc>
          <w:tcPr>
            <w:tcW w:w="567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582" w:type="dxa"/>
            <w:shd w:val="clear" w:color="auto" w:fill="auto"/>
          </w:tcPr>
          <w:p w:rsidR="00F33CDF" w:rsidRPr="00017B08" w:rsidRDefault="00F33CD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</w:tr>
    </w:tbl>
    <w:p w:rsidR="00F33CDF" w:rsidRDefault="00F33CDF" w:rsidP="00780BE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  <w:sectPr w:rsidR="00F33CDF" w:rsidSect="00E557C2">
          <w:pgSz w:w="16838" w:h="11906" w:orient="landscape"/>
          <w:pgMar w:top="1701" w:right="1134" w:bottom="567" w:left="1134" w:header="709" w:footer="709" w:gutter="0"/>
          <w:cols w:space="708"/>
          <w:docGrid w:linePitch="360"/>
        </w:sectPr>
      </w:pPr>
    </w:p>
    <w:p w:rsidR="00F33CDF" w:rsidRDefault="008D1EBB" w:rsidP="00DB626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>4</w:t>
      </w:r>
      <w:r w:rsidR="00F33CDF">
        <w:rPr>
          <w:rFonts w:ascii="Times New Roman" w:hAnsi="Times New Roman"/>
          <w:b/>
          <w:sz w:val="28"/>
          <w:szCs w:val="28"/>
          <w:lang w:val="uk-UA"/>
        </w:rPr>
        <w:t>.2. Вибір методів виконання робіт</w:t>
      </w:r>
    </w:p>
    <w:p w:rsidR="00F33CDF" w:rsidRDefault="00F33CDF" w:rsidP="00DB626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F33CDF" w:rsidRDefault="00F33CDF" w:rsidP="00BB140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>
        <w:rPr>
          <w:rFonts w:ascii="Times New Roman" w:hAnsi="Times New Roman"/>
          <w:sz w:val="28"/>
          <w:szCs w:val="28"/>
          <w:lang w:val="uk-UA"/>
        </w:rPr>
        <w:t>При розробці проекту передбачений поточний метод виконання робіт, оснований на принципі суміщення окремих видів робіт в часі при їх непер</w:t>
      </w:r>
      <w:r>
        <w:rPr>
          <w:rFonts w:ascii="Times New Roman" w:hAnsi="Times New Roman"/>
          <w:sz w:val="28"/>
          <w:szCs w:val="28"/>
          <w:lang w:val="uk-UA"/>
        </w:rPr>
        <w:t>е</w:t>
      </w:r>
      <w:r>
        <w:rPr>
          <w:rFonts w:ascii="Times New Roman" w:hAnsi="Times New Roman"/>
          <w:sz w:val="28"/>
          <w:szCs w:val="28"/>
          <w:lang w:val="uk-UA"/>
        </w:rPr>
        <w:t>рвному виконанні до повного заміщення. Дотримання цих принципів досяг</w:t>
      </w:r>
      <w:r>
        <w:rPr>
          <w:rFonts w:ascii="Times New Roman" w:hAnsi="Times New Roman"/>
          <w:sz w:val="28"/>
          <w:szCs w:val="28"/>
          <w:lang w:val="uk-UA"/>
        </w:rPr>
        <w:t>а</w:t>
      </w:r>
      <w:r>
        <w:rPr>
          <w:rFonts w:ascii="Times New Roman" w:hAnsi="Times New Roman"/>
          <w:sz w:val="28"/>
          <w:szCs w:val="28"/>
          <w:lang w:val="uk-UA"/>
        </w:rPr>
        <w:t>ється:</w:t>
      </w:r>
    </w:p>
    <w:p w:rsidR="00F33CDF" w:rsidRDefault="00F33CDF" w:rsidP="00BB1407">
      <w:pPr>
        <w:numPr>
          <w:ilvl w:val="0"/>
          <w:numId w:val="12"/>
        </w:numPr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розбиттям процесу зведення будинку на складові комплексних процесів (влаштування фундаментів, влаштування колон і перекриття, оздоблювальні роботи тощо);</w:t>
      </w:r>
    </w:p>
    <w:p w:rsidR="00F33CDF" w:rsidRDefault="00F33CDF" w:rsidP="00BB1407">
      <w:pPr>
        <w:numPr>
          <w:ilvl w:val="0"/>
          <w:numId w:val="12"/>
        </w:numPr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розподіленням комплексних робіт між бригадами робочих із закріпле</w:t>
      </w:r>
      <w:r>
        <w:rPr>
          <w:rFonts w:ascii="Times New Roman" w:hAnsi="Times New Roman"/>
          <w:sz w:val="28"/>
          <w:szCs w:val="28"/>
          <w:lang w:val="uk-UA"/>
        </w:rPr>
        <w:t>н</w:t>
      </w:r>
      <w:r>
        <w:rPr>
          <w:rFonts w:ascii="Times New Roman" w:hAnsi="Times New Roman"/>
          <w:sz w:val="28"/>
          <w:szCs w:val="28"/>
          <w:lang w:val="uk-UA"/>
        </w:rPr>
        <w:t>ням за кожною з них складових комплексу;</w:t>
      </w:r>
    </w:p>
    <w:p w:rsidR="00F33CDF" w:rsidRDefault="00F33CDF" w:rsidP="00BB1407">
      <w:pPr>
        <w:numPr>
          <w:ilvl w:val="0"/>
          <w:numId w:val="12"/>
        </w:numPr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визначення виробничого режиму;</w:t>
      </w:r>
    </w:p>
    <w:p w:rsidR="00F33CDF" w:rsidRPr="00697C53" w:rsidRDefault="00F33CDF" w:rsidP="00BB1407">
      <w:pPr>
        <w:numPr>
          <w:ilvl w:val="0"/>
          <w:numId w:val="12"/>
        </w:numPr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суміщенням на об’єкті виконання окремих видів робіт;</w:t>
      </w:r>
    </w:p>
    <w:p w:rsidR="00F33CDF" w:rsidRDefault="00F33CDF" w:rsidP="00BB140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Спосіб ведення будівельно-монтажних робіт – підрядний. Роботи вик</w:t>
      </w:r>
      <w:r>
        <w:rPr>
          <w:rFonts w:ascii="Times New Roman" w:hAnsi="Times New Roman"/>
          <w:sz w:val="28"/>
          <w:szCs w:val="28"/>
          <w:lang w:val="uk-UA"/>
        </w:rPr>
        <w:t>о</w:t>
      </w:r>
      <w:r>
        <w:rPr>
          <w:rFonts w:ascii="Times New Roman" w:hAnsi="Times New Roman"/>
          <w:sz w:val="28"/>
          <w:szCs w:val="28"/>
          <w:lang w:val="uk-UA"/>
        </w:rPr>
        <w:t>нуються окремими ланками, які складають комплексну бригаду. Підрядний метод проведення робіт надає умови для використання передових методів буді</w:t>
      </w:r>
      <w:r>
        <w:rPr>
          <w:rFonts w:ascii="Times New Roman" w:hAnsi="Times New Roman"/>
          <w:sz w:val="28"/>
          <w:szCs w:val="28"/>
          <w:lang w:val="uk-UA"/>
        </w:rPr>
        <w:t>в</w:t>
      </w:r>
      <w:r>
        <w:rPr>
          <w:rFonts w:ascii="Times New Roman" w:hAnsi="Times New Roman"/>
          <w:sz w:val="28"/>
          <w:szCs w:val="28"/>
          <w:lang w:val="uk-UA"/>
        </w:rPr>
        <w:t>ництва.</w:t>
      </w:r>
    </w:p>
    <w:p w:rsidR="00F33CDF" w:rsidRDefault="00F33CDF" w:rsidP="00BB140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33CDF" w:rsidRDefault="008D1EBB" w:rsidP="00BB140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4</w:t>
      </w:r>
      <w:r w:rsidR="00F33CDF" w:rsidRPr="003222E0">
        <w:rPr>
          <w:rFonts w:ascii="Times New Roman" w:hAnsi="Times New Roman"/>
          <w:b/>
          <w:sz w:val="28"/>
          <w:szCs w:val="28"/>
          <w:lang w:val="uk-UA"/>
        </w:rPr>
        <w:t>.</w:t>
      </w:r>
      <w:r w:rsidR="00F33CDF">
        <w:rPr>
          <w:rFonts w:ascii="Times New Roman" w:hAnsi="Times New Roman"/>
          <w:b/>
          <w:sz w:val="28"/>
          <w:szCs w:val="28"/>
          <w:lang w:val="uk-UA"/>
        </w:rPr>
        <w:t>2</w:t>
      </w:r>
      <w:r w:rsidR="00F33CDF" w:rsidRPr="003222E0">
        <w:rPr>
          <w:rFonts w:ascii="Times New Roman" w:hAnsi="Times New Roman"/>
          <w:b/>
          <w:sz w:val="28"/>
          <w:szCs w:val="28"/>
          <w:lang w:val="uk-UA"/>
        </w:rPr>
        <w:t xml:space="preserve">.1. </w:t>
      </w:r>
      <w:r w:rsidR="00F33CDF">
        <w:rPr>
          <w:rFonts w:ascii="Times New Roman" w:hAnsi="Times New Roman"/>
          <w:b/>
          <w:sz w:val="28"/>
          <w:szCs w:val="28"/>
          <w:lang w:val="uk-UA"/>
        </w:rPr>
        <w:t>Виконання підготовчих робіт</w:t>
      </w:r>
    </w:p>
    <w:p w:rsidR="00F33CDF" w:rsidRPr="00CA4497" w:rsidRDefault="00F33CDF" w:rsidP="00BB140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33CDF" w:rsidRDefault="00F33CDF" w:rsidP="00BB140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CA4497">
        <w:rPr>
          <w:rFonts w:ascii="Times New Roman" w:hAnsi="Times New Roman"/>
          <w:sz w:val="28"/>
          <w:szCs w:val="28"/>
          <w:lang w:val="uk-UA"/>
        </w:rPr>
        <w:t xml:space="preserve">     </w:t>
      </w:r>
      <w:r w:rsidR="00BB1407">
        <w:rPr>
          <w:rFonts w:ascii="Times New Roman" w:hAnsi="Times New Roman"/>
          <w:sz w:val="28"/>
          <w:szCs w:val="28"/>
          <w:lang w:val="uk-UA"/>
        </w:rPr>
        <w:t xml:space="preserve">   </w:t>
      </w:r>
      <w:r w:rsidRPr="00CA4497">
        <w:rPr>
          <w:rFonts w:ascii="Times New Roman" w:hAnsi="Times New Roman"/>
          <w:sz w:val="28"/>
          <w:szCs w:val="28"/>
          <w:lang w:val="uk-UA"/>
        </w:rPr>
        <w:t>В підготовчий період виконуються наступні роботи:</w:t>
      </w:r>
    </w:p>
    <w:p w:rsidR="00F33CDF" w:rsidRDefault="00F33CDF" w:rsidP="00BB1407">
      <w:pPr>
        <w:numPr>
          <w:ilvl w:val="0"/>
          <w:numId w:val="12"/>
        </w:numPr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огородження будмайданчика;</w:t>
      </w:r>
    </w:p>
    <w:p w:rsidR="00F33CDF" w:rsidRDefault="00F33CDF" w:rsidP="00BB1407">
      <w:pPr>
        <w:numPr>
          <w:ilvl w:val="0"/>
          <w:numId w:val="12"/>
        </w:numPr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облаштування тимчасових побутових приміщень, складів для зберігання будівельних матеріалів та конструкцій, інструментів тощо;</w:t>
      </w:r>
    </w:p>
    <w:p w:rsidR="00F33CDF" w:rsidRDefault="00F33CDF" w:rsidP="00BB1407">
      <w:pPr>
        <w:numPr>
          <w:ilvl w:val="0"/>
          <w:numId w:val="12"/>
        </w:numPr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облаштування тимчасових доріг та інженерних мереж;</w:t>
      </w:r>
    </w:p>
    <w:p w:rsidR="00F33CDF" w:rsidRPr="00CA4497" w:rsidRDefault="00F33CDF" w:rsidP="00BB1407">
      <w:pPr>
        <w:numPr>
          <w:ilvl w:val="0"/>
          <w:numId w:val="12"/>
        </w:numPr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зрізання зайвих дерев, чагарників, проведення планування території.</w:t>
      </w:r>
    </w:p>
    <w:p w:rsidR="00F33CDF" w:rsidRDefault="00F33CDF" w:rsidP="00BB140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F33CDF" w:rsidRDefault="008D1EBB" w:rsidP="00BB140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4</w:t>
      </w:r>
      <w:r w:rsidR="00F33CDF">
        <w:rPr>
          <w:rFonts w:ascii="Times New Roman" w:hAnsi="Times New Roman"/>
          <w:b/>
          <w:sz w:val="28"/>
          <w:szCs w:val="28"/>
          <w:lang w:val="uk-UA"/>
        </w:rPr>
        <w:t>.2.2. В</w:t>
      </w:r>
      <w:r w:rsidR="00F33CDF" w:rsidRPr="003222E0">
        <w:rPr>
          <w:rFonts w:ascii="Times New Roman" w:hAnsi="Times New Roman"/>
          <w:b/>
          <w:sz w:val="28"/>
          <w:szCs w:val="28"/>
          <w:lang w:val="uk-UA"/>
        </w:rPr>
        <w:t>иконання земляних робіт</w:t>
      </w:r>
    </w:p>
    <w:p w:rsidR="00F33CDF" w:rsidRDefault="00F33CDF" w:rsidP="00BB140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F33CDF" w:rsidRPr="00C1491A" w:rsidRDefault="00F33CDF" w:rsidP="00BB140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Земляні роботи по вертикальному плануванню, засипці пазух котловану </w:t>
      </w:r>
      <w:r w:rsidRPr="00C1491A">
        <w:rPr>
          <w:rFonts w:ascii="Times New Roman" w:hAnsi="Times New Roman"/>
          <w:sz w:val="28"/>
          <w:szCs w:val="28"/>
          <w:lang w:val="uk-UA"/>
        </w:rPr>
        <w:t xml:space="preserve">виконуються з допомогою бульдозерів </w:t>
      </w:r>
      <w:r w:rsidRPr="00360C60">
        <w:rPr>
          <w:rFonts w:ascii="Times New Roman" w:hAnsi="Times New Roman"/>
          <w:sz w:val="28"/>
          <w:szCs w:val="28"/>
          <w:lang w:val="uk-UA"/>
        </w:rPr>
        <w:t>ДЗ-</w:t>
      </w:r>
      <w:r>
        <w:rPr>
          <w:rFonts w:ascii="Times New Roman" w:hAnsi="Times New Roman"/>
          <w:sz w:val="28"/>
          <w:szCs w:val="28"/>
          <w:lang w:val="uk-UA"/>
        </w:rPr>
        <w:t>42</w:t>
      </w:r>
      <w:r w:rsidRPr="00360C60">
        <w:rPr>
          <w:rFonts w:ascii="Times New Roman" w:hAnsi="Times New Roman"/>
          <w:sz w:val="28"/>
          <w:szCs w:val="28"/>
          <w:lang w:val="uk-UA"/>
        </w:rPr>
        <w:t xml:space="preserve"> на базі ДТ-75.</w:t>
      </w:r>
      <w:r w:rsidRPr="00C1491A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F33CDF" w:rsidRPr="00C1491A" w:rsidRDefault="00F33CDF" w:rsidP="00BB140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C1491A">
        <w:rPr>
          <w:rFonts w:ascii="Times New Roman" w:hAnsi="Times New Roman"/>
          <w:sz w:val="28"/>
          <w:szCs w:val="28"/>
          <w:lang w:val="uk-UA"/>
        </w:rPr>
        <w:t>Риття котловану під фундамент будинку, влаштування інженерних комунікацій, а також навантаження землі на автотранспорт здійснюється екскав</w:t>
      </w:r>
      <w:r w:rsidRPr="00C1491A">
        <w:rPr>
          <w:rFonts w:ascii="Times New Roman" w:hAnsi="Times New Roman"/>
          <w:sz w:val="28"/>
          <w:szCs w:val="28"/>
          <w:lang w:val="uk-UA"/>
        </w:rPr>
        <w:t>а</w:t>
      </w:r>
      <w:r w:rsidRPr="00C1491A">
        <w:rPr>
          <w:rFonts w:ascii="Times New Roman" w:hAnsi="Times New Roman"/>
          <w:sz w:val="28"/>
          <w:szCs w:val="28"/>
          <w:lang w:val="uk-UA"/>
        </w:rPr>
        <w:t>торами ЕО-</w:t>
      </w:r>
      <w:r w:rsidRPr="002323DC">
        <w:rPr>
          <w:rFonts w:ascii="Times New Roman" w:hAnsi="Times New Roman"/>
          <w:sz w:val="28"/>
          <w:szCs w:val="28"/>
          <w:lang w:val="uk-UA"/>
        </w:rPr>
        <w:t>3322</w:t>
      </w:r>
      <w:r>
        <w:rPr>
          <w:rFonts w:ascii="Times New Roman" w:hAnsi="Times New Roman"/>
          <w:sz w:val="28"/>
          <w:szCs w:val="28"/>
          <w:lang w:val="uk-UA"/>
        </w:rPr>
        <w:t>А, зачистка дна та стінок котловану – вручну безпосередньо перед початком влаштування фундаментів.</w:t>
      </w:r>
    </w:p>
    <w:p w:rsidR="00F33CDF" w:rsidRDefault="00F33CDF" w:rsidP="00BB140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До початку виконання земляних робіт необхідно:</w:t>
      </w:r>
    </w:p>
    <w:p w:rsidR="00F33CDF" w:rsidRDefault="002E2E84" w:rsidP="00BB1407">
      <w:pPr>
        <w:numPr>
          <w:ilvl w:val="0"/>
          <w:numId w:val="13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 </w:t>
      </w:r>
      <w:r w:rsidR="00F33CDF">
        <w:rPr>
          <w:rFonts w:ascii="Times New Roman" w:hAnsi="Times New Roman"/>
          <w:sz w:val="28"/>
          <w:szCs w:val="28"/>
          <w:lang w:val="uk-UA"/>
        </w:rPr>
        <w:t>місцях розміщення діючих підземних комунікацій повинні бути розро</w:t>
      </w:r>
      <w:r w:rsidR="00F33CDF">
        <w:rPr>
          <w:rFonts w:ascii="Times New Roman" w:hAnsi="Times New Roman"/>
          <w:sz w:val="28"/>
          <w:szCs w:val="28"/>
          <w:lang w:val="uk-UA"/>
        </w:rPr>
        <w:t>б</w:t>
      </w:r>
      <w:r w:rsidR="00F33CDF">
        <w:rPr>
          <w:rFonts w:ascii="Times New Roman" w:hAnsi="Times New Roman"/>
          <w:sz w:val="28"/>
          <w:szCs w:val="28"/>
          <w:lang w:val="uk-UA"/>
        </w:rPr>
        <w:t>лені та узгоджені з організаціями, що експлуатують дані комунікації, заходи із створення безпечних умов праці.</w:t>
      </w:r>
    </w:p>
    <w:p w:rsidR="00F33CDF" w:rsidRDefault="00F33CDF" w:rsidP="00BB1407">
      <w:pPr>
        <w:numPr>
          <w:ilvl w:val="0"/>
          <w:numId w:val="13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обгородити котлован захисним огородженням. На ньому необхідно вст</w:t>
      </w:r>
      <w:r>
        <w:rPr>
          <w:rFonts w:ascii="Times New Roman" w:hAnsi="Times New Roman"/>
          <w:sz w:val="28"/>
          <w:szCs w:val="28"/>
          <w:lang w:val="uk-UA"/>
        </w:rPr>
        <w:t>а</w:t>
      </w:r>
      <w:r>
        <w:rPr>
          <w:rFonts w:ascii="Times New Roman" w:hAnsi="Times New Roman"/>
          <w:sz w:val="28"/>
          <w:szCs w:val="28"/>
          <w:lang w:val="uk-UA"/>
        </w:rPr>
        <w:t>новити попереджувальні знаки і надписи.</w:t>
      </w:r>
    </w:p>
    <w:p w:rsidR="00F33CDF" w:rsidRDefault="00F33CDF" w:rsidP="00BB140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Ґрунт, видалений з котловану, слід розміщувати на відстані не менше </w:t>
      </w:r>
      <w:smartTag w:uri="urn:schemas-microsoft-com:office:smarttags" w:element="metricconverter">
        <w:smartTagPr>
          <w:attr w:name="ProductID" w:val="0,5 м"/>
        </w:smartTagPr>
        <w:r>
          <w:rPr>
            <w:rFonts w:ascii="Times New Roman" w:hAnsi="Times New Roman"/>
            <w:sz w:val="28"/>
            <w:szCs w:val="28"/>
            <w:lang w:val="uk-UA"/>
          </w:rPr>
          <w:t>0,5 м</w:t>
        </w:r>
      </w:smartTag>
      <w:r>
        <w:rPr>
          <w:rFonts w:ascii="Times New Roman" w:hAnsi="Times New Roman"/>
          <w:sz w:val="28"/>
          <w:szCs w:val="28"/>
          <w:lang w:val="uk-UA"/>
        </w:rPr>
        <w:t xml:space="preserve"> від краю виїмки. </w:t>
      </w:r>
    </w:p>
    <w:p w:rsidR="00F33CDF" w:rsidRDefault="00F33CDF" w:rsidP="00BB140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При влаштуванні кріплень верхня їх частина повинна виступати над бровкою виїмки не менше, ніж на </w:t>
      </w:r>
      <w:smartTag w:uri="urn:schemas-microsoft-com:office:smarttags" w:element="metricconverter">
        <w:smartTagPr>
          <w:attr w:name="ProductID" w:val="0,15 м"/>
        </w:smartTagPr>
        <w:r>
          <w:rPr>
            <w:rFonts w:ascii="Times New Roman" w:hAnsi="Times New Roman"/>
            <w:sz w:val="28"/>
            <w:szCs w:val="28"/>
            <w:lang w:val="uk-UA"/>
          </w:rPr>
          <w:t>0,15 м</w:t>
        </w:r>
      </w:smartTag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F33CDF" w:rsidRDefault="00F33CDF" w:rsidP="00BB140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Перед допуском робітників у котлован глибиною більше </w:t>
      </w:r>
      <w:smartTag w:uri="urn:schemas-microsoft-com:office:smarttags" w:element="metricconverter">
        <w:smartTagPr>
          <w:attr w:name="ProductID" w:val="1,3 м"/>
        </w:smartTagPr>
        <w:r>
          <w:rPr>
            <w:rFonts w:ascii="Times New Roman" w:hAnsi="Times New Roman"/>
            <w:sz w:val="28"/>
            <w:szCs w:val="28"/>
            <w:lang w:val="uk-UA"/>
          </w:rPr>
          <w:t>1,3 м</w:t>
        </w:r>
      </w:smartTag>
      <w:r>
        <w:rPr>
          <w:rFonts w:ascii="Times New Roman" w:hAnsi="Times New Roman"/>
          <w:sz w:val="28"/>
          <w:szCs w:val="28"/>
          <w:lang w:val="uk-UA"/>
        </w:rPr>
        <w:t xml:space="preserve"> повинна бути перевірена стійкість відкосів або кріплення стін.</w:t>
      </w:r>
    </w:p>
    <w:p w:rsidR="00F33CDF" w:rsidRDefault="00F33CDF" w:rsidP="00BB140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При видаленні ґрунту з виїмки за допомогою бадей необхідно влашт</w:t>
      </w:r>
      <w:r>
        <w:rPr>
          <w:rFonts w:ascii="Times New Roman" w:hAnsi="Times New Roman"/>
          <w:sz w:val="28"/>
          <w:szCs w:val="28"/>
          <w:lang w:val="uk-UA"/>
        </w:rPr>
        <w:t>о</w:t>
      </w:r>
      <w:r>
        <w:rPr>
          <w:rFonts w:ascii="Times New Roman" w:hAnsi="Times New Roman"/>
          <w:sz w:val="28"/>
          <w:szCs w:val="28"/>
          <w:lang w:val="uk-UA"/>
        </w:rPr>
        <w:t>вувати захисні навіси-дашки для покриття працюючих у виїмці.</w:t>
      </w:r>
    </w:p>
    <w:p w:rsidR="004F614B" w:rsidRDefault="00F33CDF" w:rsidP="00BB1407">
      <w:pPr>
        <w:spacing w:after="0"/>
        <w:ind w:firstLine="567"/>
        <w:rPr>
          <w:b/>
          <w:sz w:val="34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Земляні роботи виконуються відповідно до вимог </w:t>
      </w:r>
      <w:r w:rsidR="004F614B" w:rsidRPr="004F614B">
        <w:rPr>
          <w:rFonts w:ascii="Times New Roman" w:hAnsi="Times New Roman"/>
          <w:sz w:val="28"/>
          <w:lang w:val="uk-UA"/>
        </w:rPr>
        <w:t>ДБН А.3.2-2-2009</w:t>
      </w:r>
    </w:p>
    <w:p w:rsidR="00F33CDF" w:rsidRDefault="00F33CDF" w:rsidP="00BB140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F614B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F33CDF" w:rsidRDefault="00F33CDF" w:rsidP="00DB626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33CDF" w:rsidRPr="00EB6DCC" w:rsidRDefault="008D1EBB" w:rsidP="00DB626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4</w:t>
      </w:r>
      <w:r w:rsidR="00F33CDF" w:rsidRPr="00EB6DCC">
        <w:rPr>
          <w:rFonts w:ascii="Times New Roman" w:hAnsi="Times New Roman"/>
          <w:b/>
          <w:sz w:val="28"/>
          <w:szCs w:val="28"/>
          <w:lang w:val="uk-UA"/>
        </w:rPr>
        <w:t>.</w:t>
      </w:r>
      <w:r w:rsidR="00F33CDF">
        <w:rPr>
          <w:rFonts w:ascii="Times New Roman" w:hAnsi="Times New Roman"/>
          <w:b/>
          <w:sz w:val="28"/>
          <w:szCs w:val="28"/>
          <w:lang w:val="uk-UA"/>
        </w:rPr>
        <w:t>2</w:t>
      </w:r>
      <w:r w:rsidR="00F33CDF" w:rsidRPr="00EB6DCC">
        <w:rPr>
          <w:rFonts w:ascii="Times New Roman" w:hAnsi="Times New Roman"/>
          <w:b/>
          <w:sz w:val="28"/>
          <w:szCs w:val="28"/>
          <w:lang w:val="uk-UA"/>
        </w:rPr>
        <w:t>.</w:t>
      </w:r>
      <w:r w:rsidR="00F33CDF">
        <w:rPr>
          <w:rFonts w:ascii="Times New Roman" w:hAnsi="Times New Roman"/>
          <w:b/>
          <w:sz w:val="28"/>
          <w:szCs w:val="28"/>
          <w:lang w:val="uk-UA"/>
        </w:rPr>
        <w:t>3</w:t>
      </w:r>
      <w:r w:rsidR="00F33CDF" w:rsidRPr="00EB6DCC">
        <w:rPr>
          <w:rFonts w:ascii="Times New Roman" w:hAnsi="Times New Roman"/>
          <w:b/>
          <w:sz w:val="28"/>
          <w:szCs w:val="28"/>
          <w:lang w:val="uk-UA"/>
        </w:rPr>
        <w:t xml:space="preserve">. </w:t>
      </w:r>
      <w:r w:rsidR="00F33CDF">
        <w:rPr>
          <w:rFonts w:ascii="Times New Roman" w:hAnsi="Times New Roman"/>
          <w:b/>
          <w:sz w:val="28"/>
          <w:szCs w:val="28"/>
          <w:lang w:val="uk-UA"/>
        </w:rPr>
        <w:t>Виконання будівельно-монтажних робіт</w:t>
      </w:r>
    </w:p>
    <w:p w:rsidR="00F33CDF" w:rsidRDefault="00F33CDF" w:rsidP="00DB626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33CDF" w:rsidRDefault="00F33CDF" w:rsidP="00BB140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Опалубочні роботи по влаштуванню монолітного фундаменту викон</w:t>
      </w:r>
      <w:r>
        <w:rPr>
          <w:rFonts w:ascii="Times New Roman" w:hAnsi="Times New Roman"/>
          <w:sz w:val="28"/>
          <w:szCs w:val="28"/>
          <w:lang w:val="uk-UA"/>
        </w:rPr>
        <w:t>у</w:t>
      </w:r>
      <w:r>
        <w:rPr>
          <w:rFonts w:ascii="Times New Roman" w:hAnsi="Times New Roman"/>
          <w:sz w:val="28"/>
          <w:szCs w:val="28"/>
          <w:lang w:val="uk-UA"/>
        </w:rPr>
        <w:t>ються із використанням збірно-розбірної опалубки. Арматурні каркаси загото</w:t>
      </w:r>
      <w:r>
        <w:rPr>
          <w:rFonts w:ascii="Times New Roman" w:hAnsi="Times New Roman"/>
          <w:sz w:val="28"/>
          <w:szCs w:val="28"/>
          <w:lang w:val="uk-UA"/>
        </w:rPr>
        <w:t>в</w:t>
      </w:r>
      <w:r>
        <w:rPr>
          <w:rFonts w:ascii="Times New Roman" w:hAnsi="Times New Roman"/>
          <w:sz w:val="28"/>
          <w:szCs w:val="28"/>
          <w:lang w:val="uk-UA"/>
        </w:rPr>
        <w:t>ляються на заводі з/б виробів і перевозяться бортовими машинами. Сітки вст</w:t>
      </w:r>
      <w:r>
        <w:rPr>
          <w:rFonts w:ascii="Times New Roman" w:hAnsi="Times New Roman"/>
          <w:sz w:val="28"/>
          <w:szCs w:val="28"/>
          <w:lang w:val="uk-UA"/>
        </w:rPr>
        <w:t>а</w:t>
      </w:r>
      <w:r>
        <w:rPr>
          <w:rFonts w:ascii="Times New Roman" w:hAnsi="Times New Roman"/>
          <w:sz w:val="28"/>
          <w:szCs w:val="28"/>
          <w:lang w:val="uk-UA"/>
        </w:rPr>
        <w:t>новлюються вручну. Бетонна суміш доставляється на будівельний майданчик автобетоно</w:t>
      </w:r>
      <w:r w:rsidR="004C45A4">
        <w:rPr>
          <w:rFonts w:ascii="Times New Roman" w:hAnsi="Times New Roman"/>
          <w:sz w:val="28"/>
          <w:szCs w:val="28"/>
          <w:lang w:val="uk-UA"/>
        </w:rPr>
        <w:t>насосами</w:t>
      </w:r>
      <w:r>
        <w:rPr>
          <w:rFonts w:ascii="Times New Roman" w:hAnsi="Times New Roman"/>
          <w:sz w:val="28"/>
          <w:szCs w:val="28"/>
          <w:lang w:val="uk-UA"/>
        </w:rPr>
        <w:t xml:space="preserve"> та автобетонозмішувачами.</w:t>
      </w:r>
    </w:p>
    <w:p w:rsidR="00F33CDF" w:rsidRPr="00DD27CA" w:rsidRDefault="00F33CDF" w:rsidP="00BB1407">
      <w:pPr>
        <w:spacing w:after="0" w:line="240" w:lineRule="auto"/>
        <w:ind w:firstLine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Монтаж будівельних конструкцій і вертикальне транспортування мат</w:t>
      </w:r>
      <w:r>
        <w:rPr>
          <w:rFonts w:ascii="Times New Roman" w:hAnsi="Times New Roman"/>
          <w:sz w:val="28"/>
          <w:szCs w:val="28"/>
          <w:lang w:val="uk-UA"/>
        </w:rPr>
        <w:t>е</w:t>
      </w:r>
      <w:r>
        <w:rPr>
          <w:rFonts w:ascii="Times New Roman" w:hAnsi="Times New Roman"/>
          <w:sz w:val="28"/>
          <w:szCs w:val="28"/>
          <w:lang w:val="uk-UA"/>
        </w:rPr>
        <w:t xml:space="preserve">ріалів для супутніх робіт </w:t>
      </w:r>
      <w:r w:rsidRPr="00DD27CA">
        <w:rPr>
          <w:rFonts w:ascii="Times New Roman" w:hAnsi="Times New Roman"/>
          <w:sz w:val="28"/>
          <w:szCs w:val="28"/>
          <w:lang w:val="uk-UA"/>
        </w:rPr>
        <w:t xml:space="preserve">виконується </w:t>
      </w:r>
      <w:r w:rsidR="00DD27CA">
        <w:rPr>
          <w:rFonts w:ascii="Times New Roman" w:hAnsi="Times New Roman"/>
          <w:sz w:val="28"/>
          <w:szCs w:val="28"/>
          <w:lang w:val="uk-UA"/>
        </w:rPr>
        <w:t xml:space="preserve">монтажним </w:t>
      </w:r>
      <w:r w:rsidRPr="00DD27CA">
        <w:rPr>
          <w:rFonts w:ascii="Times New Roman" w:hAnsi="Times New Roman"/>
          <w:sz w:val="28"/>
          <w:szCs w:val="28"/>
          <w:lang w:val="uk-UA"/>
        </w:rPr>
        <w:t>краном</w:t>
      </w:r>
      <w:r w:rsidR="00DD27CA" w:rsidRPr="00DD27CA">
        <w:rPr>
          <w:rFonts w:ascii="Times New Roman" w:hAnsi="Times New Roman"/>
          <w:sz w:val="28"/>
          <w:szCs w:val="28"/>
        </w:rPr>
        <w:t xml:space="preserve"> </w:t>
      </w:r>
      <w:r w:rsidR="00DD27CA">
        <w:rPr>
          <w:rFonts w:ascii="Times New Roman" w:hAnsi="Times New Roman"/>
          <w:sz w:val="28"/>
          <w:szCs w:val="28"/>
          <w:lang w:val="uk-UA"/>
        </w:rPr>
        <w:t>«</w:t>
      </w:r>
      <w:r w:rsidR="00DD27CA" w:rsidRPr="00DD27CA">
        <w:rPr>
          <w:rFonts w:ascii="Times New Roman" w:hAnsi="Times New Roman"/>
          <w:sz w:val="28"/>
          <w:szCs w:val="28"/>
          <w:lang w:val="en-US"/>
        </w:rPr>
        <w:t>Yangong</w:t>
      </w:r>
      <w:r w:rsidR="00DD27CA" w:rsidRPr="00DD27CA">
        <w:rPr>
          <w:rFonts w:ascii="Times New Roman" w:hAnsi="Times New Roman"/>
          <w:sz w:val="28"/>
          <w:szCs w:val="28"/>
        </w:rPr>
        <w:t xml:space="preserve"> </w:t>
      </w:r>
      <w:r w:rsidR="00DD27CA" w:rsidRPr="00DD27CA">
        <w:rPr>
          <w:rFonts w:ascii="Times New Roman" w:hAnsi="Times New Roman"/>
          <w:sz w:val="28"/>
          <w:szCs w:val="28"/>
          <w:lang w:val="en-US"/>
        </w:rPr>
        <w:t>FO</w:t>
      </w:r>
      <w:r w:rsidR="00DD27CA" w:rsidRPr="00DD27CA">
        <w:rPr>
          <w:rFonts w:ascii="Times New Roman" w:hAnsi="Times New Roman"/>
          <w:sz w:val="28"/>
          <w:szCs w:val="28"/>
        </w:rPr>
        <w:t>/23</w:t>
      </w:r>
      <w:r w:rsidR="00DD27CA" w:rsidRPr="00DD27CA">
        <w:rPr>
          <w:rFonts w:ascii="Times New Roman" w:hAnsi="Times New Roman"/>
          <w:sz w:val="28"/>
          <w:szCs w:val="28"/>
          <w:lang w:val="en-US"/>
        </w:rPr>
        <w:t>B</w:t>
      </w:r>
      <w:r w:rsidR="00DD27CA">
        <w:rPr>
          <w:rFonts w:ascii="Times New Roman" w:hAnsi="Times New Roman"/>
          <w:sz w:val="28"/>
          <w:szCs w:val="28"/>
          <w:lang w:val="uk-UA"/>
        </w:rPr>
        <w:t>»</w:t>
      </w:r>
      <w:r w:rsidR="00DD27CA" w:rsidRPr="00DD27CA">
        <w:rPr>
          <w:rFonts w:ascii="Times New Roman" w:hAnsi="Times New Roman"/>
          <w:sz w:val="28"/>
          <w:szCs w:val="28"/>
        </w:rPr>
        <w:t>.</w:t>
      </w:r>
    </w:p>
    <w:p w:rsidR="00F33CDF" w:rsidRDefault="00F33CDF" w:rsidP="00BB140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EB6DCC">
        <w:rPr>
          <w:rFonts w:ascii="Times New Roman" w:hAnsi="Times New Roman"/>
          <w:sz w:val="28"/>
          <w:szCs w:val="28"/>
          <w:lang w:val="uk-UA"/>
        </w:rPr>
        <w:t xml:space="preserve">Змонтована </w:t>
      </w:r>
      <w:r>
        <w:rPr>
          <w:rFonts w:ascii="Times New Roman" w:hAnsi="Times New Roman"/>
          <w:sz w:val="28"/>
          <w:szCs w:val="28"/>
          <w:lang w:val="uk-UA"/>
        </w:rPr>
        <w:t xml:space="preserve">конструкція фундаменту належить здачі по акту до початку робіт по зведенню решти частин будівлі. </w:t>
      </w:r>
    </w:p>
    <w:p w:rsidR="00F33CDF" w:rsidRDefault="00F33CDF" w:rsidP="00BB140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Подача бетонної суміші для зведення перекриттів і колон виконується </w:t>
      </w:r>
      <w:r w:rsidRPr="00D060E2">
        <w:rPr>
          <w:rFonts w:ascii="Times New Roman" w:hAnsi="Times New Roman"/>
          <w:sz w:val="28"/>
          <w:szCs w:val="28"/>
          <w:lang w:val="uk-UA"/>
        </w:rPr>
        <w:t>бадд</w:t>
      </w:r>
      <w:r>
        <w:rPr>
          <w:rFonts w:ascii="Times New Roman" w:hAnsi="Times New Roman"/>
          <w:sz w:val="28"/>
          <w:szCs w:val="28"/>
          <w:lang w:val="uk-UA"/>
        </w:rPr>
        <w:t>ями</w:t>
      </w:r>
      <w:r w:rsidRPr="00D060E2">
        <w:rPr>
          <w:rFonts w:ascii="Times New Roman" w:hAnsi="Times New Roman"/>
          <w:sz w:val="28"/>
          <w:szCs w:val="28"/>
          <w:lang w:val="uk-UA"/>
        </w:rPr>
        <w:t xml:space="preserve"> ємністю </w:t>
      </w:r>
      <w:smartTag w:uri="urn:schemas-microsoft-com:office:smarttags" w:element="metricconverter">
        <w:smartTagPr>
          <w:attr w:name="ProductID" w:val="1,0 м3"/>
        </w:smartTagPr>
        <w:r w:rsidRPr="00D060E2">
          <w:rPr>
            <w:rFonts w:ascii="Times New Roman" w:hAnsi="Times New Roman"/>
            <w:sz w:val="28"/>
            <w:szCs w:val="28"/>
            <w:lang w:val="uk-UA"/>
          </w:rPr>
          <w:t>1,0 м</w:t>
        </w:r>
        <w:r w:rsidRPr="00D060E2">
          <w:rPr>
            <w:rFonts w:ascii="Times New Roman" w:hAnsi="Times New Roman"/>
            <w:sz w:val="28"/>
            <w:szCs w:val="28"/>
            <w:vertAlign w:val="superscript"/>
            <w:lang w:val="uk-UA"/>
          </w:rPr>
          <w:t>3</w:t>
        </w:r>
      </w:smartTag>
      <w:r>
        <w:rPr>
          <w:rFonts w:ascii="Times New Roman" w:hAnsi="Times New Roman"/>
          <w:sz w:val="28"/>
          <w:szCs w:val="28"/>
          <w:vertAlign w:val="superscript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з ущільненням електровібраторами марки ИВ-56. </w:t>
      </w:r>
    </w:p>
    <w:p w:rsidR="00F33CDF" w:rsidRDefault="00F33CDF" w:rsidP="00BB140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Всі інвентарні риштування під час будівництва збираються і розбир</w:t>
      </w:r>
      <w:r>
        <w:rPr>
          <w:rFonts w:ascii="Times New Roman" w:hAnsi="Times New Roman"/>
          <w:sz w:val="28"/>
          <w:szCs w:val="28"/>
          <w:lang w:val="uk-UA"/>
        </w:rPr>
        <w:t>а</w:t>
      </w:r>
      <w:r>
        <w:rPr>
          <w:rFonts w:ascii="Times New Roman" w:hAnsi="Times New Roman"/>
          <w:sz w:val="28"/>
          <w:szCs w:val="28"/>
          <w:lang w:val="uk-UA"/>
        </w:rPr>
        <w:t>ються монтажниками вручну.</w:t>
      </w:r>
    </w:p>
    <w:p w:rsidR="00F33CDF" w:rsidRDefault="00F33CDF" w:rsidP="00BB140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По ходу будівництва ведеться геодезичний контроль у відповідності зі </w:t>
      </w:r>
      <w:r w:rsidR="00951FE6" w:rsidRPr="00951FE6">
        <w:rPr>
          <w:rFonts w:ascii="Times New Roman" w:hAnsi="Times New Roman"/>
          <w:sz w:val="28"/>
          <w:szCs w:val="44"/>
        </w:rPr>
        <w:t>ДБН В.1.3-2:2010</w:t>
      </w:r>
      <w:r w:rsidR="00951FE6" w:rsidRPr="00951FE6">
        <w:rPr>
          <w:rFonts w:ascii="Times New Roman" w:hAnsi="Times New Roman"/>
          <w:sz w:val="18"/>
          <w:szCs w:val="28"/>
          <w:lang w:val="uk-UA"/>
        </w:rPr>
        <w:t xml:space="preserve"> </w:t>
      </w:r>
      <w:r w:rsidR="00951FE6">
        <w:rPr>
          <w:rFonts w:ascii="Times New Roman" w:hAnsi="Times New Roman"/>
          <w:sz w:val="1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«Геодезичні роботи в будівництві».</w:t>
      </w:r>
    </w:p>
    <w:p w:rsidR="00F33CDF" w:rsidRDefault="00F33CDF" w:rsidP="00BB140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Бетонні роботи виконуються згідно вимог </w:t>
      </w:r>
      <w:r w:rsidR="00951FE6" w:rsidRPr="004F614B">
        <w:rPr>
          <w:rFonts w:ascii="Times New Roman" w:hAnsi="Times New Roman"/>
          <w:sz w:val="28"/>
          <w:lang w:val="uk-UA"/>
        </w:rPr>
        <w:t>ДБН А.3.2-2-2009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F33CDF" w:rsidRDefault="00F33CDF" w:rsidP="00BB140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33CDF" w:rsidRPr="00EB6DCC" w:rsidRDefault="008D1EBB" w:rsidP="00DB626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4</w:t>
      </w:r>
      <w:r w:rsidR="00F33CDF" w:rsidRPr="00EB6DCC">
        <w:rPr>
          <w:rFonts w:ascii="Times New Roman" w:hAnsi="Times New Roman"/>
          <w:b/>
          <w:sz w:val="28"/>
          <w:szCs w:val="28"/>
          <w:lang w:val="uk-UA"/>
        </w:rPr>
        <w:t>.</w:t>
      </w:r>
      <w:r w:rsidR="00F33CDF">
        <w:rPr>
          <w:rFonts w:ascii="Times New Roman" w:hAnsi="Times New Roman"/>
          <w:b/>
          <w:sz w:val="28"/>
          <w:szCs w:val="28"/>
          <w:lang w:val="uk-UA"/>
        </w:rPr>
        <w:t>2</w:t>
      </w:r>
      <w:r w:rsidR="00F33CDF" w:rsidRPr="00EB6DCC">
        <w:rPr>
          <w:rFonts w:ascii="Times New Roman" w:hAnsi="Times New Roman"/>
          <w:b/>
          <w:sz w:val="28"/>
          <w:szCs w:val="28"/>
          <w:lang w:val="uk-UA"/>
        </w:rPr>
        <w:t>.</w:t>
      </w:r>
      <w:r w:rsidR="00F33CDF">
        <w:rPr>
          <w:rFonts w:ascii="Times New Roman" w:hAnsi="Times New Roman"/>
          <w:b/>
          <w:sz w:val="28"/>
          <w:szCs w:val="28"/>
          <w:lang w:val="uk-UA"/>
        </w:rPr>
        <w:t>4. Виконання кам’яних робіт</w:t>
      </w:r>
    </w:p>
    <w:p w:rsidR="00F33CDF" w:rsidRDefault="00F33CDF" w:rsidP="00DB626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33CDF" w:rsidRDefault="00F33CDF" w:rsidP="00BB140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Кам’яно-монтажні роботи проводяться відповідно до </w:t>
      </w:r>
      <w:r w:rsidR="00951FE6" w:rsidRPr="004F614B">
        <w:rPr>
          <w:rFonts w:ascii="Times New Roman" w:hAnsi="Times New Roman"/>
          <w:sz w:val="28"/>
          <w:lang w:val="uk-UA"/>
        </w:rPr>
        <w:t>ДБН А.3.2-2-2009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F33CDF" w:rsidRDefault="00F33CDF" w:rsidP="00BB140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Матеріали і вироби, що використовуються при виконанні даних робіт, порядок їх приймання, транспортування, зберігання тощо повинні відповідати вимогам стандартів і технічних умов.</w:t>
      </w:r>
    </w:p>
    <w:p w:rsidR="00F33CDF" w:rsidRDefault="00F33CDF" w:rsidP="00BB140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Забороняється транспортування цегли навалом і розвантаження її ск</w:t>
      </w:r>
      <w:r>
        <w:rPr>
          <w:rFonts w:ascii="Times New Roman" w:hAnsi="Times New Roman"/>
          <w:sz w:val="28"/>
          <w:szCs w:val="28"/>
          <w:lang w:val="uk-UA"/>
        </w:rPr>
        <w:t>и</w:t>
      </w:r>
      <w:r>
        <w:rPr>
          <w:rFonts w:ascii="Times New Roman" w:hAnsi="Times New Roman"/>
          <w:sz w:val="28"/>
          <w:szCs w:val="28"/>
          <w:lang w:val="uk-UA"/>
        </w:rPr>
        <w:t>данням, вивантаження розчину на землю. Подачу матеріалів для кам’яних робіт передбачається виконувати монтажним краном. Піноблоки подаються в пакетах і на піддонах. Кладка ведеться з  інвентарних риштувань.</w:t>
      </w:r>
    </w:p>
    <w:p w:rsidR="00F33CDF" w:rsidRDefault="00F33CDF" w:rsidP="00BB140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Перед виконанням цегляної кладки проводиться розбиття осей поздо</w:t>
      </w:r>
      <w:r>
        <w:rPr>
          <w:rFonts w:ascii="Times New Roman" w:hAnsi="Times New Roman"/>
          <w:sz w:val="28"/>
          <w:szCs w:val="28"/>
          <w:lang w:val="uk-UA"/>
        </w:rPr>
        <w:t>в</w:t>
      </w:r>
      <w:r>
        <w:rPr>
          <w:rFonts w:ascii="Times New Roman" w:hAnsi="Times New Roman"/>
          <w:sz w:val="28"/>
          <w:szCs w:val="28"/>
          <w:lang w:val="uk-UA"/>
        </w:rPr>
        <w:t>жніх і торцевих стін за допомогою теодоліта з використанням контрольних осьових реперів.</w:t>
      </w:r>
    </w:p>
    <w:p w:rsidR="00F33CDF" w:rsidRDefault="00F33CDF" w:rsidP="00BB140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Контроль за якістю цих робіт повинен бути постійним і зводиться до наступних функцій:</w:t>
      </w:r>
    </w:p>
    <w:p w:rsidR="00F33CDF" w:rsidRDefault="00F33CDF" w:rsidP="00DB6265">
      <w:pPr>
        <w:numPr>
          <w:ilvl w:val="0"/>
          <w:numId w:val="12"/>
        </w:numPr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контролю за якістю розчину, його розшаруванням;</w:t>
      </w:r>
    </w:p>
    <w:p w:rsidR="00F33CDF" w:rsidRDefault="00F33CDF" w:rsidP="00DB6265">
      <w:pPr>
        <w:numPr>
          <w:ilvl w:val="0"/>
          <w:numId w:val="12"/>
        </w:numPr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контролю за транспортуванням і розвантаженням цегли;</w:t>
      </w:r>
    </w:p>
    <w:p w:rsidR="00F33CDF" w:rsidRDefault="00F33CDF" w:rsidP="00DB6265">
      <w:pPr>
        <w:numPr>
          <w:ilvl w:val="0"/>
          <w:numId w:val="12"/>
        </w:numPr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контролю геометричних розмірів по горизонталі і вертикалі;</w:t>
      </w:r>
    </w:p>
    <w:p w:rsidR="00F33CDF" w:rsidRDefault="00F33CDF" w:rsidP="00DB6265">
      <w:pPr>
        <w:numPr>
          <w:ilvl w:val="0"/>
          <w:numId w:val="12"/>
        </w:numPr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перевірка товщини швів.</w:t>
      </w:r>
    </w:p>
    <w:p w:rsidR="00F33CDF" w:rsidRDefault="00F33CDF" w:rsidP="00DB626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Величини допустимих відхилень фіксуються актом.</w:t>
      </w:r>
    </w:p>
    <w:p w:rsidR="00BB1407" w:rsidRDefault="00BB1407" w:rsidP="00DB626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F33CDF" w:rsidRPr="00EB6DCC" w:rsidRDefault="008D1EBB" w:rsidP="00DB626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4</w:t>
      </w:r>
      <w:r w:rsidR="00F33CDF" w:rsidRPr="00EB6DCC">
        <w:rPr>
          <w:rFonts w:ascii="Times New Roman" w:hAnsi="Times New Roman"/>
          <w:b/>
          <w:sz w:val="28"/>
          <w:szCs w:val="28"/>
          <w:lang w:val="uk-UA"/>
        </w:rPr>
        <w:t>.</w:t>
      </w:r>
      <w:r w:rsidR="0086611C">
        <w:rPr>
          <w:rFonts w:ascii="Times New Roman" w:hAnsi="Times New Roman"/>
          <w:b/>
          <w:sz w:val="28"/>
          <w:szCs w:val="28"/>
          <w:lang w:val="uk-UA"/>
        </w:rPr>
        <w:t>2</w:t>
      </w:r>
      <w:r w:rsidR="00F33CDF" w:rsidRPr="00EB6DCC">
        <w:rPr>
          <w:rFonts w:ascii="Times New Roman" w:hAnsi="Times New Roman"/>
          <w:b/>
          <w:sz w:val="28"/>
          <w:szCs w:val="28"/>
          <w:lang w:val="uk-UA"/>
        </w:rPr>
        <w:t>.</w:t>
      </w:r>
      <w:r w:rsidR="00F33CDF">
        <w:rPr>
          <w:rFonts w:ascii="Times New Roman" w:hAnsi="Times New Roman"/>
          <w:b/>
          <w:sz w:val="28"/>
          <w:szCs w:val="28"/>
          <w:lang w:val="uk-UA"/>
        </w:rPr>
        <w:t>5</w:t>
      </w:r>
      <w:r w:rsidR="00F33CDF" w:rsidRPr="00EB6DCC">
        <w:rPr>
          <w:rFonts w:ascii="Times New Roman" w:hAnsi="Times New Roman"/>
          <w:b/>
          <w:sz w:val="28"/>
          <w:szCs w:val="28"/>
          <w:lang w:val="uk-UA"/>
        </w:rPr>
        <w:t xml:space="preserve">. </w:t>
      </w:r>
      <w:r w:rsidR="00F33CDF">
        <w:rPr>
          <w:rFonts w:ascii="Times New Roman" w:hAnsi="Times New Roman"/>
          <w:b/>
          <w:sz w:val="28"/>
          <w:szCs w:val="28"/>
          <w:lang w:val="uk-UA"/>
        </w:rPr>
        <w:t>Виконання опоряджувальних робіт</w:t>
      </w:r>
    </w:p>
    <w:p w:rsidR="00F33CDF" w:rsidRDefault="00F33CDF" w:rsidP="00DB626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33CDF" w:rsidRDefault="00F33CDF" w:rsidP="00BB140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Опоряджувальні роботи проводяться у відповідності зі </w:t>
      </w:r>
      <w:r w:rsidR="00361018" w:rsidRPr="004F614B">
        <w:rPr>
          <w:rFonts w:ascii="Times New Roman" w:hAnsi="Times New Roman"/>
          <w:sz w:val="28"/>
          <w:lang w:val="uk-UA"/>
        </w:rPr>
        <w:t>ДБН А.3.2-2-2009</w:t>
      </w:r>
      <w:r>
        <w:rPr>
          <w:rFonts w:ascii="Times New Roman" w:hAnsi="Times New Roman"/>
          <w:sz w:val="28"/>
          <w:szCs w:val="28"/>
          <w:lang w:val="uk-UA"/>
        </w:rPr>
        <w:t>. Роботи виконуються у встановленій технологічній послідовності пото</w:t>
      </w:r>
      <w:r>
        <w:rPr>
          <w:rFonts w:ascii="Times New Roman" w:hAnsi="Times New Roman"/>
          <w:sz w:val="28"/>
          <w:szCs w:val="28"/>
          <w:lang w:val="uk-UA"/>
        </w:rPr>
        <w:t>ч</w:t>
      </w:r>
      <w:r>
        <w:rPr>
          <w:rFonts w:ascii="Times New Roman" w:hAnsi="Times New Roman"/>
          <w:sz w:val="28"/>
          <w:szCs w:val="28"/>
          <w:lang w:val="uk-UA"/>
        </w:rPr>
        <w:t>ним методом.</w:t>
      </w:r>
    </w:p>
    <w:p w:rsidR="00F33CDF" w:rsidRDefault="00F33CDF" w:rsidP="00BB140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Комплекс оздоблювальних робіт ділиться на 4 послідовні цикли:</w:t>
      </w:r>
    </w:p>
    <w:p w:rsidR="00F33CDF" w:rsidRDefault="00F33CDF" w:rsidP="00BB1407">
      <w:pPr>
        <w:numPr>
          <w:ilvl w:val="0"/>
          <w:numId w:val="12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штукатурні роботи;</w:t>
      </w:r>
    </w:p>
    <w:p w:rsidR="00F33CDF" w:rsidRDefault="00F33CDF" w:rsidP="00BB1407">
      <w:pPr>
        <w:numPr>
          <w:ilvl w:val="0"/>
          <w:numId w:val="12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установка виробів, які підлягають малярній обробці;</w:t>
      </w:r>
    </w:p>
    <w:p w:rsidR="00F33CDF" w:rsidRDefault="00F33CDF" w:rsidP="00BB1407">
      <w:pPr>
        <w:numPr>
          <w:ilvl w:val="0"/>
          <w:numId w:val="12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підготовка під фарбування;</w:t>
      </w:r>
    </w:p>
    <w:p w:rsidR="00F33CDF" w:rsidRDefault="00F33CDF" w:rsidP="00BB1407">
      <w:pPr>
        <w:numPr>
          <w:ilvl w:val="0"/>
          <w:numId w:val="12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робота по встановленню підлоги.</w:t>
      </w:r>
    </w:p>
    <w:p w:rsidR="00F33CDF" w:rsidRDefault="00F33CDF" w:rsidP="00BB140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Розчин для штукатурних робіт, привезений на будмайданчик, вивант</w:t>
      </w:r>
      <w:r>
        <w:rPr>
          <w:rFonts w:ascii="Times New Roman" w:hAnsi="Times New Roman"/>
          <w:sz w:val="28"/>
          <w:szCs w:val="28"/>
          <w:lang w:val="uk-UA"/>
        </w:rPr>
        <w:t>а</w:t>
      </w:r>
      <w:r>
        <w:rPr>
          <w:rFonts w:ascii="Times New Roman" w:hAnsi="Times New Roman"/>
          <w:sz w:val="28"/>
          <w:szCs w:val="28"/>
          <w:lang w:val="uk-UA"/>
        </w:rPr>
        <w:t>жується в приймальний бункер вузла прийому розчину. Далі розчин подається до робочих місць штукатурів за допомогою штукатурної станції.</w:t>
      </w:r>
    </w:p>
    <w:p w:rsidR="00F33CDF" w:rsidRDefault="00F33CDF" w:rsidP="00BB140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Для виконання оздоблювальних робіт застосовуються затирочні маш</w:t>
      </w:r>
      <w:r>
        <w:rPr>
          <w:rFonts w:ascii="Times New Roman" w:hAnsi="Times New Roman"/>
          <w:sz w:val="28"/>
          <w:szCs w:val="28"/>
          <w:lang w:val="uk-UA"/>
        </w:rPr>
        <w:t>и</w:t>
      </w:r>
      <w:r>
        <w:rPr>
          <w:rFonts w:ascii="Times New Roman" w:hAnsi="Times New Roman"/>
          <w:sz w:val="28"/>
          <w:szCs w:val="28"/>
          <w:lang w:val="uk-UA"/>
        </w:rPr>
        <w:t>ни, електрофарбопульти, пістолети-розпилювачі.</w:t>
      </w:r>
    </w:p>
    <w:p w:rsidR="00F33CDF" w:rsidRPr="008D1EBB" w:rsidRDefault="00F33CDF" w:rsidP="00BB140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Якість виконання даних робіт перевіряється шаблонами та візуально.</w:t>
      </w:r>
    </w:p>
    <w:p w:rsidR="00E557C2" w:rsidRPr="008D1EBB" w:rsidRDefault="00E557C2" w:rsidP="00BB140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E557C2" w:rsidRDefault="008D1EBB" w:rsidP="00DB626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4</w:t>
      </w:r>
      <w:r w:rsidR="00E557C2">
        <w:rPr>
          <w:rFonts w:ascii="Times New Roman" w:hAnsi="Times New Roman"/>
          <w:b/>
          <w:sz w:val="28"/>
          <w:szCs w:val="28"/>
          <w:lang w:val="uk-UA"/>
        </w:rPr>
        <w:t>.</w:t>
      </w:r>
      <w:r w:rsidR="000C5D50">
        <w:rPr>
          <w:rFonts w:ascii="Times New Roman" w:hAnsi="Times New Roman"/>
          <w:b/>
          <w:sz w:val="28"/>
          <w:szCs w:val="28"/>
          <w:lang w:val="uk-UA"/>
        </w:rPr>
        <w:t>3</w:t>
      </w:r>
      <w:r w:rsidR="00E557C2">
        <w:rPr>
          <w:rFonts w:ascii="Times New Roman" w:hAnsi="Times New Roman"/>
          <w:b/>
          <w:sz w:val="28"/>
          <w:szCs w:val="28"/>
          <w:lang w:val="uk-UA"/>
        </w:rPr>
        <w:t>. Підбір монтажн</w:t>
      </w:r>
      <w:r w:rsidR="00BD56E6">
        <w:rPr>
          <w:rFonts w:ascii="Times New Roman" w:hAnsi="Times New Roman"/>
          <w:b/>
          <w:sz w:val="28"/>
          <w:szCs w:val="28"/>
          <w:lang w:val="uk-UA"/>
        </w:rPr>
        <w:t>ого</w:t>
      </w:r>
      <w:r w:rsidR="00E557C2">
        <w:rPr>
          <w:rFonts w:ascii="Times New Roman" w:hAnsi="Times New Roman"/>
          <w:b/>
          <w:sz w:val="28"/>
          <w:szCs w:val="28"/>
          <w:lang w:val="uk-UA"/>
        </w:rPr>
        <w:t xml:space="preserve"> кран</w:t>
      </w:r>
      <w:r w:rsidR="00BD56E6">
        <w:rPr>
          <w:rFonts w:ascii="Times New Roman" w:hAnsi="Times New Roman"/>
          <w:b/>
          <w:sz w:val="28"/>
          <w:szCs w:val="28"/>
          <w:lang w:val="uk-UA"/>
        </w:rPr>
        <w:t>у</w:t>
      </w:r>
    </w:p>
    <w:p w:rsidR="00E557C2" w:rsidRDefault="00E557C2" w:rsidP="00DB626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E557C2" w:rsidRDefault="00E557C2" w:rsidP="00BB140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Основними параметрами монтажних баштових кранів є:</w:t>
      </w:r>
    </w:p>
    <w:p w:rsidR="00E557C2" w:rsidRDefault="00E557C2" w:rsidP="00BB1407">
      <w:pPr>
        <w:numPr>
          <w:ilvl w:val="0"/>
          <w:numId w:val="12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величина вантажного моменту </w:t>
      </w:r>
      <w:r w:rsidR="00A13405" w:rsidRPr="00C81DE2">
        <w:rPr>
          <w:rFonts w:ascii="Times New Roman" w:hAnsi="Times New Roman"/>
          <w:position w:val="-12"/>
          <w:sz w:val="28"/>
          <w:szCs w:val="28"/>
        </w:rPr>
        <w:object w:dxaOrig="6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75pt;height:18pt" o:ole="">
            <v:imagedata r:id="rId8" o:title=""/>
          </v:shape>
          <o:OLEObject Type="Embed" ProgID="Equation.3" ShapeID="_x0000_i1025" DrawAspect="Content" ObjectID="_1464070334" r:id="rId9"/>
        </w:object>
      </w:r>
      <w:r w:rsidRPr="00682423">
        <w:rPr>
          <w:rFonts w:ascii="Times New Roman" w:hAnsi="Times New Roman"/>
          <w:position w:val="-1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(або вантажопідйомність </w:t>
      </w:r>
      <w:r w:rsidRPr="00C81DE2">
        <w:rPr>
          <w:rFonts w:ascii="Times New Roman" w:hAnsi="Times New Roman"/>
          <w:position w:val="-6"/>
          <w:sz w:val="28"/>
          <w:szCs w:val="28"/>
        </w:rPr>
        <w:object w:dxaOrig="279" w:dyaOrig="300">
          <v:shape id="_x0000_i1026" type="#_x0000_t75" style="width:14.25pt;height:15pt" o:ole="">
            <v:imagedata r:id="rId10" o:title=""/>
          </v:shape>
          <o:OLEObject Type="Embed" ProgID="Equation.3" ShapeID="_x0000_i1026" DrawAspect="Content" ObjectID="_1464070335" r:id="rId11"/>
        </w:object>
      </w:r>
      <w:r>
        <w:rPr>
          <w:rFonts w:ascii="Times New Roman" w:hAnsi="Times New Roman"/>
          <w:sz w:val="28"/>
          <w:szCs w:val="28"/>
          <w:lang w:val="uk-UA"/>
        </w:rPr>
        <w:t>);</w:t>
      </w:r>
    </w:p>
    <w:p w:rsidR="00E557C2" w:rsidRPr="00933208" w:rsidRDefault="00E557C2" w:rsidP="00BB1407">
      <w:pPr>
        <w:numPr>
          <w:ilvl w:val="0"/>
          <w:numId w:val="12"/>
        </w:numPr>
        <w:spacing w:after="0" w:line="240" w:lineRule="auto"/>
        <w:ind w:left="0"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висота підйому гака</w:t>
      </w:r>
      <w:r w:rsidRPr="00933208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933208" w:rsidRPr="00933208">
        <w:rPr>
          <w:rFonts w:ascii="Times New Roman" w:hAnsi="Times New Roman"/>
          <w:b/>
          <w:position w:val="-12"/>
          <w:sz w:val="28"/>
          <w:szCs w:val="28"/>
        </w:rPr>
        <w:object w:dxaOrig="420" w:dyaOrig="360">
          <v:shape id="_x0000_i1027" type="#_x0000_t75" style="width:21pt;height:18pt" o:ole="">
            <v:imagedata r:id="rId12" o:title=""/>
          </v:shape>
          <o:OLEObject Type="Embed" ProgID="Equation.3" ShapeID="_x0000_i1027" DrawAspect="Content" ObjectID="_1464070336" r:id="rId13"/>
        </w:object>
      </w:r>
      <w:r w:rsidRPr="00933208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E557C2" w:rsidRDefault="00E557C2" w:rsidP="00BB1407">
      <w:pPr>
        <w:numPr>
          <w:ilvl w:val="0"/>
          <w:numId w:val="12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виліт стріли крана</w:t>
      </w:r>
      <w:r w:rsidR="00933208" w:rsidRPr="00933208">
        <w:rPr>
          <w:rFonts w:ascii="Times New Roman" w:hAnsi="Times New Roman"/>
          <w:position w:val="-14"/>
          <w:sz w:val="28"/>
          <w:szCs w:val="28"/>
        </w:rPr>
        <w:object w:dxaOrig="520" w:dyaOrig="380">
          <v:shape id="_x0000_i1028" type="#_x0000_t75" style="width:26.25pt;height:18.75pt" o:ole="">
            <v:imagedata r:id="rId14" o:title=""/>
          </v:shape>
          <o:OLEObject Type="Embed" ProgID="Equation.3" ShapeID="_x0000_i1028" DrawAspect="Content" ObjectID="_1464070337" r:id="rId15"/>
        </w:object>
      </w:r>
    </w:p>
    <w:p w:rsidR="00E557C2" w:rsidRDefault="00E557C2" w:rsidP="00BB140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Для баштових кранів вантажний момент знаходять множенням маси </w:t>
      </w:r>
      <w:r w:rsidR="00933208" w:rsidRPr="00C81DE2">
        <w:rPr>
          <w:rFonts w:ascii="Times New Roman" w:hAnsi="Times New Roman"/>
          <w:position w:val="-12"/>
          <w:sz w:val="28"/>
          <w:szCs w:val="28"/>
        </w:rPr>
        <w:object w:dxaOrig="340" w:dyaOrig="360">
          <v:shape id="_x0000_i1029" type="#_x0000_t75" style="width:17.25pt;height:18pt" o:ole="">
            <v:imagedata r:id="rId16" o:title=""/>
          </v:shape>
          <o:OLEObject Type="Embed" ProgID="Equation.3" ShapeID="_x0000_i1029" DrawAspect="Content" ObjectID="_1464070338" r:id="rId17"/>
        </w:object>
      </w:r>
      <w:r>
        <w:rPr>
          <w:rFonts w:ascii="Times New Roman" w:hAnsi="Times New Roman"/>
          <w:position w:val="-1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монтованого елемента на відстань між центром його ваги і віссю обертання крана </w:t>
      </w:r>
      <w:r w:rsidR="00933208" w:rsidRPr="00933208">
        <w:rPr>
          <w:rFonts w:ascii="Times New Roman" w:hAnsi="Times New Roman"/>
          <w:position w:val="-14"/>
          <w:sz w:val="28"/>
          <w:szCs w:val="28"/>
        </w:rPr>
        <w:object w:dxaOrig="520" w:dyaOrig="380">
          <v:shape id="_x0000_i1030" type="#_x0000_t75" style="width:26.25pt;height:18.75pt" o:ole="">
            <v:imagedata r:id="rId18" o:title=""/>
          </v:shape>
          <o:OLEObject Type="Embed" ProgID="Equation.3" ShapeID="_x0000_i1030" DrawAspect="Content" ObjectID="_1464070339" r:id="rId19"/>
        </w:objec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E557C2" w:rsidRDefault="00E557C2" w:rsidP="00BB140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Маса монтованих елементів і конструкцій характеризує загальну масу, яку необхідно підняти, перемістити та встановити в проектне положення. Зал</w:t>
      </w:r>
      <w:r>
        <w:rPr>
          <w:rFonts w:ascii="Times New Roman" w:hAnsi="Times New Roman"/>
          <w:sz w:val="28"/>
          <w:szCs w:val="28"/>
          <w:lang w:val="uk-UA"/>
        </w:rPr>
        <w:t>е</w:t>
      </w:r>
      <w:r>
        <w:rPr>
          <w:rFonts w:ascii="Times New Roman" w:hAnsi="Times New Roman"/>
          <w:sz w:val="28"/>
          <w:szCs w:val="28"/>
          <w:lang w:val="uk-UA"/>
        </w:rPr>
        <w:t>жно від прийнятого способу підйому її визначають за формулою:</w:t>
      </w:r>
    </w:p>
    <w:p w:rsidR="00E557C2" w:rsidRPr="00355806" w:rsidRDefault="00A13405" w:rsidP="00BB1407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en-US"/>
        </w:rPr>
      </w:pPr>
      <w:r w:rsidRPr="00A13405">
        <w:rPr>
          <w:rFonts w:ascii="Times New Roman" w:hAnsi="Times New Roman"/>
          <w:position w:val="-14"/>
          <w:sz w:val="28"/>
          <w:szCs w:val="28"/>
        </w:rPr>
        <w:object w:dxaOrig="4120" w:dyaOrig="380">
          <v:shape id="_x0000_i1031" type="#_x0000_t75" style="width:206.25pt;height:18.75pt" o:ole="">
            <v:imagedata r:id="rId20" o:title=""/>
          </v:shape>
          <o:OLEObject Type="Embed" ProgID="Equation.3" ShapeID="_x0000_i1031" DrawAspect="Content" ObjectID="_1464070340" r:id="rId21"/>
        </w:object>
      </w:r>
    </w:p>
    <w:p w:rsidR="00E557C2" w:rsidRDefault="00E557C2" w:rsidP="00BB140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="00933208" w:rsidRPr="00EF53E6">
        <w:rPr>
          <w:rFonts w:ascii="Times New Roman" w:hAnsi="Times New Roman"/>
          <w:position w:val="-12"/>
          <w:sz w:val="28"/>
          <w:szCs w:val="28"/>
        </w:rPr>
        <w:object w:dxaOrig="340" w:dyaOrig="360">
          <v:shape id="_x0000_i1032" type="#_x0000_t75" style="width:17.25pt;height:18pt" o:ole="">
            <v:imagedata r:id="rId22" o:title=""/>
          </v:shape>
          <o:OLEObject Type="Embed" ProgID="Equation.3" ShapeID="_x0000_i1032" DrawAspect="Content" ObjectID="_1464070341" r:id="rId23"/>
        </w:object>
      </w:r>
      <w:r>
        <w:rPr>
          <w:rFonts w:ascii="Times New Roman" w:hAnsi="Times New Roman"/>
          <w:sz w:val="28"/>
          <w:szCs w:val="28"/>
          <w:lang w:val="uk-UA"/>
        </w:rPr>
        <w:t xml:space="preserve"> – маса </w:t>
      </w:r>
      <w:r w:rsidR="00A52A58">
        <w:rPr>
          <w:rFonts w:ascii="Times New Roman" w:hAnsi="Times New Roman"/>
          <w:sz w:val="28"/>
          <w:szCs w:val="28"/>
          <w:lang w:val="uk-UA"/>
        </w:rPr>
        <w:t>бетону в бадді</w:t>
      </w:r>
      <w:r>
        <w:rPr>
          <w:rFonts w:ascii="Times New Roman" w:hAnsi="Times New Roman"/>
          <w:sz w:val="28"/>
          <w:szCs w:val="28"/>
          <w:lang w:val="uk-UA"/>
        </w:rPr>
        <w:t>, т;</w:t>
      </w:r>
    </w:p>
    <w:p w:rsidR="00E557C2" w:rsidRDefault="00933208" w:rsidP="00BB140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933208">
        <w:rPr>
          <w:rFonts w:ascii="Times New Roman" w:hAnsi="Times New Roman"/>
          <w:position w:val="-10"/>
          <w:sz w:val="28"/>
          <w:szCs w:val="28"/>
        </w:rPr>
        <w:object w:dxaOrig="360" w:dyaOrig="300">
          <v:shape id="_x0000_i1033" type="#_x0000_t75" style="width:18pt;height:15pt" o:ole="">
            <v:imagedata r:id="rId24" o:title=""/>
          </v:shape>
          <o:OLEObject Type="Embed" ProgID="Equation.3" ShapeID="_x0000_i1033" DrawAspect="Content" ObjectID="_1464070342" r:id="rId25"/>
        </w:object>
      </w:r>
      <w:r w:rsidR="00E557C2">
        <w:rPr>
          <w:rFonts w:ascii="Times New Roman" w:hAnsi="Times New Roman"/>
          <w:sz w:val="28"/>
          <w:szCs w:val="28"/>
          <w:lang w:val="uk-UA"/>
        </w:rPr>
        <w:t xml:space="preserve"> – маса монтажних пристосувань та технологічного оснащення, яке встановлюється на монтованому елементі до підйому разом із ним</w:t>
      </w:r>
      <w:r w:rsidR="009F50D5">
        <w:rPr>
          <w:rFonts w:ascii="Times New Roman" w:hAnsi="Times New Roman"/>
          <w:sz w:val="28"/>
          <w:szCs w:val="28"/>
          <w:lang w:val="uk-UA"/>
        </w:rPr>
        <w:t>, т</w:t>
      </w:r>
      <w:r w:rsidR="00E557C2">
        <w:rPr>
          <w:rFonts w:ascii="Times New Roman" w:hAnsi="Times New Roman"/>
          <w:sz w:val="28"/>
          <w:szCs w:val="28"/>
          <w:lang w:val="uk-UA"/>
        </w:rPr>
        <w:t>.</w:t>
      </w:r>
    </w:p>
    <w:p w:rsidR="00E557C2" w:rsidRDefault="00E557C2" w:rsidP="00BB140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Висота підйому гака визначається за формулою:</w:t>
      </w:r>
    </w:p>
    <w:p w:rsidR="00E557C2" w:rsidRDefault="00933208" w:rsidP="00BB1407">
      <w:pPr>
        <w:spacing w:after="0" w:line="240" w:lineRule="auto"/>
        <w:ind w:firstLine="567"/>
        <w:jc w:val="center"/>
        <w:rPr>
          <w:rFonts w:ascii="Times New Roman" w:hAnsi="Times New Roman"/>
          <w:position w:val="-10"/>
          <w:sz w:val="28"/>
          <w:szCs w:val="28"/>
          <w:lang w:val="uk-UA"/>
        </w:rPr>
      </w:pPr>
      <w:r w:rsidRPr="00A13405">
        <w:rPr>
          <w:rFonts w:ascii="Times New Roman" w:hAnsi="Times New Roman"/>
          <w:position w:val="-14"/>
          <w:sz w:val="28"/>
          <w:szCs w:val="28"/>
        </w:rPr>
        <w:object w:dxaOrig="5480" w:dyaOrig="380">
          <v:shape id="_x0000_i1034" type="#_x0000_t75" style="width:273.75pt;height:18.75pt" o:ole="">
            <v:imagedata r:id="rId26" o:title=""/>
          </v:shape>
          <o:OLEObject Type="Embed" ProgID="Equation.3" ShapeID="_x0000_i1034" DrawAspect="Content" ObjectID="_1464070343" r:id="rId27"/>
        </w:object>
      </w:r>
    </w:p>
    <w:p w:rsidR="008338FB" w:rsidRDefault="008338FB" w:rsidP="00BB1407">
      <w:pPr>
        <w:spacing w:after="0" w:line="240" w:lineRule="auto"/>
        <w:ind w:firstLine="567"/>
        <w:jc w:val="center"/>
        <w:rPr>
          <w:rFonts w:ascii="Times New Roman" w:hAnsi="Times New Roman"/>
          <w:position w:val="-10"/>
          <w:sz w:val="28"/>
          <w:szCs w:val="28"/>
          <w:lang w:val="uk-UA"/>
        </w:rPr>
      </w:pPr>
    </w:p>
    <w:p w:rsidR="008338FB" w:rsidRDefault="008338FB" w:rsidP="00BB1407">
      <w:pPr>
        <w:spacing w:after="0" w:line="240" w:lineRule="auto"/>
        <w:ind w:firstLine="567"/>
        <w:jc w:val="center"/>
        <w:rPr>
          <w:rFonts w:ascii="Times New Roman" w:hAnsi="Times New Roman"/>
          <w:position w:val="-10"/>
          <w:sz w:val="28"/>
          <w:szCs w:val="28"/>
          <w:lang w:val="uk-UA"/>
        </w:rPr>
      </w:pPr>
    </w:p>
    <w:p w:rsidR="008D1EBB" w:rsidRDefault="008D1EBB" w:rsidP="00BB1407">
      <w:pPr>
        <w:spacing w:after="0" w:line="240" w:lineRule="auto"/>
        <w:ind w:firstLine="567"/>
        <w:jc w:val="center"/>
        <w:rPr>
          <w:rFonts w:ascii="Times New Roman" w:hAnsi="Times New Roman"/>
          <w:position w:val="-10"/>
          <w:sz w:val="28"/>
          <w:szCs w:val="28"/>
          <w:lang w:val="uk-UA"/>
        </w:rPr>
      </w:pPr>
    </w:p>
    <w:p w:rsidR="008D1EBB" w:rsidRDefault="008D1EBB" w:rsidP="00BB1407">
      <w:pPr>
        <w:spacing w:after="0" w:line="240" w:lineRule="auto"/>
        <w:ind w:firstLine="567"/>
        <w:jc w:val="center"/>
        <w:rPr>
          <w:rFonts w:ascii="Times New Roman" w:hAnsi="Times New Roman"/>
          <w:position w:val="-10"/>
          <w:sz w:val="28"/>
          <w:szCs w:val="28"/>
          <w:lang w:val="uk-UA"/>
        </w:rPr>
      </w:pPr>
    </w:p>
    <w:p w:rsidR="008D1EBB" w:rsidRDefault="008D1EBB" w:rsidP="00BB1407">
      <w:pPr>
        <w:spacing w:after="0" w:line="240" w:lineRule="auto"/>
        <w:ind w:firstLine="567"/>
        <w:jc w:val="center"/>
        <w:rPr>
          <w:rFonts w:ascii="Times New Roman" w:hAnsi="Times New Roman"/>
          <w:position w:val="-10"/>
          <w:sz w:val="28"/>
          <w:szCs w:val="28"/>
          <w:lang w:val="uk-UA"/>
        </w:rPr>
      </w:pPr>
    </w:p>
    <w:p w:rsidR="008338FB" w:rsidRPr="00666002" w:rsidRDefault="008D1EBB" w:rsidP="008338FB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w:lastRenderedPageBreak/>
        <w:pict>
          <v:group id="_x0000_s1070" style="position:absolute;left:0;text-align:left;margin-left:-68.8pt;margin-top:-39.95pt;width:524.65pt;height:336.6pt;z-index:251658752" coordorigin="861,904" coordsize="11185,9525">
            <v:shape id="_x0000_s1071" type="#_x0000_t75" style="position:absolute;left:1701;top:904;width:10345;height:9525">
              <v:imagedata r:id="rId28" o:title="001" gain="86232f" blacklevel="-1966f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2" type="#_x0000_t202" style="position:absolute;left:861;top:5381;width:1;height:1" filled="f" stroked="f">
              <v:textbox style="mso-next-textbox:#_x0000_s1072" inset="0,0,0,0">
                <w:txbxContent>
                  <w:p w:rsidR="007237CB" w:rsidRPr="00AD2686" w:rsidRDefault="007237CB" w:rsidP="00473D54"/>
                </w:txbxContent>
              </v:textbox>
            </v:shape>
            <v:shape id="_x0000_s1073" type="#_x0000_t75" style="position:absolute;left:1135;top:5793;width:1;height:1">
              <v:imagedata r:id="rId29" o:title="002"/>
            </v:shape>
            <v:shape id="_x0000_s1074" type="#_x0000_t202" style="position:absolute;left:861;top:10384;width:1;height:1" filled="f" stroked="f">
              <v:textbox style="mso-next-textbox:#_x0000_s1074" inset="0,0,0,0">
                <w:txbxContent>
                  <w:p w:rsidR="007237CB" w:rsidRDefault="007237CB" w:rsidP="00473D54">
                    <w:pPr>
                      <w:rPr>
                        <w:lang w:val="uk-UA"/>
                      </w:rPr>
                    </w:pPr>
                  </w:p>
                </w:txbxContent>
              </v:textbox>
            </v:shape>
            <w10:wrap type="topAndBottom"/>
          </v:group>
        </w:pict>
      </w:r>
      <w:r w:rsidR="008338FB" w:rsidRPr="00666002">
        <w:rPr>
          <w:rFonts w:ascii="Times New Roman" w:hAnsi="Times New Roman"/>
          <w:sz w:val="28"/>
          <w:szCs w:val="28"/>
          <w:lang w:val="uk-UA"/>
        </w:rPr>
        <w:t xml:space="preserve">Рис. </w:t>
      </w:r>
      <w:r>
        <w:rPr>
          <w:rFonts w:ascii="Times New Roman" w:hAnsi="Times New Roman"/>
          <w:sz w:val="28"/>
          <w:szCs w:val="28"/>
          <w:lang w:val="uk-UA"/>
        </w:rPr>
        <w:t>4</w:t>
      </w:r>
      <w:r w:rsidR="008338FB" w:rsidRPr="00666002">
        <w:rPr>
          <w:rFonts w:ascii="Times New Roman" w:hAnsi="Times New Roman"/>
          <w:sz w:val="28"/>
          <w:szCs w:val="28"/>
          <w:lang w:val="uk-UA"/>
        </w:rPr>
        <w:t xml:space="preserve">.1. </w:t>
      </w:r>
      <w:r w:rsidR="008338FB">
        <w:rPr>
          <w:rFonts w:ascii="Times New Roman" w:hAnsi="Times New Roman"/>
          <w:sz w:val="28"/>
          <w:szCs w:val="28"/>
          <w:lang w:val="uk-UA"/>
        </w:rPr>
        <w:t>Схема визн</w:t>
      </w:r>
      <w:r w:rsidR="008338FB" w:rsidRPr="008D1EBB">
        <w:rPr>
          <w:rFonts w:ascii="Times New Roman" w:hAnsi="Times New Roman"/>
          <w:sz w:val="28"/>
          <w:szCs w:val="28"/>
          <w:lang w:val="uk-UA"/>
        </w:rPr>
        <w:t>а</w:t>
      </w:r>
      <w:r w:rsidR="008338FB">
        <w:rPr>
          <w:rFonts w:ascii="Times New Roman" w:hAnsi="Times New Roman"/>
          <w:sz w:val="28"/>
          <w:szCs w:val="28"/>
          <w:lang w:val="uk-UA"/>
        </w:rPr>
        <w:t xml:space="preserve">чення монтажних характеристик крана </w:t>
      </w:r>
    </w:p>
    <w:p w:rsidR="008338FB" w:rsidRPr="008338FB" w:rsidRDefault="008338FB" w:rsidP="00BB1407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557C2" w:rsidRDefault="00E557C2" w:rsidP="00BB140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="00933208" w:rsidRPr="00EF53E6">
        <w:rPr>
          <w:rFonts w:ascii="Times New Roman" w:hAnsi="Times New Roman"/>
          <w:position w:val="-12"/>
          <w:sz w:val="28"/>
          <w:szCs w:val="28"/>
        </w:rPr>
        <w:object w:dxaOrig="260" w:dyaOrig="360">
          <v:shape id="_x0000_i1035" type="#_x0000_t75" style="width:12.75pt;height:18pt" o:ole="">
            <v:imagedata r:id="rId30" o:title=""/>
          </v:shape>
          <o:OLEObject Type="Embed" ProgID="Equation.3" ShapeID="_x0000_i1035" DrawAspect="Content" ObjectID="_1464070344" r:id="rId31"/>
        </w:object>
      </w:r>
      <w:r>
        <w:rPr>
          <w:rFonts w:ascii="Times New Roman" w:hAnsi="Times New Roman"/>
          <w:sz w:val="28"/>
          <w:szCs w:val="28"/>
          <w:lang w:val="uk-UA"/>
        </w:rPr>
        <w:t xml:space="preserve"> – перевищення опори монтованого елемента над рівнем стоянки крана (для</w:t>
      </w:r>
      <w:r w:rsidR="007C4ED6">
        <w:rPr>
          <w:rFonts w:ascii="Times New Roman" w:hAnsi="Times New Roman"/>
          <w:sz w:val="28"/>
          <w:szCs w:val="28"/>
          <w:lang w:val="uk-UA"/>
        </w:rPr>
        <w:t xml:space="preserve"> кранів, встановлених на землі)</w:t>
      </w:r>
      <w:r>
        <w:rPr>
          <w:rFonts w:ascii="Times New Roman" w:hAnsi="Times New Roman"/>
          <w:sz w:val="28"/>
          <w:szCs w:val="28"/>
          <w:lang w:val="uk-UA"/>
        </w:rPr>
        <w:t xml:space="preserve"> або над рівнем встановлення на буд</w:t>
      </w:r>
      <w:r>
        <w:rPr>
          <w:rFonts w:ascii="Times New Roman" w:hAnsi="Times New Roman"/>
          <w:sz w:val="28"/>
          <w:szCs w:val="28"/>
          <w:lang w:val="uk-UA"/>
        </w:rPr>
        <w:t>і</w:t>
      </w:r>
      <w:r>
        <w:rPr>
          <w:rFonts w:ascii="Times New Roman" w:hAnsi="Times New Roman"/>
          <w:sz w:val="28"/>
          <w:szCs w:val="28"/>
          <w:lang w:val="uk-UA"/>
        </w:rPr>
        <w:t>влі чи споруд</w:t>
      </w:r>
      <w:r w:rsidR="00964EFD">
        <w:rPr>
          <w:rFonts w:ascii="Times New Roman" w:hAnsi="Times New Roman"/>
          <w:sz w:val="28"/>
          <w:szCs w:val="28"/>
          <w:lang w:val="uk-UA"/>
        </w:rPr>
        <w:t>і</w:t>
      </w:r>
      <w:r>
        <w:rPr>
          <w:rFonts w:ascii="Times New Roman" w:hAnsi="Times New Roman"/>
          <w:sz w:val="28"/>
          <w:szCs w:val="28"/>
          <w:lang w:val="uk-UA"/>
        </w:rPr>
        <w:t>, м;</w:t>
      </w:r>
    </w:p>
    <w:p w:rsidR="00E557C2" w:rsidRDefault="00933208" w:rsidP="00BB140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3F018B">
        <w:rPr>
          <w:rFonts w:ascii="Times New Roman" w:hAnsi="Times New Roman"/>
          <w:position w:val="-12"/>
          <w:sz w:val="28"/>
          <w:szCs w:val="28"/>
        </w:rPr>
        <w:object w:dxaOrig="260" w:dyaOrig="360">
          <v:shape id="_x0000_i1036" type="#_x0000_t75" style="width:12.75pt;height:18pt" o:ole="">
            <v:imagedata r:id="rId32" o:title=""/>
          </v:shape>
          <o:OLEObject Type="Embed" ProgID="Equation.3" ShapeID="_x0000_i1036" DrawAspect="Content" ObjectID="_1464070345" r:id="rId33"/>
        </w:object>
      </w:r>
      <w:r w:rsidR="00E557C2">
        <w:rPr>
          <w:rFonts w:ascii="Times New Roman" w:hAnsi="Times New Roman"/>
          <w:sz w:val="28"/>
          <w:szCs w:val="28"/>
          <w:lang w:val="uk-UA"/>
        </w:rPr>
        <w:t xml:space="preserve"> – запас по висоті, необхідний за умовою монтажу для наведення конструкцій над місцем встановлення або переносу її через змонтовані кон</w:t>
      </w:r>
      <w:r w:rsidR="00E557C2">
        <w:rPr>
          <w:rFonts w:ascii="Times New Roman" w:hAnsi="Times New Roman"/>
          <w:sz w:val="28"/>
          <w:szCs w:val="28"/>
          <w:lang w:val="uk-UA"/>
        </w:rPr>
        <w:t>с</w:t>
      </w:r>
      <w:r w:rsidR="00E557C2">
        <w:rPr>
          <w:rFonts w:ascii="Times New Roman" w:hAnsi="Times New Roman"/>
          <w:sz w:val="28"/>
          <w:szCs w:val="28"/>
          <w:lang w:val="uk-UA"/>
        </w:rPr>
        <w:t xml:space="preserve">трукції, </w:t>
      </w:r>
      <w:r w:rsidRPr="00933208">
        <w:rPr>
          <w:rFonts w:ascii="Times New Roman" w:hAnsi="Times New Roman"/>
          <w:position w:val="-14"/>
          <w:sz w:val="28"/>
          <w:szCs w:val="28"/>
        </w:rPr>
        <w:object w:dxaOrig="1160" w:dyaOrig="380">
          <v:shape id="_x0000_i1037" type="#_x0000_t75" style="width:57.75pt;height:18.75pt" o:ole="">
            <v:imagedata r:id="rId34" o:title=""/>
          </v:shape>
          <o:OLEObject Type="Embed" ProgID="Equation.3" ShapeID="_x0000_i1037" DrawAspect="Content" ObjectID="_1464070346" r:id="rId35"/>
        </w:object>
      </w:r>
    </w:p>
    <w:p w:rsidR="00E557C2" w:rsidRDefault="00933208" w:rsidP="00BB140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3F018B">
        <w:rPr>
          <w:rFonts w:ascii="Times New Roman" w:hAnsi="Times New Roman"/>
          <w:position w:val="-12"/>
          <w:sz w:val="28"/>
          <w:szCs w:val="28"/>
        </w:rPr>
        <w:object w:dxaOrig="260" w:dyaOrig="360">
          <v:shape id="_x0000_i1038" type="#_x0000_t75" style="width:12.75pt;height:18pt" o:ole="">
            <v:imagedata r:id="rId36" o:title=""/>
          </v:shape>
          <o:OLEObject Type="Embed" ProgID="Equation.3" ShapeID="_x0000_i1038" DrawAspect="Content" ObjectID="_1464070347" r:id="rId37"/>
        </w:object>
      </w:r>
      <w:r w:rsidR="00E557C2">
        <w:rPr>
          <w:rFonts w:ascii="Times New Roman" w:hAnsi="Times New Roman"/>
          <w:sz w:val="28"/>
          <w:szCs w:val="28"/>
          <w:lang w:val="uk-UA"/>
        </w:rPr>
        <w:t xml:space="preserve"> – висота елемента в монтажному положенні</w:t>
      </w:r>
      <w:r w:rsidR="00911C4A">
        <w:rPr>
          <w:rFonts w:ascii="Times New Roman" w:hAnsi="Times New Roman"/>
          <w:sz w:val="28"/>
          <w:szCs w:val="28"/>
          <w:lang w:val="uk-UA"/>
        </w:rPr>
        <w:t xml:space="preserve"> (висота бадді)</w:t>
      </w:r>
      <w:r w:rsidR="00E557C2">
        <w:rPr>
          <w:rFonts w:ascii="Times New Roman" w:hAnsi="Times New Roman"/>
          <w:sz w:val="28"/>
          <w:szCs w:val="28"/>
          <w:lang w:val="uk-UA"/>
        </w:rPr>
        <w:t>, м;</w:t>
      </w:r>
    </w:p>
    <w:p w:rsidR="00E557C2" w:rsidRDefault="00933208" w:rsidP="00BB140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3F018B">
        <w:rPr>
          <w:rFonts w:ascii="Times New Roman" w:hAnsi="Times New Roman"/>
          <w:position w:val="-12"/>
          <w:sz w:val="28"/>
          <w:szCs w:val="28"/>
        </w:rPr>
        <w:object w:dxaOrig="260" w:dyaOrig="360">
          <v:shape id="_x0000_i1039" type="#_x0000_t75" style="width:12.75pt;height:18pt" o:ole="">
            <v:imagedata r:id="rId38" o:title=""/>
          </v:shape>
          <o:OLEObject Type="Embed" ProgID="Equation.3" ShapeID="_x0000_i1039" DrawAspect="Content" ObjectID="_1464070348" r:id="rId39"/>
        </w:object>
      </w:r>
      <w:r w:rsidR="00E557C2">
        <w:rPr>
          <w:rFonts w:ascii="Times New Roman" w:hAnsi="Times New Roman"/>
          <w:sz w:val="28"/>
          <w:szCs w:val="28"/>
          <w:lang w:val="uk-UA"/>
        </w:rPr>
        <w:t xml:space="preserve"> – висота стропувальних пристроїв у робочому положенні від верху монтованого елемента до низу гака крана, м.</w:t>
      </w:r>
    </w:p>
    <w:p w:rsidR="00E557C2" w:rsidRDefault="00E557C2" w:rsidP="00BB140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Виліт стріли крана визначається за формулою:</w:t>
      </w:r>
    </w:p>
    <w:p w:rsidR="00E557C2" w:rsidRPr="00C81DE2" w:rsidRDefault="000A3680" w:rsidP="00BB1407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uk-UA"/>
        </w:rPr>
      </w:pPr>
      <w:r w:rsidRPr="00933208">
        <w:rPr>
          <w:rFonts w:ascii="Times New Roman" w:hAnsi="Times New Roman"/>
          <w:position w:val="-24"/>
          <w:sz w:val="28"/>
          <w:szCs w:val="28"/>
        </w:rPr>
        <w:object w:dxaOrig="3240" w:dyaOrig="620">
          <v:shape id="_x0000_i1040" type="#_x0000_t75" style="width:162pt;height:30.75pt" o:ole="">
            <v:imagedata r:id="rId40" o:title=""/>
          </v:shape>
          <o:OLEObject Type="Embed" ProgID="Equation.3" ShapeID="_x0000_i1040" DrawAspect="Content" ObjectID="_1464070349" r:id="rId41"/>
        </w:object>
      </w:r>
    </w:p>
    <w:p w:rsidR="00E557C2" w:rsidRDefault="00E557C2" w:rsidP="00BB140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="00933208" w:rsidRPr="00892706">
        <w:rPr>
          <w:rFonts w:ascii="Times New Roman" w:hAnsi="Times New Roman"/>
          <w:position w:val="-6"/>
          <w:sz w:val="28"/>
          <w:szCs w:val="28"/>
        </w:rPr>
        <w:object w:dxaOrig="200" w:dyaOrig="220">
          <v:shape id="_x0000_i1041" type="#_x0000_t75" style="width:9.75pt;height:11.25pt" o:ole="">
            <v:imagedata r:id="rId42" o:title=""/>
          </v:shape>
          <o:OLEObject Type="Embed" ProgID="Equation.3" ShapeID="_x0000_i1041" DrawAspect="Content" ObjectID="_1464070350" r:id="rId43"/>
        </w:object>
      </w:r>
      <w:r>
        <w:rPr>
          <w:rFonts w:ascii="Times New Roman" w:hAnsi="Times New Roman"/>
          <w:sz w:val="28"/>
          <w:szCs w:val="28"/>
          <w:lang w:val="uk-UA"/>
        </w:rPr>
        <w:t xml:space="preserve"> – ширина </w:t>
      </w:r>
      <w:r w:rsidR="002C3F5C">
        <w:rPr>
          <w:rFonts w:ascii="Times New Roman" w:hAnsi="Times New Roman"/>
          <w:sz w:val="28"/>
          <w:szCs w:val="28"/>
          <w:lang w:val="uk-UA"/>
        </w:rPr>
        <w:t>бази крана «</w:t>
      </w:r>
      <w:r w:rsidR="002C3F5C">
        <w:rPr>
          <w:rFonts w:ascii="Times New Roman" w:hAnsi="Times New Roman"/>
          <w:sz w:val="28"/>
          <w:szCs w:val="28"/>
          <w:lang w:val="en-US"/>
        </w:rPr>
        <w:t>Yangong</w:t>
      </w:r>
      <w:r w:rsidR="002C3F5C" w:rsidRPr="002C3F5C">
        <w:rPr>
          <w:rFonts w:ascii="Times New Roman" w:hAnsi="Times New Roman"/>
          <w:sz w:val="28"/>
          <w:szCs w:val="28"/>
        </w:rPr>
        <w:t xml:space="preserve"> </w:t>
      </w:r>
      <w:r w:rsidR="002C3F5C">
        <w:rPr>
          <w:rFonts w:ascii="Times New Roman" w:hAnsi="Times New Roman"/>
          <w:sz w:val="28"/>
          <w:szCs w:val="28"/>
          <w:lang w:val="en-US"/>
        </w:rPr>
        <w:t>FO</w:t>
      </w:r>
      <w:r w:rsidR="002C3F5C">
        <w:rPr>
          <w:rFonts w:ascii="Times New Roman" w:hAnsi="Times New Roman"/>
          <w:sz w:val="28"/>
          <w:szCs w:val="28"/>
          <w:lang w:val="uk-UA"/>
        </w:rPr>
        <w:t>/</w:t>
      </w:r>
      <w:r w:rsidR="002C3F5C" w:rsidRPr="002C3F5C">
        <w:rPr>
          <w:rFonts w:ascii="Times New Roman" w:hAnsi="Times New Roman"/>
          <w:sz w:val="28"/>
          <w:szCs w:val="28"/>
        </w:rPr>
        <w:t>23</w:t>
      </w:r>
      <w:r w:rsidR="002C3F5C">
        <w:rPr>
          <w:rFonts w:ascii="Times New Roman" w:hAnsi="Times New Roman"/>
          <w:sz w:val="28"/>
          <w:szCs w:val="28"/>
          <w:lang w:val="en-US"/>
        </w:rPr>
        <w:t>B</w:t>
      </w:r>
      <w:r w:rsidR="002C3F5C">
        <w:rPr>
          <w:rFonts w:ascii="Times New Roman" w:hAnsi="Times New Roman"/>
          <w:sz w:val="28"/>
          <w:szCs w:val="28"/>
          <w:lang w:val="uk-UA"/>
        </w:rPr>
        <w:t>»</w:t>
      </w:r>
      <w:r>
        <w:rPr>
          <w:rFonts w:ascii="Times New Roman" w:hAnsi="Times New Roman"/>
          <w:sz w:val="28"/>
          <w:szCs w:val="28"/>
          <w:lang w:val="uk-UA"/>
        </w:rPr>
        <w:t>;</w:t>
      </w:r>
    </w:p>
    <w:p w:rsidR="00E557C2" w:rsidRDefault="00933208" w:rsidP="00BB140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0B4F5C">
        <w:rPr>
          <w:rFonts w:ascii="Times New Roman" w:hAnsi="Times New Roman"/>
          <w:position w:val="-6"/>
          <w:sz w:val="28"/>
          <w:szCs w:val="28"/>
        </w:rPr>
        <w:object w:dxaOrig="200" w:dyaOrig="279">
          <v:shape id="_x0000_i1042" type="#_x0000_t75" style="width:9.75pt;height:13.5pt" o:ole="">
            <v:imagedata r:id="rId44" o:title=""/>
          </v:shape>
          <o:OLEObject Type="Embed" ProgID="Equation.3" ShapeID="_x0000_i1042" DrawAspect="Content" ObjectID="_1464070351" r:id="rId45"/>
        </w:object>
      </w:r>
      <w:r w:rsidR="00E557C2">
        <w:rPr>
          <w:rFonts w:ascii="Times New Roman" w:hAnsi="Times New Roman"/>
          <w:sz w:val="28"/>
          <w:szCs w:val="28"/>
          <w:lang w:val="uk-UA"/>
        </w:rPr>
        <w:t xml:space="preserve"> – відстань від </w:t>
      </w:r>
      <w:r w:rsidR="00D37954">
        <w:rPr>
          <w:rFonts w:ascii="Times New Roman" w:hAnsi="Times New Roman"/>
          <w:sz w:val="28"/>
          <w:szCs w:val="28"/>
          <w:lang w:val="uk-UA"/>
        </w:rPr>
        <w:t>центра осі бази крана</w:t>
      </w:r>
      <w:r w:rsidR="00E557C2">
        <w:rPr>
          <w:rFonts w:ascii="Times New Roman" w:hAnsi="Times New Roman"/>
          <w:sz w:val="28"/>
          <w:szCs w:val="28"/>
          <w:lang w:val="uk-UA"/>
        </w:rPr>
        <w:t xml:space="preserve"> до найбільш виступаючої частини будівлі (стіни, еркера, пілястру</w:t>
      </w:r>
      <w:r w:rsidR="001B23A7">
        <w:rPr>
          <w:rFonts w:ascii="Times New Roman" w:hAnsi="Times New Roman"/>
          <w:sz w:val="28"/>
          <w:szCs w:val="28"/>
          <w:lang w:val="uk-UA"/>
        </w:rPr>
        <w:t>, плити балкону</w:t>
      </w:r>
      <w:r w:rsidR="00E557C2">
        <w:rPr>
          <w:rFonts w:ascii="Times New Roman" w:hAnsi="Times New Roman"/>
          <w:sz w:val="28"/>
          <w:szCs w:val="28"/>
          <w:lang w:val="uk-UA"/>
        </w:rPr>
        <w:t>), м;</w:t>
      </w:r>
    </w:p>
    <w:p w:rsidR="00473D54" w:rsidRDefault="00933208" w:rsidP="008338FB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0B4F5C">
        <w:rPr>
          <w:rFonts w:ascii="Times New Roman" w:hAnsi="Times New Roman"/>
          <w:position w:val="-6"/>
          <w:sz w:val="28"/>
          <w:szCs w:val="28"/>
        </w:rPr>
        <w:object w:dxaOrig="180" w:dyaOrig="220">
          <v:shape id="_x0000_i1043" type="#_x0000_t75" style="width:9pt;height:11.25pt" o:ole="">
            <v:imagedata r:id="rId46" o:title=""/>
          </v:shape>
          <o:OLEObject Type="Embed" ProgID="Equation.3" ShapeID="_x0000_i1043" DrawAspect="Content" ObjectID="_1464070352" r:id="rId47"/>
        </w:object>
      </w:r>
      <w:r w:rsidR="00E557C2">
        <w:rPr>
          <w:rFonts w:ascii="Times New Roman" w:hAnsi="Times New Roman"/>
          <w:sz w:val="28"/>
          <w:szCs w:val="28"/>
          <w:lang w:val="uk-UA"/>
        </w:rPr>
        <w:t xml:space="preserve"> – ширина будівлі від її грані з боку крана до осі протилежної поздо</w:t>
      </w:r>
      <w:r w:rsidR="00E557C2">
        <w:rPr>
          <w:rFonts w:ascii="Times New Roman" w:hAnsi="Times New Roman"/>
          <w:sz w:val="28"/>
          <w:szCs w:val="28"/>
          <w:lang w:val="uk-UA"/>
        </w:rPr>
        <w:t>в</w:t>
      </w:r>
      <w:r w:rsidR="00E557C2">
        <w:rPr>
          <w:rFonts w:ascii="Times New Roman" w:hAnsi="Times New Roman"/>
          <w:sz w:val="28"/>
          <w:szCs w:val="28"/>
          <w:lang w:val="uk-UA"/>
        </w:rPr>
        <w:t>жньої стіни або до центра ваги найвіддаленішого від крана збірного елемента м.</w:t>
      </w:r>
    </w:p>
    <w:p w:rsidR="00E557C2" w:rsidRDefault="00F96462" w:rsidP="00BB140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Отже, з</w:t>
      </w:r>
      <w:r w:rsidR="00E557C2" w:rsidRPr="00666002">
        <w:rPr>
          <w:rFonts w:ascii="Times New Roman" w:hAnsi="Times New Roman"/>
          <w:sz w:val="28"/>
          <w:szCs w:val="28"/>
          <w:lang w:val="uk-UA"/>
        </w:rPr>
        <w:t>а технічними параметрами вибираємо кран</w:t>
      </w:r>
      <w:r w:rsidR="00666002" w:rsidRPr="00666002">
        <w:rPr>
          <w:rFonts w:ascii="Times New Roman" w:hAnsi="Times New Roman"/>
          <w:sz w:val="28"/>
          <w:szCs w:val="28"/>
          <w:lang w:val="uk-UA"/>
        </w:rPr>
        <w:t xml:space="preserve"> «</w:t>
      </w:r>
      <w:r w:rsidR="00666002" w:rsidRPr="00666002">
        <w:rPr>
          <w:rFonts w:ascii="Times New Roman" w:hAnsi="Times New Roman"/>
          <w:sz w:val="28"/>
          <w:szCs w:val="28"/>
          <w:lang w:val="en-US"/>
        </w:rPr>
        <w:t>Yangong</w:t>
      </w:r>
      <w:r w:rsidR="00666002" w:rsidRPr="00666002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66002" w:rsidRPr="00666002">
        <w:rPr>
          <w:rFonts w:ascii="Times New Roman" w:hAnsi="Times New Roman"/>
          <w:sz w:val="28"/>
          <w:szCs w:val="28"/>
          <w:lang w:val="en-US"/>
        </w:rPr>
        <w:t>FO</w:t>
      </w:r>
      <w:r w:rsidR="00666002" w:rsidRPr="00666002">
        <w:rPr>
          <w:rFonts w:ascii="Times New Roman" w:hAnsi="Times New Roman"/>
          <w:sz w:val="28"/>
          <w:szCs w:val="28"/>
          <w:lang w:val="uk-UA"/>
        </w:rPr>
        <w:t>/23</w:t>
      </w:r>
      <w:r w:rsidR="00666002" w:rsidRPr="00666002">
        <w:rPr>
          <w:rFonts w:ascii="Times New Roman" w:hAnsi="Times New Roman"/>
          <w:sz w:val="28"/>
          <w:szCs w:val="28"/>
          <w:lang w:val="en-US"/>
        </w:rPr>
        <w:t>B</w:t>
      </w:r>
      <w:r w:rsidR="00666002" w:rsidRPr="00666002">
        <w:rPr>
          <w:rFonts w:ascii="Times New Roman" w:hAnsi="Times New Roman"/>
          <w:sz w:val="28"/>
          <w:szCs w:val="28"/>
          <w:lang w:val="uk-UA"/>
        </w:rPr>
        <w:t>»</w:t>
      </w:r>
      <w:r w:rsidR="00E557C2" w:rsidRPr="00666002">
        <w:rPr>
          <w:rFonts w:ascii="Times New Roman" w:hAnsi="Times New Roman"/>
          <w:sz w:val="28"/>
          <w:szCs w:val="28"/>
          <w:lang w:val="uk-UA"/>
        </w:rPr>
        <w:t>,</w:t>
      </w:r>
      <w:r w:rsidR="009F0A3E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E557C2" w:rsidRPr="00666002">
        <w:rPr>
          <w:rFonts w:ascii="Times New Roman" w:hAnsi="Times New Roman"/>
          <w:sz w:val="28"/>
          <w:szCs w:val="28"/>
          <w:lang w:val="uk-UA"/>
        </w:rPr>
        <w:t>виліт стріли</w:t>
      </w:r>
      <w:r w:rsidR="009F0A3E">
        <w:rPr>
          <w:rFonts w:ascii="Times New Roman" w:hAnsi="Times New Roman"/>
          <w:sz w:val="28"/>
          <w:szCs w:val="28"/>
          <w:lang w:val="uk-UA"/>
        </w:rPr>
        <w:t xml:space="preserve"> – </w:t>
      </w:r>
      <w:r w:rsidR="000A3680">
        <w:rPr>
          <w:rFonts w:ascii="Times New Roman" w:hAnsi="Times New Roman"/>
          <w:sz w:val="28"/>
          <w:szCs w:val="28"/>
          <w:lang w:val="uk-UA"/>
        </w:rPr>
        <w:t>4</w:t>
      </w:r>
      <w:r w:rsidR="009F0A3E">
        <w:rPr>
          <w:rFonts w:ascii="Times New Roman" w:hAnsi="Times New Roman"/>
          <w:sz w:val="28"/>
          <w:szCs w:val="28"/>
          <w:lang w:val="uk-UA"/>
        </w:rPr>
        <w:t xml:space="preserve">5 м, </w:t>
      </w:r>
      <w:r w:rsidR="007D4F49">
        <w:rPr>
          <w:rFonts w:ascii="Times New Roman" w:hAnsi="Times New Roman"/>
          <w:sz w:val="28"/>
          <w:szCs w:val="28"/>
          <w:lang w:val="uk-UA"/>
        </w:rPr>
        <w:t>вантажопідйомність – 3 т, висота підйому гака –</w:t>
      </w:r>
      <w:r w:rsidR="000C5907">
        <w:rPr>
          <w:rFonts w:ascii="Times New Roman" w:hAnsi="Times New Roman"/>
          <w:sz w:val="28"/>
          <w:szCs w:val="28"/>
          <w:lang w:val="uk-UA"/>
        </w:rPr>
        <w:t>5</w:t>
      </w:r>
      <w:r w:rsidR="00C3298A">
        <w:rPr>
          <w:rFonts w:ascii="Times New Roman" w:hAnsi="Times New Roman"/>
          <w:sz w:val="28"/>
          <w:szCs w:val="28"/>
          <w:lang w:val="uk-UA"/>
        </w:rPr>
        <w:t>8</w:t>
      </w:r>
      <w:r w:rsidR="007D4F49">
        <w:rPr>
          <w:rFonts w:ascii="Times New Roman" w:hAnsi="Times New Roman"/>
          <w:sz w:val="28"/>
          <w:szCs w:val="28"/>
          <w:lang w:val="uk-UA"/>
        </w:rPr>
        <w:t xml:space="preserve"> м</w:t>
      </w:r>
      <w:r w:rsidR="00E557C2" w:rsidRPr="00666002">
        <w:rPr>
          <w:rFonts w:ascii="Times New Roman" w:hAnsi="Times New Roman"/>
          <w:sz w:val="28"/>
          <w:szCs w:val="28"/>
          <w:lang w:val="uk-UA"/>
        </w:rPr>
        <w:t>.</w:t>
      </w:r>
    </w:p>
    <w:p w:rsidR="00BD56E6" w:rsidRPr="00666002" w:rsidRDefault="00BD56E6" w:rsidP="00DB626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666002" w:rsidRDefault="00666002" w:rsidP="00DB626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557C2" w:rsidRDefault="00E557C2" w:rsidP="00DB6265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E557C2" w:rsidRPr="005C59F2" w:rsidRDefault="008D1EBB" w:rsidP="00DB626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>4</w:t>
      </w:r>
      <w:r w:rsidR="00E557C2" w:rsidRPr="005C59F2">
        <w:rPr>
          <w:rFonts w:ascii="Times New Roman" w:hAnsi="Times New Roman"/>
          <w:b/>
          <w:sz w:val="28"/>
          <w:szCs w:val="28"/>
          <w:lang w:val="uk-UA"/>
        </w:rPr>
        <w:t>.</w:t>
      </w:r>
      <w:r w:rsidR="009674F8">
        <w:rPr>
          <w:rFonts w:ascii="Times New Roman" w:hAnsi="Times New Roman"/>
          <w:b/>
          <w:sz w:val="28"/>
          <w:szCs w:val="28"/>
          <w:lang w:val="uk-UA"/>
        </w:rPr>
        <w:t>4</w:t>
      </w:r>
      <w:r w:rsidR="00E557C2" w:rsidRPr="005C59F2">
        <w:rPr>
          <w:rFonts w:ascii="Times New Roman" w:hAnsi="Times New Roman"/>
          <w:b/>
          <w:sz w:val="28"/>
          <w:szCs w:val="28"/>
          <w:lang w:val="uk-UA"/>
        </w:rPr>
        <w:t>. Визначення необхідності у транспортних засобах</w:t>
      </w:r>
    </w:p>
    <w:p w:rsidR="00E557C2" w:rsidRDefault="00E557C2" w:rsidP="00DB626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557C2" w:rsidRDefault="00E557C2" w:rsidP="008338FB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916390">
        <w:rPr>
          <w:rFonts w:ascii="Times New Roman" w:hAnsi="Times New Roman"/>
          <w:sz w:val="28"/>
          <w:szCs w:val="28"/>
          <w:lang w:val="uk-UA"/>
        </w:rPr>
        <w:t>Транспортні засоби вибираються для доставки на будівельний майда</w:t>
      </w:r>
      <w:r w:rsidRPr="00916390">
        <w:rPr>
          <w:rFonts w:ascii="Times New Roman" w:hAnsi="Times New Roman"/>
          <w:sz w:val="28"/>
          <w:szCs w:val="28"/>
          <w:lang w:val="uk-UA"/>
        </w:rPr>
        <w:t>н</w:t>
      </w:r>
      <w:r w:rsidRPr="00916390">
        <w:rPr>
          <w:rFonts w:ascii="Times New Roman" w:hAnsi="Times New Roman"/>
          <w:sz w:val="28"/>
          <w:szCs w:val="28"/>
          <w:lang w:val="uk-UA"/>
        </w:rPr>
        <w:t>чик необхідних матеріалів та обладнання.</w:t>
      </w:r>
    </w:p>
    <w:p w:rsidR="00E557C2" w:rsidRPr="00916390" w:rsidRDefault="00E557C2" w:rsidP="008338FB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Для доставки конструктивних елементів використовуємо човниковий метод, оскільки він найефективнішим, так-як з терміну циклу виключається час на завантаження та розвантаження, а враховується час на причеплення та відч</w:t>
      </w:r>
      <w:r>
        <w:rPr>
          <w:rFonts w:ascii="Times New Roman" w:hAnsi="Times New Roman"/>
          <w:sz w:val="28"/>
          <w:szCs w:val="28"/>
          <w:lang w:val="uk-UA"/>
        </w:rPr>
        <w:t>е</w:t>
      </w:r>
      <w:r>
        <w:rPr>
          <w:rFonts w:ascii="Times New Roman" w:hAnsi="Times New Roman"/>
          <w:sz w:val="28"/>
          <w:szCs w:val="28"/>
          <w:lang w:val="uk-UA"/>
        </w:rPr>
        <w:t>плення причепів, який значно менший часу завантаження і розвантаження.</w:t>
      </w:r>
    </w:p>
    <w:p w:rsidR="00E557C2" w:rsidRPr="00916390" w:rsidRDefault="00E557C2" w:rsidP="008338FB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916390">
        <w:rPr>
          <w:rFonts w:ascii="Times New Roman" w:hAnsi="Times New Roman"/>
          <w:sz w:val="28"/>
          <w:szCs w:val="28"/>
          <w:lang w:val="uk-UA"/>
        </w:rPr>
        <w:t>При виборі транспортних засобів потрібно враховувати їх вантажопі</w:t>
      </w:r>
      <w:r w:rsidRPr="00916390">
        <w:rPr>
          <w:rFonts w:ascii="Times New Roman" w:hAnsi="Times New Roman"/>
          <w:sz w:val="28"/>
          <w:szCs w:val="28"/>
          <w:lang w:val="uk-UA"/>
        </w:rPr>
        <w:t>д</w:t>
      </w:r>
      <w:r w:rsidRPr="00916390">
        <w:rPr>
          <w:rFonts w:ascii="Times New Roman" w:hAnsi="Times New Roman"/>
          <w:sz w:val="28"/>
          <w:szCs w:val="28"/>
          <w:lang w:val="uk-UA"/>
        </w:rPr>
        <w:t>йомність, габарити, кількість та асортимент вантажу.</w:t>
      </w:r>
    </w:p>
    <w:p w:rsidR="00E557C2" w:rsidRPr="00916390" w:rsidRDefault="00E557C2" w:rsidP="008338FB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916390">
        <w:rPr>
          <w:rFonts w:ascii="Times New Roman" w:hAnsi="Times New Roman"/>
          <w:sz w:val="28"/>
          <w:szCs w:val="28"/>
          <w:lang w:val="uk-UA"/>
        </w:rPr>
        <w:t>Для доставки на будмайданчик бетонної суміші та розчину приймают</w:t>
      </w:r>
      <w:r w:rsidRPr="00916390">
        <w:rPr>
          <w:rFonts w:ascii="Times New Roman" w:hAnsi="Times New Roman"/>
          <w:sz w:val="28"/>
          <w:szCs w:val="28"/>
          <w:lang w:val="uk-UA"/>
        </w:rPr>
        <w:t>ь</w:t>
      </w:r>
      <w:r w:rsidRPr="00916390">
        <w:rPr>
          <w:rFonts w:ascii="Times New Roman" w:hAnsi="Times New Roman"/>
          <w:sz w:val="28"/>
          <w:szCs w:val="28"/>
          <w:lang w:val="uk-UA"/>
        </w:rPr>
        <w:t xml:space="preserve">ся самоскиди </w:t>
      </w:r>
      <w:r>
        <w:rPr>
          <w:rFonts w:ascii="Times New Roman" w:hAnsi="Times New Roman"/>
          <w:sz w:val="28"/>
          <w:szCs w:val="28"/>
          <w:lang w:val="uk-UA"/>
        </w:rPr>
        <w:t xml:space="preserve">ЗиЛ ММЗ-555 та автобетонозмішувачі </w:t>
      </w:r>
      <w:r>
        <w:rPr>
          <w:rFonts w:ascii="Times New Roman" w:hAnsi="Times New Roman"/>
          <w:sz w:val="28"/>
          <w:szCs w:val="28"/>
          <w:lang w:val="en-US"/>
        </w:rPr>
        <w:t>IVECO</w:t>
      </w:r>
      <w:r>
        <w:rPr>
          <w:rFonts w:ascii="Times New Roman" w:hAnsi="Times New Roman"/>
          <w:sz w:val="28"/>
          <w:szCs w:val="28"/>
          <w:lang w:val="uk-UA"/>
        </w:rPr>
        <w:t xml:space="preserve"> М340Е38НВ.</w:t>
      </w:r>
    </w:p>
    <w:p w:rsidR="00E557C2" w:rsidRPr="00916390" w:rsidRDefault="00E557C2" w:rsidP="008338FB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916390">
        <w:rPr>
          <w:rFonts w:ascii="Times New Roman" w:hAnsi="Times New Roman"/>
          <w:sz w:val="28"/>
          <w:szCs w:val="28"/>
          <w:lang w:val="uk-UA"/>
        </w:rPr>
        <w:t>Цегла і піноблоки доставляються автомобілями КамАЗ-54115 з прич</w:t>
      </w:r>
      <w:r w:rsidRPr="00916390">
        <w:rPr>
          <w:rFonts w:ascii="Times New Roman" w:hAnsi="Times New Roman"/>
          <w:sz w:val="28"/>
          <w:szCs w:val="28"/>
          <w:lang w:val="uk-UA"/>
        </w:rPr>
        <w:t>е</w:t>
      </w:r>
      <w:r w:rsidRPr="00916390">
        <w:rPr>
          <w:rFonts w:ascii="Times New Roman" w:hAnsi="Times New Roman"/>
          <w:sz w:val="28"/>
          <w:szCs w:val="28"/>
          <w:lang w:val="uk-UA"/>
        </w:rPr>
        <w:t>пом марки МАЗ-5207В.</w:t>
      </w:r>
    </w:p>
    <w:p w:rsidR="00E557C2" w:rsidRPr="00916390" w:rsidRDefault="00E557C2" w:rsidP="008338FB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916390">
        <w:rPr>
          <w:rFonts w:ascii="Times New Roman" w:hAnsi="Times New Roman"/>
          <w:sz w:val="28"/>
          <w:szCs w:val="28"/>
          <w:lang w:val="uk-UA"/>
        </w:rPr>
        <w:t>Елементи конструкції даху поставляються автомобілем МАЗ-6422 з н</w:t>
      </w:r>
      <w:r w:rsidRPr="00916390">
        <w:rPr>
          <w:rFonts w:ascii="Times New Roman" w:hAnsi="Times New Roman"/>
          <w:sz w:val="28"/>
          <w:szCs w:val="28"/>
          <w:lang w:val="uk-UA"/>
        </w:rPr>
        <w:t>а</w:t>
      </w:r>
      <w:r w:rsidRPr="00916390">
        <w:rPr>
          <w:rFonts w:ascii="Times New Roman" w:hAnsi="Times New Roman"/>
          <w:sz w:val="28"/>
          <w:szCs w:val="28"/>
          <w:lang w:val="uk-UA"/>
        </w:rPr>
        <w:t>півпричепом МАЗ-93866-021.</w:t>
      </w:r>
    </w:p>
    <w:p w:rsidR="00E557C2" w:rsidRDefault="00E557C2" w:rsidP="008338FB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916390">
        <w:rPr>
          <w:rFonts w:ascii="Times New Roman" w:hAnsi="Times New Roman"/>
          <w:sz w:val="28"/>
          <w:szCs w:val="28"/>
          <w:lang w:val="uk-UA"/>
        </w:rPr>
        <w:t>Оздоблювальні та супутні матеріали доставляються автомобілями ЗиЛ-130, КамАЗ-54115.</w:t>
      </w:r>
    </w:p>
    <w:p w:rsidR="00C52336" w:rsidRDefault="00C52336" w:rsidP="008338FB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52336" w:rsidRPr="00916390" w:rsidRDefault="00C52336" w:rsidP="00DB626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557C2" w:rsidRDefault="008D1EBB" w:rsidP="00DB626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4</w:t>
      </w:r>
      <w:r w:rsidR="00E557C2">
        <w:rPr>
          <w:rFonts w:ascii="Times New Roman" w:hAnsi="Times New Roman"/>
          <w:b/>
          <w:sz w:val="28"/>
          <w:szCs w:val="28"/>
          <w:lang w:val="uk-UA"/>
        </w:rPr>
        <w:t>.</w:t>
      </w:r>
      <w:r w:rsidR="00AF34F8">
        <w:rPr>
          <w:rFonts w:ascii="Times New Roman" w:hAnsi="Times New Roman"/>
          <w:b/>
          <w:sz w:val="28"/>
          <w:szCs w:val="28"/>
          <w:lang w:val="uk-UA"/>
        </w:rPr>
        <w:t>5</w:t>
      </w:r>
      <w:r w:rsidR="00E557C2">
        <w:rPr>
          <w:rFonts w:ascii="Times New Roman" w:hAnsi="Times New Roman"/>
          <w:b/>
          <w:sz w:val="28"/>
          <w:szCs w:val="28"/>
          <w:lang w:val="uk-UA"/>
        </w:rPr>
        <w:t xml:space="preserve">. Технологічна карта на влаштування </w:t>
      </w:r>
      <w:r w:rsidR="00EB65BA">
        <w:rPr>
          <w:rFonts w:ascii="Times New Roman" w:hAnsi="Times New Roman"/>
          <w:b/>
          <w:sz w:val="28"/>
          <w:szCs w:val="28"/>
          <w:lang w:val="uk-UA"/>
        </w:rPr>
        <w:t>металевого купола</w:t>
      </w:r>
    </w:p>
    <w:p w:rsidR="00E557C2" w:rsidRDefault="00E557C2" w:rsidP="00DB626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E557C2" w:rsidRDefault="008D1EBB" w:rsidP="00DB626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4</w:t>
      </w:r>
      <w:r w:rsidR="00E557C2">
        <w:rPr>
          <w:rFonts w:ascii="Times New Roman" w:hAnsi="Times New Roman"/>
          <w:b/>
          <w:sz w:val="28"/>
          <w:szCs w:val="28"/>
          <w:lang w:val="uk-UA"/>
        </w:rPr>
        <w:t>.</w:t>
      </w:r>
      <w:r w:rsidR="00AF34F8">
        <w:rPr>
          <w:rFonts w:ascii="Times New Roman" w:hAnsi="Times New Roman"/>
          <w:b/>
          <w:sz w:val="28"/>
          <w:szCs w:val="28"/>
          <w:lang w:val="uk-UA"/>
        </w:rPr>
        <w:t>5</w:t>
      </w:r>
      <w:r w:rsidR="00E557C2">
        <w:rPr>
          <w:rFonts w:ascii="Times New Roman" w:hAnsi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/>
          <w:b/>
          <w:sz w:val="28"/>
          <w:szCs w:val="28"/>
          <w:lang w:val="uk-UA"/>
        </w:rPr>
        <w:t>1</w:t>
      </w:r>
      <w:r w:rsidR="00E557C2">
        <w:rPr>
          <w:rFonts w:ascii="Times New Roman" w:hAnsi="Times New Roman"/>
          <w:b/>
          <w:sz w:val="28"/>
          <w:szCs w:val="28"/>
          <w:lang w:val="uk-UA"/>
        </w:rPr>
        <w:t>. Область застосування</w:t>
      </w:r>
    </w:p>
    <w:p w:rsidR="00E557C2" w:rsidRDefault="00E557C2" w:rsidP="00DB626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755687" w:rsidRPr="00755687" w:rsidRDefault="00755687" w:rsidP="00B87B19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755687">
        <w:rPr>
          <w:rFonts w:ascii="Times New Roman" w:hAnsi="Times New Roman"/>
          <w:sz w:val="28"/>
          <w:szCs w:val="28"/>
          <w:lang w:val="uk-UA"/>
        </w:rPr>
        <w:t>Дана технологічна карта розроблена на виробництво робіт по зведенню металевого купола 1</w:t>
      </w:r>
      <w:r w:rsidR="00147911">
        <w:rPr>
          <w:rFonts w:ascii="Times New Roman" w:hAnsi="Times New Roman"/>
          <w:sz w:val="28"/>
          <w:szCs w:val="28"/>
          <w:lang w:val="uk-UA"/>
        </w:rPr>
        <w:t>2</w:t>
      </w:r>
      <w:r w:rsidRPr="00755687">
        <w:rPr>
          <w:rFonts w:ascii="Times New Roman" w:hAnsi="Times New Roman"/>
          <w:sz w:val="28"/>
          <w:szCs w:val="28"/>
          <w:lang w:val="uk-UA"/>
        </w:rPr>
        <w:t>-ти поверхово</w:t>
      </w:r>
      <w:r w:rsidR="00147911">
        <w:rPr>
          <w:rFonts w:ascii="Times New Roman" w:hAnsi="Times New Roman"/>
          <w:sz w:val="28"/>
          <w:szCs w:val="28"/>
          <w:lang w:val="uk-UA"/>
        </w:rPr>
        <w:t>ї</w:t>
      </w:r>
      <w:r w:rsidRPr="00755687">
        <w:rPr>
          <w:rFonts w:ascii="Times New Roman" w:hAnsi="Times New Roman"/>
          <w:sz w:val="28"/>
          <w:szCs w:val="28"/>
          <w:lang w:val="uk-UA"/>
        </w:rPr>
        <w:t xml:space="preserve"> торгово-офісно</w:t>
      </w:r>
      <w:r w:rsidR="00147911">
        <w:rPr>
          <w:rFonts w:ascii="Times New Roman" w:hAnsi="Times New Roman"/>
          <w:sz w:val="28"/>
          <w:szCs w:val="28"/>
          <w:lang w:val="uk-UA"/>
        </w:rPr>
        <w:t>ї</w:t>
      </w:r>
      <w:r w:rsidRPr="00755687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147911">
        <w:rPr>
          <w:rFonts w:ascii="Times New Roman" w:hAnsi="Times New Roman"/>
          <w:sz w:val="28"/>
          <w:szCs w:val="28"/>
          <w:lang w:val="uk-UA"/>
        </w:rPr>
        <w:t>будівлі з підземною авт</w:t>
      </w:r>
      <w:r w:rsidR="00147911">
        <w:rPr>
          <w:rFonts w:ascii="Times New Roman" w:hAnsi="Times New Roman"/>
          <w:sz w:val="28"/>
          <w:szCs w:val="28"/>
          <w:lang w:val="uk-UA"/>
        </w:rPr>
        <w:t>о</w:t>
      </w:r>
      <w:r w:rsidR="00147911">
        <w:rPr>
          <w:rFonts w:ascii="Times New Roman" w:hAnsi="Times New Roman"/>
          <w:sz w:val="28"/>
          <w:szCs w:val="28"/>
          <w:lang w:val="uk-UA"/>
        </w:rPr>
        <w:t>парковкою у м. Луцьк</w:t>
      </w:r>
      <w:r w:rsidRPr="00755687">
        <w:rPr>
          <w:rFonts w:ascii="Times New Roman" w:hAnsi="Times New Roman"/>
          <w:sz w:val="28"/>
          <w:szCs w:val="28"/>
          <w:lang w:val="uk-UA"/>
        </w:rPr>
        <w:t>. Карта призначена для організації праці робітників і вз</w:t>
      </w:r>
      <w:r w:rsidRPr="00755687">
        <w:rPr>
          <w:rFonts w:ascii="Times New Roman" w:hAnsi="Times New Roman"/>
          <w:sz w:val="28"/>
          <w:szCs w:val="28"/>
          <w:lang w:val="uk-UA"/>
        </w:rPr>
        <w:t>а</w:t>
      </w:r>
      <w:r w:rsidRPr="00755687">
        <w:rPr>
          <w:rFonts w:ascii="Times New Roman" w:hAnsi="Times New Roman"/>
          <w:sz w:val="28"/>
          <w:szCs w:val="28"/>
          <w:lang w:val="uk-UA"/>
        </w:rPr>
        <w:t>ємної ув'язки основних виробничих процесів в часі.</w:t>
      </w:r>
    </w:p>
    <w:p w:rsidR="00E557C2" w:rsidRPr="00C92A87" w:rsidRDefault="00755687" w:rsidP="00DB626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55687">
        <w:rPr>
          <w:rFonts w:ascii="Times New Roman" w:hAnsi="Times New Roman"/>
          <w:sz w:val="28"/>
          <w:szCs w:val="28"/>
          <w:lang w:val="uk-UA"/>
        </w:rPr>
        <w:t xml:space="preserve">Виконання робіт організовано з використанням баштового крана </w:t>
      </w:r>
      <w:r w:rsidR="00D50769">
        <w:rPr>
          <w:rFonts w:ascii="Times New Roman" w:hAnsi="Times New Roman"/>
          <w:sz w:val="28"/>
          <w:szCs w:val="28"/>
          <w:lang w:val="en-US"/>
        </w:rPr>
        <w:t>Yangong</w:t>
      </w:r>
      <w:r w:rsidR="00D50769" w:rsidRPr="008D1EBB">
        <w:rPr>
          <w:rFonts w:ascii="Times New Roman" w:hAnsi="Times New Roman"/>
          <w:sz w:val="28"/>
          <w:szCs w:val="28"/>
        </w:rPr>
        <w:t xml:space="preserve"> </w:t>
      </w:r>
      <w:r w:rsidR="00D50769">
        <w:rPr>
          <w:rFonts w:ascii="Times New Roman" w:hAnsi="Times New Roman"/>
          <w:sz w:val="28"/>
          <w:szCs w:val="28"/>
          <w:lang w:val="en-US"/>
        </w:rPr>
        <w:t>FO</w:t>
      </w:r>
      <w:r w:rsidR="00D50769" w:rsidRPr="008D1EBB">
        <w:rPr>
          <w:rFonts w:ascii="Times New Roman" w:hAnsi="Times New Roman"/>
          <w:sz w:val="28"/>
          <w:szCs w:val="28"/>
        </w:rPr>
        <w:t>/23</w:t>
      </w:r>
      <w:r w:rsidR="00D50769">
        <w:rPr>
          <w:rFonts w:ascii="Times New Roman" w:hAnsi="Times New Roman"/>
          <w:sz w:val="28"/>
          <w:szCs w:val="28"/>
          <w:lang w:val="en-US"/>
        </w:rPr>
        <w:t>B</w:t>
      </w:r>
      <w:r w:rsidRPr="00755687">
        <w:rPr>
          <w:rFonts w:ascii="Times New Roman" w:hAnsi="Times New Roman"/>
          <w:sz w:val="28"/>
          <w:szCs w:val="28"/>
          <w:lang w:val="uk-UA"/>
        </w:rPr>
        <w:t>.</w:t>
      </w:r>
      <w:r w:rsidR="00D50769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E557C2" w:rsidRDefault="00E557C2" w:rsidP="00DB626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E57CF" w:rsidRPr="006E57CF" w:rsidRDefault="008D1EBB" w:rsidP="00DB626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4</w:t>
      </w:r>
      <w:r w:rsidR="006E57CF" w:rsidRPr="006E57CF">
        <w:rPr>
          <w:rFonts w:ascii="Times New Roman" w:hAnsi="Times New Roman"/>
          <w:b/>
          <w:sz w:val="28"/>
          <w:szCs w:val="28"/>
          <w:lang w:val="uk-UA"/>
        </w:rPr>
        <w:t>.</w:t>
      </w:r>
      <w:r w:rsidR="00B35200">
        <w:rPr>
          <w:rFonts w:ascii="Times New Roman" w:hAnsi="Times New Roman"/>
          <w:b/>
          <w:sz w:val="28"/>
          <w:szCs w:val="28"/>
          <w:lang w:val="uk-UA"/>
        </w:rPr>
        <w:t>5</w:t>
      </w:r>
      <w:r w:rsidR="006E57CF" w:rsidRPr="006E57CF">
        <w:rPr>
          <w:rFonts w:ascii="Times New Roman" w:hAnsi="Times New Roman"/>
          <w:b/>
          <w:sz w:val="28"/>
          <w:szCs w:val="28"/>
          <w:lang w:val="uk-UA"/>
        </w:rPr>
        <w:t>.2</w:t>
      </w:r>
      <w:r w:rsidR="00B35200">
        <w:rPr>
          <w:rFonts w:ascii="Times New Roman" w:hAnsi="Times New Roman"/>
          <w:b/>
          <w:sz w:val="28"/>
          <w:szCs w:val="28"/>
          <w:lang w:val="uk-UA"/>
        </w:rPr>
        <w:t>.</w:t>
      </w:r>
      <w:r w:rsidR="006E57CF" w:rsidRPr="006E57CF">
        <w:rPr>
          <w:rFonts w:ascii="Times New Roman" w:hAnsi="Times New Roman"/>
          <w:b/>
          <w:sz w:val="28"/>
          <w:szCs w:val="28"/>
          <w:lang w:val="uk-UA"/>
        </w:rPr>
        <w:t xml:space="preserve"> Вибір ефективних методів ви</w:t>
      </w:r>
      <w:r w:rsidR="00B35200">
        <w:rPr>
          <w:rFonts w:ascii="Times New Roman" w:hAnsi="Times New Roman"/>
          <w:b/>
          <w:sz w:val="28"/>
          <w:szCs w:val="28"/>
          <w:lang w:val="uk-UA"/>
        </w:rPr>
        <w:t>конання</w:t>
      </w:r>
      <w:r w:rsidR="006E57CF" w:rsidRPr="006E57CF">
        <w:rPr>
          <w:rFonts w:ascii="Times New Roman" w:hAnsi="Times New Roman"/>
          <w:b/>
          <w:sz w:val="28"/>
          <w:szCs w:val="28"/>
          <w:lang w:val="uk-UA"/>
        </w:rPr>
        <w:t xml:space="preserve"> робіт.</w:t>
      </w:r>
    </w:p>
    <w:p w:rsidR="006E57CF" w:rsidRPr="006E57CF" w:rsidRDefault="006E57CF" w:rsidP="00DB626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E57CF" w:rsidRDefault="006E57CF" w:rsidP="00B87B19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6E57CF">
        <w:rPr>
          <w:rFonts w:ascii="Times New Roman" w:hAnsi="Times New Roman"/>
          <w:sz w:val="28"/>
          <w:szCs w:val="28"/>
          <w:lang w:val="uk-UA"/>
        </w:rPr>
        <w:t>Зважаючи на велику загальної маси купола, його підйом, збірка і монтаж ведуться по частинах. На період монтажу передбачається створення тимчасових опор для закріплення елементів купола до повного завершення робіт з його м</w:t>
      </w:r>
      <w:r w:rsidRPr="006E57CF">
        <w:rPr>
          <w:rFonts w:ascii="Times New Roman" w:hAnsi="Times New Roman"/>
          <w:sz w:val="28"/>
          <w:szCs w:val="28"/>
          <w:lang w:val="uk-UA"/>
        </w:rPr>
        <w:t>о</w:t>
      </w:r>
      <w:r w:rsidRPr="006E57CF">
        <w:rPr>
          <w:rFonts w:ascii="Times New Roman" w:hAnsi="Times New Roman"/>
          <w:sz w:val="28"/>
          <w:szCs w:val="28"/>
          <w:lang w:val="uk-UA"/>
        </w:rPr>
        <w:t>нтажу.</w:t>
      </w:r>
    </w:p>
    <w:p w:rsidR="0066289F" w:rsidRDefault="0066289F" w:rsidP="00DB626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6289F" w:rsidRPr="008D1EBB" w:rsidRDefault="008D1EBB" w:rsidP="00DB6265">
      <w:pPr>
        <w:jc w:val="center"/>
        <w:rPr>
          <w:rFonts w:ascii="Times New Roman" w:hAnsi="Times New Roman"/>
          <w:b/>
          <w:sz w:val="28"/>
          <w:lang w:val="uk-UA"/>
        </w:rPr>
      </w:pPr>
      <w:r>
        <w:rPr>
          <w:rFonts w:ascii="Times New Roman" w:hAnsi="Times New Roman"/>
          <w:b/>
          <w:sz w:val="28"/>
          <w:lang w:val="uk-UA"/>
        </w:rPr>
        <w:t>4</w:t>
      </w:r>
      <w:r w:rsidR="0066289F" w:rsidRPr="008D1EBB">
        <w:rPr>
          <w:rFonts w:ascii="Times New Roman" w:hAnsi="Times New Roman"/>
          <w:b/>
          <w:sz w:val="28"/>
          <w:lang w:val="uk-UA"/>
        </w:rPr>
        <w:t>.</w:t>
      </w:r>
      <w:r w:rsidR="00567513">
        <w:rPr>
          <w:rFonts w:ascii="Times New Roman" w:hAnsi="Times New Roman"/>
          <w:b/>
          <w:sz w:val="28"/>
          <w:lang w:val="uk-UA"/>
        </w:rPr>
        <w:t>5</w:t>
      </w:r>
      <w:r w:rsidR="0066289F" w:rsidRPr="008D1EBB">
        <w:rPr>
          <w:rFonts w:ascii="Times New Roman" w:hAnsi="Times New Roman"/>
          <w:b/>
          <w:sz w:val="28"/>
          <w:lang w:val="uk-UA"/>
        </w:rPr>
        <w:t>.</w:t>
      </w:r>
      <w:r w:rsidR="00567513">
        <w:rPr>
          <w:rFonts w:ascii="Times New Roman" w:hAnsi="Times New Roman"/>
          <w:b/>
          <w:sz w:val="28"/>
          <w:lang w:val="uk-UA"/>
        </w:rPr>
        <w:t xml:space="preserve">3. </w:t>
      </w:r>
      <w:r w:rsidR="0066289F" w:rsidRPr="008D1EBB">
        <w:rPr>
          <w:rFonts w:ascii="Times New Roman" w:hAnsi="Times New Roman"/>
          <w:b/>
          <w:sz w:val="28"/>
          <w:lang w:val="uk-UA"/>
        </w:rPr>
        <w:t xml:space="preserve"> В</w:t>
      </w:r>
      <w:r w:rsidR="0066289F">
        <w:rPr>
          <w:rFonts w:ascii="Times New Roman" w:hAnsi="Times New Roman"/>
          <w:b/>
          <w:sz w:val="28"/>
          <w:lang w:val="uk-UA"/>
        </w:rPr>
        <w:t>і</w:t>
      </w:r>
      <w:r w:rsidR="0066289F" w:rsidRPr="008D1EBB">
        <w:rPr>
          <w:rFonts w:ascii="Times New Roman" w:hAnsi="Times New Roman"/>
          <w:b/>
          <w:sz w:val="28"/>
          <w:lang w:val="uk-UA"/>
        </w:rPr>
        <w:t>дом</w:t>
      </w:r>
      <w:r w:rsidR="0066289F">
        <w:rPr>
          <w:rFonts w:ascii="Times New Roman" w:hAnsi="Times New Roman"/>
          <w:b/>
          <w:sz w:val="28"/>
          <w:lang w:val="uk-UA"/>
        </w:rPr>
        <w:t>і</w:t>
      </w:r>
      <w:r w:rsidR="0066289F" w:rsidRPr="008D1EBB">
        <w:rPr>
          <w:rFonts w:ascii="Times New Roman" w:hAnsi="Times New Roman"/>
          <w:b/>
          <w:sz w:val="28"/>
          <w:lang w:val="uk-UA"/>
        </w:rPr>
        <w:t>сть об</w:t>
      </w:r>
      <w:r w:rsidR="0066289F">
        <w:rPr>
          <w:rFonts w:ascii="Times New Roman" w:hAnsi="Times New Roman"/>
          <w:b/>
          <w:sz w:val="28"/>
          <w:lang w:val="uk-UA"/>
        </w:rPr>
        <w:t>’є</w:t>
      </w:r>
      <w:r w:rsidR="0066289F" w:rsidRPr="008D1EBB">
        <w:rPr>
          <w:rFonts w:ascii="Times New Roman" w:hAnsi="Times New Roman"/>
          <w:b/>
          <w:sz w:val="28"/>
          <w:lang w:val="uk-UA"/>
        </w:rPr>
        <w:t>м</w:t>
      </w:r>
      <w:r w:rsidR="0066289F">
        <w:rPr>
          <w:rFonts w:ascii="Times New Roman" w:hAnsi="Times New Roman"/>
          <w:b/>
          <w:sz w:val="28"/>
          <w:lang w:val="uk-UA"/>
        </w:rPr>
        <w:t>і</w:t>
      </w:r>
      <w:r w:rsidR="0066289F" w:rsidRPr="008D1EBB">
        <w:rPr>
          <w:rFonts w:ascii="Times New Roman" w:hAnsi="Times New Roman"/>
          <w:b/>
          <w:sz w:val="28"/>
          <w:lang w:val="uk-UA"/>
        </w:rPr>
        <w:t>в р</w:t>
      </w:r>
      <w:r w:rsidR="00B35200">
        <w:rPr>
          <w:rFonts w:ascii="Times New Roman" w:hAnsi="Times New Roman"/>
          <w:b/>
          <w:sz w:val="28"/>
          <w:lang w:val="uk-UA"/>
        </w:rPr>
        <w:t>о</w:t>
      </w:r>
      <w:r w:rsidR="0066289F" w:rsidRPr="008D1EBB">
        <w:rPr>
          <w:rFonts w:ascii="Times New Roman" w:hAnsi="Times New Roman"/>
          <w:b/>
          <w:sz w:val="28"/>
          <w:lang w:val="uk-UA"/>
        </w:rPr>
        <w:t>б</w:t>
      </w:r>
      <w:r w:rsidR="0066289F">
        <w:rPr>
          <w:rFonts w:ascii="Times New Roman" w:hAnsi="Times New Roman"/>
          <w:b/>
          <w:sz w:val="28"/>
          <w:lang w:val="uk-UA"/>
        </w:rPr>
        <w:t>і</w:t>
      </w:r>
      <w:r w:rsidR="0066289F" w:rsidRPr="008D1EBB">
        <w:rPr>
          <w:rFonts w:ascii="Times New Roman" w:hAnsi="Times New Roman"/>
          <w:b/>
          <w:sz w:val="28"/>
          <w:lang w:val="uk-UA"/>
        </w:rPr>
        <w:t xml:space="preserve">т </w:t>
      </w:r>
      <w:r w:rsidR="0066289F">
        <w:rPr>
          <w:rFonts w:ascii="Times New Roman" w:hAnsi="Times New Roman"/>
          <w:b/>
          <w:sz w:val="28"/>
          <w:lang w:val="uk-UA"/>
        </w:rPr>
        <w:t>і</w:t>
      </w:r>
      <w:r w:rsidR="0066289F" w:rsidRPr="008D1EBB">
        <w:rPr>
          <w:rFonts w:ascii="Times New Roman" w:hAnsi="Times New Roman"/>
          <w:b/>
          <w:sz w:val="28"/>
          <w:lang w:val="uk-UA"/>
        </w:rPr>
        <w:t xml:space="preserve"> калькуляц</w:t>
      </w:r>
      <w:r w:rsidR="0066289F">
        <w:rPr>
          <w:rFonts w:ascii="Times New Roman" w:hAnsi="Times New Roman"/>
          <w:b/>
          <w:sz w:val="28"/>
          <w:lang w:val="uk-UA"/>
        </w:rPr>
        <w:t>і</w:t>
      </w:r>
      <w:r w:rsidR="0066289F" w:rsidRPr="008D1EBB">
        <w:rPr>
          <w:rFonts w:ascii="Times New Roman" w:hAnsi="Times New Roman"/>
          <w:b/>
          <w:sz w:val="28"/>
          <w:lang w:val="uk-UA"/>
        </w:rPr>
        <w:t>я трудо</w:t>
      </w:r>
      <w:r w:rsidR="0093521A">
        <w:rPr>
          <w:rFonts w:ascii="Times New Roman" w:hAnsi="Times New Roman"/>
          <w:b/>
          <w:sz w:val="28"/>
          <w:lang w:val="uk-UA"/>
        </w:rPr>
        <w:t>ви</w:t>
      </w:r>
      <w:r w:rsidR="0066289F" w:rsidRPr="008D1EBB">
        <w:rPr>
          <w:rFonts w:ascii="Times New Roman" w:hAnsi="Times New Roman"/>
          <w:b/>
          <w:sz w:val="28"/>
          <w:lang w:val="uk-UA"/>
        </w:rPr>
        <w:t>трат</w:t>
      </w:r>
    </w:p>
    <w:p w:rsidR="0066289F" w:rsidRDefault="0066289F" w:rsidP="00DB6265">
      <w:pPr>
        <w:jc w:val="center"/>
        <w:rPr>
          <w:rFonts w:ascii="Times New Roman" w:hAnsi="Times New Roman"/>
          <w:sz w:val="28"/>
          <w:lang w:val="uk-UA"/>
        </w:rPr>
      </w:pPr>
    </w:p>
    <w:p w:rsidR="008D1EBB" w:rsidRDefault="008D1EBB" w:rsidP="00DB6265">
      <w:pPr>
        <w:jc w:val="center"/>
        <w:rPr>
          <w:rFonts w:ascii="Times New Roman" w:hAnsi="Times New Roman"/>
          <w:sz w:val="28"/>
          <w:lang w:val="uk-UA"/>
        </w:rPr>
      </w:pPr>
    </w:p>
    <w:p w:rsidR="008D1EBB" w:rsidRPr="008D1EBB" w:rsidRDefault="008D1EBB" w:rsidP="00DB6265">
      <w:pPr>
        <w:jc w:val="center"/>
        <w:rPr>
          <w:rFonts w:ascii="Times New Roman" w:hAnsi="Times New Roman"/>
          <w:sz w:val="28"/>
          <w:lang w:val="uk-UA"/>
        </w:rPr>
      </w:pPr>
    </w:p>
    <w:p w:rsidR="008D1EBB" w:rsidRDefault="0066289F" w:rsidP="008D1EBB">
      <w:pPr>
        <w:shd w:val="clear" w:color="auto" w:fill="FFFFFF"/>
        <w:spacing w:after="0"/>
        <w:ind w:firstLine="567"/>
        <w:jc w:val="right"/>
        <w:rPr>
          <w:rFonts w:ascii="Times New Roman" w:hAnsi="Times New Roman"/>
          <w:sz w:val="28"/>
          <w:lang w:val="uk-UA"/>
        </w:rPr>
      </w:pPr>
      <w:r w:rsidRPr="0066289F">
        <w:rPr>
          <w:rFonts w:ascii="Times New Roman" w:hAnsi="Times New Roman"/>
          <w:sz w:val="28"/>
        </w:rPr>
        <w:lastRenderedPageBreak/>
        <w:t xml:space="preserve">Таблица </w:t>
      </w:r>
      <w:r w:rsidR="008D1EBB">
        <w:rPr>
          <w:rFonts w:ascii="Times New Roman" w:hAnsi="Times New Roman"/>
          <w:sz w:val="28"/>
        </w:rPr>
        <w:t>4</w:t>
      </w:r>
      <w:r w:rsidRPr="0066289F">
        <w:rPr>
          <w:rFonts w:ascii="Times New Roman" w:hAnsi="Times New Roman"/>
          <w:sz w:val="28"/>
        </w:rPr>
        <w:t>.</w:t>
      </w:r>
      <w:r w:rsidR="008D1EBB">
        <w:rPr>
          <w:rFonts w:ascii="Times New Roman" w:hAnsi="Times New Roman"/>
          <w:sz w:val="28"/>
        </w:rPr>
        <w:t>3</w:t>
      </w:r>
      <w:r w:rsidR="003E5696">
        <w:rPr>
          <w:rFonts w:ascii="Times New Roman" w:hAnsi="Times New Roman"/>
          <w:sz w:val="28"/>
          <w:lang w:val="uk-UA"/>
        </w:rPr>
        <w:t xml:space="preserve">. </w:t>
      </w:r>
    </w:p>
    <w:p w:rsidR="0066289F" w:rsidRPr="006E57CF" w:rsidRDefault="003E5696" w:rsidP="008D1EBB">
      <w:pPr>
        <w:shd w:val="clear" w:color="auto" w:fill="FFFFFF"/>
        <w:spacing w:after="0"/>
        <w:ind w:firstLine="567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Калькуляція працевитрат та заробітної плати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558"/>
        <w:gridCol w:w="2123"/>
        <w:gridCol w:w="851"/>
        <w:gridCol w:w="1134"/>
        <w:gridCol w:w="850"/>
        <w:gridCol w:w="706"/>
        <w:gridCol w:w="1176"/>
        <w:gridCol w:w="1932"/>
      </w:tblGrid>
      <w:tr w:rsidR="006E57CF" w:rsidRPr="00017B08" w:rsidTr="00017B08">
        <w:trPr>
          <w:trHeight w:hRule="exact" w:val="846"/>
        </w:trPr>
        <w:tc>
          <w:tcPr>
            <w:tcW w:w="558" w:type="dxa"/>
            <w:shd w:val="clear" w:color="auto" w:fill="auto"/>
          </w:tcPr>
          <w:p w:rsidR="006E57CF" w:rsidRPr="00017B08" w:rsidRDefault="006E57CF" w:rsidP="00017B08">
            <w:pPr>
              <w:pStyle w:val="ac"/>
              <w:jc w:val="center"/>
              <w:rPr>
                <w:szCs w:val="24"/>
              </w:rPr>
            </w:pPr>
            <w:r w:rsidRPr="00017B08">
              <w:rPr>
                <w:szCs w:val="24"/>
              </w:rPr>
              <w:t>№</w:t>
            </w:r>
          </w:p>
          <w:p w:rsidR="006E57CF" w:rsidRPr="00017B08" w:rsidRDefault="006E57CF" w:rsidP="00017B08">
            <w:pPr>
              <w:pStyle w:val="ac"/>
              <w:jc w:val="center"/>
              <w:rPr>
                <w:szCs w:val="24"/>
              </w:rPr>
            </w:pPr>
            <w:r w:rsidRPr="00017B08">
              <w:rPr>
                <w:bCs/>
                <w:spacing w:val="-5"/>
                <w:szCs w:val="24"/>
              </w:rPr>
              <w:t>п/п</w:t>
            </w:r>
          </w:p>
        </w:tc>
        <w:tc>
          <w:tcPr>
            <w:tcW w:w="2123" w:type="dxa"/>
            <w:shd w:val="clear" w:color="auto" w:fill="auto"/>
          </w:tcPr>
          <w:p w:rsidR="006E57CF" w:rsidRPr="00017B08" w:rsidRDefault="006E57CF" w:rsidP="00017B08">
            <w:pPr>
              <w:pStyle w:val="ac"/>
              <w:jc w:val="center"/>
              <w:rPr>
                <w:szCs w:val="24"/>
              </w:rPr>
            </w:pPr>
            <w:r w:rsidRPr="00017B08">
              <w:rPr>
                <w:bCs/>
                <w:spacing w:val="-1"/>
                <w:szCs w:val="24"/>
              </w:rPr>
              <w:t>На</w:t>
            </w:r>
            <w:r w:rsidR="00464E87" w:rsidRPr="00017B08">
              <w:rPr>
                <w:bCs/>
                <w:spacing w:val="-1"/>
                <w:szCs w:val="24"/>
                <w:lang w:val="uk-UA"/>
              </w:rPr>
              <w:t>й</w:t>
            </w:r>
            <w:r w:rsidRPr="00017B08">
              <w:rPr>
                <w:bCs/>
                <w:spacing w:val="-1"/>
                <w:szCs w:val="24"/>
              </w:rPr>
              <w:t>мен</w:t>
            </w:r>
            <w:r w:rsidR="00464E87" w:rsidRPr="00017B08">
              <w:rPr>
                <w:bCs/>
                <w:spacing w:val="-1"/>
                <w:szCs w:val="24"/>
                <w:lang w:val="uk-UA"/>
              </w:rPr>
              <w:t>у</w:t>
            </w:r>
            <w:r w:rsidRPr="00017B08">
              <w:rPr>
                <w:bCs/>
                <w:spacing w:val="-1"/>
                <w:szCs w:val="24"/>
              </w:rPr>
              <w:t>ван</w:t>
            </w:r>
            <w:r w:rsidR="00464E87" w:rsidRPr="00017B08">
              <w:rPr>
                <w:bCs/>
                <w:spacing w:val="-1"/>
                <w:szCs w:val="24"/>
                <w:lang w:val="uk-UA"/>
              </w:rPr>
              <w:t>ня</w:t>
            </w:r>
            <w:r w:rsidRPr="00017B08">
              <w:rPr>
                <w:bCs/>
                <w:spacing w:val="-1"/>
                <w:szCs w:val="24"/>
              </w:rPr>
              <w:t xml:space="preserve"> </w:t>
            </w:r>
            <w:r w:rsidRPr="00017B08">
              <w:rPr>
                <w:bCs/>
                <w:szCs w:val="24"/>
              </w:rPr>
              <w:t>раб</w:t>
            </w:r>
            <w:r w:rsidR="00464E87" w:rsidRPr="00017B08">
              <w:rPr>
                <w:bCs/>
                <w:szCs w:val="24"/>
                <w:lang w:val="uk-UA"/>
              </w:rPr>
              <w:t>і</w:t>
            </w:r>
            <w:r w:rsidRPr="00017B08">
              <w:rPr>
                <w:bCs/>
                <w:szCs w:val="24"/>
              </w:rPr>
              <w:t>т</w:t>
            </w:r>
          </w:p>
        </w:tc>
        <w:tc>
          <w:tcPr>
            <w:tcW w:w="851" w:type="dxa"/>
            <w:shd w:val="clear" w:color="auto" w:fill="auto"/>
          </w:tcPr>
          <w:p w:rsidR="006E57CF" w:rsidRPr="00017B08" w:rsidRDefault="00464E87" w:rsidP="00017B08">
            <w:pPr>
              <w:pStyle w:val="ac"/>
              <w:jc w:val="center"/>
              <w:rPr>
                <w:szCs w:val="24"/>
                <w:lang w:val="uk-UA"/>
              </w:rPr>
            </w:pPr>
            <w:r w:rsidRPr="00017B08">
              <w:rPr>
                <w:bCs/>
                <w:spacing w:val="-2"/>
                <w:szCs w:val="24"/>
                <w:lang w:val="uk-UA"/>
              </w:rPr>
              <w:t>Обгрунт</w:t>
            </w:r>
            <w:r w:rsidRPr="00017B08">
              <w:rPr>
                <w:bCs/>
                <w:spacing w:val="-2"/>
                <w:szCs w:val="24"/>
                <w:lang w:val="uk-UA"/>
              </w:rPr>
              <w:t>у</w:t>
            </w:r>
            <w:r w:rsidRPr="00017B08">
              <w:rPr>
                <w:bCs/>
                <w:spacing w:val="-2"/>
                <w:szCs w:val="24"/>
                <w:lang w:val="uk-UA"/>
              </w:rPr>
              <w:t>вання</w:t>
            </w:r>
          </w:p>
        </w:tc>
        <w:tc>
          <w:tcPr>
            <w:tcW w:w="1134" w:type="dxa"/>
            <w:shd w:val="clear" w:color="auto" w:fill="auto"/>
          </w:tcPr>
          <w:p w:rsidR="006E57CF" w:rsidRPr="00017B08" w:rsidRDefault="00464E87" w:rsidP="00017B08">
            <w:pPr>
              <w:pStyle w:val="ac"/>
              <w:jc w:val="center"/>
              <w:rPr>
                <w:szCs w:val="24"/>
              </w:rPr>
            </w:pPr>
            <w:r w:rsidRPr="00017B08">
              <w:rPr>
                <w:szCs w:val="24"/>
                <w:lang w:val="uk-UA"/>
              </w:rPr>
              <w:t>О</w:t>
            </w:r>
            <w:r w:rsidR="006E57CF" w:rsidRPr="00017B08">
              <w:rPr>
                <w:szCs w:val="24"/>
              </w:rPr>
              <w:t>д.</w:t>
            </w:r>
          </w:p>
          <w:p w:rsidR="006E57CF" w:rsidRPr="00017B08" w:rsidRDefault="00464E87" w:rsidP="00017B08">
            <w:pPr>
              <w:pStyle w:val="ac"/>
              <w:jc w:val="center"/>
              <w:rPr>
                <w:szCs w:val="24"/>
                <w:lang w:val="uk-UA"/>
              </w:rPr>
            </w:pPr>
            <w:r w:rsidRPr="00017B08">
              <w:rPr>
                <w:bCs/>
                <w:spacing w:val="-1"/>
                <w:szCs w:val="24"/>
                <w:lang w:val="uk-UA"/>
              </w:rPr>
              <w:t>вимір</w:t>
            </w:r>
            <w:r w:rsidRPr="00017B08">
              <w:rPr>
                <w:bCs/>
                <w:spacing w:val="-1"/>
                <w:szCs w:val="24"/>
                <w:lang w:val="uk-UA"/>
              </w:rPr>
              <w:t>ю</w:t>
            </w:r>
            <w:r w:rsidRPr="00017B08">
              <w:rPr>
                <w:bCs/>
                <w:spacing w:val="-1"/>
                <w:szCs w:val="24"/>
                <w:lang w:val="uk-UA"/>
              </w:rPr>
              <w:t>вання</w:t>
            </w:r>
          </w:p>
        </w:tc>
        <w:tc>
          <w:tcPr>
            <w:tcW w:w="850" w:type="dxa"/>
            <w:shd w:val="clear" w:color="auto" w:fill="auto"/>
          </w:tcPr>
          <w:p w:rsidR="006E57CF" w:rsidRPr="00017B08" w:rsidRDefault="006E57CF" w:rsidP="00017B08">
            <w:pPr>
              <w:pStyle w:val="ac"/>
              <w:jc w:val="center"/>
              <w:rPr>
                <w:szCs w:val="24"/>
              </w:rPr>
            </w:pPr>
            <w:r w:rsidRPr="00017B08">
              <w:rPr>
                <w:bCs/>
                <w:spacing w:val="-4"/>
                <w:szCs w:val="24"/>
              </w:rPr>
              <w:t>Об</w:t>
            </w:r>
            <w:r w:rsidR="00464E87" w:rsidRPr="00017B08">
              <w:rPr>
                <w:bCs/>
                <w:spacing w:val="-4"/>
                <w:szCs w:val="24"/>
                <w:lang w:val="uk-UA"/>
              </w:rPr>
              <w:t>’є</w:t>
            </w:r>
            <w:r w:rsidRPr="00017B08">
              <w:rPr>
                <w:bCs/>
                <w:spacing w:val="-4"/>
                <w:szCs w:val="24"/>
              </w:rPr>
              <w:t xml:space="preserve">м </w:t>
            </w:r>
            <w:r w:rsidRPr="00017B08">
              <w:rPr>
                <w:bCs/>
                <w:szCs w:val="24"/>
              </w:rPr>
              <w:t>раб</w:t>
            </w:r>
            <w:r w:rsidR="00464E87" w:rsidRPr="00017B08">
              <w:rPr>
                <w:bCs/>
                <w:szCs w:val="24"/>
                <w:lang w:val="uk-UA"/>
              </w:rPr>
              <w:t>і</w:t>
            </w:r>
            <w:r w:rsidRPr="00017B08">
              <w:rPr>
                <w:bCs/>
                <w:szCs w:val="24"/>
              </w:rPr>
              <w:t>т</w:t>
            </w:r>
          </w:p>
        </w:tc>
        <w:tc>
          <w:tcPr>
            <w:tcW w:w="706" w:type="dxa"/>
            <w:shd w:val="clear" w:color="auto" w:fill="auto"/>
          </w:tcPr>
          <w:p w:rsidR="006E57CF" w:rsidRPr="00017B08" w:rsidRDefault="006E57CF" w:rsidP="00017B08">
            <w:pPr>
              <w:pStyle w:val="ac"/>
              <w:jc w:val="center"/>
              <w:rPr>
                <w:szCs w:val="24"/>
              </w:rPr>
            </w:pPr>
            <w:r w:rsidRPr="00017B08">
              <w:rPr>
                <w:szCs w:val="24"/>
              </w:rPr>
              <w:t>Н.вр.</w:t>
            </w:r>
          </w:p>
        </w:tc>
        <w:tc>
          <w:tcPr>
            <w:tcW w:w="1176" w:type="dxa"/>
            <w:shd w:val="clear" w:color="auto" w:fill="auto"/>
          </w:tcPr>
          <w:p w:rsidR="006E57CF" w:rsidRPr="00017B08" w:rsidRDefault="00464E87" w:rsidP="00017B08">
            <w:pPr>
              <w:pStyle w:val="ac"/>
              <w:jc w:val="center"/>
              <w:rPr>
                <w:szCs w:val="24"/>
                <w:lang w:val="uk-UA"/>
              </w:rPr>
            </w:pPr>
            <w:r w:rsidRPr="00017B08">
              <w:rPr>
                <w:bCs/>
                <w:szCs w:val="24"/>
                <w:lang w:val="uk-UA"/>
              </w:rPr>
              <w:t>Трудомі</w:t>
            </w:r>
            <w:r w:rsidRPr="00017B08">
              <w:rPr>
                <w:bCs/>
                <w:szCs w:val="24"/>
                <w:lang w:val="uk-UA"/>
              </w:rPr>
              <w:t>с</w:t>
            </w:r>
            <w:r w:rsidRPr="00017B08">
              <w:rPr>
                <w:bCs/>
                <w:szCs w:val="24"/>
                <w:lang w:val="uk-UA"/>
              </w:rPr>
              <w:t>ткість</w:t>
            </w:r>
          </w:p>
        </w:tc>
        <w:tc>
          <w:tcPr>
            <w:tcW w:w="1932" w:type="dxa"/>
            <w:shd w:val="clear" w:color="auto" w:fill="auto"/>
          </w:tcPr>
          <w:p w:rsidR="006E57CF" w:rsidRPr="00017B08" w:rsidRDefault="00464E87" w:rsidP="00017B08">
            <w:pPr>
              <w:pStyle w:val="ac"/>
              <w:jc w:val="center"/>
              <w:rPr>
                <w:szCs w:val="24"/>
                <w:lang w:val="uk-UA"/>
              </w:rPr>
            </w:pPr>
            <w:r w:rsidRPr="00017B08">
              <w:rPr>
                <w:bCs/>
                <w:szCs w:val="24"/>
                <w:lang w:val="uk-UA"/>
              </w:rPr>
              <w:t>Склад ланки</w:t>
            </w:r>
          </w:p>
        </w:tc>
      </w:tr>
      <w:tr w:rsidR="006E57CF" w:rsidRPr="00017B08" w:rsidTr="00017B08">
        <w:trPr>
          <w:trHeight w:hRule="exact" w:val="1726"/>
        </w:trPr>
        <w:tc>
          <w:tcPr>
            <w:tcW w:w="558" w:type="dxa"/>
            <w:shd w:val="clear" w:color="auto" w:fill="auto"/>
          </w:tcPr>
          <w:p w:rsidR="006E57CF" w:rsidRPr="00017B08" w:rsidRDefault="006E57CF" w:rsidP="00017B08">
            <w:pPr>
              <w:shd w:val="clear" w:color="auto" w:fill="FFFFFF"/>
              <w:ind w:left="-40" w:right="-49"/>
              <w:jc w:val="center"/>
              <w:rPr>
                <w:sz w:val="28"/>
                <w:szCs w:val="24"/>
              </w:rPr>
            </w:pPr>
            <w:r w:rsidRPr="00017B08">
              <w:rPr>
                <w:sz w:val="28"/>
                <w:szCs w:val="24"/>
              </w:rPr>
              <w:t>1</w:t>
            </w:r>
          </w:p>
        </w:tc>
        <w:tc>
          <w:tcPr>
            <w:tcW w:w="2123" w:type="dxa"/>
            <w:shd w:val="clear" w:color="auto" w:fill="auto"/>
          </w:tcPr>
          <w:p w:rsidR="006E57CF" w:rsidRPr="00017B08" w:rsidRDefault="001A35F6" w:rsidP="00017B08">
            <w:pPr>
              <w:pStyle w:val="ac"/>
              <w:jc w:val="center"/>
              <w:rPr>
                <w:szCs w:val="24"/>
              </w:rPr>
            </w:pPr>
            <w:r w:rsidRPr="00017B08">
              <w:rPr>
                <w:szCs w:val="24"/>
                <w:lang w:val="uk-UA"/>
              </w:rPr>
              <w:t>Влаштування ти</w:t>
            </w:r>
            <w:r w:rsidRPr="00017B08">
              <w:rPr>
                <w:szCs w:val="24"/>
                <w:lang w:val="uk-UA"/>
              </w:rPr>
              <w:t>м</w:t>
            </w:r>
            <w:r w:rsidRPr="00017B08">
              <w:rPr>
                <w:szCs w:val="24"/>
                <w:lang w:val="uk-UA"/>
              </w:rPr>
              <w:t>часових</w:t>
            </w:r>
            <w:r w:rsidR="006E57CF" w:rsidRPr="00017B08">
              <w:rPr>
                <w:szCs w:val="24"/>
              </w:rPr>
              <w:t xml:space="preserve"> опор</w:t>
            </w:r>
          </w:p>
        </w:tc>
        <w:tc>
          <w:tcPr>
            <w:tcW w:w="851" w:type="dxa"/>
            <w:shd w:val="clear" w:color="auto" w:fill="auto"/>
          </w:tcPr>
          <w:p w:rsidR="006E57CF" w:rsidRPr="00017B08" w:rsidRDefault="006E57CF" w:rsidP="00017B08">
            <w:pPr>
              <w:pStyle w:val="ac"/>
              <w:jc w:val="center"/>
              <w:rPr>
                <w:szCs w:val="24"/>
              </w:rPr>
            </w:pPr>
            <w:r w:rsidRPr="00017B08">
              <w:rPr>
                <w:szCs w:val="24"/>
              </w:rPr>
              <w:t>Е5-1-9</w:t>
            </w:r>
          </w:p>
        </w:tc>
        <w:tc>
          <w:tcPr>
            <w:tcW w:w="1134" w:type="dxa"/>
            <w:shd w:val="clear" w:color="auto" w:fill="auto"/>
          </w:tcPr>
          <w:p w:rsidR="006E57CF" w:rsidRPr="00017B08" w:rsidRDefault="006E57CF" w:rsidP="00017B08">
            <w:pPr>
              <w:pStyle w:val="ac"/>
              <w:jc w:val="center"/>
              <w:rPr>
                <w:szCs w:val="24"/>
              </w:rPr>
            </w:pPr>
            <w:r w:rsidRPr="00017B08">
              <w:rPr>
                <w:szCs w:val="24"/>
              </w:rPr>
              <w:t xml:space="preserve">1 </w:t>
            </w:r>
            <w:r w:rsidR="00D17DB5" w:rsidRPr="00017B08">
              <w:rPr>
                <w:szCs w:val="24"/>
                <w:lang w:val="uk-UA"/>
              </w:rPr>
              <w:t>е</w:t>
            </w:r>
            <w:r w:rsidRPr="00017B08">
              <w:rPr>
                <w:szCs w:val="24"/>
              </w:rPr>
              <w:t>лемент</w:t>
            </w:r>
          </w:p>
        </w:tc>
        <w:tc>
          <w:tcPr>
            <w:tcW w:w="850" w:type="dxa"/>
            <w:shd w:val="clear" w:color="auto" w:fill="auto"/>
          </w:tcPr>
          <w:p w:rsidR="006E57CF" w:rsidRPr="00017B08" w:rsidRDefault="006E57CF" w:rsidP="00017B08">
            <w:pPr>
              <w:pStyle w:val="ac"/>
              <w:jc w:val="center"/>
              <w:rPr>
                <w:szCs w:val="24"/>
              </w:rPr>
            </w:pPr>
            <w:r w:rsidRPr="00017B08">
              <w:rPr>
                <w:szCs w:val="24"/>
              </w:rPr>
              <w:t>1</w:t>
            </w:r>
          </w:p>
        </w:tc>
        <w:tc>
          <w:tcPr>
            <w:tcW w:w="706" w:type="dxa"/>
            <w:shd w:val="clear" w:color="auto" w:fill="auto"/>
          </w:tcPr>
          <w:p w:rsidR="006E57CF" w:rsidRPr="00017B08" w:rsidRDefault="006E57CF" w:rsidP="00017B08">
            <w:pPr>
              <w:pStyle w:val="ac"/>
              <w:jc w:val="center"/>
              <w:rPr>
                <w:szCs w:val="24"/>
              </w:rPr>
            </w:pPr>
            <w:r w:rsidRPr="00017B08">
              <w:rPr>
                <w:szCs w:val="24"/>
              </w:rPr>
              <w:t>3.5</w:t>
            </w:r>
          </w:p>
        </w:tc>
        <w:tc>
          <w:tcPr>
            <w:tcW w:w="1176" w:type="dxa"/>
            <w:shd w:val="clear" w:color="auto" w:fill="auto"/>
          </w:tcPr>
          <w:p w:rsidR="006E57CF" w:rsidRPr="00017B08" w:rsidRDefault="006E57CF" w:rsidP="00017B08">
            <w:pPr>
              <w:pStyle w:val="ac"/>
              <w:jc w:val="center"/>
              <w:rPr>
                <w:szCs w:val="24"/>
              </w:rPr>
            </w:pPr>
            <w:r w:rsidRPr="00017B08">
              <w:rPr>
                <w:szCs w:val="24"/>
              </w:rPr>
              <w:t>0,43</w:t>
            </w:r>
          </w:p>
        </w:tc>
        <w:tc>
          <w:tcPr>
            <w:tcW w:w="1932" w:type="dxa"/>
            <w:shd w:val="clear" w:color="auto" w:fill="auto"/>
          </w:tcPr>
          <w:p w:rsidR="006E57CF" w:rsidRPr="00017B08" w:rsidRDefault="006E57CF" w:rsidP="00017B08">
            <w:pPr>
              <w:pStyle w:val="ac"/>
              <w:jc w:val="center"/>
              <w:rPr>
                <w:szCs w:val="24"/>
              </w:rPr>
            </w:pPr>
            <w:r w:rsidRPr="00017B08">
              <w:rPr>
                <w:szCs w:val="24"/>
              </w:rPr>
              <w:t>Монтажники</w:t>
            </w:r>
          </w:p>
          <w:p w:rsidR="006E57CF" w:rsidRPr="00017B08" w:rsidRDefault="006E57CF" w:rsidP="00017B08">
            <w:pPr>
              <w:pStyle w:val="ac"/>
              <w:jc w:val="center"/>
              <w:rPr>
                <w:szCs w:val="24"/>
                <w:lang w:val="uk-UA"/>
              </w:rPr>
            </w:pPr>
            <w:r w:rsidRPr="00017B08">
              <w:rPr>
                <w:szCs w:val="24"/>
              </w:rPr>
              <w:t xml:space="preserve">4р. - </w:t>
            </w:r>
            <w:r w:rsidR="00305B02" w:rsidRPr="00017B08">
              <w:rPr>
                <w:szCs w:val="24"/>
                <w:lang w:val="uk-UA"/>
              </w:rPr>
              <w:t>1</w:t>
            </w:r>
          </w:p>
          <w:p w:rsidR="006E57CF" w:rsidRPr="00017B08" w:rsidRDefault="006E57CF" w:rsidP="00017B08">
            <w:pPr>
              <w:pStyle w:val="ac"/>
              <w:jc w:val="center"/>
              <w:rPr>
                <w:szCs w:val="24"/>
                <w:lang w:val="uk-UA"/>
              </w:rPr>
            </w:pPr>
            <w:r w:rsidRPr="00017B08">
              <w:rPr>
                <w:szCs w:val="24"/>
              </w:rPr>
              <w:t xml:space="preserve">3р. – </w:t>
            </w:r>
            <w:r w:rsidR="00305B02" w:rsidRPr="00017B08">
              <w:rPr>
                <w:szCs w:val="24"/>
                <w:lang w:val="uk-UA"/>
              </w:rPr>
              <w:t>1</w:t>
            </w:r>
          </w:p>
          <w:p w:rsidR="006E57CF" w:rsidRPr="00017B08" w:rsidRDefault="006E57CF" w:rsidP="00017B08">
            <w:pPr>
              <w:pStyle w:val="ac"/>
              <w:jc w:val="center"/>
              <w:rPr>
                <w:szCs w:val="24"/>
              </w:rPr>
            </w:pPr>
            <w:r w:rsidRPr="00017B08">
              <w:rPr>
                <w:szCs w:val="24"/>
              </w:rPr>
              <w:t>Машинист крана</w:t>
            </w:r>
          </w:p>
          <w:p w:rsidR="006E57CF" w:rsidRPr="00017B08" w:rsidRDefault="006E57CF" w:rsidP="00017B08">
            <w:pPr>
              <w:pStyle w:val="ac"/>
              <w:jc w:val="center"/>
              <w:rPr>
                <w:szCs w:val="24"/>
              </w:rPr>
            </w:pPr>
            <w:r w:rsidRPr="00017B08">
              <w:rPr>
                <w:szCs w:val="24"/>
              </w:rPr>
              <w:t>6 р. - 1</w:t>
            </w:r>
          </w:p>
        </w:tc>
      </w:tr>
      <w:tr w:rsidR="006E57CF" w:rsidRPr="00017B08" w:rsidTr="00017B08">
        <w:trPr>
          <w:trHeight w:hRule="exact" w:val="1664"/>
        </w:trPr>
        <w:tc>
          <w:tcPr>
            <w:tcW w:w="558" w:type="dxa"/>
            <w:shd w:val="clear" w:color="auto" w:fill="auto"/>
          </w:tcPr>
          <w:p w:rsidR="006E57CF" w:rsidRPr="00017B08" w:rsidRDefault="006E57CF" w:rsidP="00017B08">
            <w:pPr>
              <w:shd w:val="clear" w:color="auto" w:fill="FFFFFF"/>
              <w:ind w:left="-40" w:right="-49"/>
              <w:jc w:val="center"/>
              <w:rPr>
                <w:sz w:val="28"/>
                <w:szCs w:val="24"/>
              </w:rPr>
            </w:pPr>
            <w:r w:rsidRPr="00017B08">
              <w:rPr>
                <w:sz w:val="28"/>
                <w:szCs w:val="24"/>
              </w:rPr>
              <w:t>2</w:t>
            </w:r>
          </w:p>
        </w:tc>
        <w:tc>
          <w:tcPr>
            <w:tcW w:w="2123" w:type="dxa"/>
            <w:shd w:val="clear" w:color="auto" w:fill="auto"/>
          </w:tcPr>
          <w:p w:rsidR="006E57CF" w:rsidRPr="00017B08" w:rsidRDefault="001A35F6" w:rsidP="00017B08">
            <w:pPr>
              <w:pStyle w:val="ac"/>
              <w:jc w:val="center"/>
              <w:rPr>
                <w:szCs w:val="24"/>
                <w:lang w:val="uk-UA"/>
              </w:rPr>
            </w:pPr>
            <w:r w:rsidRPr="00017B08">
              <w:rPr>
                <w:szCs w:val="24"/>
                <w:lang w:val="uk-UA"/>
              </w:rPr>
              <w:t>Влаштування вер</w:t>
            </w:r>
            <w:r w:rsidRPr="00017B08">
              <w:rPr>
                <w:szCs w:val="24"/>
                <w:lang w:val="uk-UA"/>
              </w:rPr>
              <w:t>х</w:t>
            </w:r>
            <w:r w:rsidRPr="00017B08">
              <w:rPr>
                <w:szCs w:val="24"/>
                <w:lang w:val="uk-UA"/>
              </w:rPr>
              <w:t>нього опорного к</w:t>
            </w:r>
            <w:r w:rsidRPr="00017B08">
              <w:rPr>
                <w:szCs w:val="24"/>
                <w:lang w:val="uk-UA"/>
              </w:rPr>
              <w:t>і</w:t>
            </w:r>
            <w:r w:rsidRPr="00017B08">
              <w:rPr>
                <w:szCs w:val="24"/>
                <w:lang w:val="uk-UA"/>
              </w:rPr>
              <w:t>льця</w:t>
            </w:r>
          </w:p>
        </w:tc>
        <w:tc>
          <w:tcPr>
            <w:tcW w:w="851" w:type="dxa"/>
            <w:shd w:val="clear" w:color="auto" w:fill="auto"/>
          </w:tcPr>
          <w:p w:rsidR="006E57CF" w:rsidRPr="00017B08" w:rsidRDefault="006E57CF" w:rsidP="00017B08">
            <w:pPr>
              <w:pStyle w:val="ac"/>
              <w:jc w:val="center"/>
              <w:rPr>
                <w:szCs w:val="24"/>
              </w:rPr>
            </w:pPr>
            <w:r w:rsidRPr="00017B08">
              <w:rPr>
                <w:szCs w:val="24"/>
              </w:rPr>
              <w:t>Е5-1-6</w:t>
            </w:r>
          </w:p>
        </w:tc>
        <w:tc>
          <w:tcPr>
            <w:tcW w:w="1134" w:type="dxa"/>
            <w:shd w:val="clear" w:color="auto" w:fill="auto"/>
          </w:tcPr>
          <w:p w:rsidR="006E57CF" w:rsidRPr="00017B08" w:rsidRDefault="006E57CF" w:rsidP="00017B08">
            <w:pPr>
              <w:pStyle w:val="ac"/>
              <w:jc w:val="center"/>
              <w:rPr>
                <w:szCs w:val="24"/>
              </w:rPr>
            </w:pPr>
            <w:r w:rsidRPr="00017B08">
              <w:rPr>
                <w:szCs w:val="24"/>
              </w:rPr>
              <w:t xml:space="preserve">1 </w:t>
            </w:r>
            <w:r w:rsidR="00D17DB5" w:rsidRPr="00017B08">
              <w:rPr>
                <w:szCs w:val="24"/>
                <w:lang w:val="uk-UA"/>
              </w:rPr>
              <w:t>е</w:t>
            </w:r>
            <w:r w:rsidRPr="00017B08">
              <w:rPr>
                <w:szCs w:val="24"/>
              </w:rPr>
              <w:t>лемент</w:t>
            </w:r>
          </w:p>
        </w:tc>
        <w:tc>
          <w:tcPr>
            <w:tcW w:w="850" w:type="dxa"/>
            <w:shd w:val="clear" w:color="auto" w:fill="auto"/>
          </w:tcPr>
          <w:p w:rsidR="006E57CF" w:rsidRPr="00017B08" w:rsidRDefault="006E57CF" w:rsidP="00017B08">
            <w:pPr>
              <w:pStyle w:val="ac"/>
              <w:jc w:val="center"/>
              <w:rPr>
                <w:szCs w:val="24"/>
              </w:rPr>
            </w:pPr>
            <w:r w:rsidRPr="00017B08">
              <w:rPr>
                <w:szCs w:val="24"/>
              </w:rPr>
              <w:t>1</w:t>
            </w:r>
          </w:p>
        </w:tc>
        <w:tc>
          <w:tcPr>
            <w:tcW w:w="706" w:type="dxa"/>
            <w:shd w:val="clear" w:color="auto" w:fill="auto"/>
          </w:tcPr>
          <w:p w:rsidR="006E57CF" w:rsidRPr="00017B08" w:rsidRDefault="006E57CF" w:rsidP="00017B08">
            <w:pPr>
              <w:pStyle w:val="ac"/>
              <w:jc w:val="center"/>
              <w:rPr>
                <w:szCs w:val="24"/>
              </w:rPr>
            </w:pPr>
            <w:r w:rsidRPr="00017B08">
              <w:rPr>
                <w:szCs w:val="24"/>
              </w:rPr>
              <w:t>0.64</w:t>
            </w:r>
          </w:p>
        </w:tc>
        <w:tc>
          <w:tcPr>
            <w:tcW w:w="1176" w:type="dxa"/>
            <w:shd w:val="clear" w:color="auto" w:fill="auto"/>
          </w:tcPr>
          <w:p w:rsidR="006E57CF" w:rsidRPr="00017B08" w:rsidRDefault="006E57CF" w:rsidP="00017B08">
            <w:pPr>
              <w:pStyle w:val="ac"/>
              <w:jc w:val="center"/>
              <w:rPr>
                <w:color w:val="000000"/>
                <w:szCs w:val="24"/>
              </w:rPr>
            </w:pPr>
            <w:r w:rsidRPr="00017B08">
              <w:rPr>
                <w:color w:val="000000"/>
                <w:szCs w:val="24"/>
              </w:rPr>
              <w:t>0,08</w:t>
            </w:r>
          </w:p>
        </w:tc>
        <w:tc>
          <w:tcPr>
            <w:tcW w:w="1932" w:type="dxa"/>
            <w:shd w:val="clear" w:color="auto" w:fill="auto"/>
          </w:tcPr>
          <w:p w:rsidR="006E57CF" w:rsidRPr="00017B08" w:rsidRDefault="006E57CF" w:rsidP="00017B08">
            <w:pPr>
              <w:pStyle w:val="ac"/>
              <w:jc w:val="center"/>
              <w:rPr>
                <w:szCs w:val="24"/>
              </w:rPr>
            </w:pPr>
            <w:r w:rsidRPr="00017B08">
              <w:rPr>
                <w:szCs w:val="24"/>
              </w:rPr>
              <w:t>Монтажники</w:t>
            </w:r>
          </w:p>
          <w:p w:rsidR="006E57CF" w:rsidRPr="00017B08" w:rsidRDefault="006E57CF" w:rsidP="00017B08">
            <w:pPr>
              <w:pStyle w:val="ac"/>
              <w:jc w:val="center"/>
              <w:rPr>
                <w:szCs w:val="24"/>
              </w:rPr>
            </w:pPr>
            <w:r w:rsidRPr="00017B08">
              <w:rPr>
                <w:szCs w:val="24"/>
              </w:rPr>
              <w:t>5 р. - 1</w:t>
            </w:r>
          </w:p>
          <w:p w:rsidR="006E57CF" w:rsidRPr="00017B08" w:rsidRDefault="006E57CF" w:rsidP="00017B08">
            <w:pPr>
              <w:pStyle w:val="ac"/>
              <w:jc w:val="center"/>
              <w:rPr>
                <w:szCs w:val="24"/>
              </w:rPr>
            </w:pPr>
            <w:r w:rsidRPr="00017B08">
              <w:rPr>
                <w:szCs w:val="24"/>
              </w:rPr>
              <w:t>4р. - 1</w:t>
            </w:r>
          </w:p>
          <w:p w:rsidR="006E57CF" w:rsidRPr="00017B08" w:rsidRDefault="006E57CF" w:rsidP="00017B08">
            <w:pPr>
              <w:pStyle w:val="ac"/>
              <w:jc w:val="center"/>
              <w:rPr>
                <w:szCs w:val="24"/>
              </w:rPr>
            </w:pPr>
            <w:r w:rsidRPr="00017B08">
              <w:rPr>
                <w:szCs w:val="24"/>
              </w:rPr>
              <w:t>Машин</w:t>
            </w:r>
            <w:r w:rsidR="00305B02" w:rsidRPr="00017B08">
              <w:rPr>
                <w:szCs w:val="24"/>
                <w:lang w:val="uk-UA"/>
              </w:rPr>
              <w:t>і</w:t>
            </w:r>
            <w:r w:rsidRPr="00017B08">
              <w:rPr>
                <w:szCs w:val="24"/>
              </w:rPr>
              <w:t>ст крана</w:t>
            </w:r>
          </w:p>
          <w:p w:rsidR="006E57CF" w:rsidRPr="00017B08" w:rsidRDefault="006E57CF" w:rsidP="00017B08">
            <w:pPr>
              <w:pStyle w:val="ac"/>
              <w:jc w:val="center"/>
              <w:rPr>
                <w:szCs w:val="24"/>
              </w:rPr>
            </w:pPr>
            <w:r w:rsidRPr="00017B08">
              <w:rPr>
                <w:szCs w:val="24"/>
              </w:rPr>
              <w:t>6 р. - 1</w:t>
            </w:r>
          </w:p>
          <w:p w:rsidR="006E57CF" w:rsidRPr="00017B08" w:rsidRDefault="006E57CF" w:rsidP="00017B08">
            <w:pPr>
              <w:pStyle w:val="ac"/>
              <w:jc w:val="center"/>
              <w:rPr>
                <w:szCs w:val="24"/>
              </w:rPr>
            </w:pPr>
          </w:p>
        </w:tc>
      </w:tr>
      <w:tr w:rsidR="006E57CF" w:rsidRPr="00017B08" w:rsidTr="00017B08">
        <w:trPr>
          <w:trHeight w:hRule="exact" w:val="1702"/>
        </w:trPr>
        <w:tc>
          <w:tcPr>
            <w:tcW w:w="558" w:type="dxa"/>
            <w:shd w:val="clear" w:color="auto" w:fill="auto"/>
          </w:tcPr>
          <w:p w:rsidR="006E57CF" w:rsidRPr="00017B08" w:rsidRDefault="006E57CF" w:rsidP="00017B08">
            <w:pPr>
              <w:shd w:val="clear" w:color="auto" w:fill="FFFFFF"/>
              <w:ind w:left="-40" w:right="-49"/>
              <w:jc w:val="center"/>
              <w:rPr>
                <w:sz w:val="28"/>
                <w:szCs w:val="24"/>
              </w:rPr>
            </w:pPr>
            <w:r w:rsidRPr="00017B08">
              <w:rPr>
                <w:sz w:val="28"/>
                <w:szCs w:val="24"/>
              </w:rPr>
              <w:t>3</w:t>
            </w:r>
          </w:p>
        </w:tc>
        <w:tc>
          <w:tcPr>
            <w:tcW w:w="2123" w:type="dxa"/>
            <w:shd w:val="clear" w:color="auto" w:fill="auto"/>
          </w:tcPr>
          <w:p w:rsidR="006E57CF" w:rsidRPr="00017B08" w:rsidRDefault="001A35F6" w:rsidP="00017B08">
            <w:pPr>
              <w:pStyle w:val="ac"/>
              <w:jc w:val="center"/>
              <w:rPr>
                <w:szCs w:val="24"/>
                <w:lang w:val="uk-UA"/>
              </w:rPr>
            </w:pPr>
            <w:r w:rsidRPr="00017B08">
              <w:rPr>
                <w:szCs w:val="24"/>
                <w:lang w:val="uk-UA"/>
              </w:rPr>
              <w:t>Монтаж елементів купола</w:t>
            </w:r>
          </w:p>
        </w:tc>
        <w:tc>
          <w:tcPr>
            <w:tcW w:w="851" w:type="dxa"/>
            <w:shd w:val="clear" w:color="auto" w:fill="auto"/>
          </w:tcPr>
          <w:p w:rsidR="006E57CF" w:rsidRPr="00017B08" w:rsidRDefault="006E57CF" w:rsidP="00017B08">
            <w:pPr>
              <w:pStyle w:val="ac"/>
              <w:jc w:val="center"/>
              <w:rPr>
                <w:szCs w:val="24"/>
              </w:rPr>
            </w:pPr>
            <w:r w:rsidRPr="00017B08">
              <w:rPr>
                <w:szCs w:val="24"/>
              </w:rPr>
              <w:t>Е5-1-6</w:t>
            </w:r>
          </w:p>
        </w:tc>
        <w:tc>
          <w:tcPr>
            <w:tcW w:w="1134" w:type="dxa"/>
            <w:shd w:val="clear" w:color="auto" w:fill="auto"/>
          </w:tcPr>
          <w:p w:rsidR="006E57CF" w:rsidRPr="00017B08" w:rsidRDefault="006E57CF" w:rsidP="00017B08">
            <w:pPr>
              <w:pStyle w:val="ac"/>
              <w:jc w:val="center"/>
              <w:rPr>
                <w:szCs w:val="24"/>
              </w:rPr>
            </w:pPr>
            <w:r w:rsidRPr="00017B08">
              <w:rPr>
                <w:szCs w:val="24"/>
              </w:rPr>
              <w:t xml:space="preserve">1 </w:t>
            </w:r>
            <w:r w:rsidR="00D17DB5" w:rsidRPr="00017B08">
              <w:rPr>
                <w:szCs w:val="24"/>
                <w:lang w:val="uk-UA"/>
              </w:rPr>
              <w:t>е</w:t>
            </w:r>
            <w:r w:rsidRPr="00017B08">
              <w:rPr>
                <w:szCs w:val="24"/>
              </w:rPr>
              <w:t>лемент</w:t>
            </w:r>
          </w:p>
        </w:tc>
        <w:tc>
          <w:tcPr>
            <w:tcW w:w="850" w:type="dxa"/>
            <w:shd w:val="clear" w:color="auto" w:fill="auto"/>
          </w:tcPr>
          <w:p w:rsidR="006E57CF" w:rsidRPr="00017B08" w:rsidRDefault="006E57CF" w:rsidP="00017B08">
            <w:pPr>
              <w:pStyle w:val="ac"/>
              <w:jc w:val="center"/>
              <w:rPr>
                <w:szCs w:val="24"/>
              </w:rPr>
            </w:pPr>
            <w:r w:rsidRPr="00017B08">
              <w:rPr>
                <w:szCs w:val="24"/>
              </w:rPr>
              <w:t>8</w:t>
            </w:r>
          </w:p>
        </w:tc>
        <w:tc>
          <w:tcPr>
            <w:tcW w:w="706" w:type="dxa"/>
            <w:shd w:val="clear" w:color="auto" w:fill="auto"/>
          </w:tcPr>
          <w:p w:rsidR="006E57CF" w:rsidRPr="00017B08" w:rsidRDefault="006E57CF" w:rsidP="00017B08">
            <w:pPr>
              <w:pStyle w:val="ac"/>
              <w:jc w:val="center"/>
              <w:rPr>
                <w:szCs w:val="24"/>
              </w:rPr>
            </w:pPr>
            <w:r w:rsidRPr="00017B08">
              <w:rPr>
                <w:szCs w:val="24"/>
              </w:rPr>
              <w:t>2.9</w:t>
            </w:r>
          </w:p>
        </w:tc>
        <w:tc>
          <w:tcPr>
            <w:tcW w:w="1176" w:type="dxa"/>
            <w:shd w:val="clear" w:color="auto" w:fill="auto"/>
          </w:tcPr>
          <w:p w:rsidR="006E57CF" w:rsidRPr="00017B08" w:rsidRDefault="006E57CF" w:rsidP="00017B08">
            <w:pPr>
              <w:pStyle w:val="ac"/>
              <w:jc w:val="center"/>
              <w:rPr>
                <w:color w:val="000000"/>
                <w:szCs w:val="24"/>
              </w:rPr>
            </w:pPr>
            <w:r w:rsidRPr="00017B08">
              <w:rPr>
                <w:color w:val="000000"/>
                <w:szCs w:val="24"/>
              </w:rPr>
              <w:t>2,9</w:t>
            </w:r>
          </w:p>
        </w:tc>
        <w:tc>
          <w:tcPr>
            <w:tcW w:w="1932" w:type="dxa"/>
            <w:shd w:val="clear" w:color="auto" w:fill="auto"/>
          </w:tcPr>
          <w:p w:rsidR="006E57CF" w:rsidRPr="00017B08" w:rsidRDefault="006E57CF" w:rsidP="00017B08">
            <w:pPr>
              <w:pStyle w:val="ac"/>
              <w:jc w:val="center"/>
              <w:rPr>
                <w:szCs w:val="24"/>
              </w:rPr>
            </w:pPr>
            <w:r w:rsidRPr="00017B08">
              <w:rPr>
                <w:szCs w:val="24"/>
              </w:rPr>
              <w:t>Монтажники</w:t>
            </w:r>
          </w:p>
          <w:p w:rsidR="006E57CF" w:rsidRPr="00017B08" w:rsidRDefault="006E57CF" w:rsidP="00017B08">
            <w:pPr>
              <w:pStyle w:val="ac"/>
              <w:jc w:val="center"/>
              <w:rPr>
                <w:szCs w:val="24"/>
              </w:rPr>
            </w:pPr>
            <w:r w:rsidRPr="00017B08">
              <w:rPr>
                <w:szCs w:val="24"/>
              </w:rPr>
              <w:t>6 р. - 1</w:t>
            </w:r>
          </w:p>
          <w:p w:rsidR="006E57CF" w:rsidRPr="00017B08" w:rsidRDefault="006E57CF" w:rsidP="00017B08">
            <w:pPr>
              <w:pStyle w:val="ac"/>
              <w:jc w:val="center"/>
              <w:rPr>
                <w:szCs w:val="24"/>
              </w:rPr>
            </w:pPr>
            <w:r w:rsidRPr="00017B08">
              <w:rPr>
                <w:szCs w:val="24"/>
              </w:rPr>
              <w:t>4р. - 3</w:t>
            </w:r>
          </w:p>
          <w:p w:rsidR="006E57CF" w:rsidRPr="00017B08" w:rsidRDefault="006E57CF" w:rsidP="00017B08">
            <w:pPr>
              <w:pStyle w:val="ac"/>
              <w:jc w:val="center"/>
              <w:rPr>
                <w:szCs w:val="24"/>
              </w:rPr>
            </w:pPr>
            <w:r w:rsidRPr="00017B08">
              <w:rPr>
                <w:szCs w:val="24"/>
              </w:rPr>
              <w:t>Машин</w:t>
            </w:r>
            <w:r w:rsidR="0066289F" w:rsidRPr="00017B08">
              <w:rPr>
                <w:szCs w:val="24"/>
                <w:lang w:val="uk-UA"/>
              </w:rPr>
              <w:t>і</w:t>
            </w:r>
            <w:r w:rsidRPr="00017B08">
              <w:rPr>
                <w:szCs w:val="24"/>
              </w:rPr>
              <w:t>ст крана</w:t>
            </w:r>
          </w:p>
          <w:p w:rsidR="006E57CF" w:rsidRPr="00017B08" w:rsidRDefault="006E57CF" w:rsidP="00017B08">
            <w:pPr>
              <w:pStyle w:val="ac"/>
              <w:jc w:val="center"/>
              <w:rPr>
                <w:szCs w:val="24"/>
              </w:rPr>
            </w:pPr>
            <w:r w:rsidRPr="00017B08">
              <w:rPr>
                <w:szCs w:val="24"/>
              </w:rPr>
              <w:t>6 р. - 1</w:t>
            </w:r>
          </w:p>
          <w:p w:rsidR="006E57CF" w:rsidRPr="00017B08" w:rsidRDefault="006E57CF" w:rsidP="00017B08">
            <w:pPr>
              <w:pStyle w:val="ac"/>
              <w:jc w:val="center"/>
              <w:rPr>
                <w:szCs w:val="24"/>
              </w:rPr>
            </w:pPr>
          </w:p>
        </w:tc>
      </w:tr>
      <w:tr w:rsidR="006E57CF" w:rsidRPr="00017B08" w:rsidTr="00017B08">
        <w:trPr>
          <w:trHeight w:hRule="exact" w:val="1168"/>
        </w:trPr>
        <w:tc>
          <w:tcPr>
            <w:tcW w:w="558" w:type="dxa"/>
            <w:shd w:val="clear" w:color="auto" w:fill="auto"/>
          </w:tcPr>
          <w:p w:rsidR="006E57CF" w:rsidRPr="00017B08" w:rsidRDefault="006E57CF" w:rsidP="00017B08">
            <w:pPr>
              <w:shd w:val="clear" w:color="auto" w:fill="FFFFFF"/>
              <w:ind w:left="-40" w:right="-49"/>
              <w:jc w:val="center"/>
              <w:rPr>
                <w:sz w:val="28"/>
                <w:szCs w:val="24"/>
              </w:rPr>
            </w:pPr>
            <w:r w:rsidRPr="00017B08">
              <w:rPr>
                <w:sz w:val="28"/>
                <w:szCs w:val="24"/>
              </w:rPr>
              <w:t>4</w:t>
            </w:r>
          </w:p>
        </w:tc>
        <w:tc>
          <w:tcPr>
            <w:tcW w:w="2123" w:type="dxa"/>
            <w:shd w:val="clear" w:color="auto" w:fill="auto"/>
          </w:tcPr>
          <w:p w:rsidR="006E57CF" w:rsidRPr="00017B08" w:rsidRDefault="001A35F6" w:rsidP="00017B08">
            <w:pPr>
              <w:pStyle w:val="ac"/>
              <w:jc w:val="center"/>
              <w:rPr>
                <w:szCs w:val="24"/>
                <w:lang w:val="uk-UA"/>
              </w:rPr>
            </w:pPr>
            <w:r w:rsidRPr="00017B08">
              <w:rPr>
                <w:spacing w:val="-7"/>
                <w:szCs w:val="24"/>
                <w:lang w:val="uk-UA"/>
              </w:rPr>
              <w:t>Закріплення елеме</w:t>
            </w:r>
            <w:r w:rsidRPr="00017B08">
              <w:rPr>
                <w:spacing w:val="-7"/>
                <w:szCs w:val="24"/>
                <w:lang w:val="uk-UA"/>
              </w:rPr>
              <w:t>н</w:t>
            </w:r>
            <w:r w:rsidRPr="00017B08">
              <w:rPr>
                <w:spacing w:val="-7"/>
                <w:szCs w:val="24"/>
                <w:lang w:val="uk-UA"/>
              </w:rPr>
              <w:t>тів купола</w:t>
            </w:r>
          </w:p>
        </w:tc>
        <w:tc>
          <w:tcPr>
            <w:tcW w:w="851" w:type="dxa"/>
            <w:shd w:val="clear" w:color="auto" w:fill="auto"/>
          </w:tcPr>
          <w:p w:rsidR="006E57CF" w:rsidRPr="00017B08" w:rsidRDefault="006E57CF" w:rsidP="00017B08">
            <w:pPr>
              <w:pStyle w:val="ac"/>
              <w:jc w:val="center"/>
              <w:rPr>
                <w:szCs w:val="24"/>
              </w:rPr>
            </w:pPr>
            <w:r w:rsidRPr="00017B08">
              <w:rPr>
                <w:szCs w:val="24"/>
              </w:rPr>
              <w:t>Е22-1-9е</w:t>
            </w:r>
          </w:p>
        </w:tc>
        <w:tc>
          <w:tcPr>
            <w:tcW w:w="1134" w:type="dxa"/>
            <w:shd w:val="clear" w:color="auto" w:fill="auto"/>
          </w:tcPr>
          <w:p w:rsidR="006E57CF" w:rsidRPr="00017B08" w:rsidRDefault="006E57CF" w:rsidP="00017B08">
            <w:pPr>
              <w:pStyle w:val="ac"/>
              <w:jc w:val="center"/>
              <w:rPr>
                <w:szCs w:val="24"/>
              </w:rPr>
            </w:pPr>
            <w:r w:rsidRPr="00017B08">
              <w:rPr>
                <w:szCs w:val="24"/>
              </w:rPr>
              <w:t xml:space="preserve">10 </w:t>
            </w:r>
          </w:p>
          <w:p w:rsidR="006E57CF" w:rsidRPr="00017B08" w:rsidRDefault="00D17DB5" w:rsidP="00017B08">
            <w:pPr>
              <w:pStyle w:val="ac"/>
              <w:jc w:val="center"/>
              <w:rPr>
                <w:szCs w:val="24"/>
                <w:lang w:val="uk-UA"/>
              </w:rPr>
            </w:pPr>
            <w:r w:rsidRPr="00017B08">
              <w:rPr>
                <w:rFonts w:eastAsia="Times New Roman"/>
                <w:spacing w:val="-8"/>
                <w:szCs w:val="24"/>
                <w:lang w:val="uk-UA"/>
              </w:rPr>
              <w:t>з’єднань</w:t>
            </w:r>
          </w:p>
        </w:tc>
        <w:tc>
          <w:tcPr>
            <w:tcW w:w="850" w:type="dxa"/>
            <w:shd w:val="clear" w:color="auto" w:fill="auto"/>
          </w:tcPr>
          <w:p w:rsidR="006E57CF" w:rsidRPr="00017B08" w:rsidRDefault="006E57CF" w:rsidP="00017B08">
            <w:pPr>
              <w:pStyle w:val="ac"/>
              <w:jc w:val="center"/>
              <w:rPr>
                <w:szCs w:val="24"/>
              </w:rPr>
            </w:pPr>
            <w:r w:rsidRPr="00017B08">
              <w:rPr>
                <w:szCs w:val="24"/>
              </w:rPr>
              <w:t>3.2</w:t>
            </w:r>
          </w:p>
        </w:tc>
        <w:tc>
          <w:tcPr>
            <w:tcW w:w="706" w:type="dxa"/>
            <w:shd w:val="clear" w:color="auto" w:fill="auto"/>
          </w:tcPr>
          <w:p w:rsidR="006E57CF" w:rsidRPr="00017B08" w:rsidRDefault="006E57CF" w:rsidP="00017B08">
            <w:pPr>
              <w:pStyle w:val="ac"/>
              <w:jc w:val="center"/>
              <w:rPr>
                <w:szCs w:val="24"/>
              </w:rPr>
            </w:pPr>
            <w:r w:rsidRPr="00017B08">
              <w:rPr>
                <w:szCs w:val="24"/>
              </w:rPr>
              <w:t>0.16</w:t>
            </w:r>
          </w:p>
        </w:tc>
        <w:tc>
          <w:tcPr>
            <w:tcW w:w="1176" w:type="dxa"/>
            <w:shd w:val="clear" w:color="auto" w:fill="auto"/>
          </w:tcPr>
          <w:p w:rsidR="006E57CF" w:rsidRPr="00017B08" w:rsidRDefault="006E57CF" w:rsidP="00017B08">
            <w:pPr>
              <w:pStyle w:val="ac"/>
              <w:jc w:val="center"/>
              <w:rPr>
                <w:color w:val="000000"/>
                <w:szCs w:val="24"/>
              </w:rPr>
            </w:pPr>
            <w:r w:rsidRPr="00017B08">
              <w:rPr>
                <w:color w:val="000000"/>
                <w:szCs w:val="24"/>
              </w:rPr>
              <w:t>0,064</w:t>
            </w:r>
          </w:p>
        </w:tc>
        <w:tc>
          <w:tcPr>
            <w:tcW w:w="1932" w:type="dxa"/>
            <w:shd w:val="clear" w:color="auto" w:fill="auto"/>
          </w:tcPr>
          <w:p w:rsidR="006E57CF" w:rsidRPr="00017B08" w:rsidRDefault="00305B02" w:rsidP="00017B08">
            <w:pPr>
              <w:pStyle w:val="ac"/>
              <w:jc w:val="center"/>
              <w:rPr>
                <w:szCs w:val="24"/>
              </w:rPr>
            </w:pPr>
            <w:r w:rsidRPr="00017B08">
              <w:rPr>
                <w:szCs w:val="24"/>
                <w:lang w:val="uk-UA"/>
              </w:rPr>
              <w:t>Е</w:t>
            </w:r>
            <w:r w:rsidR="006E57CF" w:rsidRPr="00017B08">
              <w:rPr>
                <w:szCs w:val="24"/>
              </w:rPr>
              <w:t>лектро</w:t>
            </w:r>
            <w:r w:rsidRPr="00017B08">
              <w:rPr>
                <w:szCs w:val="24"/>
                <w:lang w:val="uk-UA"/>
              </w:rPr>
              <w:t>з</w:t>
            </w:r>
            <w:r w:rsidR="006E57CF" w:rsidRPr="00017B08">
              <w:rPr>
                <w:szCs w:val="24"/>
              </w:rPr>
              <w:t>вар</w:t>
            </w:r>
            <w:r w:rsidRPr="00017B08">
              <w:rPr>
                <w:szCs w:val="24"/>
                <w:lang w:val="uk-UA"/>
              </w:rPr>
              <w:t>юва</w:t>
            </w:r>
            <w:r w:rsidR="0066289F" w:rsidRPr="00017B08">
              <w:rPr>
                <w:szCs w:val="24"/>
                <w:lang w:val="uk-UA"/>
              </w:rPr>
              <w:t>-</w:t>
            </w:r>
            <w:r w:rsidRPr="00017B08">
              <w:rPr>
                <w:szCs w:val="24"/>
                <w:lang w:val="uk-UA"/>
              </w:rPr>
              <w:t>льник</w:t>
            </w:r>
            <w:r w:rsidR="006E57CF" w:rsidRPr="00017B08">
              <w:rPr>
                <w:szCs w:val="24"/>
              </w:rPr>
              <w:t>ик 5р.-1</w:t>
            </w:r>
          </w:p>
        </w:tc>
      </w:tr>
      <w:tr w:rsidR="006E57CF" w:rsidRPr="00017B08" w:rsidTr="00017B08">
        <w:trPr>
          <w:trHeight w:hRule="exact" w:val="1389"/>
        </w:trPr>
        <w:tc>
          <w:tcPr>
            <w:tcW w:w="558" w:type="dxa"/>
            <w:shd w:val="clear" w:color="auto" w:fill="auto"/>
          </w:tcPr>
          <w:p w:rsidR="006E57CF" w:rsidRPr="00017B08" w:rsidRDefault="006E57CF" w:rsidP="00017B08">
            <w:pPr>
              <w:shd w:val="clear" w:color="auto" w:fill="FFFFFF"/>
              <w:ind w:left="-40" w:right="-49"/>
              <w:jc w:val="center"/>
              <w:rPr>
                <w:sz w:val="28"/>
                <w:szCs w:val="24"/>
              </w:rPr>
            </w:pPr>
            <w:r w:rsidRPr="00017B08">
              <w:rPr>
                <w:sz w:val="28"/>
                <w:szCs w:val="24"/>
              </w:rPr>
              <w:t>5</w:t>
            </w:r>
          </w:p>
        </w:tc>
        <w:tc>
          <w:tcPr>
            <w:tcW w:w="2123" w:type="dxa"/>
            <w:shd w:val="clear" w:color="auto" w:fill="auto"/>
          </w:tcPr>
          <w:p w:rsidR="006E57CF" w:rsidRPr="00017B08" w:rsidRDefault="001A35F6" w:rsidP="00017B08">
            <w:pPr>
              <w:pStyle w:val="ac"/>
              <w:jc w:val="center"/>
              <w:rPr>
                <w:szCs w:val="24"/>
              </w:rPr>
            </w:pPr>
            <w:r w:rsidRPr="00017B08">
              <w:rPr>
                <w:spacing w:val="-7"/>
                <w:szCs w:val="24"/>
                <w:lang w:val="uk-UA"/>
              </w:rPr>
              <w:t>Влаштування</w:t>
            </w:r>
            <w:r w:rsidR="006E57CF" w:rsidRPr="00017B08">
              <w:rPr>
                <w:spacing w:val="-7"/>
                <w:szCs w:val="24"/>
              </w:rPr>
              <w:t xml:space="preserve"> шпиля</w:t>
            </w:r>
          </w:p>
        </w:tc>
        <w:tc>
          <w:tcPr>
            <w:tcW w:w="851" w:type="dxa"/>
            <w:shd w:val="clear" w:color="auto" w:fill="auto"/>
          </w:tcPr>
          <w:p w:rsidR="006E57CF" w:rsidRPr="00017B08" w:rsidRDefault="006E57CF" w:rsidP="00017B08">
            <w:pPr>
              <w:pStyle w:val="ac"/>
              <w:jc w:val="center"/>
              <w:rPr>
                <w:szCs w:val="24"/>
              </w:rPr>
            </w:pPr>
            <w:r w:rsidRPr="00017B08">
              <w:rPr>
                <w:szCs w:val="24"/>
              </w:rPr>
              <w:t>Е5-1-3</w:t>
            </w:r>
          </w:p>
        </w:tc>
        <w:tc>
          <w:tcPr>
            <w:tcW w:w="1134" w:type="dxa"/>
            <w:shd w:val="clear" w:color="auto" w:fill="auto"/>
          </w:tcPr>
          <w:p w:rsidR="006E57CF" w:rsidRPr="00017B08" w:rsidRDefault="006E57CF" w:rsidP="00017B08">
            <w:pPr>
              <w:pStyle w:val="ac"/>
              <w:jc w:val="center"/>
              <w:rPr>
                <w:szCs w:val="24"/>
              </w:rPr>
            </w:pPr>
            <w:r w:rsidRPr="00017B08">
              <w:rPr>
                <w:szCs w:val="24"/>
              </w:rPr>
              <w:t xml:space="preserve">1 </w:t>
            </w:r>
            <w:r w:rsidR="00D17DB5" w:rsidRPr="00017B08">
              <w:rPr>
                <w:szCs w:val="24"/>
                <w:lang w:val="uk-UA"/>
              </w:rPr>
              <w:t>е</w:t>
            </w:r>
            <w:r w:rsidRPr="00017B08">
              <w:rPr>
                <w:szCs w:val="24"/>
              </w:rPr>
              <w:t>лемент</w:t>
            </w:r>
          </w:p>
        </w:tc>
        <w:tc>
          <w:tcPr>
            <w:tcW w:w="850" w:type="dxa"/>
            <w:shd w:val="clear" w:color="auto" w:fill="auto"/>
          </w:tcPr>
          <w:p w:rsidR="006E57CF" w:rsidRPr="00017B08" w:rsidRDefault="006E57CF" w:rsidP="00017B08">
            <w:pPr>
              <w:pStyle w:val="ac"/>
              <w:jc w:val="center"/>
              <w:rPr>
                <w:szCs w:val="24"/>
              </w:rPr>
            </w:pPr>
            <w:r w:rsidRPr="00017B08">
              <w:rPr>
                <w:szCs w:val="24"/>
              </w:rPr>
              <w:t>1</w:t>
            </w:r>
          </w:p>
        </w:tc>
        <w:tc>
          <w:tcPr>
            <w:tcW w:w="706" w:type="dxa"/>
            <w:shd w:val="clear" w:color="auto" w:fill="auto"/>
          </w:tcPr>
          <w:p w:rsidR="006E57CF" w:rsidRPr="00017B08" w:rsidRDefault="006E57CF" w:rsidP="00017B08">
            <w:pPr>
              <w:pStyle w:val="ac"/>
              <w:jc w:val="center"/>
              <w:rPr>
                <w:szCs w:val="24"/>
              </w:rPr>
            </w:pPr>
            <w:r w:rsidRPr="00017B08">
              <w:rPr>
                <w:szCs w:val="24"/>
              </w:rPr>
              <w:t>0.45</w:t>
            </w:r>
          </w:p>
        </w:tc>
        <w:tc>
          <w:tcPr>
            <w:tcW w:w="1176" w:type="dxa"/>
            <w:shd w:val="clear" w:color="auto" w:fill="auto"/>
          </w:tcPr>
          <w:p w:rsidR="006E57CF" w:rsidRPr="00017B08" w:rsidRDefault="006E57CF" w:rsidP="00017B08">
            <w:pPr>
              <w:pStyle w:val="ac"/>
              <w:jc w:val="center"/>
              <w:rPr>
                <w:color w:val="000000"/>
                <w:szCs w:val="24"/>
              </w:rPr>
            </w:pPr>
            <w:r w:rsidRPr="00017B08">
              <w:rPr>
                <w:color w:val="000000"/>
                <w:szCs w:val="24"/>
              </w:rPr>
              <w:t>0,05</w:t>
            </w:r>
          </w:p>
        </w:tc>
        <w:tc>
          <w:tcPr>
            <w:tcW w:w="1932" w:type="dxa"/>
            <w:shd w:val="clear" w:color="auto" w:fill="auto"/>
          </w:tcPr>
          <w:p w:rsidR="006E57CF" w:rsidRPr="00017B08" w:rsidRDefault="006E57CF" w:rsidP="00017B08">
            <w:pPr>
              <w:pStyle w:val="ac"/>
              <w:jc w:val="center"/>
              <w:rPr>
                <w:szCs w:val="24"/>
              </w:rPr>
            </w:pPr>
            <w:r w:rsidRPr="00017B08">
              <w:rPr>
                <w:szCs w:val="24"/>
              </w:rPr>
              <w:t>Монтажники</w:t>
            </w:r>
          </w:p>
          <w:p w:rsidR="006E57CF" w:rsidRPr="00017B08" w:rsidRDefault="006E57CF" w:rsidP="00017B08">
            <w:pPr>
              <w:pStyle w:val="ac"/>
              <w:jc w:val="center"/>
              <w:rPr>
                <w:szCs w:val="24"/>
              </w:rPr>
            </w:pPr>
            <w:r w:rsidRPr="00017B08">
              <w:rPr>
                <w:szCs w:val="24"/>
              </w:rPr>
              <w:t>5 р. - 1</w:t>
            </w:r>
          </w:p>
          <w:p w:rsidR="006E57CF" w:rsidRPr="00017B08" w:rsidRDefault="006E57CF" w:rsidP="00017B08">
            <w:pPr>
              <w:pStyle w:val="ac"/>
              <w:jc w:val="center"/>
              <w:rPr>
                <w:szCs w:val="24"/>
              </w:rPr>
            </w:pPr>
            <w:r w:rsidRPr="00017B08">
              <w:rPr>
                <w:szCs w:val="24"/>
              </w:rPr>
              <w:t>4р. - 1</w:t>
            </w:r>
          </w:p>
          <w:p w:rsidR="006E57CF" w:rsidRPr="00017B08" w:rsidRDefault="006E57CF" w:rsidP="00017B08">
            <w:pPr>
              <w:pStyle w:val="ac"/>
              <w:jc w:val="center"/>
              <w:rPr>
                <w:szCs w:val="24"/>
              </w:rPr>
            </w:pPr>
            <w:r w:rsidRPr="00017B08">
              <w:rPr>
                <w:szCs w:val="24"/>
              </w:rPr>
              <w:t>Машин</w:t>
            </w:r>
            <w:r w:rsidR="0066289F" w:rsidRPr="00017B08">
              <w:rPr>
                <w:szCs w:val="24"/>
                <w:lang w:val="uk-UA"/>
              </w:rPr>
              <w:t>і</w:t>
            </w:r>
            <w:r w:rsidRPr="00017B08">
              <w:rPr>
                <w:szCs w:val="24"/>
              </w:rPr>
              <w:t>ст крана</w:t>
            </w:r>
          </w:p>
          <w:p w:rsidR="006E57CF" w:rsidRPr="00017B08" w:rsidRDefault="006E57CF" w:rsidP="00017B08">
            <w:pPr>
              <w:pStyle w:val="ac"/>
              <w:jc w:val="center"/>
              <w:rPr>
                <w:szCs w:val="24"/>
              </w:rPr>
            </w:pPr>
            <w:r w:rsidRPr="00017B08">
              <w:rPr>
                <w:szCs w:val="24"/>
              </w:rPr>
              <w:t>6 р. - 1</w:t>
            </w:r>
          </w:p>
          <w:p w:rsidR="006E57CF" w:rsidRPr="00017B08" w:rsidRDefault="006E57CF" w:rsidP="00017B08">
            <w:pPr>
              <w:pStyle w:val="ac"/>
              <w:jc w:val="center"/>
              <w:rPr>
                <w:szCs w:val="24"/>
              </w:rPr>
            </w:pPr>
          </w:p>
        </w:tc>
      </w:tr>
      <w:tr w:rsidR="006E57CF" w:rsidRPr="00017B08" w:rsidTr="00017B08">
        <w:trPr>
          <w:trHeight w:hRule="exact" w:val="1408"/>
        </w:trPr>
        <w:tc>
          <w:tcPr>
            <w:tcW w:w="558" w:type="dxa"/>
            <w:shd w:val="clear" w:color="auto" w:fill="auto"/>
          </w:tcPr>
          <w:p w:rsidR="006E57CF" w:rsidRPr="00017B08" w:rsidRDefault="006E57CF" w:rsidP="00017B08">
            <w:pPr>
              <w:shd w:val="clear" w:color="auto" w:fill="FFFFFF"/>
              <w:ind w:left="-40" w:right="-49"/>
              <w:jc w:val="center"/>
              <w:rPr>
                <w:sz w:val="28"/>
                <w:szCs w:val="24"/>
              </w:rPr>
            </w:pPr>
            <w:r w:rsidRPr="00017B08">
              <w:rPr>
                <w:sz w:val="28"/>
                <w:szCs w:val="24"/>
              </w:rPr>
              <w:t>6</w:t>
            </w:r>
          </w:p>
        </w:tc>
        <w:tc>
          <w:tcPr>
            <w:tcW w:w="2123" w:type="dxa"/>
            <w:shd w:val="clear" w:color="auto" w:fill="auto"/>
          </w:tcPr>
          <w:p w:rsidR="006E57CF" w:rsidRPr="00017B08" w:rsidRDefault="00D17DB5" w:rsidP="00017B08">
            <w:pPr>
              <w:pStyle w:val="ac"/>
              <w:jc w:val="center"/>
              <w:rPr>
                <w:szCs w:val="24"/>
              </w:rPr>
            </w:pPr>
            <w:r w:rsidRPr="00017B08">
              <w:rPr>
                <w:spacing w:val="-7"/>
                <w:szCs w:val="24"/>
                <w:lang w:val="uk-UA"/>
              </w:rPr>
              <w:t>Влаштування</w:t>
            </w:r>
            <w:r w:rsidRPr="00017B08">
              <w:rPr>
                <w:spacing w:val="-7"/>
                <w:szCs w:val="24"/>
              </w:rPr>
              <w:t>а пр</w:t>
            </w:r>
            <w:r w:rsidRPr="00017B08">
              <w:rPr>
                <w:spacing w:val="-7"/>
                <w:szCs w:val="24"/>
              </w:rPr>
              <w:t>о</w:t>
            </w:r>
            <w:r w:rsidRPr="00017B08">
              <w:rPr>
                <w:spacing w:val="-7"/>
                <w:szCs w:val="24"/>
              </w:rPr>
              <w:t>гон</w:t>
            </w:r>
            <w:r w:rsidRPr="00017B08">
              <w:rPr>
                <w:spacing w:val="-7"/>
                <w:szCs w:val="24"/>
                <w:lang w:val="uk-UA"/>
              </w:rPr>
              <w:t>і</w:t>
            </w:r>
            <w:r w:rsidR="006E57CF" w:rsidRPr="00017B08">
              <w:rPr>
                <w:spacing w:val="-7"/>
                <w:szCs w:val="24"/>
              </w:rPr>
              <w:t>в</w:t>
            </w:r>
          </w:p>
        </w:tc>
        <w:tc>
          <w:tcPr>
            <w:tcW w:w="851" w:type="dxa"/>
            <w:shd w:val="clear" w:color="auto" w:fill="auto"/>
          </w:tcPr>
          <w:p w:rsidR="006E57CF" w:rsidRPr="00017B08" w:rsidRDefault="006E57CF" w:rsidP="00017B08">
            <w:pPr>
              <w:pStyle w:val="ac"/>
              <w:jc w:val="center"/>
              <w:rPr>
                <w:szCs w:val="24"/>
              </w:rPr>
            </w:pPr>
            <w:r w:rsidRPr="00017B08">
              <w:rPr>
                <w:szCs w:val="24"/>
              </w:rPr>
              <w:t>Е5-1-6</w:t>
            </w:r>
          </w:p>
        </w:tc>
        <w:tc>
          <w:tcPr>
            <w:tcW w:w="1134" w:type="dxa"/>
            <w:shd w:val="clear" w:color="auto" w:fill="auto"/>
          </w:tcPr>
          <w:p w:rsidR="006E57CF" w:rsidRPr="00017B08" w:rsidRDefault="006E57CF" w:rsidP="00017B08">
            <w:pPr>
              <w:pStyle w:val="ac"/>
              <w:jc w:val="center"/>
              <w:rPr>
                <w:szCs w:val="24"/>
              </w:rPr>
            </w:pPr>
            <w:r w:rsidRPr="00017B08">
              <w:rPr>
                <w:szCs w:val="24"/>
              </w:rPr>
              <w:t xml:space="preserve">1 </w:t>
            </w:r>
            <w:r w:rsidR="00D17DB5" w:rsidRPr="00017B08">
              <w:rPr>
                <w:szCs w:val="24"/>
                <w:lang w:val="uk-UA"/>
              </w:rPr>
              <w:t>е</w:t>
            </w:r>
            <w:r w:rsidRPr="00017B08">
              <w:rPr>
                <w:szCs w:val="24"/>
              </w:rPr>
              <w:t>лемент</w:t>
            </w:r>
          </w:p>
        </w:tc>
        <w:tc>
          <w:tcPr>
            <w:tcW w:w="850" w:type="dxa"/>
            <w:shd w:val="clear" w:color="auto" w:fill="auto"/>
          </w:tcPr>
          <w:p w:rsidR="006E57CF" w:rsidRPr="00017B08" w:rsidRDefault="006E57CF" w:rsidP="00017B08">
            <w:pPr>
              <w:pStyle w:val="ac"/>
              <w:jc w:val="center"/>
              <w:rPr>
                <w:szCs w:val="24"/>
              </w:rPr>
            </w:pPr>
            <w:r w:rsidRPr="00017B08">
              <w:rPr>
                <w:szCs w:val="24"/>
              </w:rPr>
              <w:t>72</w:t>
            </w:r>
          </w:p>
        </w:tc>
        <w:tc>
          <w:tcPr>
            <w:tcW w:w="706" w:type="dxa"/>
            <w:shd w:val="clear" w:color="auto" w:fill="auto"/>
          </w:tcPr>
          <w:p w:rsidR="006E57CF" w:rsidRPr="00017B08" w:rsidRDefault="006E57CF" w:rsidP="00017B08">
            <w:pPr>
              <w:pStyle w:val="ac"/>
              <w:jc w:val="center"/>
              <w:rPr>
                <w:szCs w:val="24"/>
              </w:rPr>
            </w:pPr>
            <w:r w:rsidRPr="00017B08">
              <w:rPr>
                <w:szCs w:val="24"/>
              </w:rPr>
              <w:t>0.3</w:t>
            </w:r>
          </w:p>
        </w:tc>
        <w:tc>
          <w:tcPr>
            <w:tcW w:w="1176" w:type="dxa"/>
            <w:shd w:val="clear" w:color="auto" w:fill="auto"/>
          </w:tcPr>
          <w:p w:rsidR="006E57CF" w:rsidRPr="00017B08" w:rsidRDefault="006E57CF" w:rsidP="00017B08">
            <w:pPr>
              <w:pStyle w:val="ac"/>
              <w:jc w:val="center"/>
              <w:rPr>
                <w:color w:val="000000"/>
                <w:szCs w:val="24"/>
              </w:rPr>
            </w:pPr>
            <w:r w:rsidRPr="00017B08">
              <w:rPr>
                <w:color w:val="000000"/>
                <w:szCs w:val="24"/>
              </w:rPr>
              <w:t>2,7</w:t>
            </w:r>
          </w:p>
        </w:tc>
        <w:tc>
          <w:tcPr>
            <w:tcW w:w="1932" w:type="dxa"/>
            <w:shd w:val="clear" w:color="auto" w:fill="auto"/>
          </w:tcPr>
          <w:p w:rsidR="006E57CF" w:rsidRPr="00017B08" w:rsidRDefault="006E57CF" w:rsidP="00017B08">
            <w:pPr>
              <w:pStyle w:val="ac"/>
              <w:jc w:val="center"/>
              <w:rPr>
                <w:szCs w:val="24"/>
              </w:rPr>
            </w:pPr>
            <w:r w:rsidRPr="00017B08">
              <w:rPr>
                <w:szCs w:val="24"/>
              </w:rPr>
              <w:t>Монтажники</w:t>
            </w:r>
          </w:p>
          <w:p w:rsidR="006E57CF" w:rsidRPr="00017B08" w:rsidRDefault="006E57CF" w:rsidP="00017B08">
            <w:pPr>
              <w:pStyle w:val="ac"/>
              <w:jc w:val="center"/>
              <w:rPr>
                <w:szCs w:val="24"/>
              </w:rPr>
            </w:pPr>
            <w:r w:rsidRPr="00017B08">
              <w:rPr>
                <w:szCs w:val="24"/>
              </w:rPr>
              <w:t>4р. - 1</w:t>
            </w:r>
          </w:p>
          <w:p w:rsidR="006E57CF" w:rsidRPr="00017B08" w:rsidRDefault="006E57CF" w:rsidP="00017B08">
            <w:pPr>
              <w:pStyle w:val="ac"/>
              <w:jc w:val="center"/>
              <w:rPr>
                <w:szCs w:val="24"/>
              </w:rPr>
            </w:pPr>
            <w:r w:rsidRPr="00017B08">
              <w:rPr>
                <w:szCs w:val="24"/>
              </w:rPr>
              <w:t>3р. – 1</w:t>
            </w:r>
          </w:p>
          <w:p w:rsidR="006E57CF" w:rsidRPr="00017B08" w:rsidRDefault="006E57CF" w:rsidP="00017B08">
            <w:pPr>
              <w:pStyle w:val="ac"/>
              <w:jc w:val="center"/>
              <w:rPr>
                <w:szCs w:val="24"/>
              </w:rPr>
            </w:pPr>
            <w:r w:rsidRPr="00017B08">
              <w:rPr>
                <w:szCs w:val="24"/>
              </w:rPr>
              <w:t>Машинист крана</w:t>
            </w:r>
          </w:p>
          <w:p w:rsidR="006E57CF" w:rsidRPr="00017B08" w:rsidRDefault="006E57CF" w:rsidP="00017B08">
            <w:pPr>
              <w:pStyle w:val="ac"/>
              <w:jc w:val="center"/>
              <w:rPr>
                <w:szCs w:val="24"/>
              </w:rPr>
            </w:pPr>
            <w:r w:rsidRPr="00017B08">
              <w:rPr>
                <w:szCs w:val="24"/>
              </w:rPr>
              <w:t>6 р. - 1</w:t>
            </w:r>
          </w:p>
          <w:p w:rsidR="006E57CF" w:rsidRPr="00017B08" w:rsidRDefault="006E57CF" w:rsidP="00017B08">
            <w:pPr>
              <w:pStyle w:val="ac"/>
              <w:jc w:val="center"/>
              <w:rPr>
                <w:szCs w:val="24"/>
              </w:rPr>
            </w:pPr>
          </w:p>
        </w:tc>
      </w:tr>
      <w:tr w:rsidR="006E57CF" w:rsidRPr="00017B08" w:rsidTr="00017B08">
        <w:trPr>
          <w:trHeight w:hRule="exact" w:val="1698"/>
        </w:trPr>
        <w:tc>
          <w:tcPr>
            <w:tcW w:w="558" w:type="dxa"/>
            <w:shd w:val="clear" w:color="auto" w:fill="auto"/>
          </w:tcPr>
          <w:p w:rsidR="006E57CF" w:rsidRPr="00017B08" w:rsidRDefault="006E57CF" w:rsidP="00017B08">
            <w:pPr>
              <w:shd w:val="clear" w:color="auto" w:fill="FFFFFF"/>
              <w:ind w:left="-40" w:right="-49"/>
              <w:jc w:val="center"/>
              <w:rPr>
                <w:sz w:val="28"/>
                <w:szCs w:val="24"/>
              </w:rPr>
            </w:pPr>
            <w:r w:rsidRPr="00017B08">
              <w:rPr>
                <w:sz w:val="28"/>
                <w:szCs w:val="24"/>
              </w:rPr>
              <w:t>7</w:t>
            </w:r>
          </w:p>
        </w:tc>
        <w:tc>
          <w:tcPr>
            <w:tcW w:w="2123" w:type="dxa"/>
            <w:shd w:val="clear" w:color="auto" w:fill="auto"/>
          </w:tcPr>
          <w:p w:rsidR="006E57CF" w:rsidRPr="00017B08" w:rsidRDefault="006E57CF" w:rsidP="00017B08">
            <w:pPr>
              <w:pStyle w:val="ac"/>
              <w:jc w:val="center"/>
              <w:rPr>
                <w:szCs w:val="24"/>
                <w:lang w:val="uk-UA"/>
              </w:rPr>
            </w:pPr>
            <w:r w:rsidRPr="00017B08">
              <w:rPr>
                <w:szCs w:val="24"/>
              </w:rPr>
              <w:t xml:space="preserve">Монтаж </w:t>
            </w:r>
            <w:r w:rsidR="00D17DB5" w:rsidRPr="00017B08">
              <w:rPr>
                <w:szCs w:val="24"/>
                <w:lang w:val="uk-UA"/>
              </w:rPr>
              <w:t>склопак</w:t>
            </w:r>
            <w:r w:rsidR="00D17DB5" w:rsidRPr="00017B08">
              <w:rPr>
                <w:szCs w:val="24"/>
                <w:lang w:val="uk-UA"/>
              </w:rPr>
              <w:t>е</w:t>
            </w:r>
            <w:r w:rsidR="00D17DB5" w:rsidRPr="00017B08">
              <w:rPr>
                <w:szCs w:val="24"/>
                <w:lang w:val="uk-UA"/>
              </w:rPr>
              <w:t>тів</w:t>
            </w:r>
          </w:p>
        </w:tc>
        <w:tc>
          <w:tcPr>
            <w:tcW w:w="851" w:type="dxa"/>
            <w:shd w:val="clear" w:color="auto" w:fill="auto"/>
          </w:tcPr>
          <w:p w:rsidR="006E57CF" w:rsidRPr="00017B08" w:rsidRDefault="006E57CF" w:rsidP="00017B08">
            <w:pPr>
              <w:pStyle w:val="ac"/>
              <w:jc w:val="center"/>
              <w:rPr>
                <w:szCs w:val="24"/>
              </w:rPr>
            </w:pPr>
            <w:r w:rsidRPr="00017B08">
              <w:rPr>
                <w:szCs w:val="24"/>
              </w:rPr>
              <w:t>Е5-1-15</w:t>
            </w:r>
          </w:p>
        </w:tc>
        <w:tc>
          <w:tcPr>
            <w:tcW w:w="1134" w:type="dxa"/>
            <w:shd w:val="clear" w:color="auto" w:fill="auto"/>
          </w:tcPr>
          <w:p w:rsidR="006E57CF" w:rsidRPr="00017B08" w:rsidRDefault="006E57CF" w:rsidP="00017B08">
            <w:pPr>
              <w:pStyle w:val="ac"/>
              <w:jc w:val="center"/>
              <w:rPr>
                <w:szCs w:val="24"/>
              </w:rPr>
            </w:pPr>
            <w:r w:rsidRPr="00017B08">
              <w:rPr>
                <w:szCs w:val="24"/>
              </w:rPr>
              <w:t xml:space="preserve">1 </w:t>
            </w:r>
            <w:r w:rsidR="00D17DB5" w:rsidRPr="00017B08">
              <w:rPr>
                <w:szCs w:val="24"/>
              </w:rPr>
              <w:t>палітурка</w:t>
            </w:r>
          </w:p>
        </w:tc>
        <w:tc>
          <w:tcPr>
            <w:tcW w:w="850" w:type="dxa"/>
            <w:shd w:val="clear" w:color="auto" w:fill="auto"/>
          </w:tcPr>
          <w:p w:rsidR="006E57CF" w:rsidRPr="00017B08" w:rsidRDefault="006E57CF" w:rsidP="00017B08">
            <w:pPr>
              <w:pStyle w:val="ac"/>
              <w:jc w:val="center"/>
              <w:rPr>
                <w:szCs w:val="24"/>
              </w:rPr>
            </w:pPr>
            <w:r w:rsidRPr="00017B08">
              <w:rPr>
                <w:szCs w:val="24"/>
              </w:rPr>
              <w:t>240</w:t>
            </w:r>
          </w:p>
        </w:tc>
        <w:tc>
          <w:tcPr>
            <w:tcW w:w="706" w:type="dxa"/>
            <w:shd w:val="clear" w:color="auto" w:fill="auto"/>
          </w:tcPr>
          <w:p w:rsidR="006E57CF" w:rsidRPr="00017B08" w:rsidRDefault="006E57CF" w:rsidP="00017B08">
            <w:pPr>
              <w:pStyle w:val="ac"/>
              <w:jc w:val="center"/>
              <w:rPr>
                <w:szCs w:val="24"/>
              </w:rPr>
            </w:pPr>
            <w:r w:rsidRPr="00017B08">
              <w:rPr>
                <w:szCs w:val="24"/>
              </w:rPr>
              <w:t>0.56</w:t>
            </w:r>
          </w:p>
        </w:tc>
        <w:tc>
          <w:tcPr>
            <w:tcW w:w="1176" w:type="dxa"/>
            <w:shd w:val="clear" w:color="auto" w:fill="auto"/>
          </w:tcPr>
          <w:p w:rsidR="006E57CF" w:rsidRPr="00017B08" w:rsidRDefault="006E57CF" w:rsidP="00017B08">
            <w:pPr>
              <w:pStyle w:val="ac"/>
              <w:jc w:val="center"/>
              <w:rPr>
                <w:color w:val="000000"/>
                <w:szCs w:val="24"/>
              </w:rPr>
            </w:pPr>
            <w:r w:rsidRPr="00017B08">
              <w:rPr>
                <w:color w:val="000000"/>
                <w:szCs w:val="24"/>
              </w:rPr>
              <w:t>16,8</w:t>
            </w:r>
          </w:p>
        </w:tc>
        <w:tc>
          <w:tcPr>
            <w:tcW w:w="1932" w:type="dxa"/>
            <w:shd w:val="clear" w:color="auto" w:fill="auto"/>
          </w:tcPr>
          <w:p w:rsidR="006E57CF" w:rsidRPr="00017B08" w:rsidRDefault="006E57CF" w:rsidP="00017B08">
            <w:pPr>
              <w:pStyle w:val="ac"/>
              <w:jc w:val="center"/>
              <w:rPr>
                <w:szCs w:val="24"/>
              </w:rPr>
            </w:pPr>
            <w:r w:rsidRPr="00017B08">
              <w:rPr>
                <w:szCs w:val="24"/>
              </w:rPr>
              <w:t>Монтажники</w:t>
            </w:r>
          </w:p>
          <w:p w:rsidR="006E57CF" w:rsidRPr="00017B08" w:rsidRDefault="006E57CF" w:rsidP="00017B08">
            <w:pPr>
              <w:pStyle w:val="ac"/>
              <w:jc w:val="center"/>
              <w:rPr>
                <w:szCs w:val="24"/>
              </w:rPr>
            </w:pPr>
            <w:r w:rsidRPr="00017B08">
              <w:rPr>
                <w:szCs w:val="24"/>
              </w:rPr>
              <w:t>5 р. - 1</w:t>
            </w:r>
          </w:p>
          <w:p w:rsidR="006E57CF" w:rsidRPr="00017B08" w:rsidRDefault="006E57CF" w:rsidP="00017B08">
            <w:pPr>
              <w:pStyle w:val="ac"/>
              <w:jc w:val="center"/>
              <w:rPr>
                <w:szCs w:val="24"/>
              </w:rPr>
            </w:pPr>
            <w:r w:rsidRPr="00017B08">
              <w:rPr>
                <w:szCs w:val="24"/>
              </w:rPr>
              <w:t>4р. - 1</w:t>
            </w:r>
          </w:p>
          <w:p w:rsidR="006E57CF" w:rsidRPr="00017B08" w:rsidRDefault="006E57CF" w:rsidP="00017B08">
            <w:pPr>
              <w:pStyle w:val="ac"/>
              <w:jc w:val="center"/>
              <w:rPr>
                <w:szCs w:val="24"/>
              </w:rPr>
            </w:pPr>
            <w:r w:rsidRPr="00017B08">
              <w:rPr>
                <w:szCs w:val="24"/>
              </w:rPr>
              <w:t>3р. – 1</w:t>
            </w:r>
          </w:p>
          <w:p w:rsidR="006E57CF" w:rsidRPr="00017B08" w:rsidRDefault="006E57CF" w:rsidP="00017B08">
            <w:pPr>
              <w:pStyle w:val="ac"/>
              <w:jc w:val="center"/>
              <w:rPr>
                <w:szCs w:val="24"/>
              </w:rPr>
            </w:pPr>
            <w:r w:rsidRPr="00017B08">
              <w:rPr>
                <w:szCs w:val="24"/>
              </w:rPr>
              <w:t>Машинист крана</w:t>
            </w:r>
          </w:p>
          <w:p w:rsidR="006E57CF" w:rsidRPr="00017B08" w:rsidRDefault="006E57CF" w:rsidP="00017B08">
            <w:pPr>
              <w:pStyle w:val="ac"/>
              <w:jc w:val="center"/>
              <w:rPr>
                <w:szCs w:val="24"/>
              </w:rPr>
            </w:pPr>
            <w:r w:rsidRPr="00017B08">
              <w:rPr>
                <w:szCs w:val="24"/>
              </w:rPr>
              <w:t>6 р. - 1</w:t>
            </w:r>
          </w:p>
          <w:p w:rsidR="006E57CF" w:rsidRPr="00017B08" w:rsidRDefault="006E57CF" w:rsidP="00017B08">
            <w:pPr>
              <w:pStyle w:val="ac"/>
              <w:jc w:val="center"/>
              <w:rPr>
                <w:szCs w:val="24"/>
              </w:rPr>
            </w:pPr>
          </w:p>
        </w:tc>
      </w:tr>
    </w:tbl>
    <w:p w:rsidR="006E57CF" w:rsidRDefault="006E57CF" w:rsidP="00DB626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8D1EBB" w:rsidRDefault="008D1EBB" w:rsidP="00DB626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8D1EBB" w:rsidRDefault="008D1EBB" w:rsidP="00DB626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8D1EBB" w:rsidRDefault="008D1EBB" w:rsidP="00DB626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8D1EBB" w:rsidRDefault="008D1EBB" w:rsidP="00DB626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8D1EBB" w:rsidRDefault="008D1EBB" w:rsidP="00DB626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8D1EBB" w:rsidRDefault="0093521A" w:rsidP="008D1EBB">
      <w:pPr>
        <w:spacing w:after="0"/>
        <w:ind w:left="707"/>
        <w:jc w:val="right"/>
        <w:rPr>
          <w:rFonts w:ascii="Times New Roman" w:hAnsi="Times New Roman"/>
          <w:sz w:val="28"/>
        </w:rPr>
      </w:pPr>
      <w:r w:rsidRPr="003E5696">
        <w:rPr>
          <w:rFonts w:ascii="Times New Roman" w:hAnsi="Times New Roman"/>
          <w:sz w:val="28"/>
        </w:rPr>
        <w:lastRenderedPageBreak/>
        <w:t>Таблиц</w:t>
      </w:r>
      <w:r w:rsidRPr="003E5696">
        <w:rPr>
          <w:rFonts w:ascii="Times New Roman" w:hAnsi="Times New Roman"/>
          <w:sz w:val="28"/>
          <w:lang w:val="uk-UA"/>
        </w:rPr>
        <w:t>я</w:t>
      </w:r>
      <w:r w:rsidR="00B83D38">
        <w:rPr>
          <w:rFonts w:ascii="Times New Roman" w:hAnsi="Times New Roman"/>
          <w:sz w:val="28"/>
        </w:rPr>
        <w:t xml:space="preserve"> </w:t>
      </w:r>
      <w:r w:rsidR="008D1EBB">
        <w:rPr>
          <w:rFonts w:ascii="Times New Roman" w:hAnsi="Times New Roman"/>
          <w:sz w:val="28"/>
        </w:rPr>
        <w:t>4</w:t>
      </w:r>
      <w:r w:rsidR="00B83D38">
        <w:rPr>
          <w:rFonts w:ascii="Times New Roman" w:hAnsi="Times New Roman"/>
          <w:sz w:val="28"/>
        </w:rPr>
        <w:t>.</w:t>
      </w:r>
      <w:r w:rsidR="008D1EBB">
        <w:rPr>
          <w:rFonts w:ascii="Times New Roman" w:hAnsi="Times New Roman"/>
          <w:sz w:val="28"/>
        </w:rPr>
        <w:t>4</w:t>
      </w:r>
      <w:r w:rsidR="00B83D38">
        <w:rPr>
          <w:rFonts w:ascii="Times New Roman" w:hAnsi="Times New Roman"/>
          <w:sz w:val="28"/>
          <w:lang w:val="uk-UA"/>
        </w:rPr>
        <w:t xml:space="preserve">. </w:t>
      </w:r>
      <w:r w:rsidRPr="003E5696">
        <w:rPr>
          <w:rFonts w:ascii="Times New Roman" w:hAnsi="Times New Roman"/>
          <w:sz w:val="28"/>
        </w:rPr>
        <w:t xml:space="preserve"> </w:t>
      </w:r>
    </w:p>
    <w:p w:rsidR="0093521A" w:rsidRPr="003E5696" w:rsidRDefault="0093521A" w:rsidP="008D1EBB">
      <w:pPr>
        <w:spacing w:after="0"/>
        <w:ind w:left="707"/>
        <w:jc w:val="center"/>
        <w:rPr>
          <w:rFonts w:ascii="Times New Roman" w:hAnsi="Times New Roman"/>
          <w:sz w:val="28"/>
        </w:rPr>
      </w:pPr>
      <w:r w:rsidRPr="003E5696">
        <w:rPr>
          <w:rFonts w:ascii="Times New Roman" w:hAnsi="Times New Roman"/>
          <w:sz w:val="28"/>
        </w:rPr>
        <w:t>Специф</w:t>
      </w:r>
      <w:r w:rsidRPr="003E5696">
        <w:rPr>
          <w:rFonts w:ascii="Times New Roman" w:hAnsi="Times New Roman"/>
          <w:sz w:val="28"/>
          <w:lang w:val="uk-UA"/>
        </w:rPr>
        <w:t>і</w:t>
      </w:r>
      <w:r w:rsidRPr="003E5696">
        <w:rPr>
          <w:rFonts w:ascii="Times New Roman" w:hAnsi="Times New Roman"/>
          <w:sz w:val="28"/>
        </w:rPr>
        <w:t>кац</w:t>
      </w:r>
      <w:r w:rsidRPr="003E5696">
        <w:rPr>
          <w:rFonts w:ascii="Times New Roman" w:hAnsi="Times New Roman"/>
          <w:sz w:val="28"/>
          <w:lang w:val="uk-UA"/>
        </w:rPr>
        <w:t>і</w:t>
      </w:r>
      <w:r w:rsidRPr="003E5696">
        <w:rPr>
          <w:rFonts w:ascii="Times New Roman" w:hAnsi="Times New Roman"/>
          <w:sz w:val="28"/>
        </w:rPr>
        <w:t xml:space="preserve">я </w:t>
      </w:r>
      <w:r w:rsidRPr="003E5696">
        <w:rPr>
          <w:rFonts w:ascii="Times New Roman" w:hAnsi="Times New Roman"/>
          <w:sz w:val="28"/>
          <w:lang w:val="uk-UA"/>
        </w:rPr>
        <w:t>е</w:t>
      </w:r>
      <w:r w:rsidRPr="003E5696">
        <w:rPr>
          <w:rFonts w:ascii="Times New Roman" w:hAnsi="Times New Roman"/>
          <w:sz w:val="28"/>
        </w:rPr>
        <w:t>лемент</w:t>
      </w:r>
      <w:r w:rsidRPr="003E5696">
        <w:rPr>
          <w:rFonts w:ascii="Times New Roman" w:hAnsi="Times New Roman"/>
          <w:sz w:val="28"/>
          <w:lang w:val="uk-UA"/>
        </w:rPr>
        <w:t>і</w:t>
      </w:r>
      <w:r w:rsidRPr="003E5696">
        <w:rPr>
          <w:rFonts w:ascii="Times New Roman" w:hAnsi="Times New Roman"/>
          <w:sz w:val="28"/>
        </w:rPr>
        <w:t>в метал</w:t>
      </w:r>
      <w:r w:rsidRPr="003E5696">
        <w:rPr>
          <w:rFonts w:ascii="Times New Roman" w:hAnsi="Times New Roman"/>
          <w:sz w:val="28"/>
          <w:lang w:val="uk-UA"/>
        </w:rPr>
        <w:t>евого</w:t>
      </w:r>
      <w:r w:rsidRPr="003E5696">
        <w:rPr>
          <w:rFonts w:ascii="Times New Roman" w:hAnsi="Times New Roman"/>
          <w:sz w:val="28"/>
        </w:rPr>
        <w:t xml:space="preserve"> купола</w:t>
      </w:r>
    </w:p>
    <w:p w:rsidR="0093521A" w:rsidRDefault="0093521A" w:rsidP="00DB6265">
      <w:pPr>
        <w:spacing w:after="24" w:line="1" w:lineRule="exact"/>
        <w:rPr>
          <w:sz w:val="2"/>
          <w:szCs w:val="2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828"/>
        <w:gridCol w:w="1524"/>
        <w:gridCol w:w="1356"/>
        <w:gridCol w:w="1482"/>
      </w:tblGrid>
      <w:tr w:rsidR="0093521A" w:rsidTr="00017B08">
        <w:trPr>
          <w:trHeight w:hRule="exact" w:val="596"/>
          <w:jc w:val="center"/>
        </w:trPr>
        <w:tc>
          <w:tcPr>
            <w:tcW w:w="3828" w:type="dxa"/>
            <w:shd w:val="clear" w:color="auto" w:fill="auto"/>
          </w:tcPr>
          <w:p w:rsidR="0093521A" w:rsidRPr="00017B08" w:rsidRDefault="0093521A" w:rsidP="00017B08">
            <w:pPr>
              <w:pStyle w:val="ac"/>
              <w:jc w:val="center"/>
              <w:rPr>
                <w:szCs w:val="28"/>
                <w:lang w:val="uk-UA"/>
              </w:rPr>
            </w:pPr>
            <w:r w:rsidRPr="00017B08">
              <w:rPr>
                <w:spacing w:val="-1"/>
                <w:szCs w:val="28"/>
              </w:rPr>
              <w:t>На</w:t>
            </w:r>
            <w:r w:rsidRPr="00017B08">
              <w:rPr>
                <w:spacing w:val="-1"/>
                <w:szCs w:val="28"/>
                <w:lang w:val="uk-UA"/>
              </w:rPr>
              <w:t>й</w:t>
            </w:r>
            <w:r w:rsidRPr="00017B08">
              <w:rPr>
                <w:spacing w:val="-1"/>
                <w:szCs w:val="28"/>
              </w:rPr>
              <w:t>менован</w:t>
            </w:r>
            <w:r w:rsidRPr="00017B08">
              <w:rPr>
                <w:spacing w:val="-1"/>
                <w:szCs w:val="28"/>
                <w:lang w:val="uk-UA"/>
              </w:rPr>
              <w:t>ня</w:t>
            </w:r>
          </w:p>
        </w:tc>
        <w:tc>
          <w:tcPr>
            <w:tcW w:w="1524" w:type="dxa"/>
            <w:shd w:val="clear" w:color="auto" w:fill="auto"/>
          </w:tcPr>
          <w:p w:rsidR="0093521A" w:rsidRPr="00017B08" w:rsidRDefault="0093521A" w:rsidP="00017B08">
            <w:pPr>
              <w:pStyle w:val="ac"/>
              <w:jc w:val="center"/>
              <w:rPr>
                <w:szCs w:val="28"/>
              </w:rPr>
            </w:pPr>
            <w:r w:rsidRPr="00017B08">
              <w:rPr>
                <w:spacing w:val="-1"/>
                <w:szCs w:val="28"/>
              </w:rPr>
              <w:t xml:space="preserve">Ширина, </w:t>
            </w:r>
            <w:r w:rsidRPr="00017B08">
              <w:rPr>
                <w:szCs w:val="28"/>
              </w:rPr>
              <w:t>м</w:t>
            </w:r>
          </w:p>
        </w:tc>
        <w:tc>
          <w:tcPr>
            <w:tcW w:w="1356" w:type="dxa"/>
            <w:shd w:val="clear" w:color="auto" w:fill="auto"/>
          </w:tcPr>
          <w:p w:rsidR="0093521A" w:rsidRPr="00017B08" w:rsidRDefault="0093521A" w:rsidP="00017B08">
            <w:pPr>
              <w:pStyle w:val="ac"/>
              <w:jc w:val="center"/>
              <w:rPr>
                <w:szCs w:val="28"/>
              </w:rPr>
            </w:pPr>
            <w:r w:rsidRPr="00017B08">
              <w:rPr>
                <w:spacing w:val="-1"/>
                <w:szCs w:val="28"/>
              </w:rPr>
              <w:t>В</w:t>
            </w:r>
            <w:r w:rsidRPr="00017B08">
              <w:rPr>
                <w:spacing w:val="-1"/>
                <w:szCs w:val="28"/>
                <w:lang w:val="uk-UA"/>
              </w:rPr>
              <w:t>и</w:t>
            </w:r>
            <w:r w:rsidRPr="00017B08">
              <w:rPr>
                <w:spacing w:val="-1"/>
                <w:szCs w:val="28"/>
              </w:rPr>
              <w:t xml:space="preserve">сота, </w:t>
            </w:r>
            <w:r w:rsidRPr="00017B08">
              <w:rPr>
                <w:szCs w:val="28"/>
              </w:rPr>
              <w:t>м</w:t>
            </w:r>
          </w:p>
        </w:tc>
        <w:tc>
          <w:tcPr>
            <w:tcW w:w="1482" w:type="dxa"/>
            <w:shd w:val="clear" w:color="auto" w:fill="auto"/>
          </w:tcPr>
          <w:p w:rsidR="0093521A" w:rsidRPr="00017B08" w:rsidRDefault="0093521A" w:rsidP="00017B08">
            <w:pPr>
              <w:pStyle w:val="ac"/>
              <w:jc w:val="center"/>
              <w:rPr>
                <w:szCs w:val="28"/>
              </w:rPr>
            </w:pPr>
            <w:r w:rsidRPr="00017B08">
              <w:rPr>
                <w:szCs w:val="28"/>
              </w:rPr>
              <w:t>Маса, кг</w:t>
            </w:r>
          </w:p>
        </w:tc>
      </w:tr>
      <w:tr w:rsidR="0093521A" w:rsidTr="00017B08">
        <w:trPr>
          <w:trHeight w:hRule="exact" w:val="312"/>
          <w:jc w:val="center"/>
        </w:trPr>
        <w:tc>
          <w:tcPr>
            <w:tcW w:w="3828" w:type="dxa"/>
            <w:shd w:val="clear" w:color="auto" w:fill="auto"/>
          </w:tcPr>
          <w:p w:rsidR="0093521A" w:rsidRPr="00017B08" w:rsidRDefault="0093521A" w:rsidP="00017B08">
            <w:pPr>
              <w:shd w:val="clear" w:color="auto" w:fill="FFFFFF"/>
              <w:ind w:left="62"/>
              <w:jc w:val="center"/>
              <w:rPr>
                <w:szCs w:val="28"/>
              </w:rPr>
            </w:pPr>
            <w:r w:rsidRPr="00017B08">
              <w:rPr>
                <w:szCs w:val="28"/>
              </w:rPr>
              <w:t>1</w:t>
            </w:r>
          </w:p>
          <w:p w:rsidR="0093521A" w:rsidRPr="00017B08" w:rsidRDefault="0093521A" w:rsidP="00017B08">
            <w:pPr>
              <w:shd w:val="clear" w:color="auto" w:fill="FFFFFF"/>
              <w:jc w:val="center"/>
              <w:rPr>
                <w:szCs w:val="28"/>
              </w:rPr>
            </w:pPr>
            <w:r w:rsidRPr="00017B08">
              <w:rPr>
                <w:szCs w:val="28"/>
              </w:rPr>
              <w:t>2</w:t>
            </w:r>
          </w:p>
        </w:tc>
        <w:tc>
          <w:tcPr>
            <w:tcW w:w="1524" w:type="dxa"/>
            <w:shd w:val="clear" w:color="auto" w:fill="auto"/>
          </w:tcPr>
          <w:p w:rsidR="0093521A" w:rsidRPr="00017B08" w:rsidRDefault="0093521A" w:rsidP="00017B08">
            <w:pPr>
              <w:shd w:val="clear" w:color="auto" w:fill="FFFFFF"/>
              <w:jc w:val="center"/>
              <w:rPr>
                <w:szCs w:val="28"/>
              </w:rPr>
            </w:pPr>
            <w:r w:rsidRPr="00017B08">
              <w:rPr>
                <w:szCs w:val="28"/>
              </w:rPr>
              <w:t>2</w:t>
            </w:r>
          </w:p>
        </w:tc>
        <w:tc>
          <w:tcPr>
            <w:tcW w:w="1356" w:type="dxa"/>
            <w:shd w:val="clear" w:color="auto" w:fill="auto"/>
          </w:tcPr>
          <w:p w:rsidR="0093521A" w:rsidRPr="00017B08" w:rsidRDefault="0093521A" w:rsidP="00017B08">
            <w:pPr>
              <w:shd w:val="clear" w:color="auto" w:fill="FFFFFF"/>
              <w:jc w:val="center"/>
              <w:rPr>
                <w:szCs w:val="28"/>
              </w:rPr>
            </w:pPr>
            <w:r w:rsidRPr="00017B08">
              <w:rPr>
                <w:szCs w:val="28"/>
              </w:rPr>
              <w:t>3</w:t>
            </w:r>
          </w:p>
        </w:tc>
        <w:tc>
          <w:tcPr>
            <w:tcW w:w="1482" w:type="dxa"/>
            <w:shd w:val="clear" w:color="auto" w:fill="auto"/>
          </w:tcPr>
          <w:p w:rsidR="0093521A" w:rsidRPr="00017B08" w:rsidRDefault="0093521A" w:rsidP="00017B08">
            <w:pPr>
              <w:shd w:val="clear" w:color="auto" w:fill="FFFFFF"/>
              <w:ind w:left="54"/>
              <w:jc w:val="center"/>
              <w:rPr>
                <w:szCs w:val="28"/>
              </w:rPr>
            </w:pPr>
            <w:r w:rsidRPr="00017B08">
              <w:rPr>
                <w:szCs w:val="28"/>
              </w:rPr>
              <w:t>4</w:t>
            </w:r>
          </w:p>
        </w:tc>
      </w:tr>
      <w:tr w:rsidR="0093521A" w:rsidTr="00017B08">
        <w:trPr>
          <w:trHeight w:hRule="exact" w:val="384"/>
          <w:jc w:val="center"/>
        </w:trPr>
        <w:tc>
          <w:tcPr>
            <w:tcW w:w="3828" w:type="dxa"/>
            <w:shd w:val="clear" w:color="auto" w:fill="auto"/>
          </w:tcPr>
          <w:p w:rsidR="0093521A" w:rsidRPr="00017B08" w:rsidRDefault="0093521A" w:rsidP="00017B08">
            <w:pPr>
              <w:pStyle w:val="ac"/>
              <w:jc w:val="center"/>
              <w:rPr>
                <w:szCs w:val="28"/>
                <w:lang w:val="uk-UA"/>
              </w:rPr>
            </w:pPr>
            <w:r w:rsidRPr="00017B08">
              <w:rPr>
                <w:szCs w:val="28"/>
              </w:rPr>
              <w:t>Верхн</w:t>
            </w:r>
            <w:r w:rsidRPr="00017B08">
              <w:rPr>
                <w:szCs w:val="28"/>
                <w:lang w:val="uk-UA"/>
              </w:rPr>
              <w:t>є</w:t>
            </w:r>
            <w:r w:rsidRPr="00017B08">
              <w:rPr>
                <w:szCs w:val="28"/>
              </w:rPr>
              <w:t xml:space="preserve"> опорне к</w:t>
            </w:r>
            <w:r w:rsidRPr="00017B08">
              <w:rPr>
                <w:szCs w:val="28"/>
                <w:lang w:val="uk-UA"/>
              </w:rPr>
              <w:t>і</w:t>
            </w:r>
            <w:r w:rsidRPr="00017B08">
              <w:rPr>
                <w:szCs w:val="28"/>
              </w:rPr>
              <w:t>льц</w:t>
            </w:r>
            <w:r w:rsidRPr="00017B08">
              <w:rPr>
                <w:szCs w:val="28"/>
                <w:lang w:val="uk-UA"/>
              </w:rPr>
              <w:t>е</w:t>
            </w:r>
          </w:p>
        </w:tc>
        <w:tc>
          <w:tcPr>
            <w:tcW w:w="1524" w:type="dxa"/>
            <w:shd w:val="clear" w:color="auto" w:fill="auto"/>
          </w:tcPr>
          <w:p w:rsidR="0093521A" w:rsidRPr="00017B08" w:rsidRDefault="0093521A" w:rsidP="00017B08">
            <w:pPr>
              <w:pStyle w:val="ac"/>
              <w:jc w:val="center"/>
              <w:rPr>
                <w:szCs w:val="28"/>
              </w:rPr>
            </w:pPr>
            <w:r w:rsidRPr="00017B08">
              <w:rPr>
                <w:szCs w:val="28"/>
              </w:rPr>
              <w:t>2</w:t>
            </w:r>
          </w:p>
        </w:tc>
        <w:tc>
          <w:tcPr>
            <w:tcW w:w="1356" w:type="dxa"/>
            <w:shd w:val="clear" w:color="auto" w:fill="auto"/>
          </w:tcPr>
          <w:p w:rsidR="0093521A" w:rsidRPr="00017B08" w:rsidRDefault="0093521A" w:rsidP="00017B08">
            <w:pPr>
              <w:pStyle w:val="ac"/>
              <w:jc w:val="center"/>
              <w:rPr>
                <w:szCs w:val="28"/>
              </w:rPr>
            </w:pPr>
            <w:r w:rsidRPr="00017B08">
              <w:rPr>
                <w:szCs w:val="28"/>
              </w:rPr>
              <w:t>0.1</w:t>
            </w:r>
          </w:p>
        </w:tc>
        <w:tc>
          <w:tcPr>
            <w:tcW w:w="1482" w:type="dxa"/>
            <w:shd w:val="clear" w:color="auto" w:fill="auto"/>
          </w:tcPr>
          <w:p w:rsidR="0093521A" w:rsidRPr="00017B08" w:rsidRDefault="0093521A" w:rsidP="00017B08">
            <w:pPr>
              <w:pStyle w:val="ac"/>
              <w:jc w:val="center"/>
              <w:rPr>
                <w:szCs w:val="28"/>
              </w:rPr>
            </w:pPr>
            <w:r w:rsidRPr="00017B08">
              <w:rPr>
                <w:szCs w:val="28"/>
              </w:rPr>
              <w:t>187.4</w:t>
            </w:r>
          </w:p>
        </w:tc>
      </w:tr>
      <w:tr w:rsidR="0093521A" w:rsidTr="00017B08">
        <w:trPr>
          <w:trHeight w:hRule="exact" w:val="388"/>
          <w:jc w:val="center"/>
        </w:trPr>
        <w:tc>
          <w:tcPr>
            <w:tcW w:w="3828" w:type="dxa"/>
            <w:shd w:val="clear" w:color="auto" w:fill="auto"/>
          </w:tcPr>
          <w:p w:rsidR="0093521A" w:rsidRPr="00017B08" w:rsidRDefault="0093521A" w:rsidP="00017B08">
            <w:pPr>
              <w:pStyle w:val="ac"/>
              <w:jc w:val="center"/>
              <w:rPr>
                <w:szCs w:val="28"/>
              </w:rPr>
            </w:pPr>
            <w:r w:rsidRPr="00017B08">
              <w:rPr>
                <w:spacing w:val="-18"/>
                <w:szCs w:val="28"/>
              </w:rPr>
              <w:t>Ребро</w:t>
            </w:r>
          </w:p>
        </w:tc>
        <w:tc>
          <w:tcPr>
            <w:tcW w:w="1524" w:type="dxa"/>
            <w:shd w:val="clear" w:color="auto" w:fill="auto"/>
          </w:tcPr>
          <w:p w:rsidR="0093521A" w:rsidRPr="00017B08" w:rsidRDefault="0093521A" w:rsidP="00017B08">
            <w:pPr>
              <w:pStyle w:val="ac"/>
              <w:jc w:val="center"/>
              <w:rPr>
                <w:szCs w:val="28"/>
              </w:rPr>
            </w:pPr>
            <w:r w:rsidRPr="00017B08">
              <w:rPr>
                <w:szCs w:val="28"/>
              </w:rPr>
              <w:t>4.41</w:t>
            </w:r>
          </w:p>
        </w:tc>
        <w:tc>
          <w:tcPr>
            <w:tcW w:w="1356" w:type="dxa"/>
            <w:shd w:val="clear" w:color="auto" w:fill="auto"/>
          </w:tcPr>
          <w:p w:rsidR="0093521A" w:rsidRPr="00017B08" w:rsidRDefault="0093521A" w:rsidP="00017B08">
            <w:pPr>
              <w:pStyle w:val="ac"/>
              <w:jc w:val="center"/>
              <w:rPr>
                <w:szCs w:val="28"/>
              </w:rPr>
            </w:pPr>
            <w:r w:rsidRPr="00017B08">
              <w:rPr>
                <w:szCs w:val="28"/>
              </w:rPr>
              <w:t>6</w:t>
            </w:r>
          </w:p>
        </w:tc>
        <w:tc>
          <w:tcPr>
            <w:tcW w:w="1482" w:type="dxa"/>
            <w:shd w:val="clear" w:color="auto" w:fill="auto"/>
          </w:tcPr>
          <w:p w:rsidR="0093521A" w:rsidRPr="00017B08" w:rsidRDefault="0093521A" w:rsidP="00017B08">
            <w:pPr>
              <w:pStyle w:val="ac"/>
              <w:jc w:val="center"/>
              <w:rPr>
                <w:szCs w:val="28"/>
              </w:rPr>
            </w:pPr>
            <w:r w:rsidRPr="00017B08">
              <w:rPr>
                <w:szCs w:val="28"/>
              </w:rPr>
              <w:t>323</w:t>
            </w:r>
          </w:p>
        </w:tc>
      </w:tr>
      <w:tr w:rsidR="0093521A" w:rsidTr="00017B08">
        <w:trPr>
          <w:trHeight w:hRule="exact" w:val="423"/>
          <w:jc w:val="center"/>
        </w:trPr>
        <w:tc>
          <w:tcPr>
            <w:tcW w:w="3828" w:type="dxa"/>
            <w:shd w:val="clear" w:color="auto" w:fill="auto"/>
          </w:tcPr>
          <w:p w:rsidR="0093521A" w:rsidRPr="00017B08" w:rsidRDefault="0093521A" w:rsidP="00017B08">
            <w:pPr>
              <w:pStyle w:val="ac"/>
              <w:jc w:val="center"/>
              <w:rPr>
                <w:szCs w:val="28"/>
              </w:rPr>
            </w:pPr>
            <w:r w:rsidRPr="00017B08">
              <w:rPr>
                <w:spacing w:val="-16"/>
                <w:szCs w:val="28"/>
              </w:rPr>
              <w:t>Прогон</w:t>
            </w:r>
            <w:r w:rsidRPr="00017B08">
              <w:rPr>
                <w:spacing w:val="-16"/>
                <w:szCs w:val="28"/>
                <w:lang w:val="uk-UA"/>
              </w:rPr>
              <w:t>и</w:t>
            </w:r>
            <w:r w:rsidRPr="00017B08">
              <w:rPr>
                <w:spacing w:val="-16"/>
                <w:szCs w:val="28"/>
              </w:rPr>
              <w:t xml:space="preserve"> (м.п.)</w:t>
            </w:r>
          </w:p>
        </w:tc>
        <w:tc>
          <w:tcPr>
            <w:tcW w:w="1524" w:type="dxa"/>
            <w:shd w:val="clear" w:color="auto" w:fill="auto"/>
          </w:tcPr>
          <w:p w:rsidR="0093521A" w:rsidRPr="00017B08" w:rsidRDefault="0093521A" w:rsidP="00017B08">
            <w:pPr>
              <w:pStyle w:val="ac"/>
              <w:jc w:val="center"/>
              <w:rPr>
                <w:szCs w:val="28"/>
              </w:rPr>
            </w:pPr>
            <w:r w:rsidRPr="00017B08">
              <w:rPr>
                <w:szCs w:val="28"/>
              </w:rPr>
              <w:t>-</w:t>
            </w:r>
          </w:p>
        </w:tc>
        <w:tc>
          <w:tcPr>
            <w:tcW w:w="1356" w:type="dxa"/>
            <w:shd w:val="clear" w:color="auto" w:fill="auto"/>
          </w:tcPr>
          <w:p w:rsidR="0093521A" w:rsidRPr="00017B08" w:rsidRDefault="0093521A" w:rsidP="00017B08">
            <w:pPr>
              <w:pStyle w:val="ac"/>
              <w:jc w:val="center"/>
              <w:rPr>
                <w:szCs w:val="28"/>
              </w:rPr>
            </w:pPr>
            <w:r w:rsidRPr="00017B08">
              <w:rPr>
                <w:szCs w:val="28"/>
              </w:rPr>
              <w:t>-</w:t>
            </w:r>
          </w:p>
        </w:tc>
        <w:tc>
          <w:tcPr>
            <w:tcW w:w="1482" w:type="dxa"/>
            <w:shd w:val="clear" w:color="auto" w:fill="auto"/>
          </w:tcPr>
          <w:p w:rsidR="0093521A" w:rsidRPr="00017B08" w:rsidRDefault="0093521A" w:rsidP="00017B08">
            <w:pPr>
              <w:pStyle w:val="ac"/>
              <w:jc w:val="center"/>
              <w:rPr>
                <w:szCs w:val="28"/>
              </w:rPr>
            </w:pPr>
            <w:r w:rsidRPr="00017B08">
              <w:rPr>
                <w:szCs w:val="28"/>
              </w:rPr>
              <w:t>9.46</w:t>
            </w:r>
          </w:p>
        </w:tc>
      </w:tr>
      <w:tr w:rsidR="0093521A" w:rsidTr="00017B08">
        <w:trPr>
          <w:trHeight w:hRule="exact" w:val="428"/>
          <w:jc w:val="center"/>
        </w:trPr>
        <w:tc>
          <w:tcPr>
            <w:tcW w:w="3828" w:type="dxa"/>
            <w:shd w:val="clear" w:color="auto" w:fill="auto"/>
          </w:tcPr>
          <w:p w:rsidR="0093521A" w:rsidRPr="00442CDA" w:rsidRDefault="0093521A" w:rsidP="00017B08">
            <w:pPr>
              <w:pStyle w:val="ac"/>
              <w:jc w:val="center"/>
            </w:pPr>
            <w:r>
              <w:t>Шпиль</w:t>
            </w:r>
          </w:p>
        </w:tc>
        <w:tc>
          <w:tcPr>
            <w:tcW w:w="1524" w:type="dxa"/>
            <w:shd w:val="clear" w:color="auto" w:fill="auto"/>
          </w:tcPr>
          <w:p w:rsidR="0093521A" w:rsidRPr="00017B08" w:rsidRDefault="0093521A" w:rsidP="00017B08">
            <w:pPr>
              <w:pStyle w:val="ac"/>
              <w:jc w:val="center"/>
              <w:rPr>
                <w:szCs w:val="28"/>
              </w:rPr>
            </w:pPr>
            <w:r w:rsidRPr="00017B08">
              <w:rPr>
                <w:szCs w:val="28"/>
              </w:rPr>
              <w:t>0.4</w:t>
            </w:r>
          </w:p>
        </w:tc>
        <w:tc>
          <w:tcPr>
            <w:tcW w:w="1356" w:type="dxa"/>
            <w:shd w:val="clear" w:color="auto" w:fill="auto"/>
          </w:tcPr>
          <w:p w:rsidR="0093521A" w:rsidRPr="00017B08" w:rsidRDefault="0093521A" w:rsidP="00017B08">
            <w:pPr>
              <w:pStyle w:val="ac"/>
              <w:jc w:val="center"/>
              <w:rPr>
                <w:szCs w:val="28"/>
              </w:rPr>
            </w:pPr>
            <w:r w:rsidRPr="00017B08">
              <w:rPr>
                <w:szCs w:val="28"/>
              </w:rPr>
              <w:t>6</w:t>
            </w:r>
          </w:p>
        </w:tc>
        <w:tc>
          <w:tcPr>
            <w:tcW w:w="1482" w:type="dxa"/>
            <w:shd w:val="clear" w:color="auto" w:fill="auto"/>
          </w:tcPr>
          <w:p w:rsidR="0093521A" w:rsidRPr="00442CDA" w:rsidRDefault="0093521A" w:rsidP="00017B08">
            <w:pPr>
              <w:pStyle w:val="ac"/>
              <w:jc w:val="center"/>
            </w:pPr>
            <w:r>
              <w:t>100</w:t>
            </w:r>
          </w:p>
        </w:tc>
      </w:tr>
    </w:tbl>
    <w:p w:rsidR="0093521A" w:rsidRDefault="0093521A" w:rsidP="00DB626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93521A" w:rsidRDefault="008D1EBB" w:rsidP="00DB626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4</w:t>
      </w:r>
      <w:r w:rsidR="00A6742E" w:rsidRPr="00A6742E">
        <w:rPr>
          <w:rFonts w:ascii="Times New Roman" w:hAnsi="Times New Roman"/>
          <w:b/>
          <w:sz w:val="28"/>
          <w:szCs w:val="28"/>
          <w:lang w:val="uk-UA"/>
        </w:rPr>
        <w:t>.</w:t>
      </w:r>
      <w:r w:rsidR="00567513">
        <w:rPr>
          <w:rFonts w:ascii="Times New Roman" w:hAnsi="Times New Roman"/>
          <w:b/>
          <w:sz w:val="28"/>
          <w:szCs w:val="28"/>
          <w:lang w:val="uk-UA"/>
        </w:rPr>
        <w:t xml:space="preserve">5.4. </w:t>
      </w:r>
      <w:r w:rsidR="00A6742E" w:rsidRPr="00A6742E">
        <w:rPr>
          <w:rFonts w:ascii="Times New Roman" w:hAnsi="Times New Roman"/>
          <w:b/>
          <w:sz w:val="28"/>
          <w:szCs w:val="28"/>
          <w:lang w:val="uk-UA"/>
        </w:rPr>
        <w:t xml:space="preserve"> Технологія ви</w:t>
      </w:r>
      <w:r w:rsidR="00567513">
        <w:rPr>
          <w:rFonts w:ascii="Times New Roman" w:hAnsi="Times New Roman"/>
          <w:b/>
          <w:sz w:val="28"/>
          <w:szCs w:val="28"/>
          <w:lang w:val="uk-UA"/>
        </w:rPr>
        <w:t>конання</w:t>
      </w:r>
      <w:r w:rsidR="00A6742E" w:rsidRPr="00A6742E">
        <w:rPr>
          <w:rFonts w:ascii="Times New Roman" w:hAnsi="Times New Roman"/>
          <w:b/>
          <w:sz w:val="28"/>
          <w:szCs w:val="28"/>
          <w:lang w:val="uk-UA"/>
        </w:rPr>
        <w:t xml:space="preserve"> робіт</w:t>
      </w:r>
    </w:p>
    <w:p w:rsidR="00A6742E" w:rsidRDefault="00A6742E" w:rsidP="00DB626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A6742E" w:rsidRPr="00A6742E" w:rsidRDefault="00A6742E" w:rsidP="00B83D3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A6742E">
        <w:rPr>
          <w:rFonts w:ascii="Times New Roman" w:hAnsi="Times New Roman"/>
          <w:sz w:val="28"/>
          <w:szCs w:val="28"/>
          <w:lang w:val="uk-UA"/>
        </w:rPr>
        <w:t>До початку робіт з монтажу куполу повинні бути виконані</w:t>
      </w:r>
      <w:r w:rsidR="00555F8D">
        <w:rPr>
          <w:rFonts w:ascii="Times New Roman" w:hAnsi="Times New Roman"/>
          <w:sz w:val="28"/>
          <w:szCs w:val="28"/>
          <w:lang w:val="uk-UA"/>
        </w:rPr>
        <w:t xml:space="preserve"> організаційно-підготовчі заходи</w:t>
      </w:r>
      <w:r w:rsidRPr="00A6742E">
        <w:rPr>
          <w:rFonts w:ascii="Times New Roman" w:hAnsi="Times New Roman"/>
          <w:sz w:val="28"/>
          <w:szCs w:val="28"/>
          <w:lang w:val="uk-UA"/>
        </w:rPr>
        <w:t>.</w:t>
      </w:r>
    </w:p>
    <w:p w:rsidR="00A6742E" w:rsidRPr="00A6742E" w:rsidRDefault="00555F8D" w:rsidP="00B83D3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</w:t>
      </w:r>
      <w:r w:rsidR="00A6742E" w:rsidRPr="00A6742E">
        <w:rPr>
          <w:rFonts w:ascii="Times New Roman" w:hAnsi="Times New Roman"/>
          <w:sz w:val="28"/>
          <w:szCs w:val="28"/>
          <w:lang w:val="uk-UA"/>
        </w:rPr>
        <w:t>еобхідно:</w:t>
      </w:r>
    </w:p>
    <w:p w:rsidR="00A6742E" w:rsidRPr="00A6742E" w:rsidRDefault="00A6742E" w:rsidP="00B83D3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A6742E">
        <w:rPr>
          <w:rFonts w:ascii="Times New Roman" w:hAnsi="Times New Roman"/>
          <w:sz w:val="28"/>
          <w:szCs w:val="28"/>
          <w:lang w:val="uk-UA"/>
        </w:rPr>
        <w:t xml:space="preserve">- </w:t>
      </w:r>
      <w:r w:rsidR="00555F8D">
        <w:rPr>
          <w:rFonts w:ascii="Times New Roman" w:hAnsi="Times New Roman"/>
          <w:sz w:val="28"/>
          <w:szCs w:val="28"/>
          <w:lang w:val="uk-UA"/>
        </w:rPr>
        <w:t>о</w:t>
      </w:r>
      <w:r w:rsidRPr="00A6742E">
        <w:rPr>
          <w:rFonts w:ascii="Times New Roman" w:hAnsi="Times New Roman"/>
          <w:sz w:val="28"/>
          <w:szCs w:val="28"/>
          <w:lang w:val="uk-UA"/>
        </w:rPr>
        <w:t>чистити від бруду і сміття місця встановлення конструктивних елеме</w:t>
      </w:r>
      <w:r w:rsidRPr="00A6742E">
        <w:rPr>
          <w:rFonts w:ascii="Times New Roman" w:hAnsi="Times New Roman"/>
          <w:sz w:val="28"/>
          <w:szCs w:val="28"/>
          <w:lang w:val="uk-UA"/>
        </w:rPr>
        <w:t>н</w:t>
      </w:r>
      <w:r w:rsidRPr="00A6742E">
        <w:rPr>
          <w:rFonts w:ascii="Times New Roman" w:hAnsi="Times New Roman"/>
          <w:sz w:val="28"/>
          <w:szCs w:val="28"/>
          <w:lang w:val="uk-UA"/>
        </w:rPr>
        <w:t>тів;</w:t>
      </w:r>
    </w:p>
    <w:p w:rsidR="00A6742E" w:rsidRPr="00A6742E" w:rsidRDefault="00A6742E" w:rsidP="00B83D3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A6742E">
        <w:rPr>
          <w:rFonts w:ascii="Times New Roman" w:hAnsi="Times New Roman"/>
          <w:sz w:val="28"/>
          <w:szCs w:val="28"/>
          <w:lang w:val="uk-UA"/>
        </w:rPr>
        <w:t xml:space="preserve">- </w:t>
      </w:r>
      <w:r w:rsidR="00555F8D">
        <w:rPr>
          <w:rFonts w:ascii="Times New Roman" w:hAnsi="Times New Roman"/>
          <w:sz w:val="28"/>
          <w:szCs w:val="28"/>
          <w:lang w:val="uk-UA"/>
        </w:rPr>
        <w:t>в</w:t>
      </w:r>
      <w:r w:rsidRPr="00A6742E">
        <w:rPr>
          <w:rFonts w:ascii="Times New Roman" w:hAnsi="Times New Roman"/>
          <w:sz w:val="28"/>
          <w:szCs w:val="28"/>
          <w:lang w:val="uk-UA"/>
        </w:rPr>
        <w:t>иконати нівелювання поверхні нижнього опорного кільця з метою вст</w:t>
      </w:r>
      <w:r w:rsidRPr="00A6742E">
        <w:rPr>
          <w:rFonts w:ascii="Times New Roman" w:hAnsi="Times New Roman"/>
          <w:sz w:val="28"/>
          <w:szCs w:val="28"/>
          <w:lang w:val="uk-UA"/>
        </w:rPr>
        <w:t>а</w:t>
      </w:r>
      <w:r w:rsidRPr="00A6742E">
        <w:rPr>
          <w:rFonts w:ascii="Times New Roman" w:hAnsi="Times New Roman"/>
          <w:sz w:val="28"/>
          <w:szCs w:val="28"/>
          <w:lang w:val="uk-UA"/>
        </w:rPr>
        <w:t>новлення можливих ексцентриситетів;</w:t>
      </w:r>
    </w:p>
    <w:p w:rsidR="00A6742E" w:rsidRPr="00A6742E" w:rsidRDefault="00A6742E" w:rsidP="00B83D3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A6742E">
        <w:rPr>
          <w:rFonts w:ascii="Times New Roman" w:hAnsi="Times New Roman"/>
          <w:sz w:val="28"/>
          <w:szCs w:val="28"/>
          <w:lang w:val="uk-UA"/>
        </w:rPr>
        <w:t xml:space="preserve">- </w:t>
      </w:r>
      <w:r w:rsidR="00555F8D">
        <w:rPr>
          <w:rFonts w:ascii="Times New Roman" w:hAnsi="Times New Roman"/>
          <w:sz w:val="28"/>
          <w:szCs w:val="28"/>
          <w:lang w:val="uk-UA"/>
        </w:rPr>
        <w:t>з</w:t>
      </w:r>
      <w:r w:rsidRPr="00A6742E">
        <w:rPr>
          <w:rFonts w:ascii="Times New Roman" w:hAnsi="Times New Roman"/>
          <w:sz w:val="28"/>
          <w:szCs w:val="28"/>
          <w:lang w:val="uk-UA"/>
        </w:rPr>
        <w:t>робити розбивку осей;</w:t>
      </w:r>
    </w:p>
    <w:p w:rsidR="00A6742E" w:rsidRPr="00A6742E" w:rsidRDefault="00A6742E" w:rsidP="00B83D3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A6742E">
        <w:rPr>
          <w:rFonts w:ascii="Times New Roman" w:hAnsi="Times New Roman"/>
          <w:sz w:val="28"/>
          <w:szCs w:val="28"/>
          <w:lang w:val="uk-UA"/>
        </w:rPr>
        <w:t xml:space="preserve">- </w:t>
      </w:r>
      <w:r w:rsidR="00555F8D">
        <w:rPr>
          <w:rFonts w:ascii="Times New Roman" w:hAnsi="Times New Roman"/>
          <w:sz w:val="28"/>
          <w:szCs w:val="28"/>
          <w:lang w:val="uk-UA"/>
        </w:rPr>
        <w:t>н</w:t>
      </w:r>
      <w:r w:rsidRPr="00A6742E">
        <w:rPr>
          <w:rFonts w:ascii="Times New Roman" w:hAnsi="Times New Roman"/>
          <w:sz w:val="28"/>
          <w:szCs w:val="28"/>
          <w:lang w:val="uk-UA"/>
        </w:rPr>
        <w:t>анести ризики на поверхні нижнього кільця, що фіксують поло-ються ребер;</w:t>
      </w:r>
    </w:p>
    <w:p w:rsidR="00A6742E" w:rsidRDefault="00A6742E" w:rsidP="00B83D3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A6742E">
        <w:rPr>
          <w:rFonts w:ascii="Times New Roman" w:hAnsi="Times New Roman"/>
          <w:sz w:val="28"/>
          <w:szCs w:val="28"/>
          <w:lang w:val="uk-UA"/>
        </w:rPr>
        <w:t xml:space="preserve">- </w:t>
      </w:r>
      <w:r w:rsidR="00555F8D">
        <w:rPr>
          <w:rFonts w:ascii="Times New Roman" w:hAnsi="Times New Roman"/>
          <w:sz w:val="28"/>
          <w:szCs w:val="28"/>
          <w:lang w:val="uk-UA"/>
        </w:rPr>
        <w:t>п</w:t>
      </w:r>
      <w:r w:rsidRPr="00A6742E">
        <w:rPr>
          <w:rFonts w:ascii="Times New Roman" w:hAnsi="Times New Roman"/>
          <w:sz w:val="28"/>
          <w:szCs w:val="28"/>
          <w:lang w:val="uk-UA"/>
        </w:rPr>
        <w:t>ідготувати машини, інструмент, інвентар і пристосування забезпечує виробництво робіт і безпеку їх ведення.</w:t>
      </w:r>
    </w:p>
    <w:p w:rsidR="00B83D38" w:rsidRDefault="008D1EBB" w:rsidP="00B83D38">
      <w:pPr>
        <w:jc w:val="center"/>
        <w:rPr>
          <w:lang w:val="uk-UA"/>
        </w:rPr>
      </w:pPr>
      <w:r>
        <w:object w:dxaOrig="9105" w:dyaOrig="7260">
          <v:shape id="_x0000_i1044" type="#_x0000_t75" style="width:333pt;height:265.5pt" o:ole="">
            <v:imagedata r:id="rId48" o:title=""/>
          </v:shape>
          <o:OLEObject Type="Embed" ProgID="AutoCAD.Drawing.18" ShapeID="_x0000_i1044" DrawAspect="Content" ObjectID="_1464070353" r:id="rId49"/>
        </w:object>
      </w:r>
    </w:p>
    <w:p w:rsidR="00B83D38" w:rsidRPr="00B83D38" w:rsidRDefault="00B83D38" w:rsidP="00B83D38">
      <w:pPr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 </w:t>
      </w:r>
      <w:r w:rsidR="008D1EBB">
        <w:rPr>
          <w:rFonts w:ascii="Times New Roman" w:hAnsi="Times New Roman"/>
          <w:sz w:val="28"/>
          <w:szCs w:val="24"/>
        </w:rPr>
        <w:t>4</w:t>
      </w:r>
      <w:r>
        <w:rPr>
          <w:rFonts w:ascii="Times New Roman" w:hAnsi="Times New Roman"/>
          <w:sz w:val="28"/>
          <w:szCs w:val="24"/>
        </w:rPr>
        <w:t>.2</w:t>
      </w:r>
      <w:r>
        <w:rPr>
          <w:rFonts w:ascii="Times New Roman" w:hAnsi="Times New Roman"/>
          <w:sz w:val="28"/>
          <w:szCs w:val="24"/>
          <w:lang w:val="uk-UA"/>
        </w:rPr>
        <w:t>.</w:t>
      </w:r>
      <w:r w:rsidRPr="00B83D38">
        <w:rPr>
          <w:rFonts w:ascii="Times New Roman" w:hAnsi="Times New Roman"/>
          <w:sz w:val="28"/>
          <w:szCs w:val="24"/>
        </w:rPr>
        <w:t xml:space="preserve"> Схема монтаж</w:t>
      </w:r>
      <w:r w:rsidRPr="00B83D38">
        <w:rPr>
          <w:rFonts w:ascii="Times New Roman" w:hAnsi="Times New Roman"/>
          <w:sz w:val="28"/>
          <w:szCs w:val="24"/>
          <w:lang w:val="uk-UA"/>
        </w:rPr>
        <w:t>у</w:t>
      </w:r>
      <w:r w:rsidRPr="00B83D38">
        <w:rPr>
          <w:rFonts w:ascii="Times New Roman" w:hAnsi="Times New Roman"/>
          <w:sz w:val="28"/>
          <w:szCs w:val="24"/>
        </w:rPr>
        <w:t xml:space="preserve"> </w:t>
      </w:r>
      <w:r w:rsidRPr="00B83D38">
        <w:rPr>
          <w:rFonts w:ascii="Times New Roman" w:hAnsi="Times New Roman"/>
          <w:sz w:val="28"/>
          <w:szCs w:val="24"/>
          <w:lang w:val="uk-UA"/>
        </w:rPr>
        <w:t>е</w:t>
      </w:r>
      <w:r w:rsidRPr="00B83D38">
        <w:rPr>
          <w:rFonts w:ascii="Times New Roman" w:hAnsi="Times New Roman"/>
          <w:sz w:val="28"/>
          <w:szCs w:val="24"/>
        </w:rPr>
        <w:t>лемент</w:t>
      </w:r>
      <w:r w:rsidRPr="00B83D38">
        <w:rPr>
          <w:rFonts w:ascii="Times New Roman" w:hAnsi="Times New Roman"/>
          <w:sz w:val="28"/>
          <w:szCs w:val="24"/>
          <w:lang w:val="uk-UA"/>
        </w:rPr>
        <w:t>і</w:t>
      </w:r>
      <w:r w:rsidRPr="00B83D38">
        <w:rPr>
          <w:rFonts w:ascii="Times New Roman" w:hAnsi="Times New Roman"/>
          <w:sz w:val="28"/>
          <w:szCs w:val="24"/>
        </w:rPr>
        <w:t>в купола</w:t>
      </w:r>
    </w:p>
    <w:p w:rsidR="00B83D38" w:rsidRPr="00A6742E" w:rsidRDefault="00B83D38" w:rsidP="00B83D3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A6742E" w:rsidRDefault="00A6742E" w:rsidP="00BA6D0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A6742E">
        <w:rPr>
          <w:rFonts w:ascii="Times New Roman" w:hAnsi="Times New Roman"/>
          <w:sz w:val="28"/>
          <w:szCs w:val="28"/>
          <w:lang w:val="uk-UA"/>
        </w:rPr>
        <w:t>Монтаж куполу починається з установки тимчасової центральної опори. У якості її перетину використовується колонний двотавр 20К1. Під підставу сті</w:t>
      </w:r>
      <w:r w:rsidRPr="00A6742E">
        <w:rPr>
          <w:rFonts w:ascii="Times New Roman" w:hAnsi="Times New Roman"/>
          <w:sz w:val="28"/>
          <w:szCs w:val="28"/>
          <w:lang w:val="uk-UA"/>
        </w:rPr>
        <w:t>й</w:t>
      </w:r>
      <w:r w:rsidRPr="00A6742E">
        <w:rPr>
          <w:rFonts w:ascii="Times New Roman" w:hAnsi="Times New Roman"/>
          <w:sz w:val="28"/>
          <w:szCs w:val="28"/>
          <w:lang w:val="uk-UA"/>
        </w:rPr>
        <w:t>ки встановлюється домкрат. Розташування основу домкрата встановлюється шляхом нівелювання. Для створення стійкості стійки використовуються розт</w:t>
      </w:r>
      <w:r w:rsidRPr="00A6742E">
        <w:rPr>
          <w:rFonts w:ascii="Times New Roman" w:hAnsi="Times New Roman"/>
          <w:sz w:val="28"/>
          <w:szCs w:val="28"/>
          <w:lang w:val="uk-UA"/>
        </w:rPr>
        <w:t>я</w:t>
      </w:r>
      <w:r w:rsidRPr="00A6742E">
        <w:rPr>
          <w:rFonts w:ascii="Times New Roman" w:hAnsi="Times New Roman"/>
          <w:sz w:val="28"/>
          <w:szCs w:val="28"/>
          <w:lang w:val="uk-UA"/>
        </w:rPr>
        <w:t>жки з талрепами, що з'єднують верх центральної опори з низом колон, встано</w:t>
      </w:r>
      <w:r w:rsidRPr="00A6742E">
        <w:rPr>
          <w:rFonts w:ascii="Times New Roman" w:hAnsi="Times New Roman"/>
          <w:sz w:val="28"/>
          <w:szCs w:val="28"/>
          <w:lang w:val="uk-UA"/>
        </w:rPr>
        <w:t>в</w:t>
      </w:r>
      <w:r w:rsidRPr="00A6742E">
        <w:rPr>
          <w:rFonts w:ascii="Times New Roman" w:hAnsi="Times New Roman"/>
          <w:sz w:val="28"/>
          <w:szCs w:val="28"/>
          <w:lang w:val="uk-UA"/>
        </w:rPr>
        <w:t>лених по периметру купола.</w:t>
      </w:r>
    </w:p>
    <w:p w:rsidR="00D26901" w:rsidRPr="00D26901" w:rsidRDefault="00D26901" w:rsidP="00BA6D0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D26901">
        <w:rPr>
          <w:rFonts w:ascii="Times New Roman" w:hAnsi="Times New Roman"/>
          <w:sz w:val="28"/>
          <w:szCs w:val="28"/>
          <w:lang w:val="uk-UA"/>
        </w:rPr>
        <w:t>Після закріплення тимчасової опори проводиться монтаж верхнього кіл</w:t>
      </w:r>
      <w:r w:rsidRPr="00D26901">
        <w:rPr>
          <w:rFonts w:ascii="Times New Roman" w:hAnsi="Times New Roman"/>
          <w:sz w:val="28"/>
          <w:szCs w:val="28"/>
          <w:lang w:val="uk-UA"/>
        </w:rPr>
        <w:t>ь</w:t>
      </w:r>
      <w:r w:rsidRPr="00D26901">
        <w:rPr>
          <w:rFonts w:ascii="Times New Roman" w:hAnsi="Times New Roman"/>
          <w:sz w:val="28"/>
          <w:szCs w:val="28"/>
          <w:lang w:val="uk-UA"/>
        </w:rPr>
        <w:t>ця. Для його кріплення передбачені монтажні отвори для болтів в опорній ча</w:t>
      </w:r>
      <w:r w:rsidRPr="00D26901">
        <w:rPr>
          <w:rFonts w:ascii="Times New Roman" w:hAnsi="Times New Roman"/>
          <w:sz w:val="28"/>
          <w:szCs w:val="28"/>
          <w:lang w:val="uk-UA"/>
        </w:rPr>
        <w:t>с</w:t>
      </w:r>
      <w:r w:rsidRPr="00D26901">
        <w:rPr>
          <w:rFonts w:ascii="Times New Roman" w:hAnsi="Times New Roman"/>
          <w:sz w:val="28"/>
          <w:szCs w:val="28"/>
          <w:lang w:val="uk-UA"/>
        </w:rPr>
        <w:t xml:space="preserve">тині стійки і в елементах кільця. Монтаж проводиться за допомогою баштового крана </w:t>
      </w:r>
      <w:r>
        <w:rPr>
          <w:rFonts w:ascii="Times New Roman" w:hAnsi="Times New Roman"/>
          <w:sz w:val="28"/>
          <w:szCs w:val="28"/>
          <w:lang w:val="en-US"/>
        </w:rPr>
        <w:t>Yangong</w:t>
      </w:r>
      <w:r w:rsidRPr="008D1EB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FO</w:t>
      </w:r>
      <w:r w:rsidRPr="008D1EBB">
        <w:rPr>
          <w:rFonts w:ascii="Times New Roman" w:hAnsi="Times New Roman"/>
          <w:sz w:val="28"/>
          <w:szCs w:val="28"/>
        </w:rPr>
        <w:t>/23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D26901">
        <w:rPr>
          <w:rFonts w:ascii="Times New Roman" w:hAnsi="Times New Roman"/>
          <w:sz w:val="28"/>
          <w:szCs w:val="28"/>
          <w:lang w:val="uk-UA"/>
        </w:rPr>
        <w:t xml:space="preserve">, монтажників і двох </w:t>
      </w:r>
      <w:r>
        <w:rPr>
          <w:rFonts w:ascii="Times New Roman" w:hAnsi="Times New Roman"/>
          <w:sz w:val="28"/>
          <w:szCs w:val="28"/>
          <w:lang w:val="uk-UA"/>
        </w:rPr>
        <w:t>геодезистів</w:t>
      </w:r>
      <w:r w:rsidRPr="00D26901">
        <w:rPr>
          <w:rFonts w:ascii="Times New Roman" w:hAnsi="Times New Roman"/>
          <w:sz w:val="28"/>
          <w:szCs w:val="28"/>
          <w:lang w:val="uk-UA"/>
        </w:rPr>
        <w:t>. Важливою частиною процесу монтажу є правильне установка кільця в проектне положення. Для ць</w:t>
      </w:r>
      <w:r w:rsidRPr="00D26901">
        <w:rPr>
          <w:rFonts w:ascii="Times New Roman" w:hAnsi="Times New Roman"/>
          <w:sz w:val="28"/>
          <w:szCs w:val="28"/>
          <w:lang w:val="uk-UA"/>
        </w:rPr>
        <w:t>о</w:t>
      </w:r>
      <w:r w:rsidRPr="00D26901">
        <w:rPr>
          <w:rFonts w:ascii="Times New Roman" w:hAnsi="Times New Roman"/>
          <w:sz w:val="28"/>
          <w:szCs w:val="28"/>
          <w:lang w:val="uk-UA"/>
        </w:rPr>
        <w:t>го використовуються: домкрат (для установки висотної відмітки), талрепи (для установки горизонтального положення) і теодоліт (для знаходження положення кільця щодо своєї осі).</w:t>
      </w:r>
    </w:p>
    <w:p w:rsidR="00D26901" w:rsidRPr="00D26901" w:rsidRDefault="00D26901" w:rsidP="00BA6D0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D26901">
        <w:rPr>
          <w:rFonts w:ascii="Times New Roman" w:hAnsi="Times New Roman"/>
          <w:sz w:val="28"/>
          <w:szCs w:val="28"/>
          <w:lang w:val="uk-UA"/>
        </w:rPr>
        <w:t>Після установки верхнього кільця в проектне положення проводиться мо</w:t>
      </w:r>
      <w:r w:rsidR="00A15D0D">
        <w:rPr>
          <w:rFonts w:ascii="Times New Roman" w:hAnsi="Times New Roman"/>
          <w:sz w:val="28"/>
          <w:szCs w:val="28"/>
          <w:lang w:val="uk-UA"/>
        </w:rPr>
        <w:t>н</w:t>
      </w:r>
      <w:r w:rsidR="00A15D0D">
        <w:rPr>
          <w:rFonts w:ascii="Times New Roman" w:hAnsi="Times New Roman"/>
          <w:sz w:val="28"/>
          <w:szCs w:val="28"/>
          <w:lang w:val="uk-UA"/>
        </w:rPr>
        <w:t xml:space="preserve">таж ребер. </w:t>
      </w:r>
      <w:r w:rsidRPr="00D26901">
        <w:rPr>
          <w:rFonts w:ascii="Times New Roman" w:hAnsi="Times New Roman"/>
          <w:sz w:val="28"/>
          <w:szCs w:val="28"/>
          <w:lang w:val="uk-UA"/>
        </w:rPr>
        <w:t>Для кріплення ребра в опорній частині нижнього к</w:t>
      </w:r>
      <w:r w:rsidR="00A15D0D">
        <w:rPr>
          <w:rFonts w:ascii="Times New Roman" w:hAnsi="Times New Roman"/>
          <w:sz w:val="28"/>
          <w:szCs w:val="28"/>
          <w:lang w:val="uk-UA"/>
        </w:rPr>
        <w:t>ільця передбачені анкерні болти,</w:t>
      </w:r>
      <w:r w:rsidRPr="00D26901">
        <w:rPr>
          <w:rFonts w:ascii="Times New Roman" w:hAnsi="Times New Roman"/>
          <w:sz w:val="28"/>
          <w:szCs w:val="28"/>
          <w:lang w:val="uk-UA"/>
        </w:rPr>
        <w:t xml:space="preserve"> для кріплення ребра у верхній частині передбачені опорні стол</w:t>
      </w:r>
      <w:r w:rsidRPr="00D26901">
        <w:rPr>
          <w:rFonts w:ascii="Times New Roman" w:hAnsi="Times New Roman"/>
          <w:sz w:val="28"/>
          <w:szCs w:val="28"/>
          <w:lang w:val="uk-UA"/>
        </w:rPr>
        <w:t>и</w:t>
      </w:r>
      <w:r w:rsidRPr="00D26901">
        <w:rPr>
          <w:rFonts w:ascii="Times New Roman" w:hAnsi="Times New Roman"/>
          <w:sz w:val="28"/>
          <w:szCs w:val="28"/>
          <w:lang w:val="uk-UA"/>
        </w:rPr>
        <w:t>ки і отвори для болтів. Після установки ребра в проектне положення гайки а</w:t>
      </w:r>
      <w:r w:rsidRPr="00D26901">
        <w:rPr>
          <w:rFonts w:ascii="Times New Roman" w:hAnsi="Times New Roman"/>
          <w:sz w:val="28"/>
          <w:szCs w:val="28"/>
          <w:lang w:val="uk-UA"/>
        </w:rPr>
        <w:t>н</w:t>
      </w:r>
      <w:r w:rsidRPr="00D26901">
        <w:rPr>
          <w:rFonts w:ascii="Times New Roman" w:hAnsi="Times New Roman"/>
          <w:sz w:val="28"/>
          <w:szCs w:val="28"/>
          <w:lang w:val="uk-UA"/>
        </w:rPr>
        <w:t xml:space="preserve">керних болтів в нижній частині </w:t>
      </w:r>
      <w:r w:rsidR="00A15D0D">
        <w:rPr>
          <w:rFonts w:ascii="Times New Roman" w:hAnsi="Times New Roman"/>
          <w:sz w:val="28"/>
          <w:szCs w:val="28"/>
          <w:lang w:val="uk-UA"/>
        </w:rPr>
        <w:t>обварббть</w:t>
      </w:r>
      <w:r w:rsidRPr="00D26901">
        <w:rPr>
          <w:rFonts w:ascii="Times New Roman" w:hAnsi="Times New Roman"/>
          <w:sz w:val="28"/>
          <w:szCs w:val="28"/>
          <w:lang w:val="uk-UA"/>
        </w:rPr>
        <w:t>, а у верхній частині зварюють опо</w:t>
      </w:r>
      <w:r w:rsidRPr="00D26901">
        <w:rPr>
          <w:rFonts w:ascii="Times New Roman" w:hAnsi="Times New Roman"/>
          <w:sz w:val="28"/>
          <w:szCs w:val="28"/>
          <w:lang w:val="uk-UA"/>
        </w:rPr>
        <w:t>р</w:t>
      </w:r>
      <w:r w:rsidRPr="00D26901">
        <w:rPr>
          <w:rFonts w:ascii="Times New Roman" w:hAnsi="Times New Roman"/>
          <w:sz w:val="28"/>
          <w:szCs w:val="28"/>
          <w:lang w:val="uk-UA"/>
        </w:rPr>
        <w:t>ну пластину ребра з елементом кільця.</w:t>
      </w:r>
    </w:p>
    <w:p w:rsidR="00D26901" w:rsidRPr="00D26901" w:rsidRDefault="00D26901" w:rsidP="00BA6D0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D26901">
        <w:rPr>
          <w:rFonts w:ascii="Times New Roman" w:hAnsi="Times New Roman"/>
          <w:sz w:val="28"/>
          <w:szCs w:val="28"/>
          <w:lang w:val="uk-UA"/>
        </w:rPr>
        <w:t>Зварювання металевих з'єднань у стиках необхідно здійснювати відповідно до проекту виробництва зварювальних робіт, що встановлює послідовність складально-зварювальних робіт, способи зварювання, порядок накладання швів, вимоги до зварних матеріалами.</w:t>
      </w:r>
    </w:p>
    <w:p w:rsidR="00D26901" w:rsidRPr="00D26901" w:rsidRDefault="00D26901" w:rsidP="00BA6D0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D26901">
        <w:rPr>
          <w:rFonts w:ascii="Times New Roman" w:hAnsi="Times New Roman"/>
          <w:sz w:val="28"/>
          <w:szCs w:val="28"/>
          <w:lang w:val="uk-UA"/>
        </w:rPr>
        <w:t>Зварювані елементи конструкцій слід попередньо очистити.</w:t>
      </w:r>
    </w:p>
    <w:p w:rsidR="00D26901" w:rsidRPr="00D26901" w:rsidRDefault="00D26901" w:rsidP="00BA6D0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D26901">
        <w:rPr>
          <w:rFonts w:ascii="Times New Roman" w:hAnsi="Times New Roman"/>
          <w:sz w:val="28"/>
          <w:szCs w:val="28"/>
          <w:lang w:val="uk-UA"/>
        </w:rPr>
        <w:t>Електроди, застосовувані для зварювання закладних деталей, повинні з</w:t>
      </w:r>
      <w:r w:rsidRPr="00D26901">
        <w:rPr>
          <w:rFonts w:ascii="Times New Roman" w:hAnsi="Times New Roman"/>
          <w:sz w:val="28"/>
          <w:szCs w:val="28"/>
          <w:lang w:val="uk-UA"/>
        </w:rPr>
        <w:t>а</w:t>
      </w:r>
      <w:r w:rsidRPr="00D26901">
        <w:rPr>
          <w:rFonts w:ascii="Times New Roman" w:hAnsi="Times New Roman"/>
          <w:sz w:val="28"/>
          <w:szCs w:val="28"/>
          <w:lang w:val="uk-UA"/>
        </w:rPr>
        <w:t>безпечувати нормальний провар, хороше формування шва, відсутність пор і тріщин в зварних швах.</w:t>
      </w:r>
    </w:p>
    <w:p w:rsidR="00D26901" w:rsidRPr="00D26901" w:rsidRDefault="00D26901" w:rsidP="00BA6D0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D26901">
        <w:rPr>
          <w:rFonts w:ascii="Times New Roman" w:hAnsi="Times New Roman"/>
          <w:sz w:val="28"/>
          <w:szCs w:val="28"/>
          <w:lang w:val="uk-UA"/>
        </w:rPr>
        <w:t>Після встановлення всіх ребер проводять монтаж шпиля і прогонів. Шпиль кріпиться до верхнього опорного кільця за допомогою болтів, що з'єднують опорну плиту шпиля з елементами кільця. Прогони кріпляться до верхніх по</w:t>
      </w:r>
      <w:r w:rsidRPr="00D26901">
        <w:rPr>
          <w:rFonts w:ascii="Times New Roman" w:hAnsi="Times New Roman"/>
          <w:sz w:val="28"/>
          <w:szCs w:val="28"/>
          <w:lang w:val="uk-UA"/>
        </w:rPr>
        <w:t>я</w:t>
      </w:r>
      <w:r w:rsidRPr="00D26901">
        <w:rPr>
          <w:rFonts w:ascii="Times New Roman" w:hAnsi="Times New Roman"/>
          <w:sz w:val="28"/>
          <w:szCs w:val="28"/>
          <w:lang w:val="uk-UA"/>
        </w:rPr>
        <w:t>сів ребер болтами через передбачені отвори.</w:t>
      </w:r>
    </w:p>
    <w:p w:rsidR="00D26901" w:rsidRPr="00D26901" w:rsidRDefault="00D26901" w:rsidP="00BA6D0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D26901">
        <w:rPr>
          <w:rFonts w:ascii="Times New Roman" w:hAnsi="Times New Roman"/>
          <w:sz w:val="28"/>
          <w:szCs w:val="28"/>
          <w:lang w:val="uk-UA"/>
        </w:rPr>
        <w:t>Після виконання всіх робіт з монтажу металоконструкцій елементи перев</w:t>
      </w:r>
      <w:r w:rsidRPr="00D26901">
        <w:rPr>
          <w:rFonts w:ascii="Times New Roman" w:hAnsi="Times New Roman"/>
          <w:sz w:val="28"/>
          <w:szCs w:val="28"/>
          <w:lang w:val="uk-UA"/>
        </w:rPr>
        <w:t>і</w:t>
      </w:r>
      <w:r w:rsidRPr="00D26901">
        <w:rPr>
          <w:rFonts w:ascii="Times New Roman" w:hAnsi="Times New Roman"/>
          <w:sz w:val="28"/>
          <w:szCs w:val="28"/>
          <w:lang w:val="uk-UA"/>
        </w:rPr>
        <w:t>ряють на наявність пошкоджень, затяжок всіх болтів і гайок. Потім приступ</w:t>
      </w:r>
      <w:r w:rsidRPr="00D26901">
        <w:rPr>
          <w:rFonts w:ascii="Times New Roman" w:hAnsi="Times New Roman"/>
          <w:sz w:val="28"/>
          <w:szCs w:val="28"/>
          <w:lang w:val="uk-UA"/>
        </w:rPr>
        <w:t>а</w:t>
      </w:r>
      <w:r w:rsidRPr="00D26901">
        <w:rPr>
          <w:rFonts w:ascii="Times New Roman" w:hAnsi="Times New Roman"/>
          <w:sz w:val="28"/>
          <w:szCs w:val="28"/>
          <w:lang w:val="uk-UA"/>
        </w:rPr>
        <w:t xml:space="preserve">ють до </w:t>
      </w:r>
      <w:r w:rsidR="008E224C">
        <w:rPr>
          <w:rFonts w:ascii="Times New Roman" w:hAnsi="Times New Roman"/>
          <w:sz w:val="28"/>
          <w:szCs w:val="28"/>
          <w:lang w:val="uk-UA"/>
        </w:rPr>
        <w:t>зняття розтяжок</w:t>
      </w:r>
      <w:r w:rsidRPr="00D26901">
        <w:rPr>
          <w:rFonts w:ascii="Times New Roman" w:hAnsi="Times New Roman"/>
          <w:sz w:val="28"/>
          <w:szCs w:val="28"/>
          <w:lang w:val="uk-UA"/>
        </w:rPr>
        <w:t xml:space="preserve"> ко</w:t>
      </w:r>
      <w:r w:rsidR="008E224C">
        <w:rPr>
          <w:rFonts w:ascii="Times New Roman" w:hAnsi="Times New Roman"/>
          <w:sz w:val="28"/>
          <w:szCs w:val="28"/>
          <w:lang w:val="uk-UA"/>
        </w:rPr>
        <w:t>нструкції, що дасть змогу включитися</w:t>
      </w:r>
      <w:r w:rsidRPr="00D26901">
        <w:rPr>
          <w:rFonts w:ascii="Times New Roman" w:hAnsi="Times New Roman"/>
          <w:sz w:val="28"/>
          <w:szCs w:val="28"/>
          <w:lang w:val="uk-UA"/>
        </w:rPr>
        <w:t xml:space="preserve"> в роботу. На кожному ступені величина опускання домкрата повинна становити одну і ту ж відносну частину розрахункового прогину купола над даною тимчасової оп</w:t>
      </w:r>
      <w:r w:rsidRPr="00D26901">
        <w:rPr>
          <w:rFonts w:ascii="Times New Roman" w:hAnsi="Times New Roman"/>
          <w:sz w:val="28"/>
          <w:szCs w:val="28"/>
          <w:lang w:val="uk-UA"/>
        </w:rPr>
        <w:t>о</w:t>
      </w:r>
      <w:r w:rsidRPr="00D26901">
        <w:rPr>
          <w:rFonts w:ascii="Times New Roman" w:hAnsi="Times New Roman"/>
          <w:sz w:val="28"/>
          <w:szCs w:val="28"/>
          <w:lang w:val="uk-UA"/>
        </w:rPr>
        <w:t>рою. Таким чином, передбачено тр</w:t>
      </w:r>
      <w:r w:rsidR="000E6CE8">
        <w:rPr>
          <w:rFonts w:ascii="Times New Roman" w:hAnsi="Times New Roman"/>
          <w:sz w:val="28"/>
          <w:szCs w:val="28"/>
          <w:lang w:val="uk-UA"/>
        </w:rPr>
        <w:t>и</w:t>
      </w:r>
      <w:r w:rsidRPr="00D26901">
        <w:rPr>
          <w:rFonts w:ascii="Times New Roman" w:hAnsi="Times New Roman"/>
          <w:sz w:val="28"/>
          <w:szCs w:val="28"/>
          <w:lang w:val="uk-UA"/>
        </w:rPr>
        <w:t xml:space="preserve"> ступен</w:t>
      </w:r>
      <w:r w:rsidR="000E6CE8">
        <w:rPr>
          <w:rFonts w:ascii="Times New Roman" w:hAnsi="Times New Roman"/>
          <w:sz w:val="28"/>
          <w:szCs w:val="28"/>
          <w:lang w:val="uk-UA"/>
        </w:rPr>
        <w:t>і зняття розтяжок</w:t>
      </w:r>
      <w:r w:rsidRPr="00D26901">
        <w:rPr>
          <w:rFonts w:ascii="Times New Roman" w:hAnsi="Times New Roman"/>
          <w:sz w:val="28"/>
          <w:szCs w:val="28"/>
          <w:lang w:val="uk-UA"/>
        </w:rPr>
        <w:t>. Величина опу</w:t>
      </w:r>
      <w:r w:rsidRPr="00D26901">
        <w:rPr>
          <w:rFonts w:ascii="Times New Roman" w:hAnsi="Times New Roman"/>
          <w:sz w:val="28"/>
          <w:szCs w:val="28"/>
          <w:lang w:val="uk-UA"/>
        </w:rPr>
        <w:t>с</w:t>
      </w:r>
      <w:r w:rsidRPr="00D26901">
        <w:rPr>
          <w:rFonts w:ascii="Times New Roman" w:hAnsi="Times New Roman"/>
          <w:sz w:val="28"/>
          <w:szCs w:val="28"/>
          <w:lang w:val="uk-UA"/>
        </w:rPr>
        <w:t>кання на кожному ступені буде відповідно 10, 15 і 20 мм.</w:t>
      </w:r>
      <w:r w:rsidR="00B433BC">
        <w:rPr>
          <w:rFonts w:ascii="Times New Roman" w:hAnsi="Times New Roman"/>
          <w:sz w:val="28"/>
          <w:szCs w:val="28"/>
          <w:lang w:val="uk-UA"/>
        </w:rPr>
        <w:t xml:space="preserve"> Після виконання о</w:t>
      </w:r>
      <w:r w:rsidR="00B433BC">
        <w:rPr>
          <w:rFonts w:ascii="Times New Roman" w:hAnsi="Times New Roman"/>
          <w:sz w:val="28"/>
          <w:szCs w:val="28"/>
          <w:lang w:val="uk-UA"/>
        </w:rPr>
        <w:t>д</w:t>
      </w:r>
      <w:r w:rsidR="00B433BC">
        <w:rPr>
          <w:rFonts w:ascii="Times New Roman" w:hAnsi="Times New Roman"/>
          <w:sz w:val="28"/>
          <w:szCs w:val="28"/>
          <w:lang w:val="uk-UA"/>
        </w:rPr>
        <w:t xml:space="preserve">ного ступеня </w:t>
      </w:r>
      <w:r w:rsidRPr="00D26901">
        <w:rPr>
          <w:rFonts w:ascii="Times New Roman" w:hAnsi="Times New Roman"/>
          <w:sz w:val="28"/>
          <w:szCs w:val="28"/>
          <w:lang w:val="uk-UA"/>
        </w:rPr>
        <w:t>перевіряють величини опускання і усувають відхилення від розрахункових величин кожного ступеня. Далі проводять наступні ступені опу</w:t>
      </w:r>
      <w:r w:rsidRPr="00D26901">
        <w:rPr>
          <w:rFonts w:ascii="Times New Roman" w:hAnsi="Times New Roman"/>
          <w:sz w:val="28"/>
          <w:szCs w:val="28"/>
          <w:lang w:val="uk-UA"/>
        </w:rPr>
        <w:t>с</w:t>
      </w:r>
      <w:r w:rsidRPr="00D26901">
        <w:rPr>
          <w:rFonts w:ascii="Times New Roman" w:hAnsi="Times New Roman"/>
          <w:sz w:val="28"/>
          <w:szCs w:val="28"/>
          <w:lang w:val="uk-UA"/>
        </w:rPr>
        <w:t xml:space="preserve">кання до повного </w:t>
      </w:r>
      <w:r w:rsidR="00B433BC">
        <w:rPr>
          <w:rFonts w:ascii="Times New Roman" w:hAnsi="Times New Roman"/>
          <w:sz w:val="28"/>
          <w:szCs w:val="28"/>
          <w:lang w:val="uk-UA"/>
        </w:rPr>
        <w:t>зняття допоміжних опор</w:t>
      </w:r>
      <w:r w:rsidRPr="00D26901">
        <w:rPr>
          <w:rFonts w:ascii="Times New Roman" w:hAnsi="Times New Roman"/>
          <w:sz w:val="28"/>
          <w:szCs w:val="28"/>
          <w:lang w:val="uk-UA"/>
        </w:rPr>
        <w:t>.</w:t>
      </w:r>
    </w:p>
    <w:p w:rsidR="00D26901" w:rsidRPr="00D26901" w:rsidRDefault="00D26901" w:rsidP="00BA6D0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D26901">
        <w:rPr>
          <w:rFonts w:ascii="Times New Roman" w:hAnsi="Times New Roman"/>
          <w:sz w:val="28"/>
          <w:szCs w:val="28"/>
          <w:lang w:val="uk-UA"/>
        </w:rPr>
        <w:t xml:space="preserve">Далі проводять антикорозійний захист зварних швів, місць </w:t>
      </w:r>
      <w:r w:rsidR="00B433BC">
        <w:rPr>
          <w:rFonts w:ascii="Times New Roman" w:hAnsi="Times New Roman"/>
          <w:sz w:val="28"/>
          <w:szCs w:val="28"/>
          <w:lang w:val="uk-UA"/>
        </w:rPr>
        <w:t>пошкодження</w:t>
      </w:r>
      <w:r w:rsidRPr="00D26901">
        <w:rPr>
          <w:rFonts w:ascii="Times New Roman" w:hAnsi="Times New Roman"/>
          <w:sz w:val="28"/>
          <w:szCs w:val="28"/>
          <w:lang w:val="uk-UA"/>
        </w:rPr>
        <w:t xml:space="preserve"> металевих деталей, після чого конструкції покривають емаллю.</w:t>
      </w:r>
    </w:p>
    <w:p w:rsidR="00D26901" w:rsidRPr="00D26901" w:rsidRDefault="00D26901" w:rsidP="00BA6D0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D26901">
        <w:rPr>
          <w:rFonts w:ascii="Times New Roman" w:hAnsi="Times New Roman"/>
          <w:sz w:val="28"/>
          <w:szCs w:val="28"/>
          <w:lang w:val="uk-UA"/>
        </w:rPr>
        <w:lastRenderedPageBreak/>
        <w:t>Остаточним етапом складання є монтаж склопакетів, утеплення та герм</w:t>
      </w:r>
      <w:r w:rsidRPr="00D26901">
        <w:rPr>
          <w:rFonts w:ascii="Times New Roman" w:hAnsi="Times New Roman"/>
          <w:sz w:val="28"/>
          <w:szCs w:val="28"/>
          <w:lang w:val="uk-UA"/>
        </w:rPr>
        <w:t>е</w:t>
      </w:r>
      <w:r w:rsidRPr="00D26901">
        <w:rPr>
          <w:rFonts w:ascii="Times New Roman" w:hAnsi="Times New Roman"/>
          <w:sz w:val="28"/>
          <w:szCs w:val="28"/>
          <w:lang w:val="uk-UA"/>
        </w:rPr>
        <w:t>тизація швів. До цього часу в процесі монтажу повинні бути виконані електро</w:t>
      </w:r>
      <w:r w:rsidRPr="00D26901">
        <w:rPr>
          <w:rFonts w:ascii="Times New Roman" w:hAnsi="Times New Roman"/>
          <w:sz w:val="28"/>
          <w:szCs w:val="28"/>
          <w:lang w:val="uk-UA"/>
        </w:rPr>
        <w:t>з</w:t>
      </w:r>
      <w:r w:rsidRPr="00D26901">
        <w:rPr>
          <w:rFonts w:ascii="Times New Roman" w:hAnsi="Times New Roman"/>
          <w:sz w:val="28"/>
          <w:szCs w:val="28"/>
          <w:lang w:val="uk-UA"/>
        </w:rPr>
        <w:t>варювання, антикорозійний захист закладних деталей і замонолічування стиків.</w:t>
      </w:r>
    </w:p>
    <w:p w:rsidR="00D26901" w:rsidRPr="00D26901" w:rsidRDefault="00D26901" w:rsidP="00BA6D0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D26901">
        <w:rPr>
          <w:rFonts w:ascii="Times New Roman" w:hAnsi="Times New Roman"/>
          <w:sz w:val="28"/>
          <w:szCs w:val="28"/>
          <w:lang w:val="uk-UA"/>
        </w:rPr>
        <w:t>Поверхні конструкцій, які утворюють стик, в момент герметизації повинні бути в повітряно-сухому стані. На вологі поверхні наносити герметик забор</w:t>
      </w:r>
      <w:r w:rsidRPr="00D26901">
        <w:rPr>
          <w:rFonts w:ascii="Times New Roman" w:hAnsi="Times New Roman"/>
          <w:sz w:val="28"/>
          <w:szCs w:val="28"/>
          <w:lang w:val="uk-UA"/>
        </w:rPr>
        <w:t>о</w:t>
      </w:r>
      <w:r w:rsidRPr="00D26901">
        <w:rPr>
          <w:rFonts w:ascii="Times New Roman" w:hAnsi="Times New Roman"/>
          <w:sz w:val="28"/>
          <w:szCs w:val="28"/>
          <w:lang w:val="uk-UA"/>
        </w:rPr>
        <w:t>няється. Просушку і прогрі</w:t>
      </w:r>
      <w:r w:rsidR="00D7693B">
        <w:rPr>
          <w:rFonts w:ascii="Times New Roman" w:hAnsi="Times New Roman"/>
          <w:sz w:val="28"/>
          <w:szCs w:val="28"/>
          <w:lang w:val="uk-UA"/>
        </w:rPr>
        <w:t>в зволожених металевих поверх</w:t>
      </w:r>
      <w:r w:rsidRPr="00D26901">
        <w:rPr>
          <w:rFonts w:ascii="Times New Roman" w:hAnsi="Times New Roman"/>
          <w:sz w:val="28"/>
          <w:szCs w:val="28"/>
          <w:lang w:val="uk-UA"/>
        </w:rPr>
        <w:t>о</w:t>
      </w:r>
      <w:r w:rsidR="00D7693B">
        <w:rPr>
          <w:rFonts w:ascii="Times New Roman" w:hAnsi="Times New Roman"/>
          <w:sz w:val="28"/>
          <w:szCs w:val="28"/>
          <w:lang w:val="uk-UA"/>
        </w:rPr>
        <w:t>нь  стикуюч</w:t>
      </w:r>
      <w:r w:rsidRPr="00D26901">
        <w:rPr>
          <w:rFonts w:ascii="Times New Roman" w:hAnsi="Times New Roman"/>
          <w:sz w:val="28"/>
          <w:szCs w:val="28"/>
          <w:lang w:val="uk-UA"/>
        </w:rPr>
        <w:t>их конструкцій виконуються гарячим повітрям.</w:t>
      </w:r>
    </w:p>
    <w:p w:rsidR="005D08AE" w:rsidRDefault="00D26901" w:rsidP="00BA6D0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D26901">
        <w:rPr>
          <w:rFonts w:ascii="Times New Roman" w:hAnsi="Times New Roman"/>
          <w:sz w:val="28"/>
          <w:szCs w:val="28"/>
          <w:lang w:val="uk-UA"/>
        </w:rPr>
        <w:t>Виконані роботи з герметизації стиків і швів повинні бути прийняті за а</w:t>
      </w:r>
      <w:r w:rsidRPr="00D26901">
        <w:rPr>
          <w:rFonts w:ascii="Times New Roman" w:hAnsi="Times New Roman"/>
          <w:sz w:val="28"/>
          <w:szCs w:val="28"/>
          <w:lang w:val="uk-UA"/>
        </w:rPr>
        <w:t>к</w:t>
      </w:r>
      <w:r w:rsidRPr="00D26901">
        <w:rPr>
          <w:rFonts w:ascii="Times New Roman" w:hAnsi="Times New Roman"/>
          <w:sz w:val="28"/>
          <w:szCs w:val="28"/>
          <w:lang w:val="uk-UA"/>
        </w:rPr>
        <w:t>том на приховані роботи.</w:t>
      </w:r>
    </w:p>
    <w:p w:rsidR="00BA6D00" w:rsidRPr="00BA6D00" w:rsidRDefault="00BA6D00" w:rsidP="00BA6D0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D1EBB" w:rsidRDefault="005D08AE" w:rsidP="008D1EBB">
      <w:pPr>
        <w:ind w:firstLine="567"/>
        <w:jc w:val="right"/>
        <w:rPr>
          <w:rFonts w:ascii="Times New Roman" w:hAnsi="Times New Roman"/>
          <w:sz w:val="28"/>
        </w:rPr>
      </w:pPr>
      <w:r w:rsidRPr="00BA6D00">
        <w:rPr>
          <w:rFonts w:ascii="Times New Roman" w:hAnsi="Times New Roman"/>
          <w:sz w:val="28"/>
        </w:rPr>
        <w:t>Таблиц</w:t>
      </w:r>
      <w:r w:rsidRPr="00BA6D00">
        <w:rPr>
          <w:rFonts w:ascii="Times New Roman" w:hAnsi="Times New Roman"/>
          <w:sz w:val="28"/>
          <w:lang w:val="uk-UA"/>
        </w:rPr>
        <w:t>я</w:t>
      </w:r>
      <w:r w:rsidRPr="00BA6D00">
        <w:rPr>
          <w:rFonts w:ascii="Times New Roman" w:hAnsi="Times New Roman"/>
          <w:sz w:val="28"/>
        </w:rPr>
        <w:t xml:space="preserve"> </w:t>
      </w:r>
      <w:r w:rsidR="008D1EBB">
        <w:rPr>
          <w:rFonts w:ascii="Times New Roman" w:hAnsi="Times New Roman"/>
          <w:sz w:val="28"/>
        </w:rPr>
        <w:t>4.5</w:t>
      </w:r>
      <w:r w:rsidR="00BA6D00">
        <w:rPr>
          <w:rFonts w:ascii="Times New Roman" w:hAnsi="Times New Roman"/>
          <w:sz w:val="28"/>
          <w:lang w:val="uk-UA"/>
        </w:rPr>
        <w:t xml:space="preserve">. </w:t>
      </w:r>
      <w:r w:rsidRPr="00BA6D00">
        <w:rPr>
          <w:rFonts w:ascii="Times New Roman" w:hAnsi="Times New Roman"/>
          <w:sz w:val="28"/>
        </w:rPr>
        <w:t xml:space="preserve"> </w:t>
      </w:r>
    </w:p>
    <w:p w:rsidR="005D08AE" w:rsidRPr="00BA6D00" w:rsidRDefault="005D08AE" w:rsidP="008D1EBB">
      <w:pPr>
        <w:ind w:firstLine="567"/>
        <w:jc w:val="center"/>
        <w:rPr>
          <w:rFonts w:ascii="Times New Roman" w:hAnsi="Times New Roman"/>
          <w:sz w:val="28"/>
        </w:rPr>
      </w:pPr>
      <w:r w:rsidRPr="00BA6D00">
        <w:rPr>
          <w:rFonts w:ascii="Times New Roman" w:hAnsi="Times New Roman"/>
          <w:sz w:val="28"/>
        </w:rPr>
        <w:t>Строп</w:t>
      </w:r>
      <w:r w:rsidRPr="00BA6D00">
        <w:rPr>
          <w:rFonts w:ascii="Times New Roman" w:hAnsi="Times New Roman"/>
          <w:sz w:val="28"/>
          <w:lang w:val="uk-UA"/>
        </w:rPr>
        <w:t>увальні</w:t>
      </w:r>
      <w:r w:rsidRPr="00BA6D00">
        <w:rPr>
          <w:rFonts w:ascii="Times New Roman" w:hAnsi="Times New Roman"/>
          <w:sz w:val="28"/>
        </w:rPr>
        <w:t xml:space="preserve"> </w:t>
      </w:r>
      <w:r w:rsidRPr="00BA6D00">
        <w:rPr>
          <w:rFonts w:ascii="Times New Roman" w:hAnsi="Times New Roman"/>
          <w:sz w:val="28"/>
          <w:lang w:val="uk-UA"/>
        </w:rPr>
        <w:t>і</w:t>
      </w:r>
      <w:r w:rsidRPr="00BA6D00">
        <w:rPr>
          <w:rFonts w:ascii="Times New Roman" w:hAnsi="Times New Roman"/>
          <w:sz w:val="28"/>
        </w:rPr>
        <w:t xml:space="preserve"> монтажн</w:t>
      </w:r>
      <w:r w:rsidRPr="00BA6D00">
        <w:rPr>
          <w:rFonts w:ascii="Times New Roman" w:hAnsi="Times New Roman"/>
          <w:sz w:val="28"/>
          <w:lang w:val="uk-UA"/>
        </w:rPr>
        <w:t>і</w:t>
      </w:r>
      <w:r w:rsidRPr="00BA6D00">
        <w:rPr>
          <w:rFonts w:ascii="Times New Roman" w:hAnsi="Times New Roman"/>
          <w:sz w:val="28"/>
        </w:rPr>
        <w:t xml:space="preserve"> прис</w:t>
      </w:r>
      <w:r w:rsidRPr="00BA6D00">
        <w:rPr>
          <w:rFonts w:ascii="Times New Roman" w:hAnsi="Times New Roman"/>
          <w:sz w:val="28"/>
          <w:lang w:val="uk-UA"/>
        </w:rPr>
        <w:t>тосування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603"/>
        <w:gridCol w:w="2303"/>
        <w:gridCol w:w="3260"/>
        <w:gridCol w:w="958"/>
        <w:gridCol w:w="851"/>
        <w:gridCol w:w="992"/>
        <w:gridCol w:w="744"/>
      </w:tblGrid>
      <w:tr w:rsidR="005D08AE" w:rsidRPr="005655F4" w:rsidTr="002B524A">
        <w:tc>
          <w:tcPr>
            <w:tcW w:w="603" w:type="dxa"/>
            <w:shd w:val="clear" w:color="auto" w:fill="auto"/>
          </w:tcPr>
          <w:p w:rsidR="005D08AE" w:rsidRPr="005655F4" w:rsidRDefault="005D08AE" w:rsidP="00DB6265">
            <w:pPr>
              <w:pStyle w:val="ac"/>
              <w:jc w:val="center"/>
              <w:rPr>
                <w:szCs w:val="28"/>
              </w:rPr>
            </w:pPr>
            <w:r w:rsidRPr="005655F4">
              <w:rPr>
                <w:szCs w:val="28"/>
              </w:rPr>
              <w:t>№ п/п</w:t>
            </w:r>
          </w:p>
        </w:tc>
        <w:tc>
          <w:tcPr>
            <w:tcW w:w="2303" w:type="dxa"/>
            <w:shd w:val="clear" w:color="auto" w:fill="auto"/>
          </w:tcPr>
          <w:p w:rsidR="005D08AE" w:rsidRPr="005655F4" w:rsidRDefault="005D08AE" w:rsidP="00DB6265">
            <w:pPr>
              <w:pStyle w:val="ac"/>
              <w:jc w:val="center"/>
              <w:rPr>
                <w:szCs w:val="28"/>
                <w:lang w:val="uk-UA"/>
              </w:rPr>
            </w:pPr>
            <w:r w:rsidRPr="005655F4">
              <w:rPr>
                <w:szCs w:val="28"/>
              </w:rPr>
              <w:t>На</w:t>
            </w:r>
            <w:r w:rsidRPr="005655F4">
              <w:rPr>
                <w:szCs w:val="28"/>
                <w:lang w:val="uk-UA"/>
              </w:rPr>
              <w:t>й</w:t>
            </w:r>
            <w:r w:rsidRPr="005655F4">
              <w:rPr>
                <w:szCs w:val="28"/>
              </w:rPr>
              <w:t>менован</w:t>
            </w:r>
            <w:r w:rsidRPr="005655F4">
              <w:rPr>
                <w:szCs w:val="28"/>
                <w:lang w:val="uk-UA"/>
              </w:rPr>
              <w:t>ня</w:t>
            </w:r>
            <w:r w:rsidRPr="005655F4">
              <w:rPr>
                <w:szCs w:val="28"/>
              </w:rPr>
              <w:t xml:space="preserve">, марка </w:t>
            </w:r>
            <w:r w:rsidRPr="005655F4">
              <w:rPr>
                <w:szCs w:val="28"/>
                <w:lang w:val="uk-UA"/>
              </w:rPr>
              <w:t>і</w:t>
            </w:r>
            <w:r w:rsidRPr="005655F4">
              <w:rPr>
                <w:szCs w:val="28"/>
              </w:rPr>
              <w:t xml:space="preserve"> </w:t>
            </w:r>
            <w:r w:rsidRPr="005655F4">
              <w:rPr>
                <w:szCs w:val="28"/>
                <w:lang w:val="uk-UA"/>
              </w:rPr>
              <w:t>призначе</w:t>
            </w:r>
            <w:r w:rsidRPr="005655F4">
              <w:rPr>
                <w:szCs w:val="28"/>
                <w:lang w:val="uk-UA"/>
              </w:rPr>
              <w:t>н</w:t>
            </w:r>
            <w:r w:rsidRPr="005655F4">
              <w:rPr>
                <w:szCs w:val="28"/>
                <w:lang w:val="uk-UA"/>
              </w:rPr>
              <w:t>ня</w:t>
            </w:r>
            <w:r w:rsidRPr="005655F4">
              <w:rPr>
                <w:szCs w:val="28"/>
              </w:rPr>
              <w:t xml:space="preserve"> прис</w:t>
            </w:r>
            <w:r w:rsidRPr="005655F4">
              <w:rPr>
                <w:szCs w:val="28"/>
                <w:lang w:val="uk-UA"/>
              </w:rPr>
              <w:t>тосування</w:t>
            </w:r>
          </w:p>
        </w:tc>
        <w:tc>
          <w:tcPr>
            <w:tcW w:w="3260" w:type="dxa"/>
            <w:shd w:val="clear" w:color="auto" w:fill="auto"/>
          </w:tcPr>
          <w:p w:rsidR="005D08AE" w:rsidRPr="005655F4" w:rsidRDefault="005D08AE" w:rsidP="00DB6265">
            <w:pPr>
              <w:pStyle w:val="ac"/>
              <w:jc w:val="center"/>
              <w:rPr>
                <w:szCs w:val="28"/>
              </w:rPr>
            </w:pPr>
            <w:r w:rsidRPr="005655F4">
              <w:rPr>
                <w:szCs w:val="28"/>
                <w:lang w:val="uk-UA"/>
              </w:rPr>
              <w:t>Е</w:t>
            </w:r>
            <w:r w:rsidRPr="005655F4">
              <w:rPr>
                <w:szCs w:val="28"/>
              </w:rPr>
              <w:t>ск</w:t>
            </w:r>
            <w:r w:rsidRPr="005655F4">
              <w:rPr>
                <w:szCs w:val="28"/>
                <w:lang w:val="uk-UA"/>
              </w:rPr>
              <w:t>і</w:t>
            </w:r>
            <w:r w:rsidRPr="005655F4">
              <w:rPr>
                <w:szCs w:val="28"/>
              </w:rPr>
              <w:t>з</w:t>
            </w:r>
          </w:p>
        </w:tc>
        <w:tc>
          <w:tcPr>
            <w:tcW w:w="958" w:type="dxa"/>
            <w:shd w:val="clear" w:color="auto" w:fill="auto"/>
          </w:tcPr>
          <w:p w:rsidR="005D08AE" w:rsidRPr="005655F4" w:rsidRDefault="005D08AE" w:rsidP="00DB6265">
            <w:pPr>
              <w:pStyle w:val="ac"/>
              <w:jc w:val="center"/>
              <w:rPr>
                <w:szCs w:val="28"/>
              </w:rPr>
            </w:pPr>
            <w:r w:rsidRPr="005655F4">
              <w:rPr>
                <w:szCs w:val="28"/>
                <w:lang w:val="uk-UA"/>
              </w:rPr>
              <w:t>Ва</w:t>
            </w:r>
            <w:r w:rsidRPr="005655F4">
              <w:rPr>
                <w:szCs w:val="28"/>
                <w:lang w:val="uk-UA"/>
              </w:rPr>
              <w:t>н</w:t>
            </w:r>
            <w:r w:rsidRPr="005655F4">
              <w:rPr>
                <w:szCs w:val="28"/>
                <w:lang w:val="uk-UA"/>
              </w:rPr>
              <w:t>тажопідй</w:t>
            </w:r>
            <w:r w:rsidRPr="005655F4">
              <w:rPr>
                <w:szCs w:val="28"/>
                <w:lang w:val="uk-UA"/>
              </w:rPr>
              <w:t>о</w:t>
            </w:r>
            <w:r w:rsidRPr="005655F4">
              <w:rPr>
                <w:szCs w:val="28"/>
                <w:lang w:val="uk-UA"/>
              </w:rPr>
              <w:t>мність</w:t>
            </w:r>
            <w:r w:rsidRPr="005655F4">
              <w:rPr>
                <w:szCs w:val="28"/>
              </w:rPr>
              <w:t>, т</w:t>
            </w:r>
          </w:p>
        </w:tc>
        <w:tc>
          <w:tcPr>
            <w:tcW w:w="851" w:type="dxa"/>
            <w:shd w:val="clear" w:color="auto" w:fill="auto"/>
          </w:tcPr>
          <w:p w:rsidR="005D08AE" w:rsidRPr="005655F4" w:rsidRDefault="005D08AE" w:rsidP="00DB6265">
            <w:pPr>
              <w:pStyle w:val="ac"/>
              <w:jc w:val="center"/>
              <w:rPr>
                <w:szCs w:val="28"/>
              </w:rPr>
            </w:pPr>
            <w:r w:rsidRPr="005655F4">
              <w:rPr>
                <w:szCs w:val="28"/>
                <w:lang w:val="uk-UA"/>
              </w:rPr>
              <w:t>Ро</w:t>
            </w:r>
            <w:r w:rsidRPr="005655F4">
              <w:rPr>
                <w:szCs w:val="28"/>
                <w:lang w:val="uk-UA"/>
              </w:rPr>
              <w:t>з</w:t>
            </w:r>
            <w:r w:rsidRPr="005655F4">
              <w:rPr>
                <w:szCs w:val="28"/>
                <w:lang w:val="uk-UA"/>
              </w:rPr>
              <w:t>рох. вис</w:t>
            </w:r>
            <w:r w:rsidRPr="005655F4">
              <w:rPr>
                <w:szCs w:val="28"/>
                <w:lang w:val="uk-UA"/>
              </w:rPr>
              <w:t>о</w:t>
            </w:r>
            <w:r w:rsidRPr="005655F4">
              <w:rPr>
                <w:szCs w:val="28"/>
                <w:lang w:val="uk-UA"/>
              </w:rPr>
              <w:t>та</w:t>
            </w:r>
            <w:r w:rsidRPr="005655F4">
              <w:rPr>
                <w:szCs w:val="28"/>
              </w:rPr>
              <w:t>, м</w:t>
            </w:r>
          </w:p>
        </w:tc>
        <w:tc>
          <w:tcPr>
            <w:tcW w:w="992" w:type="dxa"/>
            <w:shd w:val="clear" w:color="auto" w:fill="auto"/>
          </w:tcPr>
          <w:p w:rsidR="005D08AE" w:rsidRPr="005655F4" w:rsidRDefault="005D08AE" w:rsidP="00DB6265">
            <w:pPr>
              <w:pStyle w:val="ac"/>
              <w:jc w:val="center"/>
              <w:rPr>
                <w:szCs w:val="28"/>
              </w:rPr>
            </w:pPr>
            <w:r w:rsidRPr="005655F4">
              <w:rPr>
                <w:szCs w:val="28"/>
              </w:rPr>
              <w:t>Маса кг</w:t>
            </w:r>
          </w:p>
        </w:tc>
        <w:tc>
          <w:tcPr>
            <w:tcW w:w="744" w:type="dxa"/>
            <w:shd w:val="clear" w:color="auto" w:fill="auto"/>
          </w:tcPr>
          <w:p w:rsidR="005D08AE" w:rsidRPr="005655F4" w:rsidRDefault="005D08AE" w:rsidP="00DB6265">
            <w:pPr>
              <w:pStyle w:val="ac"/>
              <w:jc w:val="center"/>
              <w:rPr>
                <w:szCs w:val="28"/>
              </w:rPr>
            </w:pPr>
            <w:r w:rsidRPr="005655F4">
              <w:rPr>
                <w:szCs w:val="28"/>
              </w:rPr>
              <w:t>К</w:t>
            </w:r>
            <w:r w:rsidRPr="005655F4">
              <w:rPr>
                <w:szCs w:val="28"/>
                <w:lang w:val="uk-UA"/>
              </w:rPr>
              <w:t>-сть</w:t>
            </w:r>
            <w:r w:rsidRPr="005655F4">
              <w:rPr>
                <w:szCs w:val="28"/>
              </w:rPr>
              <w:t>, шт</w:t>
            </w:r>
          </w:p>
        </w:tc>
      </w:tr>
      <w:tr w:rsidR="005D08AE" w:rsidRPr="005655F4" w:rsidTr="002B524A">
        <w:tc>
          <w:tcPr>
            <w:tcW w:w="603" w:type="dxa"/>
            <w:shd w:val="clear" w:color="auto" w:fill="auto"/>
          </w:tcPr>
          <w:p w:rsidR="005D08AE" w:rsidRPr="005655F4" w:rsidRDefault="005D08AE" w:rsidP="00DB6265">
            <w:pPr>
              <w:pStyle w:val="ac"/>
              <w:jc w:val="center"/>
              <w:rPr>
                <w:b/>
                <w:szCs w:val="28"/>
              </w:rPr>
            </w:pPr>
            <w:r w:rsidRPr="005655F4">
              <w:rPr>
                <w:b/>
                <w:szCs w:val="28"/>
              </w:rPr>
              <w:t>1</w:t>
            </w:r>
          </w:p>
        </w:tc>
        <w:tc>
          <w:tcPr>
            <w:tcW w:w="2303" w:type="dxa"/>
            <w:shd w:val="clear" w:color="auto" w:fill="auto"/>
          </w:tcPr>
          <w:p w:rsidR="005D08AE" w:rsidRPr="005655F4" w:rsidRDefault="005D08AE" w:rsidP="00DB6265">
            <w:pPr>
              <w:pStyle w:val="ac"/>
              <w:jc w:val="center"/>
              <w:rPr>
                <w:b/>
                <w:szCs w:val="28"/>
              </w:rPr>
            </w:pPr>
            <w:r w:rsidRPr="005655F4">
              <w:rPr>
                <w:b/>
                <w:szCs w:val="28"/>
              </w:rPr>
              <w:t>2</w:t>
            </w:r>
          </w:p>
        </w:tc>
        <w:tc>
          <w:tcPr>
            <w:tcW w:w="3260" w:type="dxa"/>
            <w:shd w:val="clear" w:color="auto" w:fill="auto"/>
          </w:tcPr>
          <w:p w:rsidR="005D08AE" w:rsidRPr="005655F4" w:rsidRDefault="005D08AE" w:rsidP="00DB6265">
            <w:pPr>
              <w:pStyle w:val="ac"/>
              <w:jc w:val="center"/>
              <w:rPr>
                <w:b/>
                <w:szCs w:val="28"/>
              </w:rPr>
            </w:pPr>
            <w:r w:rsidRPr="005655F4">
              <w:rPr>
                <w:b/>
                <w:szCs w:val="28"/>
              </w:rPr>
              <w:t>3</w:t>
            </w:r>
          </w:p>
        </w:tc>
        <w:tc>
          <w:tcPr>
            <w:tcW w:w="958" w:type="dxa"/>
            <w:shd w:val="clear" w:color="auto" w:fill="auto"/>
          </w:tcPr>
          <w:p w:rsidR="005D08AE" w:rsidRPr="005655F4" w:rsidRDefault="005D08AE" w:rsidP="00DB6265">
            <w:pPr>
              <w:pStyle w:val="ac"/>
              <w:jc w:val="center"/>
              <w:rPr>
                <w:b/>
                <w:szCs w:val="28"/>
              </w:rPr>
            </w:pPr>
            <w:r w:rsidRPr="005655F4">
              <w:rPr>
                <w:b/>
                <w:szCs w:val="28"/>
              </w:rPr>
              <w:t>4</w:t>
            </w:r>
          </w:p>
        </w:tc>
        <w:tc>
          <w:tcPr>
            <w:tcW w:w="851" w:type="dxa"/>
            <w:shd w:val="clear" w:color="auto" w:fill="auto"/>
          </w:tcPr>
          <w:p w:rsidR="005D08AE" w:rsidRPr="005655F4" w:rsidRDefault="005D08AE" w:rsidP="00DB6265">
            <w:pPr>
              <w:pStyle w:val="ac"/>
              <w:jc w:val="center"/>
              <w:rPr>
                <w:b/>
                <w:szCs w:val="28"/>
              </w:rPr>
            </w:pPr>
            <w:r w:rsidRPr="005655F4">
              <w:rPr>
                <w:b/>
                <w:szCs w:val="28"/>
              </w:rPr>
              <w:t>5</w:t>
            </w:r>
          </w:p>
        </w:tc>
        <w:tc>
          <w:tcPr>
            <w:tcW w:w="992" w:type="dxa"/>
            <w:shd w:val="clear" w:color="auto" w:fill="auto"/>
          </w:tcPr>
          <w:p w:rsidR="005D08AE" w:rsidRPr="005655F4" w:rsidRDefault="005D08AE" w:rsidP="00DB6265">
            <w:pPr>
              <w:pStyle w:val="ac"/>
              <w:jc w:val="center"/>
              <w:rPr>
                <w:b/>
                <w:szCs w:val="28"/>
              </w:rPr>
            </w:pPr>
            <w:r w:rsidRPr="005655F4">
              <w:rPr>
                <w:b/>
                <w:szCs w:val="28"/>
              </w:rPr>
              <w:t>6</w:t>
            </w:r>
          </w:p>
        </w:tc>
        <w:tc>
          <w:tcPr>
            <w:tcW w:w="744" w:type="dxa"/>
            <w:shd w:val="clear" w:color="auto" w:fill="auto"/>
          </w:tcPr>
          <w:p w:rsidR="005D08AE" w:rsidRPr="005655F4" w:rsidRDefault="005D08AE" w:rsidP="00DB6265">
            <w:pPr>
              <w:pStyle w:val="ac"/>
              <w:jc w:val="center"/>
              <w:rPr>
                <w:b/>
                <w:szCs w:val="28"/>
              </w:rPr>
            </w:pPr>
            <w:r w:rsidRPr="005655F4">
              <w:rPr>
                <w:b/>
                <w:szCs w:val="28"/>
              </w:rPr>
              <w:t>7</w:t>
            </w:r>
          </w:p>
        </w:tc>
      </w:tr>
      <w:tr w:rsidR="005D08AE" w:rsidRPr="005655F4" w:rsidTr="005655F4">
        <w:trPr>
          <w:trHeight w:val="2248"/>
        </w:trPr>
        <w:tc>
          <w:tcPr>
            <w:tcW w:w="603" w:type="dxa"/>
            <w:shd w:val="clear" w:color="auto" w:fill="auto"/>
            <w:vAlign w:val="center"/>
          </w:tcPr>
          <w:p w:rsidR="005D08AE" w:rsidRPr="005655F4" w:rsidRDefault="005D08AE" w:rsidP="005655F4">
            <w:pPr>
              <w:pStyle w:val="ac"/>
              <w:rPr>
                <w:szCs w:val="28"/>
              </w:rPr>
            </w:pPr>
          </w:p>
          <w:p w:rsidR="005D08AE" w:rsidRPr="005655F4" w:rsidRDefault="005D08AE" w:rsidP="005655F4">
            <w:pPr>
              <w:pStyle w:val="ac"/>
              <w:rPr>
                <w:szCs w:val="28"/>
              </w:rPr>
            </w:pPr>
            <w:r w:rsidRPr="005655F4">
              <w:rPr>
                <w:szCs w:val="28"/>
              </w:rPr>
              <w:t>1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5D08AE" w:rsidRPr="005655F4" w:rsidRDefault="005D08AE" w:rsidP="005655F4">
            <w:pPr>
              <w:pStyle w:val="ac"/>
              <w:rPr>
                <w:szCs w:val="28"/>
              </w:rPr>
            </w:pPr>
          </w:p>
          <w:p w:rsidR="005D08AE" w:rsidRPr="005655F4" w:rsidRDefault="005D08AE" w:rsidP="005655F4">
            <w:pPr>
              <w:pStyle w:val="ac"/>
              <w:rPr>
                <w:szCs w:val="28"/>
              </w:rPr>
            </w:pPr>
            <w:r w:rsidRPr="005655F4">
              <w:rPr>
                <w:szCs w:val="28"/>
              </w:rPr>
              <w:t>Строп</w:t>
            </w:r>
            <w:r w:rsidR="000854DE" w:rsidRPr="005655F4">
              <w:rPr>
                <w:szCs w:val="28"/>
                <w:lang w:val="uk-UA"/>
              </w:rPr>
              <w:t>а</w:t>
            </w:r>
            <w:r w:rsidRPr="005655F4">
              <w:rPr>
                <w:szCs w:val="28"/>
              </w:rPr>
              <w:t xml:space="preserve"> двух</w:t>
            </w:r>
            <w:r w:rsidR="000854DE" w:rsidRPr="005655F4">
              <w:rPr>
                <w:szCs w:val="28"/>
                <w:lang w:val="uk-UA"/>
              </w:rPr>
              <w:t>гі</w:t>
            </w:r>
            <w:r w:rsidR="000854DE" w:rsidRPr="005655F4">
              <w:rPr>
                <w:szCs w:val="28"/>
                <w:lang w:val="uk-UA"/>
              </w:rPr>
              <w:t>л</w:t>
            </w:r>
            <w:r w:rsidR="000854DE" w:rsidRPr="005655F4">
              <w:rPr>
                <w:szCs w:val="28"/>
                <w:lang w:val="uk-UA"/>
              </w:rPr>
              <w:t>кова</w:t>
            </w:r>
            <w:r w:rsidRPr="005655F4">
              <w:rPr>
                <w:szCs w:val="28"/>
              </w:rPr>
              <w:t xml:space="preserve"> 2СК-1 для </w:t>
            </w:r>
            <w:r w:rsidR="000854DE" w:rsidRPr="005655F4">
              <w:rPr>
                <w:szCs w:val="28"/>
                <w:lang w:val="uk-UA"/>
              </w:rPr>
              <w:t xml:space="preserve">влаштування </w:t>
            </w:r>
            <w:r w:rsidRPr="005655F4">
              <w:rPr>
                <w:szCs w:val="28"/>
              </w:rPr>
              <w:t>р</w:t>
            </w:r>
            <w:r w:rsidRPr="005655F4">
              <w:rPr>
                <w:szCs w:val="28"/>
              </w:rPr>
              <w:t>е</w:t>
            </w:r>
            <w:r w:rsidRPr="005655F4">
              <w:rPr>
                <w:szCs w:val="28"/>
              </w:rPr>
              <w:t>бер</w:t>
            </w:r>
          </w:p>
          <w:p w:rsidR="005D08AE" w:rsidRPr="005655F4" w:rsidRDefault="005D08AE" w:rsidP="005655F4">
            <w:pPr>
              <w:pStyle w:val="ac"/>
              <w:rPr>
                <w:szCs w:val="28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5D08AE" w:rsidRPr="005655F4" w:rsidRDefault="005D08AE" w:rsidP="005655F4">
            <w:pPr>
              <w:pStyle w:val="ac"/>
              <w:rPr>
                <w:szCs w:val="28"/>
              </w:rPr>
            </w:pPr>
          </w:p>
          <w:p w:rsidR="005D08AE" w:rsidRPr="005655F4" w:rsidRDefault="005D08AE" w:rsidP="005655F4">
            <w:pPr>
              <w:pStyle w:val="ac"/>
              <w:rPr>
                <w:szCs w:val="28"/>
              </w:rPr>
            </w:pPr>
          </w:p>
          <w:p w:rsidR="005D08AE" w:rsidRPr="005655F4" w:rsidRDefault="007202DF" w:rsidP="005655F4">
            <w:pPr>
              <w:pStyle w:val="ac"/>
              <w:rPr>
                <w:szCs w:val="28"/>
              </w:rPr>
            </w:pPr>
            <w:r>
              <w:rPr>
                <w:noProof/>
                <w:szCs w:val="28"/>
                <w:lang w:eastAsia="ru-RU"/>
              </w:rPr>
              <w:drawing>
                <wp:anchor distT="0" distB="0" distL="0" distR="0" simplePos="0" relativeHeight="251657728" behindDoc="0" locked="0" layoutInCell="1" allowOverlap="0">
                  <wp:simplePos x="0" y="0"/>
                  <wp:positionH relativeFrom="column">
                    <wp:posOffset>554990</wp:posOffset>
                  </wp:positionH>
                  <wp:positionV relativeFrom="line">
                    <wp:posOffset>-307975</wp:posOffset>
                  </wp:positionV>
                  <wp:extent cx="611505" cy="1439545"/>
                  <wp:effectExtent l="19050" t="0" r="0" b="0"/>
                  <wp:wrapSquare wrapText="bothSides"/>
                  <wp:docPr id="40" name="Рисунок 21" descr="http://www.pk-strop.ru/img/saved/7/katalog_t_7_dvuhvetv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1" descr="http://www.pk-strop.ru/img/saved/7/katalog_t_7_dvuhvetv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 l="6741" t="3571" r="7864" b="35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505" cy="1439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58" w:type="dxa"/>
            <w:shd w:val="clear" w:color="auto" w:fill="auto"/>
            <w:vAlign w:val="center"/>
          </w:tcPr>
          <w:p w:rsidR="005D08AE" w:rsidRPr="005655F4" w:rsidRDefault="005D08AE" w:rsidP="005655F4">
            <w:pPr>
              <w:pStyle w:val="ac"/>
              <w:jc w:val="center"/>
              <w:rPr>
                <w:szCs w:val="28"/>
              </w:rPr>
            </w:pPr>
            <w:r w:rsidRPr="005655F4">
              <w:rPr>
                <w:szCs w:val="28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5D08AE" w:rsidRPr="005655F4" w:rsidRDefault="005D08AE" w:rsidP="005655F4">
            <w:pPr>
              <w:pStyle w:val="ac"/>
              <w:jc w:val="center"/>
              <w:rPr>
                <w:szCs w:val="28"/>
              </w:rPr>
            </w:pPr>
          </w:p>
          <w:p w:rsidR="005D08AE" w:rsidRPr="005655F4" w:rsidRDefault="005D08AE" w:rsidP="005655F4">
            <w:pPr>
              <w:pStyle w:val="ac"/>
              <w:jc w:val="center"/>
              <w:rPr>
                <w:szCs w:val="28"/>
              </w:rPr>
            </w:pPr>
            <w:r w:rsidRPr="005655F4">
              <w:rPr>
                <w:szCs w:val="28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D08AE" w:rsidRPr="005655F4" w:rsidRDefault="005D08AE" w:rsidP="005655F4">
            <w:pPr>
              <w:pStyle w:val="ac"/>
              <w:jc w:val="center"/>
              <w:rPr>
                <w:szCs w:val="28"/>
              </w:rPr>
            </w:pPr>
            <w:r w:rsidRPr="005655F4">
              <w:rPr>
                <w:szCs w:val="28"/>
              </w:rPr>
              <w:t>10</w:t>
            </w:r>
          </w:p>
        </w:tc>
        <w:tc>
          <w:tcPr>
            <w:tcW w:w="744" w:type="dxa"/>
            <w:shd w:val="clear" w:color="auto" w:fill="auto"/>
            <w:vAlign w:val="center"/>
          </w:tcPr>
          <w:p w:rsidR="005D08AE" w:rsidRPr="005655F4" w:rsidRDefault="005D08AE" w:rsidP="005655F4">
            <w:pPr>
              <w:pStyle w:val="ac"/>
              <w:jc w:val="center"/>
              <w:rPr>
                <w:szCs w:val="28"/>
              </w:rPr>
            </w:pPr>
            <w:r w:rsidRPr="005655F4">
              <w:rPr>
                <w:szCs w:val="28"/>
              </w:rPr>
              <w:t>1</w:t>
            </w:r>
          </w:p>
        </w:tc>
      </w:tr>
      <w:tr w:rsidR="005D08AE" w:rsidRPr="005655F4" w:rsidTr="005655F4">
        <w:trPr>
          <w:trHeight w:val="2368"/>
        </w:trPr>
        <w:tc>
          <w:tcPr>
            <w:tcW w:w="603" w:type="dxa"/>
            <w:shd w:val="clear" w:color="auto" w:fill="auto"/>
            <w:vAlign w:val="center"/>
          </w:tcPr>
          <w:p w:rsidR="005D08AE" w:rsidRPr="005655F4" w:rsidRDefault="005D08AE" w:rsidP="005655F4">
            <w:pPr>
              <w:pStyle w:val="ac"/>
              <w:rPr>
                <w:szCs w:val="28"/>
              </w:rPr>
            </w:pPr>
            <w:r w:rsidRPr="005655F4">
              <w:rPr>
                <w:szCs w:val="28"/>
              </w:rPr>
              <w:t>2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5D08AE" w:rsidRPr="005655F4" w:rsidRDefault="005D08AE" w:rsidP="005655F4">
            <w:pPr>
              <w:pStyle w:val="ac"/>
              <w:rPr>
                <w:szCs w:val="28"/>
                <w:lang w:val="uk-UA"/>
              </w:rPr>
            </w:pPr>
            <w:r w:rsidRPr="005655F4">
              <w:rPr>
                <w:szCs w:val="28"/>
              </w:rPr>
              <w:t>Строп</w:t>
            </w:r>
            <w:r w:rsidR="000854DE" w:rsidRPr="005655F4">
              <w:rPr>
                <w:szCs w:val="28"/>
                <w:lang w:val="uk-UA"/>
              </w:rPr>
              <w:t>а</w:t>
            </w:r>
            <w:r w:rsidRPr="005655F4">
              <w:rPr>
                <w:szCs w:val="28"/>
              </w:rPr>
              <w:t xml:space="preserve"> ч</w:t>
            </w:r>
            <w:r w:rsidR="000854DE" w:rsidRPr="005655F4">
              <w:rPr>
                <w:szCs w:val="28"/>
                <w:lang w:val="uk-UA"/>
              </w:rPr>
              <w:t>о</w:t>
            </w:r>
            <w:r w:rsidRPr="005655F4">
              <w:rPr>
                <w:szCs w:val="28"/>
              </w:rPr>
              <w:t>т</w:t>
            </w:r>
            <w:r w:rsidR="000854DE" w:rsidRPr="005655F4">
              <w:rPr>
                <w:szCs w:val="28"/>
                <w:lang w:val="uk-UA"/>
              </w:rPr>
              <w:t>и</w:t>
            </w:r>
            <w:r w:rsidRPr="005655F4">
              <w:rPr>
                <w:szCs w:val="28"/>
              </w:rPr>
              <w:t>р</w:t>
            </w:r>
            <w:r w:rsidR="000854DE" w:rsidRPr="005655F4">
              <w:rPr>
                <w:szCs w:val="28"/>
                <w:lang w:val="uk-UA"/>
              </w:rPr>
              <w:t>ь</w:t>
            </w:r>
            <w:r w:rsidR="000854DE" w:rsidRPr="005655F4">
              <w:rPr>
                <w:szCs w:val="28"/>
                <w:lang w:val="uk-UA"/>
              </w:rPr>
              <w:t>о</w:t>
            </w:r>
            <w:r w:rsidR="000854DE" w:rsidRPr="005655F4">
              <w:rPr>
                <w:szCs w:val="28"/>
                <w:lang w:val="uk-UA"/>
              </w:rPr>
              <w:t>хгілкова</w:t>
            </w:r>
            <w:r w:rsidRPr="005655F4">
              <w:rPr>
                <w:szCs w:val="28"/>
              </w:rPr>
              <w:t xml:space="preserve"> 4СК-1 для </w:t>
            </w:r>
            <w:r w:rsidR="000854DE" w:rsidRPr="005655F4">
              <w:rPr>
                <w:szCs w:val="28"/>
                <w:lang w:val="uk-UA"/>
              </w:rPr>
              <w:t>влаштування</w:t>
            </w:r>
            <w:r w:rsidR="000854DE" w:rsidRPr="005655F4">
              <w:rPr>
                <w:szCs w:val="28"/>
              </w:rPr>
              <w:t xml:space="preserve"> к</w:t>
            </w:r>
            <w:r w:rsidR="000854DE" w:rsidRPr="005655F4">
              <w:rPr>
                <w:szCs w:val="28"/>
                <w:lang w:val="uk-UA"/>
              </w:rPr>
              <w:t>і</w:t>
            </w:r>
            <w:r w:rsidR="000854DE" w:rsidRPr="005655F4">
              <w:rPr>
                <w:szCs w:val="28"/>
              </w:rPr>
              <w:t>льц</w:t>
            </w:r>
            <w:r w:rsidR="000854DE" w:rsidRPr="005655F4">
              <w:rPr>
                <w:szCs w:val="28"/>
                <w:lang w:val="uk-UA"/>
              </w:rPr>
              <w:t>я</w:t>
            </w:r>
          </w:p>
          <w:p w:rsidR="005D08AE" w:rsidRPr="005655F4" w:rsidRDefault="005D08AE" w:rsidP="005655F4">
            <w:pPr>
              <w:pStyle w:val="ac"/>
              <w:rPr>
                <w:szCs w:val="28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5D08AE" w:rsidRPr="005655F4" w:rsidRDefault="007202DF" w:rsidP="005655F4">
            <w:pPr>
              <w:pStyle w:val="ac"/>
              <w:rPr>
                <w:szCs w:val="28"/>
              </w:rPr>
            </w:pPr>
            <w:r>
              <w:rPr>
                <w:noProof/>
                <w:szCs w:val="28"/>
                <w:lang w:eastAsia="ru-RU"/>
              </w:rPr>
              <w:drawing>
                <wp:anchor distT="0" distB="0" distL="0" distR="0" simplePos="0" relativeHeight="251656704" behindDoc="0" locked="0" layoutInCell="1" allowOverlap="0">
                  <wp:simplePos x="0" y="0"/>
                  <wp:positionH relativeFrom="column">
                    <wp:posOffset>416560</wp:posOffset>
                  </wp:positionH>
                  <wp:positionV relativeFrom="line">
                    <wp:posOffset>20320</wp:posOffset>
                  </wp:positionV>
                  <wp:extent cx="1003935" cy="1365250"/>
                  <wp:effectExtent l="19050" t="0" r="5715" b="0"/>
                  <wp:wrapSquare wrapText="bothSides"/>
                  <wp:docPr id="39" name="Рисунок 22" descr="http://www.pk-strop.ru/img/saved/9/katalog_t_9_chetvetv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2" descr="http://www.pk-strop.ru/img/saved/9/katalog_t_9_chetvetv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 l="3226" t="3587" r="3226" b="44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3935" cy="136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58" w:type="dxa"/>
            <w:shd w:val="clear" w:color="auto" w:fill="auto"/>
            <w:vAlign w:val="center"/>
          </w:tcPr>
          <w:p w:rsidR="005D08AE" w:rsidRPr="005655F4" w:rsidRDefault="005D08AE" w:rsidP="005655F4">
            <w:pPr>
              <w:pStyle w:val="ac"/>
              <w:jc w:val="center"/>
              <w:rPr>
                <w:szCs w:val="28"/>
              </w:rPr>
            </w:pPr>
            <w:r w:rsidRPr="005655F4">
              <w:rPr>
                <w:szCs w:val="28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5D08AE" w:rsidRPr="005655F4" w:rsidRDefault="005D08AE" w:rsidP="005655F4">
            <w:pPr>
              <w:pStyle w:val="ac"/>
              <w:jc w:val="center"/>
              <w:rPr>
                <w:szCs w:val="28"/>
              </w:rPr>
            </w:pPr>
            <w:r w:rsidRPr="005655F4">
              <w:rPr>
                <w:szCs w:val="28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D08AE" w:rsidRPr="005655F4" w:rsidRDefault="005D08AE" w:rsidP="005655F4">
            <w:pPr>
              <w:pStyle w:val="ac"/>
              <w:jc w:val="center"/>
              <w:rPr>
                <w:szCs w:val="28"/>
              </w:rPr>
            </w:pPr>
            <w:r w:rsidRPr="005655F4">
              <w:rPr>
                <w:szCs w:val="28"/>
              </w:rPr>
              <w:t>18</w:t>
            </w:r>
          </w:p>
        </w:tc>
        <w:tc>
          <w:tcPr>
            <w:tcW w:w="744" w:type="dxa"/>
            <w:shd w:val="clear" w:color="auto" w:fill="auto"/>
            <w:vAlign w:val="center"/>
          </w:tcPr>
          <w:p w:rsidR="005D08AE" w:rsidRPr="005655F4" w:rsidRDefault="005D08AE" w:rsidP="005655F4">
            <w:pPr>
              <w:pStyle w:val="ac"/>
              <w:jc w:val="center"/>
              <w:rPr>
                <w:szCs w:val="28"/>
              </w:rPr>
            </w:pPr>
            <w:r w:rsidRPr="005655F4">
              <w:rPr>
                <w:szCs w:val="28"/>
              </w:rPr>
              <w:t>1</w:t>
            </w:r>
          </w:p>
        </w:tc>
      </w:tr>
      <w:tr w:rsidR="005D08AE" w:rsidRPr="005655F4" w:rsidTr="005655F4">
        <w:trPr>
          <w:trHeight w:val="1545"/>
        </w:trPr>
        <w:tc>
          <w:tcPr>
            <w:tcW w:w="603" w:type="dxa"/>
            <w:shd w:val="clear" w:color="auto" w:fill="auto"/>
            <w:vAlign w:val="center"/>
          </w:tcPr>
          <w:p w:rsidR="005D08AE" w:rsidRPr="005655F4" w:rsidRDefault="005D08AE" w:rsidP="005655F4">
            <w:pPr>
              <w:pStyle w:val="ac"/>
              <w:rPr>
                <w:szCs w:val="28"/>
              </w:rPr>
            </w:pPr>
          </w:p>
          <w:p w:rsidR="005D08AE" w:rsidRPr="005655F4" w:rsidRDefault="005D08AE" w:rsidP="005655F4">
            <w:pPr>
              <w:pStyle w:val="ac"/>
              <w:rPr>
                <w:szCs w:val="28"/>
              </w:rPr>
            </w:pPr>
            <w:r w:rsidRPr="005655F4">
              <w:rPr>
                <w:szCs w:val="28"/>
              </w:rPr>
              <w:t>3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5D08AE" w:rsidRPr="005655F4" w:rsidRDefault="005D08AE" w:rsidP="005655F4">
            <w:pPr>
              <w:pStyle w:val="ac"/>
              <w:rPr>
                <w:szCs w:val="28"/>
              </w:rPr>
            </w:pPr>
            <w:r w:rsidRPr="005655F4">
              <w:rPr>
                <w:szCs w:val="28"/>
              </w:rPr>
              <w:t>Телескоп</w:t>
            </w:r>
            <w:r w:rsidR="006B17EC" w:rsidRPr="005655F4">
              <w:rPr>
                <w:szCs w:val="28"/>
                <w:lang w:val="uk-UA"/>
              </w:rPr>
              <w:t>і</w:t>
            </w:r>
            <w:r w:rsidRPr="005655F4">
              <w:rPr>
                <w:szCs w:val="28"/>
              </w:rPr>
              <w:t>ч</w:t>
            </w:r>
            <w:r w:rsidR="006B17EC" w:rsidRPr="005655F4">
              <w:rPr>
                <w:szCs w:val="28"/>
                <w:lang w:val="uk-UA"/>
              </w:rPr>
              <w:t>на</w:t>
            </w:r>
            <w:r w:rsidRPr="005655F4">
              <w:rPr>
                <w:szCs w:val="28"/>
              </w:rPr>
              <w:t xml:space="preserve"> башня</w:t>
            </w:r>
            <w:r w:rsidRPr="005655F4">
              <w:rPr>
                <w:b/>
                <w:szCs w:val="28"/>
              </w:rPr>
              <w:t xml:space="preserve"> </w:t>
            </w:r>
            <w:r w:rsidRPr="005655F4">
              <w:rPr>
                <w:rStyle w:val="ad"/>
                <w:b w:val="0"/>
                <w:szCs w:val="28"/>
              </w:rPr>
              <w:t xml:space="preserve">ВТ-3-8 для </w:t>
            </w:r>
            <w:r w:rsidR="006B17EC" w:rsidRPr="005655F4">
              <w:rPr>
                <w:rStyle w:val="ad"/>
                <w:b w:val="0"/>
                <w:szCs w:val="28"/>
                <w:lang w:val="uk-UA"/>
              </w:rPr>
              <w:t>забезпечення виконання мо</w:t>
            </w:r>
            <w:r w:rsidR="006B17EC" w:rsidRPr="005655F4">
              <w:rPr>
                <w:rStyle w:val="ad"/>
                <w:b w:val="0"/>
                <w:szCs w:val="28"/>
                <w:lang w:val="uk-UA"/>
              </w:rPr>
              <w:t>н</w:t>
            </w:r>
            <w:r w:rsidR="006B17EC" w:rsidRPr="005655F4">
              <w:rPr>
                <w:rStyle w:val="ad"/>
                <w:b w:val="0"/>
                <w:szCs w:val="28"/>
                <w:lang w:val="uk-UA"/>
              </w:rPr>
              <w:t>тажних робіт на висоті</w:t>
            </w:r>
          </w:p>
          <w:p w:rsidR="005D08AE" w:rsidRPr="005655F4" w:rsidRDefault="005D08AE" w:rsidP="005655F4">
            <w:pPr>
              <w:pStyle w:val="ac"/>
              <w:rPr>
                <w:b/>
                <w:szCs w:val="28"/>
              </w:rPr>
            </w:pPr>
          </w:p>
          <w:p w:rsidR="005D08AE" w:rsidRPr="005655F4" w:rsidRDefault="005D08AE" w:rsidP="005655F4">
            <w:pPr>
              <w:pStyle w:val="ac"/>
              <w:rPr>
                <w:szCs w:val="28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5D08AE" w:rsidRPr="005655F4" w:rsidRDefault="007202DF" w:rsidP="005655F4">
            <w:pPr>
              <w:pStyle w:val="ac"/>
              <w:jc w:val="center"/>
              <w:rPr>
                <w:szCs w:val="28"/>
              </w:rPr>
            </w:pPr>
            <w:r>
              <w:rPr>
                <w:noProof/>
                <w:szCs w:val="28"/>
                <w:lang w:eastAsia="ru-RU"/>
              </w:rPr>
              <w:drawing>
                <wp:inline distT="0" distB="0" distL="0" distR="0">
                  <wp:extent cx="935355" cy="1595120"/>
                  <wp:effectExtent l="19050" t="0" r="0" b="0"/>
                  <wp:docPr id="21" name="Рисунок 2" descr="VT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VT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5355" cy="1595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8" w:type="dxa"/>
            <w:shd w:val="clear" w:color="auto" w:fill="auto"/>
            <w:vAlign w:val="center"/>
          </w:tcPr>
          <w:p w:rsidR="005D08AE" w:rsidRPr="005655F4" w:rsidRDefault="005D08AE" w:rsidP="005655F4">
            <w:pPr>
              <w:pStyle w:val="ac"/>
              <w:jc w:val="center"/>
              <w:rPr>
                <w:szCs w:val="28"/>
              </w:rPr>
            </w:pPr>
            <w:r w:rsidRPr="005655F4">
              <w:rPr>
                <w:szCs w:val="28"/>
              </w:rPr>
              <w:t>0,14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5D08AE" w:rsidRPr="005655F4" w:rsidRDefault="005D08AE" w:rsidP="005655F4">
            <w:pPr>
              <w:pStyle w:val="ac"/>
              <w:jc w:val="center"/>
              <w:rPr>
                <w:szCs w:val="28"/>
                <w:lang w:val="en-US"/>
              </w:rPr>
            </w:pPr>
            <w:r w:rsidRPr="005655F4">
              <w:rPr>
                <w:szCs w:val="28"/>
              </w:rPr>
              <w:t>2.4-8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D08AE" w:rsidRPr="005655F4" w:rsidRDefault="005D08AE" w:rsidP="005655F4">
            <w:pPr>
              <w:pStyle w:val="ac"/>
              <w:jc w:val="center"/>
              <w:rPr>
                <w:szCs w:val="28"/>
              </w:rPr>
            </w:pPr>
            <w:r w:rsidRPr="005655F4">
              <w:rPr>
                <w:szCs w:val="28"/>
              </w:rPr>
              <w:t>275</w:t>
            </w:r>
          </w:p>
        </w:tc>
        <w:tc>
          <w:tcPr>
            <w:tcW w:w="744" w:type="dxa"/>
            <w:shd w:val="clear" w:color="auto" w:fill="auto"/>
            <w:vAlign w:val="center"/>
          </w:tcPr>
          <w:p w:rsidR="005D08AE" w:rsidRPr="005655F4" w:rsidRDefault="005D08AE" w:rsidP="005655F4">
            <w:pPr>
              <w:pStyle w:val="ac"/>
              <w:jc w:val="center"/>
              <w:rPr>
                <w:szCs w:val="28"/>
              </w:rPr>
            </w:pPr>
            <w:r w:rsidRPr="005655F4">
              <w:rPr>
                <w:szCs w:val="28"/>
              </w:rPr>
              <w:t>1</w:t>
            </w:r>
          </w:p>
        </w:tc>
      </w:tr>
    </w:tbl>
    <w:p w:rsidR="005D08AE" w:rsidRDefault="005D08AE" w:rsidP="00DB6265">
      <w:pPr>
        <w:rPr>
          <w:sz w:val="26"/>
        </w:rPr>
      </w:pPr>
    </w:p>
    <w:p w:rsidR="008D1EBB" w:rsidRDefault="005D08AE" w:rsidP="008D1EBB">
      <w:pPr>
        <w:spacing w:after="0"/>
        <w:jc w:val="right"/>
        <w:rPr>
          <w:rFonts w:ascii="Times New Roman" w:hAnsi="Times New Roman"/>
          <w:sz w:val="28"/>
          <w:lang w:val="uk-UA"/>
        </w:rPr>
      </w:pPr>
      <w:r w:rsidRPr="005874B3">
        <w:rPr>
          <w:rFonts w:ascii="Times New Roman" w:hAnsi="Times New Roman"/>
          <w:sz w:val="28"/>
        </w:rPr>
        <w:lastRenderedPageBreak/>
        <w:t>Таблиц</w:t>
      </w:r>
      <w:r w:rsidR="006B17EC" w:rsidRPr="005874B3">
        <w:rPr>
          <w:rFonts w:ascii="Times New Roman" w:hAnsi="Times New Roman"/>
          <w:sz w:val="28"/>
          <w:lang w:val="uk-UA"/>
        </w:rPr>
        <w:t>я</w:t>
      </w:r>
      <w:r w:rsidRPr="005874B3">
        <w:rPr>
          <w:rFonts w:ascii="Times New Roman" w:hAnsi="Times New Roman"/>
          <w:sz w:val="28"/>
        </w:rPr>
        <w:t xml:space="preserve"> </w:t>
      </w:r>
      <w:r w:rsidR="008D1EBB">
        <w:rPr>
          <w:rFonts w:ascii="Times New Roman" w:hAnsi="Times New Roman"/>
          <w:sz w:val="28"/>
        </w:rPr>
        <w:t>4.6</w:t>
      </w:r>
      <w:r w:rsidR="005874B3">
        <w:rPr>
          <w:rFonts w:ascii="Times New Roman" w:hAnsi="Times New Roman"/>
          <w:sz w:val="28"/>
          <w:lang w:val="uk-UA"/>
        </w:rPr>
        <w:t xml:space="preserve">. </w:t>
      </w:r>
    </w:p>
    <w:p w:rsidR="005D08AE" w:rsidRPr="005874B3" w:rsidRDefault="005D08AE" w:rsidP="008D1EBB">
      <w:pPr>
        <w:spacing w:after="0"/>
        <w:jc w:val="center"/>
        <w:rPr>
          <w:rFonts w:ascii="Times New Roman" w:hAnsi="Times New Roman"/>
          <w:sz w:val="28"/>
        </w:rPr>
      </w:pPr>
      <w:r w:rsidRPr="005874B3">
        <w:rPr>
          <w:rFonts w:ascii="Times New Roman" w:hAnsi="Times New Roman"/>
          <w:sz w:val="28"/>
        </w:rPr>
        <w:t>В</w:t>
      </w:r>
      <w:r w:rsidR="006B17EC" w:rsidRPr="005874B3">
        <w:rPr>
          <w:rFonts w:ascii="Times New Roman" w:hAnsi="Times New Roman"/>
          <w:sz w:val="28"/>
          <w:lang w:val="uk-UA"/>
        </w:rPr>
        <w:t>і</w:t>
      </w:r>
      <w:r w:rsidRPr="005874B3">
        <w:rPr>
          <w:rFonts w:ascii="Times New Roman" w:hAnsi="Times New Roman"/>
          <w:sz w:val="28"/>
        </w:rPr>
        <w:t>дом</w:t>
      </w:r>
      <w:r w:rsidR="006B17EC" w:rsidRPr="005874B3">
        <w:rPr>
          <w:rFonts w:ascii="Times New Roman" w:hAnsi="Times New Roman"/>
          <w:sz w:val="28"/>
          <w:lang w:val="uk-UA"/>
        </w:rPr>
        <w:t>і</w:t>
      </w:r>
      <w:r w:rsidRPr="005874B3">
        <w:rPr>
          <w:rFonts w:ascii="Times New Roman" w:hAnsi="Times New Roman"/>
          <w:sz w:val="28"/>
        </w:rPr>
        <w:t>сть машин, прис</w:t>
      </w:r>
      <w:r w:rsidR="006B17EC" w:rsidRPr="005874B3">
        <w:rPr>
          <w:rFonts w:ascii="Times New Roman" w:hAnsi="Times New Roman"/>
          <w:sz w:val="28"/>
          <w:lang w:val="uk-UA"/>
        </w:rPr>
        <w:t>тосувань</w:t>
      </w:r>
      <w:r w:rsidR="006B17EC" w:rsidRPr="005874B3">
        <w:rPr>
          <w:rFonts w:ascii="Times New Roman" w:hAnsi="Times New Roman"/>
          <w:sz w:val="28"/>
        </w:rPr>
        <w:t xml:space="preserve">, </w:t>
      </w:r>
      <w:r w:rsidR="006B17EC" w:rsidRPr="005874B3">
        <w:rPr>
          <w:rFonts w:ascii="Times New Roman" w:hAnsi="Times New Roman"/>
          <w:sz w:val="28"/>
          <w:lang w:val="uk-UA"/>
        </w:rPr>
        <w:t>і</w:t>
      </w:r>
      <w:r w:rsidRPr="005874B3">
        <w:rPr>
          <w:rFonts w:ascii="Times New Roman" w:hAnsi="Times New Roman"/>
          <w:sz w:val="28"/>
        </w:rPr>
        <w:t>нвентаря</w:t>
      </w:r>
    </w:p>
    <w:tbl>
      <w:tblPr>
        <w:tblW w:w="9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534"/>
        <w:gridCol w:w="96"/>
        <w:gridCol w:w="2804"/>
        <w:gridCol w:w="2410"/>
        <w:gridCol w:w="643"/>
        <w:gridCol w:w="2901"/>
      </w:tblGrid>
      <w:tr w:rsidR="005D08AE" w:rsidRPr="005874B3" w:rsidTr="009B76D3">
        <w:trPr>
          <w:trHeight w:val="1029"/>
        </w:trPr>
        <w:tc>
          <w:tcPr>
            <w:tcW w:w="630" w:type="dxa"/>
            <w:gridSpan w:val="2"/>
            <w:shd w:val="clear" w:color="auto" w:fill="auto"/>
          </w:tcPr>
          <w:p w:rsidR="005D08AE" w:rsidRPr="005874B3" w:rsidRDefault="005D08AE" w:rsidP="00DB6265">
            <w:pPr>
              <w:pStyle w:val="ac"/>
              <w:jc w:val="center"/>
              <w:rPr>
                <w:szCs w:val="28"/>
              </w:rPr>
            </w:pPr>
            <w:r w:rsidRPr="005874B3">
              <w:rPr>
                <w:szCs w:val="28"/>
              </w:rPr>
              <w:t>№</w:t>
            </w:r>
          </w:p>
          <w:p w:rsidR="005D08AE" w:rsidRPr="005874B3" w:rsidRDefault="005D08AE" w:rsidP="00DB6265">
            <w:pPr>
              <w:pStyle w:val="ac"/>
              <w:jc w:val="center"/>
              <w:rPr>
                <w:szCs w:val="28"/>
              </w:rPr>
            </w:pPr>
            <w:r w:rsidRPr="005874B3">
              <w:rPr>
                <w:szCs w:val="28"/>
              </w:rPr>
              <w:t xml:space="preserve"> п/п</w:t>
            </w:r>
          </w:p>
        </w:tc>
        <w:tc>
          <w:tcPr>
            <w:tcW w:w="2804" w:type="dxa"/>
            <w:shd w:val="clear" w:color="auto" w:fill="auto"/>
          </w:tcPr>
          <w:p w:rsidR="005D08AE" w:rsidRPr="005874B3" w:rsidRDefault="005D08AE" w:rsidP="00DB6265">
            <w:pPr>
              <w:pStyle w:val="ac"/>
              <w:jc w:val="center"/>
              <w:rPr>
                <w:szCs w:val="28"/>
                <w:lang w:val="uk-UA"/>
              </w:rPr>
            </w:pPr>
            <w:r w:rsidRPr="005874B3">
              <w:rPr>
                <w:szCs w:val="28"/>
              </w:rPr>
              <w:t>На</w:t>
            </w:r>
            <w:r w:rsidR="0083491A" w:rsidRPr="005874B3">
              <w:rPr>
                <w:szCs w:val="28"/>
                <w:lang w:val="uk-UA"/>
              </w:rPr>
              <w:t>й</w:t>
            </w:r>
            <w:r w:rsidRPr="005874B3">
              <w:rPr>
                <w:szCs w:val="28"/>
              </w:rPr>
              <w:t>менован</w:t>
            </w:r>
            <w:r w:rsidR="0083491A" w:rsidRPr="005874B3">
              <w:rPr>
                <w:szCs w:val="28"/>
                <w:lang w:val="uk-UA"/>
              </w:rPr>
              <w:t>ня</w:t>
            </w:r>
          </w:p>
        </w:tc>
        <w:tc>
          <w:tcPr>
            <w:tcW w:w="2410" w:type="dxa"/>
            <w:shd w:val="clear" w:color="auto" w:fill="auto"/>
          </w:tcPr>
          <w:p w:rsidR="005D08AE" w:rsidRPr="005874B3" w:rsidRDefault="005D08AE" w:rsidP="00DB6265">
            <w:pPr>
              <w:pStyle w:val="ac"/>
              <w:jc w:val="center"/>
              <w:rPr>
                <w:szCs w:val="28"/>
                <w:lang w:val="uk-UA"/>
              </w:rPr>
            </w:pPr>
            <w:r w:rsidRPr="005874B3">
              <w:rPr>
                <w:szCs w:val="28"/>
              </w:rPr>
              <w:t>Марка, техн</w:t>
            </w:r>
            <w:r w:rsidR="0083491A" w:rsidRPr="005874B3">
              <w:rPr>
                <w:szCs w:val="28"/>
                <w:lang w:val="uk-UA"/>
              </w:rPr>
              <w:t>і</w:t>
            </w:r>
            <w:r w:rsidRPr="005874B3">
              <w:rPr>
                <w:szCs w:val="28"/>
              </w:rPr>
              <w:t>ч</w:t>
            </w:r>
            <w:r w:rsidR="0083491A" w:rsidRPr="005874B3">
              <w:rPr>
                <w:szCs w:val="28"/>
                <w:lang w:val="uk-UA"/>
              </w:rPr>
              <w:t>на</w:t>
            </w:r>
            <w:r w:rsidRPr="005874B3">
              <w:rPr>
                <w:szCs w:val="28"/>
              </w:rPr>
              <w:t xml:space="preserve"> х</w:t>
            </w:r>
            <w:r w:rsidRPr="005874B3">
              <w:rPr>
                <w:szCs w:val="28"/>
              </w:rPr>
              <w:t>а</w:t>
            </w:r>
            <w:r w:rsidRPr="005874B3">
              <w:rPr>
                <w:szCs w:val="28"/>
              </w:rPr>
              <w:t xml:space="preserve">рактеристика, ГОСТ, № </w:t>
            </w:r>
            <w:r w:rsidR="0083491A" w:rsidRPr="005874B3">
              <w:rPr>
                <w:szCs w:val="28"/>
                <w:lang w:val="uk-UA"/>
              </w:rPr>
              <w:t>креслення</w:t>
            </w:r>
          </w:p>
        </w:tc>
        <w:tc>
          <w:tcPr>
            <w:tcW w:w="643" w:type="dxa"/>
            <w:shd w:val="clear" w:color="auto" w:fill="auto"/>
          </w:tcPr>
          <w:p w:rsidR="005D08AE" w:rsidRPr="005874B3" w:rsidRDefault="0083491A" w:rsidP="00DB6265">
            <w:pPr>
              <w:pStyle w:val="ac"/>
              <w:jc w:val="center"/>
              <w:rPr>
                <w:szCs w:val="28"/>
                <w:lang w:val="uk-UA"/>
              </w:rPr>
            </w:pPr>
            <w:r w:rsidRPr="005874B3">
              <w:rPr>
                <w:szCs w:val="28"/>
                <w:lang w:val="uk-UA"/>
              </w:rPr>
              <w:t>К-сть</w:t>
            </w:r>
          </w:p>
        </w:tc>
        <w:tc>
          <w:tcPr>
            <w:tcW w:w="2901" w:type="dxa"/>
            <w:shd w:val="clear" w:color="auto" w:fill="auto"/>
          </w:tcPr>
          <w:p w:rsidR="005D08AE" w:rsidRPr="005874B3" w:rsidRDefault="0083491A" w:rsidP="00DB6265">
            <w:pPr>
              <w:pStyle w:val="ac"/>
              <w:jc w:val="center"/>
              <w:rPr>
                <w:szCs w:val="28"/>
                <w:lang w:val="uk-UA"/>
              </w:rPr>
            </w:pPr>
            <w:r w:rsidRPr="005874B3">
              <w:rPr>
                <w:szCs w:val="28"/>
                <w:lang w:val="uk-UA"/>
              </w:rPr>
              <w:t>Призначення</w:t>
            </w:r>
          </w:p>
        </w:tc>
      </w:tr>
      <w:tr w:rsidR="005D08AE" w:rsidRPr="005874B3" w:rsidTr="005874B3">
        <w:tc>
          <w:tcPr>
            <w:tcW w:w="630" w:type="dxa"/>
            <w:gridSpan w:val="2"/>
            <w:shd w:val="clear" w:color="auto" w:fill="auto"/>
          </w:tcPr>
          <w:p w:rsidR="005D08AE" w:rsidRPr="005874B3" w:rsidRDefault="005D08AE" w:rsidP="00DB6265">
            <w:pPr>
              <w:pStyle w:val="ac"/>
              <w:jc w:val="center"/>
              <w:rPr>
                <w:b/>
                <w:szCs w:val="28"/>
              </w:rPr>
            </w:pPr>
            <w:r w:rsidRPr="005874B3">
              <w:rPr>
                <w:b/>
                <w:szCs w:val="28"/>
              </w:rPr>
              <w:t>1</w:t>
            </w:r>
          </w:p>
        </w:tc>
        <w:tc>
          <w:tcPr>
            <w:tcW w:w="2804" w:type="dxa"/>
            <w:shd w:val="clear" w:color="auto" w:fill="auto"/>
          </w:tcPr>
          <w:p w:rsidR="005D08AE" w:rsidRPr="005874B3" w:rsidRDefault="005D08AE" w:rsidP="00DB6265">
            <w:pPr>
              <w:pStyle w:val="ac"/>
              <w:jc w:val="center"/>
              <w:rPr>
                <w:b/>
                <w:szCs w:val="28"/>
              </w:rPr>
            </w:pPr>
            <w:r w:rsidRPr="005874B3">
              <w:rPr>
                <w:b/>
                <w:szCs w:val="28"/>
              </w:rPr>
              <w:t>2</w:t>
            </w:r>
          </w:p>
        </w:tc>
        <w:tc>
          <w:tcPr>
            <w:tcW w:w="2410" w:type="dxa"/>
            <w:shd w:val="clear" w:color="auto" w:fill="auto"/>
          </w:tcPr>
          <w:p w:rsidR="005D08AE" w:rsidRPr="005874B3" w:rsidRDefault="005D08AE" w:rsidP="00DB6265">
            <w:pPr>
              <w:pStyle w:val="ac"/>
              <w:jc w:val="center"/>
              <w:rPr>
                <w:b/>
                <w:szCs w:val="28"/>
              </w:rPr>
            </w:pPr>
            <w:r w:rsidRPr="005874B3">
              <w:rPr>
                <w:b/>
                <w:szCs w:val="28"/>
              </w:rPr>
              <w:t>3</w:t>
            </w:r>
          </w:p>
        </w:tc>
        <w:tc>
          <w:tcPr>
            <w:tcW w:w="643" w:type="dxa"/>
            <w:shd w:val="clear" w:color="auto" w:fill="auto"/>
          </w:tcPr>
          <w:p w:rsidR="005D08AE" w:rsidRPr="005874B3" w:rsidRDefault="005D08AE" w:rsidP="00DB6265">
            <w:pPr>
              <w:pStyle w:val="ac"/>
              <w:jc w:val="center"/>
              <w:rPr>
                <w:b/>
                <w:szCs w:val="28"/>
              </w:rPr>
            </w:pPr>
            <w:r w:rsidRPr="005874B3">
              <w:rPr>
                <w:b/>
                <w:szCs w:val="28"/>
              </w:rPr>
              <w:t>4</w:t>
            </w:r>
          </w:p>
        </w:tc>
        <w:tc>
          <w:tcPr>
            <w:tcW w:w="2901" w:type="dxa"/>
            <w:shd w:val="clear" w:color="auto" w:fill="auto"/>
          </w:tcPr>
          <w:p w:rsidR="005D08AE" w:rsidRPr="005874B3" w:rsidRDefault="005D08AE" w:rsidP="00DB6265">
            <w:pPr>
              <w:pStyle w:val="ac"/>
              <w:jc w:val="center"/>
              <w:rPr>
                <w:b/>
                <w:szCs w:val="28"/>
              </w:rPr>
            </w:pPr>
            <w:r w:rsidRPr="005874B3">
              <w:rPr>
                <w:b/>
                <w:szCs w:val="28"/>
              </w:rPr>
              <w:t>5</w:t>
            </w:r>
          </w:p>
        </w:tc>
      </w:tr>
      <w:tr w:rsidR="005D08AE" w:rsidRPr="005874B3" w:rsidTr="002B524A">
        <w:tc>
          <w:tcPr>
            <w:tcW w:w="9388" w:type="dxa"/>
            <w:gridSpan w:val="6"/>
            <w:shd w:val="clear" w:color="auto" w:fill="auto"/>
          </w:tcPr>
          <w:p w:rsidR="005D08AE" w:rsidRPr="005874B3" w:rsidRDefault="005D08AE" w:rsidP="00DB6265">
            <w:pPr>
              <w:pStyle w:val="ac"/>
              <w:jc w:val="center"/>
              <w:rPr>
                <w:szCs w:val="28"/>
                <w:lang w:val="uk-UA"/>
              </w:rPr>
            </w:pPr>
            <w:r w:rsidRPr="005874B3">
              <w:rPr>
                <w:szCs w:val="28"/>
              </w:rPr>
              <w:t>Основн</w:t>
            </w:r>
            <w:r w:rsidR="0083491A" w:rsidRPr="005874B3">
              <w:rPr>
                <w:szCs w:val="28"/>
                <w:lang w:val="uk-UA"/>
              </w:rPr>
              <w:t>і</w:t>
            </w:r>
            <w:r w:rsidRPr="005874B3">
              <w:rPr>
                <w:szCs w:val="28"/>
              </w:rPr>
              <w:t xml:space="preserve"> механ</w:t>
            </w:r>
            <w:r w:rsidR="0083491A" w:rsidRPr="005874B3">
              <w:rPr>
                <w:szCs w:val="28"/>
                <w:lang w:val="uk-UA"/>
              </w:rPr>
              <w:t>і</w:t>
            </w:r>
            <w:r w:rsidRPr="005874B3">
              <w:rPr>
                <w:szCs w:val="28"/>
              </w:rPr>
              <w:t>зм</w:t>
            </w:r>
            <w:r w:rsidR="0083491A" w:rsidRPr="005874B3">
              <w:rPr>
                <w:szCs w:val="28"/>
                <w:lang w:val="uk-UA"/>
              </w:rPr>
              <w:t>и</w:t>
            </w:r>
          </w:p>
        </w:tc>
      </w:tr>
      <w:tr w:rsidR="005D08AE" w:rsidRPr="005874B3" w:rsidTr="005874B3">
        <w:tc>
          <w:tcPr>
            <w:tcW w:w="630" w:type="dxa"/>
            <w:gridSpan w:val="2"/>
            <w:shd w:val="clear" w:color="auto" w:fill="auto"/>
          </w:tcPr>
          <w:p w:rsidR="005D08AE" w:rsidRPr="005874B3" w:rsidRDefault="005D08AE" w:rsidP="00DB6265">
            <w:pPr>
              <w:pStyle w:val="ac"/>
              <w:jc w:val="center"/>
              <w:rPr>
                <w:szCs w:val="28"/>
              </w:rPr>
            </w:pPr>
            <w:r w:rsidRPr="005874B3">
              <w:rPr>
                <w:szCs w:val="28"/>
              </w:rPr>
              <w:t>1</w:t>
            </w:r>
          </w:p>
        </w:tc>
        <w:tc>
          <w:tcPr>
            <w:tcW w:w="2804" w:type="dxa"/>
            <w:shd w:val="clear" w:color="auto" w:fill="auto"/>
          </w:tcPr>
          <w:p w:rsidR="005D08AE" w:rsidRPr="005874B3" w:rsidRDefault="005D08AE" w:rsidP="00DB6265">
            <w:pPr>
              <w:pStyle w:val="ac"/>
              <w:jc w:val="center"/>
              <w:rPr>
                <w:szCs w:val="28"/>
                <w:lang w:val="uk-UA"/>
              </w:rPr>
            </w:pPr>
            <w:r w:rsidRPr="005874B3">
              <w:rPr>
                <w:szCs w:val="28"/>
              </w:rPr>
              <w:t>Кран баш</w:t>
            </w:r>
            <w:r w:rsidR="0083491A" w:rsidRPr="005874B3">
              <w:rPr>
                <w:szCs w:val="28"/>
                <w:lang w:val="uk-UA"/>
              </w:rPr>
              <w:t>товий</w:t>
            </w:r>
          </w:p>
        </w:tc>
        <w:tc>
          <w:tcPr>
            <w:tcW w:w="2410" w:type="dxa"/>
            <w:shd w:val="clear" w:color="auto" w:fill="auto"/>
          </w:tcPr>
          <w:p w:rsidR="005D08AE" w:rsidRPr="005874B3" w:rsidRDefault="0083491A" w:rsidP="00DB6265">
            <w:pPr>
              <w:pStyle w:val="ac"/>
              <w:jc w:val="center"/>
              <w:rPr>
                <w:color w:val="FF0000"/>
                <w:szCs w:val="28"/>
                <w:lang w:val="uk-UA"/>
              </w:rPr>
            </w:pPr>
            <w:r w:rsidRPr="005874B3">
              <w:rPr>
                <w:szCs w:val="28"/>
                <w:lang w:val="en-US"/>
              </w:rPr>
              <w:t>Yangong FO/23B</w:t>
            </w:r>
          </w:p>
        </w:tc>
        <w:tc>
          <w:tcPr>
            <w:tcW w:w="643" w:type="dxa"/>
            <w:shd w:val="clear" w:color="auto" w:fill="auto"/>
          </w:tcPr>
          <w:p w:rsidR="005D08AE" w:rsidRPr="005874B3" w:rsidRDefault="005D08AE" w:rsidP="00DB6265">
            <w:pPr>
              <w:pStyle w:val="ac"/>
              <w:jc w:val="center"/>
              <w:rPr>
                <w:szCs w:val="28"/>
              </w:rPr>
            </w:pPr>
            <w:r w:rsidRPr="005874B3">
              <w:rPr>
                <w:szCs w:val="28"/>
              </w:rPr>
              <w:t>1</w:t>
            </w:r>
          </w:p>
        </w:tc>
        <w:tc>
          <w:tcPr>
            <w:tcW w:w="2901" w:type="dxa"/>
            <w:shd w:val="clear" w:color="auto" w:fill="auto"/>
          </w:tcPr>
          <w:p w:rsidR="005D08AE" w:rsidRPr="005874B3" w:rsidRDefault="005D08AE" w:rsidP="00DB6265">
            <w:pPr>
              <w:pStyle w:val="ac"/>
              <w:jc w:val="center"/>
              <w:rPr>
                <w:szCs w:val="28"/>
              </w:rPr>
            </w:pPr>
            <w:r w:rsidRPr="005874B3">
              <w:rPr>
                <w:szCs w:val="28"/>
              </w:rPr>
              <w:t xml:space="preserve">Монтаж </w:t>
            </w:r>
            <w:r w:rsidR="0083491A" w:rsidRPr="005874B3">
              <w:rPr>
                <w:szCs w:val="28"/>
                <w:lang w:val="uk-UA"/>
              </w:rPr>
              <w:t>е</w:t>
            </w:r>
            <w:r w:rsidRPr="005874B3">
              <w:rPr>
                <w:szCs w:val="28"/>
              </w:rPr>
              <w:t>лемент</w:t>
            </w:r>
            <w:r w:rsidR="0083491A" w:rsidRPr="005874B3">
              <w:rPr>
                <w:szCs w:val="28"/>
                <w:lang w:val="uk-UA"/>
              </w:rPr>
              <w:t>і</w:t>
            </w:r>
            <w:r w:rsidRPr="005874B3">
              <w:rPr>
                <w:szCs w:val="28"/>
              </w:rPr>
              <w:t>в купола</w:t>
            </w:r>
          </w:p>
        </w:tc>
      </w:tr>
      <w:tr w:rsidR="005D08AE" w:rsidRPr="005874B3" w:rsidTr="002B524A">
        <w:tc>
          <w:tcPr>
            <w:tcW w:w="9388" w:type="dxa"/>
            <w:gridSpan w:val="6"/>
            <w:shd w:val="clear" w:color="auto" w:fill="auto"/>
          </w:tcPr>
          <w:p w:rsidR="005D08AE" w:rsidRPr="005874B3" w:rsidRDefault="005D08AE" w:rsidP="00DB6265">
            <w:pPr>
              <w:pStyle w:val="ac"/>
              <w:jc w:val="center"/>
              <w:rPr>
                <w:szCs w:val="28"/>
                <w:lang w:val="uk-UA"/>
              </w:rPr>
            </w:pPr>
            <w:r w:rsidRPr="005874B3">
              <w:rPr>
                <w:szCs w:val="28"/>
              </w:rPr>
              <w:t>Прис</w:t>
            </w:r>
            <w:r w:rsidR="002E2B2A" w:rsidRPr="005874B3">
              <w:rPr>
                <w:szCs w:val="28"/>
                <w:lang w:val="uk-UA"/>
              </w:rPr>
              <w:t>тосування</w:t>
            </w:r>
            <w:r w:rsidR="002E2B2A" w:rsidRPr="005874B3">
              <w:rPr>
                <w:szCs w:val="28"/>
              </w:rPr>
              <w:t xml:space="preserve"> </w:t>
            </w:r>
            <w:r w:rsidR="002E2B2A" w:rsidRPr="005874B3">
              <w:rPr>
                <w:szCs w:val="28"/>
                <w:lang w:val="uk-UA"/>
              </w:rPr>
              <w:t>і</w:t>
            </w:r>
            <w:r w:rsidR="002E2B2A" w:rsidRPr="005874B3">
              <w:rPr>
                <w:szCs w:val="28"/>
              </w:rPr>
              <w:t xml:space="preserve"> </w:t>
            </w:r>
            <w:r w:rsidR="002E2B2A" w:rsidRPr="005874B3">
              <w:rPr>
                <w:szCs w:val="28"/>
                <w:lang w:val="uk-UA"/>
              </w:rPr>
              <w:t>і</w:t>
            </w:r>
            <w:r w:rsidR="002E2B2A" w:rsidRPr="005874B3">
              <w:rPr>
                <w:szCs w:val="28"/>
              </w:rPr>
              <w:t>нструмент</w:t>
            </w:r>
            <w:r w:rsidR="002E2B2A" w:rsidRPr="005874B3">
              <w:rPr>
                <w:szCs w:val="28"/>
                <w:lang w:val="uk-UA"/>
              </w:rPr>
              <w:t>и</w:t>
            </w:r>
          </w:p>
        </w:tc>
      </w:tr>
      <w:tr w:rsidR="005D08AE" w:rsidRPr="005874B3" w:rsidTr="009B76D3">
        <w:trPr>
          <w:trHeight w:val="772"/>
        </w:trPr>
        <w:tc>
          <w:tcPr>
            <w:tcW w:w="534" w:type="dxa"/>
            <w:shd w:val="clear" w:color="auto" w:fill="auto"/>
          </w:tcPr>
          <w:p w:rsidR="005D08AE" w:rsidRPr="005874B3" w:rsidRDefault="005D08AE" w:rsidP="00DB6265">
            <w:pPr>
              <w:pStyle w:val="ac"/>
              <w:jc w:val="center"/>
              <w:rPr>
                <w:szCs w:val="28"/>
              </w:rPr>
            </w:pPr>
            <w:r w:rsidRPr="005874B3">
              <w:rPr>
                <w:szCs w:val="28"/>
              </w:rPr>
              <w:t>1</w:t>
            </w:r>
          </w:p>
        </w:tc>
        <w:tc>
          <w:tcPr>
            <w:tcW w:w="2900" w:type="dxa"/>
            <w:gridSpan w:val="2"/>
            <w:shd w:val="clear" w:color="auto" w:fill="auto"/>
          </w:tcPr>
          <w:p w:rsidR="005D08AE" w:rsidRPr="005874B3" w:rsidRDefault="002E2B2A" w:rsidP="00DB6265">
            <w:pPr>
              <w:pStyle w:val="ac"/>
              <w:jc w:val="center"/>
              <w:rPr>
                <w:szCs w:val="28"/>
              </w:rPr>
            </w:pPr>
            <w:r w:rsidRPr="005874B3">
              <w:rPr>
                <w:szCs w:val="28"/>
              </w:rPr>
              <w:t>Драбина монтажна</w:t>
            </w:r>
          </w:p>
        </w:tc>
        <w:tc>
          <w:tcPr>
            <w:tcW w:w="2410" w:type="dxa"/>
            <w:shd w:val="clear" w:color="auto" w:fill="auto"/>
          </w:tcPr>
          <w:p w:rsidR="005D08AE" w:rsidRPr="005874B3" w:rsidRDefault="005D08AE" w:rsidP="00DB6265">
            <w:pPr>
              <w:pStyle w:val="ac"/>
              <w:jc w:val="center"/>
              <w:rPr>
                <w:b/>
                <w:szCs w:val="28"/>
                <w:lang w:val="en-US"/>
              </w:rPr>
            </w:pPr>
            <w:r w:rsidRPr="005874B3">
              <w:rPr>
                <w:rStyle w:val="ad"/>
                <w:b w:val="0"/>
                <w:szCs w:val="28"/>
              </w:rPr>
              <w:t>ЛСМ</w:t>
            </w:r>
          </w:p>
        </w:tc>
        <w:tc>
          <w:tcPr>
            <w:tcW w:w="643" w:type="dxa"/>
            <w:shd w:val="clear" w:color="auto" w:fill="auto"/>
          </w:tcPr>
          <w:p w:rsidR="005D08AE" w:rsidRPr="005874B3" w:rsidRDefault="005D08AE" w:rsidP="00DB6265">
            <w:pPr>
              <w:pStyle w:val="ac"/>
              <w:jc w:val="center"/>
              <w:rPr>
                <w:szCs w:val="28"/>
              </w:rPr>
            </w:pPr>
            <w:r w:rsidRPr="005874B3">
              <w:rPr>
                <w:szCs w:val="28"/>
              </w:rPr>
              <w:t>1</w:t>
            </w:r>
          </w:p>
        </w:tc>
        <w:tc>
          <w:tcPr>
            <w:tcW w:w="2901" w:type="dxa"/>
            <w:shd w:val="clear" w:color="auto" w:fill="auto"/>
          </w:tcPr>
          <w:p w:rsidR="005D08AE" w:rsidRPr="005874B3" w:rsidRDefault="002E2B2A" w:rsidP="00DB6265">
            <w:pPr>
              <w:pStyle w:val="ac"/>
              <w:jc w:val="center"/>
              <w:rPr>
                <w:szCs w:val="28"/>
              </w:rPr>
            </w:pPr>
            <w:r w:rsidRPr="005874B3">
              <w:rPr>
                <w:szCs w:val="28"/>
                <w:lang w:val="uk-UA"/>
              </w:rPr>
              <w:t>Виконання монта</w:t>
            </w:r>
            <w:r w:rsidRPr="005874B3">
              <w:rPr>
                <w:szCs w:val="28"/>
                <w:lang w:val="uk-UA"/>
              </w:rPr>
              <w:t>ж</w:t>
            </w:r>
            <w:r w:rsidRPr="005874B3">
              <w:rPr>
                <w:szCs w:val="28"/>
                <w:lang w:val="uk-UA"/>
              </w:rPr>
              <w:t>них і інших робіт на висоті</w:t>
            </w:r>
          </w:p>
        </w:tc>
      </w:tr>
      <w:tr w:rsidR="005D08AE" w:rsidRPr="005874B3" w:rsidTr="009B76D3">
        <w:trPr>
          <w:trHeight w:val="487"/>
        </w:trPr>
        <w:tc>
          <w:tcPr>
            <w:tcW w:w="534" w:type="dxa"/>
            <w:shd w:val="clear" w:color="auto" w:fill="auto"/>
          </w:tcPr>
          <w:p w:rsidR="005D08AE" w:rsidRPr="005874B3" w:rsidRDefault="005D08AE" w:rsidP="00DB6265">
            <w:pPr>
              <w:pStyle w:val="ac"/>
              <w:jc w:val="center"/>
              <w:rPr>
                <w:szCs w:val="28"/>
              </w:rPr>
            </w:pPr>
            <w:r w:rsidRPr="005874B3">
              <w:rPr>
                <w:szCs w:val="28"/>
              </w:rPr>
              <w:t>2</w:t>
            </w:r>
          </w:p>
        </w:tc>
        <w:tc>
          <w:tcPr>
            <w:tcW w:w="2900" w:type="dxa"/>
            <w:gridSpan w:val="2"/>
            <w:shd w:val="clear" w:color="auto" w:fill="auto"/>
          </w:tcPr>
          <w:p w:rsidR="005D08AE" w:rsidRPr="005874B3" w:rsidRDefault="00153603" w:rsidP="00DB6265">
            <w:pPr>
              <w:pStyle w:val="ac"/>
              <w:jc w:val="center"/>
              <w:rPr>
                <w:szCs w:val="28"/>
              </w:rPr>
            </w:pPr>
            <w:r w:rsidRPr="005874B3">
              <w:rPr>
                <w:szCs w:val="28"/>
                <w:lang w:val="uk-UA"/>
              </w:rPr>
              <w:t>М</w:t>
            </w:r>
            <w:r w:rsidRPr="005874B3">
              <w:rPr>
                <w:szCs w:val="28"/>
              </w:rPr>
              <w:t>етр складаний</w:t>
            </w:r>
          </w:p>
        </w:tc>
        <w:tc>
          <w:tcPr>
            <w:tcW w:w="2410" w:type="dxa"/>
            <w:shd w:val="clear" w:color="auto" w:fill="auto"/>
          </w:tcPr>
          <w:p w:rsidR="005D08AE" w:rsidRPr="005874B3" w:rsidRDefault="005D08AE" w:rsidP="00DB6265">
            <w:pPr>
              <w:pStyle w:val="ac"/>
              <w:jc w:val="center"/>
              <w:rPr>
                <w:szCs w:val="28"/>
              </w:rPr>
            </w:pPr>
            <w:r w:rsidRPr="005874B3">
              <w:rPr>
                <w:szCs w:val="28"/>
              </w:rPr>
              <w:t>ГОСТ 7502-80*</w:t>
            </w:r>
          </w:p>
        </w:tc>
        <w:tc>
          <w:tcPr>
            <w:tcW w:w="643" w:type="dxa"/>
            <w:shd w:val="clear" w:color="auto" w:fill="auto"/>
          </w:tcPr>
          <w:p w:rsidR="005D08AE" w:rsidRPr="005874B3" w:rsidRDefault="005D08AE" w:rsidP="00DB6265">
            <w:pPr>
              <w:pStyle w:val="ac"/>
              <w:jc w:val="center"/>
              <w:rPr>
                <w:szCs w:val="28"/>
              </w:rPr>
            </w:pPr>
            <w:r w:rsidRPr="005874B3">
              <w:rPr>
                <w:szCs w:val="28"/>
              </w:rPr>
              <w:t>2</w:t>
            </w:r>
          </w:p>
        </w:tc>
        <w:tc>
          <w:tcPr>
            <w:tcW w:w="2901" w:type="dxa"/>
            <w:shd w:val="clear" w:color="auto" w:fill="auto"/>
          </w:tcPr>
          <w:p w:rsidR="005D08AE" w:rsidRPr="005874B3" w:rsidRDefault="00153603" w:rsidP="00DB6265">
            <w:pPr>
              <w:pStyle w:val="ac"/>
              <w:jc w:val="center"/>
              <w:rPr>
                <w:szCs w:val="28"/>
                <w:lang w:val="uk-UA"/>
              </w:rPr>
            </w:pPr>
            <w:r w:rsidRPr="005874B3">
              <w:rPr>
                <w:szCs w:val="28"/>
                <w:lang w:val="uk-UA"/>
              </w:rPr>
              <w:t>Вимірювання</w:t>
            </w:r>
          </w:p>
        </w:tc>
      </w:tr>
      <w:tr w:rsidR="005D08AE" w:rsidRPr="005874B3" w:rsidTr="009B76D3">
        <w:trPr>
          <w:trHeight w:val="551"/>
        </w:trPr>
        <w:tc>
          <w:tcPr>
            <w:tcW w:w="534" w:type="dxa"/>
            <w:shd w:val="clear" w:color="auto" w:fill="auto"/>
          </w:tcPr>
          <w:p w:rsidR="005D08AE" w:rsidRPr="005874B3" w:rsidRDefault="005D08AE" w:rsidP="00DB6265">
            <w:pPr>
              <w:pStyle w:val="ac"/>
              <w:jc w:val="center"/>
              <w:rPr>
                <w:szCs w:val="28"/>
              </w:rPr>
            </w:pPr>
            <w:r w:rsidRPr="005874B3">
              <w:rPr>
                <w:szCs w:val="28"/>
              </w:rPr>
              <w:t>3</w:t>
            </w:r>
          </w:p>
        </w:tc>
        <w:tc>
          <w:tcPr>
            <w:tcW w:w="2900" w:type="dxa"/>
            <w:gridSpan w:val="2"/>
            <w:shd w:val="clear" w:color="auto" w:fill="auto"/>
          </w:tcPr>
          <w:p w:rsidR="005D08AE" w:rsidRPr="005874B3" w:rsidRDefault="005D08AE" w:rsidP="00DB6265">
            <w:pPr>
              <w:pStyle w:val="ac"/>
              <w:jc w:val="center"/>
              <w:rPr>
                <w:szCs w:val="28"/>
                <w:lang w:val="uk-UA"/>
              </w:rPr>
            </w:pPr>
            <w:r w:rsidRPr="005874B3">
              <w:rPr>
                <w:szCs w:val="28"/>
              </w:rPr>
              <w:t xml:space="preserve">Рулетка </w:t>
            </w:r>
            <w:r w:rsidR="00153603" w:rsidRPr="005874B3">
              <w:rPr>
                <w:szCs w:val="28"/>
                <w:lang w:val="uk-UA"/>
              </w:rPr>
              <w:t>металева</w:t>
            </w:r>
          </w:p>
        </w:tc>
        <w:tc>
          <w:tcPr>
            <w:tcW w:w="2410" w:type="dxa"/>
            <w:shd w:val="clear" w:color="auto" w:fill="auto"/>
          </w:tcPr>
          <w:p w:rsidR="005D08AE" w:rsidRPr="005874B3" w:rsidRDefault="005D08AE" w:rsidP="00DB6265">
            <w:pPr>
              <w:pStyle w:val="ac"/>
              <w:jc w:val="center"/>
              <w:rPr>
                <w:szCs w:val="28"/>
              </w:rPr>
            </w:pPr>
            <w:r w:rsidRPr="005874B3">
              <w:rPr>
                <w:szCs w:val="28"/>
              </w:rPr>
              <w:t>ГОСТ 7502-80*</w:t>
            </w:r>
          </w:p>
        </w:tc>
        <w:tc>
          <w:tcPr>
            <w:tcW w:w="643" w:type="dxa"/>
            <w:shd w:val="clear" w:color="auto" w:fill="auto"/>
          </w:tcPr>
          <w:p w:rsidR="005D08AE" w:rsidRPr="005874B3" w:rsidRDefault="005D08AE" w:rsidP="00DB6265">
            <w:pPr>
              <w:pStyle w:val="ac"/>
              <w:jc w:val="center"/>
              <w:rPr>
                <w:szCs w:val="28"/>
              </w:rPr>
            </w:pPr>
            <w:r w:rsidRPr="005874B3">
              <w:rPr>
                <w:szCs w:val="28"/>
              </w:rPr>
              <w:t>2</w:t>
            </w:r>
          </w:p>
        </w:tc>
        <w:tc>
          <w:tcPr>
            <w:tcW w:w="2901" w:type="dxa"/>
            <w:shd w:val="clear" w:color="auto" w:fill="auto"/>
          </w:tcPr>
          <w:p w:rsidR="005D08AE" w:rsidRPr="005874B3" w:rsidRDefault="00153603" w:rsidP="00DB6265">
            <w:pPr>
              <w:pStyle w:val="ac"/>
              <w:jc w:val="center"/>
              <w:rPr>
                <w:szCs w:val="28"/>
                <w:lang w:val="uk-UA"/>
              </w:rPr>
            </w:pPr>
            <w:r w:rsidRPr="005874B3">
              <w:rPr>
                <w:szCs w:val="28"/>
                <w:lang w:val="uk-UA"/>
              </w:rPr>
              <w:t>Перевірка відстаней</w:t>
            </w:r>
          </w:p>
        </w:tc>
      </w:tr>
      <w:tr w:rsidR="005D08AE" w:rsidRPr="005874B3" w:rsidTr="009B76D3">
        <w:tc>
          <w:tcPr>
            <w:tcW w:w="534" w:type="dxa"/>
            <w:shd w:val="clear" w:color="auto" w:fill="auto"/>
          </w:tcPr>
          <w:p w:rsidR="005D08AE" w:rsidRPr="005874B3" w:rsidRDefault="005D08AE" w:rsidP="00DB6265">
            <w:pPr>
              <w:pStyle w:val="ac"/>
              <w:jc w:val="center"/>
              <w:rPr>
                <w:szCs w:val="28"/>
              </w:rPr>
            </w:pPr>
            <w:r w:rsidRPr="005874B3">
              <w:rPr>
                <w:szCs w:val="28"/>
              </w:rPr>
              <w:t>4</w:t>
            </w:r>
          </w:p>
        </w:tc>
        <w:tc>
          <w:tcPr>
            <w:tcW w:w="2900" w:type="dxa"/>
            <w:gridSpan w:val="2"/>
            <w:shd w:val="clear" w:color="auto" w:fill="auto"/>
          </w:tcPr>
          <w:p w:rsidR="005D08AE" w:rsidRPr="005874B3" w:rsidRDefault="00821B99" w:rsidP="00DB6265">
            <w:pPr>
              <w:pStyle w:val="ac"/>
              <w:jc w:val="center"/>
              <w:rPr>
                <w:szCs w:val="28"/>
                <w:lang w:val="uk-UA"/>
              </w:rPr>
            </w:pPr>
            <w:r w:rsidRPr="005874B3">
              <w:rPr>
                <w:szCs w:val="28"/>
              </w:rPr>
              <w:t>Рейка-</w:t>
            </w:r>
            <w:r w:rsidR="00CD28C1" w:rsidRPr="005874B3">
              <w:rPr>
                <w:szCs w:val="28"/>
                <w:lang w:val="uk-UA"/>
              </w:rPr>
              <w:t>висок</w:t>
            </w:r>
          </w:p>
        </w:tc>
        <w:tc>
          <w:tcPr>
            <w:tcW w:w="2410" w:type="dxa"/>
            <w:shd w:val="clear" w:color="auto" w:fill="auto"/>
          </w:tcPr>
          <w:p w:rsidR="005D08AE" w:rsidRPr="005874B3" w:rsidRDefault="005D08AE" w:rsidP="00DB6265">
            <w:pPr>
              <w:pStyle w:val="ac"/>
              <w:jc w:val="center"/>
              <w:rPr>
                <w:szCs w:val="28"/>
              </w:rPr>
            </w:pPr>
          </w:p>
        </w:tc>
        <w:tc>
          <w:tcPr>
            <w:tcW w:w="643" w:type="dxa"/>
            <w:shd w:val="clear" w:color="auto" w:fill="auto"/>
          </w:tcPr>
          <w:p w:rsidR="005D08AE" w:rsidRPr="005874B3" w:rsidRDefault="005D08AE" w:rsidP="00DB6265">
            <w:pPr>
              <w:pStyle w:val="ac"/>
              <w:jc w:val="center"/>
              <w:rPr>
                <w:szCs w:val="28"/>
              </w:rPr>
            </w:pPr>
            <w:r w:rsidRPr="005874B3">
              <w:rPr>
                <w:szCs w:val="28"/>
              </w:rPr>
              <w:t>1</w:t>
            </w:r>
          </w:p>
        </w:tc>
        <w:tc>
          <w:tcPr>
            <w:tcW w:w="2901" w:type="dxa"/>
            <w:shd w:val="clear" w:color="auto" w:fill="auto"/>
          </w:tcPr>
          <w:p w:rsidR="005D08AE" w:rsidRPr="005874B3" w:rsidRDefault="00821B99" w:rsidP="00DB6265">
            <w:pPr>
              <w:pStyle w:val="ac"/>
              <w:jc w:val="center"/>
              <w:rPr>
                <w:szCs w:val="28"/>
                <w:lang w:val="uk-UA"/>
              </w:rPr>
            </w:pPr>
            <w:r w:rsidRPr="005874B3">
              <w:rPr>
                <w:szCs w:val="28"/>
                <w:lang w:val="uk-UA"/>
              </w:rPr>
              <w:t>Перевірк</w:t>
            </w:r>
            <w:r w:rsidR="005D08AE" w:rsidRPr="005874B3">
              <w:rPr>
                <w:szCs w:val="28"/>
              </w:rPr>
              <w:t>а верт</w:t>
            </w:r>
            <w:r w:rsidR="005D08AE" w:rsidRPr="005874B3">
              <w:rPr>
                <w:szCs w:val="28"/>
              </w:rPr>
              <w:t>и</w:t>
            </w:r>
            <w:r w:rsidR="005D08AE" w:rsidRPr="005874B3">
              <w:rPr>
                <w:szCs w:val="28"/>
              </w:rPr>
              <w:t>каль</w:t>
            </w:r>
            <w:r w:rsidRPr="005874B3">
              <w:rPr>
                <w:szCs w:val="28"/>
              </w:rPr>
              <w:t>ного положен</w:t>
            </w:r>
            <w:r w:rsidRPr="005874B3">
              <w:rPr>
                <w:szCs w:val="28"/>
                <w:lang w:val="uk-UA"/>
              </w:rPr>
              <w:t>ня</w:t>
            </w:r>
          </w:p>
        </w:tc>
      </w:tr>
      <w:tr w:rsidR="005D08AE" w:rsidRPr="005874B3" w:rsidTr="009B76D3">
        <w:tc>
          <w:tcPr>
            <w:tcW w:w="534" w:type="dxa"/>
            <w:shd w:val="clear" w:color="auto" w:fill="auto"/>
          </w:tcPr>
          <w:p w:rsidR="005D08AE" w:rsidRPr="005874B3" w:rsidRDefault="005D08AE" w:rsidP="00DB6265">
            <w:pPr>
              <w:pStyle w:val="ac"/>
              <w:jc w:val="center"/>
              <w:rPr>
                <w:szCs w:val="28"/>
              </w:rPr>
            </w:pPr>
            <w:r w:rsidRPr="005874B3">
              <w:rPr>
                <w:szCs w:val="28"/>
              </w:rPr>
              <w:t>5</w:t>
            </w:r>
          </w:p>
        </w:tc>
        <w:tc>
          <w:tcPr>
            <w:tcW w:w="2900" w:type="dxa"/>
            <w:gridSpan w:val="2"/>
            <w:shd w:val="clear" w:color="auto" w:fill="auto"/>
          </w:tcPr>
          <w:p w:rsidR="005D08AE" w:rsidRPr="005874B3" w:rsidRDefault="00821B99" w:rsidP="00DB6265">
            <w:pPr>
              <w:pStyle w:val="ac"/>
              <w:jc w:val="center"/>
              <w:rPr>
                <w:szCs w:val="28"/>
              </w:rPr>
            </w:pPr>
            <w:r w:rsidRPr="005874B3">
              <w:rPr>
                <w:szCs w:val="28"/>
                <w:lang w:val="uk-UA"/>
              </w:rPr>
              <w:t>Е</w:t>
            </w:r>
            <w:r w:rsidR="005D08AE" w:rsidRPr="005874B3">
              <w:rPr>
                <w:szCs w:val="28"/>
              </w:rPr>
              <w:t>лектро</w:t>
            </w:r>
            <w:r w:rsidRPr="005874B3">
              <w:rPr>
                <w:szCs w:val="28"/>
                <w:lang w:val="uk-UA"/>
              </w:rPr>
              <w:t>з</w:t>
            </w:r>
            <w:r w:rsidR="005D08AE" w:rsidRPr="005874B3">
              <w:rPr>
                <w:szCs w:val="28"/>
              </w:rPr>
              <w:t>вар</w:t>
            </w:r>
            <w:r w:rsidRPr="005874B3">
              <w:rPr>
                <w:szCs w:val="28"/>
                <w:lang w:val="uk-UA"/>
              </w:rPr>
              <w:t>ювальний</w:t>
            </w:r>
            <w:r w:rsidR="005D08AE" w:rsidRPr="005874B3">
              <w:rPr>
                <w:szCs w:val="28"/>
              </w:rPr>
              <w:t xml:space="preserve"> апарат</w:t>
            </w:r>
          </w:p>
        </w:tc>
        <w:tc>
          <w:tcPr>
            <w:tcW w:w="2410" w:type="dxa"/>
            <w:shd w:val="clear" w:color="auto" w:fill="auto"/>
          </w:tcPr>
          <w:p w:rsidR="005D08AE" w:rsidRPr="005874B3" w:rsidRDefault="005D08AE" w:rsidP="00DB6265">
            <w:pPr>
              <w:pStyle w:val="ac"/>
              <w:jc w:val="center"/>
              <w:rPr>
                <w:szCs w:val="28"/>
              </w:rPr>
            </w:pPr>
          </w:p>
        </w:tc>
        <w:tc>
          <w:tcPr>
            <w:tcW w:w="643" w:type="dxa"/>
            <w:shd w:val="clear" w:color="auto" w:fill="auto"/>
          </w:tcPr>
          <w:p w:rsidR="005D08AE" w:rsidRPr="005874B3" w:rsidRDefault="005D08AE" w:rsidP="00DB6265">
            <w:pPr>
              <w:pStyle w:val="ac"/>
              <w:jc w:val="center"/>
              <w:rPr>
                <w:szCs w:val="28"/>
              </w:rPr>
            </w:pPr>
            <w:r w:rsidRPr="005874B3">
              <w:rPr>
                <w:szCs w:val="28"/>
              </w:rPr>
              <w:t>1</w:t>
            </w:r>
          </w:p>
        </w:tc>
        <w:tc>
          <w:tcPr>
            <w:tcW w:w="2901" w:type="dxa"/>
            <w:shd w:val="clear" w:color="auto" w:fill="auto"/>
          </w:tcPr>
          <w:p w:rsidR="005D08AE" w:rsidRPr="005874B3" w:rsidRDefault="005D08AE" w:rsidP="00DB6265">
            <w:pPr>
              <w:pStyle w:val="ac"/>
              <w:jc w:val="center"/>
              <w:rPr>
                <w:szCs w:val="28"/>
              </w:rPr>
            </w:pPr>
          </w:p>
        </w:tc>
      </w:tr>
      <w:tr w:rsidR="005D08AE" w:rsidRPr="005874B3" w:rsidTr="009B76D3">
        <w:trPr>
          <w:trHeight w:val="495"/>
        </w:trPr>
        <w:tc>
          <w:tcPr>
            <w:tcW w:w="534" w:type="dxa"/>
            <w:shd w:val="clear" w:color="auto" w:fill="auto"/>
          </w:tcPr>
          <w:p w:rsidR="005D08AE" w:rsidRPr="005874B3" w:rsidRDefault="005D08AE" w:rsidP="00DB6265">
            <w:pPr>
              <w:pStyle w:val="ac"/>
              <w:jc w:val="center"/>
              <w:rPr>
                <w:szCs w:val="28"/>
              </w:rPr>
            </w:pPr>
            <w:r w:rsidRPr="005874B3">
              <w:rPr>
                <w:szCs w:val="28"/>
              </w:rPr>
              <w:t>6</w:t>
            </w:r>
          </w:p>
        </w:tc>
        <w:tc>
          <w:tcPr>
            <w:tcW w:w="2900" w:type="dxa"/>
            <w:gridSpan w:val="2"/>
            <w:shd w:val="clear" w:color="auto" w:fill="auto"/>
          </w:tcPr>
          <w:p w:rsidR="005D08AE" w:rsidRPr="005874B3" w:rsidRDefault="00821B99" w:rsidP="00DB6265">
            <w:pPr>
              <w:pStyle w:val="ac"/>
              <w:jc w:val="center"/>
              <w:rPr>
                <w:szCs w:val="28"/>
                <w:lang w:val="uk-UA"/>
              </w:rPr>
            </w:pPr>
            <w:r w:rsidRPr="005874B3">
              <w:rPr>
                <w:szCs w:val="28"/>
                <w:lang w:val="uk-UA"/>
              </w:rPr>
              <w:t>Рівень гнучкий</w:t>
            </w:r>
          </w:p>
        </w:tc>
        <w:tc>
          <w:tcPr>
            <w:tcW w:w="2410" w:type="dxa"/>
            <w:shd w:val="clear" w:color="auto" w:fill="auto"/>
          </w:tcPr>
          <w:p w:rsidR="005D08AE" w:rsidRPr="005874B3" w:rsidRDefault="005D08AE" w:rsidP="00DB6265">
            <w:pPr>
              <w:pStyle w:val="ac"/>
              <w:jc w:val="center"/>
              <w:rPr>
                <w:szCs w:val="28"/>
              </w:rPr>
            </w:pPr>
            <w:r w:rsidRPr="005874B3">
              <w:rPr>
                <w:szCs w:val="28"/>
              </w:rPr>
              <w:t>ГОСТ 9416-83</w:t>
            </w:r>
          </w:p>
        </w:tc>
        <w:tc>
          <w:tcPr>
            <w:tcW w:w="643" w:type="dxa"/>
            <w:shd w:val="clear" w:color="auto" w:fill="auto"/>
          </w:tcPr>
          <w:p w:rsidR="005D08AE" w:rsidRPr="005874B3" w:rsidRDefault="005D08AE" w:rsidP="00DB6265">
            <w:pPr>
              <w:pStyle w:val="ac"/>
              <w:jc w:val="center"/>
              <w:rPr>
                <w:szCs w:val="28"/>
              </w:rPr>
            </w:pPr>
            <w:r w:rsidRPr="005874B3">
              <w:rPr>
                <w:szCs w:val="28"/>
              </w:rPr>
              <w:t>1</w:t>
            </w:r>
          </w:p>
        </w:tc>
        <w:tc>
          <w:tcPr>
            <w:tcW w:w="2901" w:type="dxa"/>
            <w:shd w:val="clear" w:color="auto" w:fill="auto"/>
          </w:tcPr>
          <w:p w:rsidR="005D08AE" w:rsidRPr="005874B3" w:rsidRDefault="00821B99" w:rsidP="00DB6265">
            <w:pPr>
              <w:pStyle w:val="ac"/>
              <w:jc w:val="center"/>
              <w:rPr>
                <w:szCs w:val="28"/>
              </w:rPr>
            </w:pPr>
            <w:r w:rsidRPr="005874B3">
              <w:rPr>
                <w:szCs w:val="28"/>
                <w:lang w:val="uk-UA"/>
              </w:rPr>
              <w:t>В</w:t>
            </w:r>
            <w:r w:rsidRPr="005874B3">
              <w:rPr>
                <w:szCs w:val="28"/>
              </w:rPr>
              <w:t>ивірка горизонту</w:t>
            </w:r>
          </w:p>
        </w:tc>
      </w:tr>
      <w:tr w:rsidR="005D08AE" w:rsidRPr="005874B3" w:rsidTr="009B76D3">
        <w:tc>
          <w:tcPr>
            <w:tcW w:w="534" w:type="dxa"/>
            <w:shd w:val="clear" w:color="auto" w:fill="auto"/>
          </w:tcPr>
          <w:p w:rsidR="005D08AE" w:rsidRPr="005874B3" w:rsidRDefault="005D08AE" w:rsidP="00DB6265">
            <w:pPr>
              <w:pStyle w:val="ac"/>
              <w:jc w:val="center"/>
              <w:rPr>
                <w:b/>
                <w:szCs w:val="28"/>
              </w:rPr>
            </w:pPr>
            <w:r w:rsidRPr="005874B3">
              <w:rPr>
                <w:b/>
                <w:szCs w:val="28"/>
              </w:rPr>
              <w:t>7</w:t>
            </w:r>
          </w:p>
        </w:tc>
        <w:tc>
          <w:tcPr>
            <w:tcW w:w="2900" w:type="dxa"/>
            <w:gridSpan w:val="2"/>
            <w:shd w:val="clear" w:color="auto" w:fill="auto"/>
          </w:tcPr>
          <w:p w:rsidR="005D08AE" w:rsidRPr="005874B3" w:rsidRDefault="005D08AE" w:rsidP="00DB6265">
            <w:pPr>
              <w:pStyle w:val="ac"/>
              <w:jc w:val="center"/>
              <w:rPr>
                <w:rFonts w:eastAsia="Times New Roman"/>
                <w:spacing w:val="-4"/>
                <w:szCs w:val="28"/>
              </w:rPr>
            </w:pPr>
            <w:r w:rsidRPr="005874B3">
              <w:rPr>
                <w:rFonts w:eastAsia="Times New Roman"/>
                <w:szCs w:val="28"/>
              </w:rPr>
              <w:t>Теодол</w:t>
            </w:r>
            <w:r w:rsidR="00821B99" w:rsidRPr="005874B3">
              <w:rPr>
                <w:rFonts w:eastAsia="Times New Roman"/>
                <w:szCs w:val="28"/>
                <w:lang w:val="uk-UA"/>
              </w:rPr>
              <w:t>і</w:t>
            </w:r>
            <w:r w:rsidRPr="005874B3">
              <w:rPr>
                <w:rFonts w:eastAsia="Times New Roman"/>
                <w:szCs w:val="28"/>
              </w:rPr>
              <w:t>т Т-1</w:t>
            </w:r>
          </w:p>
        </w:tc>
        <w:tc>
          <w:tcPr>
            <w:tcW w:w="2410" w:type="dxa"/>
            <w:shd w:val="clear" w:color="auto" w:fill="auto"/>
          </w:tcPr>
          <w:p w:rsidR="005D08AE" w:rsidRPr="005874B3" w:rsidRDefault="005D08AE" w:rsidP="00DB6265">
            <w:pPr>
              <w:pStyle w:val="ac"/>
              <w:jc w:val="center"/>
              <w:rPr>
                <w:szCs w:val="28"/>
              </w:rPr>
            </w:pPr>
            <w:r w:rsidRPr="005874B3">
              <w:rPr>
                <w:rFonts w:eastAsia="Times New Roman"/>
                <w:szCs w:val="28"/>
              </w:rPr>
              <w:t>ГОСТ 10529-86</w:t>
            </w:r>
          </w:p>
        </w:tc>
        <w:tc>
          <w:tcPr>
            <w:tcW w:w="643" w:type="dxa"/>
            <w:shd w:val="clear" w:color="auto" w:fill="auto"/>
          </w:tcPr>
          <w:p w:rsidR="005D08AE" w:rsidRPr="005874B3" w:rsidRDefault="005D08AE" w:rsidP="00DB6265">
            <w:pPr>
              <w:pStyle w:val="ac"/>
              <w:jc w:val="center"/>
              <w:rPr>
                <w:szCs w:val="28"/>
              </w:rPr>
            </w:pPr>
            <w:r w:rsidRPr="005874B3">
              <w:rPr>
                <w:szCs w:val="28"/>
              </w:rPr>
              <w:t>2</w:t>
            </w:r>
          </w:p>
        </w:tc>
        <w:tc>
          <w:tcPr>
            <w:tcW w:w="2901" w:type="dxa"/>
            <w:shd w:val="clear" w:color="auto" w:fill="auto"/>
          </w:tcPr>
          <w:p w:rsidR="005D08AE" w:rsidRPr="005874B3" w:rsidRDefault="005D08AE" w:rsidP="00DB6265">
            <w:pPr>
              <w:pStyle w:val="ac"/>
              <w:jc w:val="center"/>
              <w:rPr>
                <w:rFonts w:eastAsia="Times New Roman"/>
                <w:spacing w:val="-7"/>
                <w:szCs w:val="28"/>
                <w:lang w:val="uk-UA"/>
              </w:rPr>
            </w:pPr>
            <w:r w:rsidRPr="005874B3">
              <w:rPr>
                <w:rFonts w:eastAsia="Times New Roman"/>
                <w:spacing w:val="-7"/>
                <w:szCs w:val="28"/>
              </w:rPr>
              <w:t>Геодезич</w:t>
            </w:r>
            <w:r w:rsidR="00821B99" w:rsidRPr="005874B3">
              <w:rPr>
                <w:rFonts w:eastAsia="Times New Roman"/>
                <w:spacing w:val="-7"/>
                <w:szCs w:val="28"/>
                <w:lang w:val="uk-UA"/>
              </w:rPr>
              <w:t>ні</w:t>
            </w:r>
          </w:p>
          <w:p w:rsidR="005D08AE" w:rsidRPr="005874B3" w:rsidRDefault="00821B99" w:rsidP="00DB6265">
            <w:pPr>
              <w:pStyle w:val="ac"/>
              <w:jc w:val="center"/>
              <w:rPr>
                <w:szCs w:val="28"/>
                <w:lang w:val="uk-UA"/>
              </w:rPr>
            </w:pPr>
            <w:r w:rsidRPr="005874B3">
              <w:rPr>
                <w:rFonts w:eastAsia="Times New Roman"/>
                <w:szCs w:val="28"/>
              </w:rPr>
              <w:t>работ</w:t>
            </w:r>
            <w:r w:rsidRPr="005874B3">
              <w:rPr>
                <w:rFonts w:eastAsia="Times New Roman"/>
                <w:szCs w:val="28"/>
                <w:lang w:val="uk-UA"/>
              </w:rPr>
              <w:t>и</w:t>
            </w:r>
          </w:p>
        </w:tc>
      </w:tr>
      <w:tr w:rsidR="005D08AE" w:rsidRPr="005874B3" w:rsidTr="009B76D3">
        <w:trPr>
          <w:trHeight w:val="567"/>
        </w:trPr>
        <w:tc>
          <w:tcPr>
            <w:tcW w:w="534" w:type="dxa"/>
            <w:shd w:val="clear" w:color="auto" w:fill="auto"/>
          </w:tcPr>
          <w:p w:rsidR="005D08AE" w:rsidRPr="005874B3" w:rsidRDefault="005D08AE" w:rsidP="00DB6265">
            <w:pPr>
              <w:pStyle w:val="ac"/>
              <w:jc w:val="center"/>
              <w:rPr>
                <w:szCs w:val="28"/>
              </w:rPr>
            </w:pPr>
            <w:r w:rsidRPr="005874B3">
              <w:rPr>
                <w:szCs w:val="28"/>
              </w:rPr>
              <w:t>8</w:t>
            </w:r>
          </w:p>
        </w:tc>
        <w:tc>
          <w:tcPr>
            <w:tcW w:w="2900" w:type="dxa"/>
            <w:gridSpan w:val="2"/>
            <w:shd w:val="clear" w:color="auto" w:fill="auto"/>
          </w:tcPr>
          <w:p w:rsidR="005D08AE" w:rsidRPr="005874B3" w:rsidRDefault="005D08AE" w:rsidP="00DB6265">
            <w:pPr>
              <w:pStyle w:val="ac"/>
              <w:jc w:val="center"/>
              <w:rPr>
                <w:szCs w:val="28"/>
              </w:rPr>
            </w:pPr>
            <w:r w:rsidRPr="005874B3">
              <w:rPr>
                <w:szCs w:val="28"/>
              </w:rPr>
              <w:t>Лом монтажн</w:t>
            </w:r>
            <w:r w:rsidR="00821B99" w:rsidRPr="005874B3">
              <w:rPr>
                <w:szCs w:val="28"/>
                <w:lang w:val="uk-UA"/>
              </w:rPr>
              <w:t>и</w:t>
            </w:r>
            <w:r w:rsidRPr="005874B3">
              <w:rPr>
                <w:szCs w:val="28"/>
              </w:rPr>
              <w:t>й</w:t>
            </w:r>
          </w:p>
        </w:tc>
        <w:tc>
          <w:tcPr>
            <w:tcW w:w="2410" w:type="dxa"/>
            <w:shd w:val="clear" w:color="auto" w:fill="auto"/>
          </w:tcPr>
          <w:p w:rsidR="005D08AE" w:rsidRPr="005874B3" w:rsidRDefault="005D08AE" w:rsidP="00DB6265">
            <w:pPr>
              <w:pStyle w:val="ac"/>
              <w:jc w:val="center"/>
              <w:rPr>
                <w:szCs w:val="28"/>
              </w:rPr>
            </w:pPr>
            <w:r w:rsidRPr="005874B3">
              <w:rPr>
                <w:szCs w:val="28"/>
              </w:rPr>
              <w:t>ГОСТ 1405-83</w:t>
            </w:r>
          </w:p>
        </w:tc>
        <w:tc>
          <w:tcPr>
            <w:tcW w:w="643" w:type="dxa"/>
            <w:shd w:val="clear" w:color="auto" w:fill="auto"/>
          </w:tcPr>
          <w:p w:rsidR="005D08AE" w:rsidRPr="005874B3" w:rsidRDefault="005D08AE" w:rsidP="00DB6265">
            <w:pPr>
              <w:pStyle w:val="ac"/>
              <w:jc w:val="center"/>
              <w:rPr>
                <w:szCs w:val="28"/>
              </w:rPr>
            </w:pPr>
            <w:r w:rsidRPr="005874B3">
              <w:rPr>
                <w:szCs w:val="28"/>
              </w:rPr>
              <w:t>5</w:t>
            </w:r>
          </w:p>
        </w:tc>
        <w:tc>
          <w:tcPr>
            <w:tcW w:w="2901" w:type="dxa"/>
            <w:shd w:val="clear" w:color="auto" w:fill="auto"/>
          </w:tcPr>
          <w:p w:rsidR="005D08AE" w:rsidRPr="005874B3" w:rsidRDefault="00324885" w:rsidP="00DB6265">
            <w:pPr>
              <w:pStyle w:val="ac"/>
              <w:jc w:val="center"/>
              <w:rPr>
                <w:szCs w:val="28"/>
              </w:rPr>
            </w:pPr>
            <w:r w:rsidRPr="005874B3">
              <w:rPr>
                <w:szCs w:val="28"/>
                <w:lang w:val="uk-UA"/>
              </w:rPr>
              <w:t>Влаштування</w:t>
            </w:r>
            <w:r w:rsidR="005D08AE" w:rsidRPr="005874B3">
              <w:rPr>
                <w:szCs w:val="28"/>
              </w:rPr>
              <w:t xml:space="preserve"> </w:t>
            </w:r>
            <w:r w:rsidRPr="005874B3">
              <w:rPr>
                <w:szCs w:val="28"/>
                <w:lang w:val="uk-UA"/>
              </w:rPr>
              <w:t>е</w:t>
            </w:r>
            <w:r w:rsidRPr="005874B3">
              <w:rPr>
                <w:szCs w:val="28"/>
              </w:rPr>
              <w:t>л</w:t>
            </w:r>
            <w:r w:rsidRPr="005874B3">
              <w:rPr>
                <w:szCs w:val="28"/>
              </w:rPr>
              <w:t>е</w:t>
            </w:r>
            <w:r w:rsidRPr="005874B3">
              <w:rPr>
                <w:szCs w:val="28"/>
              </w:rPr>
              <w:t>мент</w:t>
            </w:r>
            <w:r w:rsidRPr="005874B3">
              <w:rPr>
                <w:szCs w:val="28"/>
                <w:lang w:val="uk-UA"/>
              </w:rPr>
              <w:t>і</w:t>
            </w:r>
            <w:r w:rsidR="005D08AE" w:rsidRPr="005874B3">
              <w:rPr>
                <w:szCs w:val="28"/>
              </w:rPr>
              <w:t>в</w:t>
            </w:r>
          </w:p>
        </w:tc>
      </w:tr>
      <w:tr w:rsidR="005D08AE" w:rsidRPr="005874B3" w:rsidTr="009B76D3">
        <w:tc>
          <w:tcPr>
            <w:tcW w:w="534" w:type="dxa"/>
            <w:shd w:val="clear" w:color="auto" w:fill="auto"/>
          </w:tcPr>
          <w:p w:rsidR="005D08AE" w:rsidRPr="005874B3" w:rsidRDefault="005D08AE" w:rsidP="00DB6265">
            <w:pPr>
              <w:pStyle w:val="ac"/>
              <w:jc w:val="center"/>
              <w:rPr>
                <w:szCs w:val="28"/>
              </w:rPr>
            </w:pPr>
            <w:r w:rsidRPr="005874B3">
              <w:rPr>
                <w:szCs w:val="28"/>
              </w:rPr>
              <w:t>9</w:t>
            </w:r>
          </w:p>
        </w:tc>
        <w:tc>
          <w:tcPr>
            <w:tcW w:w="2900" w:type="dxa"/>
            <w:gridSpan w:val="2"/>
            <w:shd w:val="clear" w:color="auto" w:fill="auto"/>
          </w:tcPr>
          <w:p w:rsidR="005D08AE" w:rsidRPr="005874B3" w:rsidRDefault="005D08AE" w:rsidP="00DB6265">
            <w:pPr>
              <w:pStyle w:val="ac"/>
              <w:jc w:val="center"/>
              <w:rPr>
                <w:szCs w:val="28"/>
              </w:rPr>
            </w:pPr>
            <w:r w:rsidRPr="005874B3">
              <w:rPr>
                <w:spacing w:val="-9"/>
                <w:szCs w:val="28"/>
              </w:rPr>
              <w:t>Ключ га</w:t>
            </w:r>
            <w:r w:rsidR="00324885" w:rsidRPr="005874B3">
              <w:rPr>
                <w:spacing w:val="-9"/>
                <w:szCs w:val="28"/>
                <w:lang w:val="uk-UA"/>
              </w:rPr>
              <w:t>йковий</w:t>
            </w:r>
            <w:r w:rsidR="00324885" w:rsidRPr="005874B3">
              <w:rPr>
                <w:spacing w:val="-9"/>
                <w:szCs w:val="28"/>
              </w:rPr>
              <w:t xml:space="preserve"> разв</w:t>
            </w:r>
            <w:r w:rsidR="00324885" w:rsidRPr="005874B3">
              <w:rPr>
                <w:spacing w:val="-9"/>
                <w:szCs w:val="28"/>
                <w:lang w:val="uk-UA"/>
              </w:rPr>
              <w:t>і</w:t>
            </w:r>
            <w:r w:rsidR="00324885" w:rsidRPr="005874B3">
              <w:rPr>
                <w:spacing w:val="-9"/>
                <w:szCs w:val="28"/>
              </w:rPr>
              <w:t>дн</w:t>
            </w:r>
            <w:r w:rsidR="00324885" w:rsidRPr="005874B3">
              <w:rPr>
                <w:spacing w:val="-9"/>
                <w:szCs w:val="28"/>
                <w:lang w:val="uk-UA"/>
              </w:rPr>
              <w:t>и</w:t>
            </w:r>
            <w:r w:rsidRPr="005874B3">
              <w:rPr>
                <w:spacing w:val="-9"/>
                <w:szCs w:val="28"/>
              </w:rPr>
              <w:t>й</w:t>
            </w:r>
          </w:p>
        </w:tc>
        <w:tc>
          <w:tcPr>
            <w:tcW w:w="2410" w:type="dxa"/>
            <w:shd w:val="clear" w:color="auto" w:fill="auto"/>
          </w:tcPr>
          <w:p w:rsidR="005D08AE" w:rsidRPr="005874B3" w:rsidRDefault="005D08AE" w:rsidP="00DB6265">
            <w:pPr>
              <w:pStyle w:val="ac"/>
              <w:jc w:val="center"/>
              <w:rPr>
                <w:szCs w:val="28"/>
              </w:rPr>
            </w:pPr>
            <w:r w:rsidRPr="005874B3">
              <w:rPr>
                <w:spacing w:val="-8"/>
                <w:szCs w:val="28"/>
              </w:rPr>
              <w:t>ГОСТ 7275-75Е</w:t>
            </w:r>
          </w:p>
        </w:tc>
        <w:tc>
          <w:tcPr>
            <w:tcW w:w="643" w:type="dxa"/>
            <w:shd w:val="clear" w:color="auto" w:fill="auto"/>
          </w:tcPr>
          <w:p w:rsidR="005D08AE" w:rsidRPr="005874B3" w:rsidRDefault="005D08AE" w:rsidP="00DB6265">
            <w:pPr>
              <w:pStyle w:val="ac"/>
              <w:jc w:val="center"/>
              <w:rPr>
                <w:szCs w:val="28"/>
              </w:rPr>
            </w:pPr>
            <w:r w:rsidRPr="005874B3">
              <w:rPr>
                <w:szCs w:val="28"/>
              </w:rPr>
              <w:t>4</w:t>
            </w:r>
          </w:p>
        </w:tc>
        <w:tc>
          <w:tcPr>
            <w:tcW w:w="2901" w:type="dxa"/>
            <w:shd w:val="clear" w:color="auto" w:fill="auto"/>
          </w:tcPr>
          <w:p w:rsidR="005D08AE" w:rsidRPr="005874B3" w:rsidRDefault="005D08AE" w:rsidP="00DB6265">
            <w:pPr>
              <w:pStyle w:val="ac"/>
              <w:jc w:val="center"/>
              <w:rPr>
                <w:szCs w:val="28"/>
              </w:rPr>
            </w:pPr>
            <w:r w:rsidRPr="005874B3">
              <w:rPr>
                <w:szCs w:val="28"/>
              </w:rPr>
              <w:t xml:space="preserve">Монтаж </w:t>
            </w:r>
            <w:r w:rsidR="00324885" w:rsidRPr="005874B3">
              <w:rPr>
                <w:szCs w:val="28"/>
                <w:lang w:val="uk-UA"/>
              </w:rPr>
              <w:t>е</w:t>
            </w:r>
            <w:r w:rsidRPr="005874B3">
              <w:rPr>
                <w:szCs w:val="28"/>
              </w:rPr>
              <w:t>лемент</w:t>
            </w:r>
            <w:r w:rsidR="00324885" w:rsidRPr="005874B3">
              <w:rPr>
                <w:szCs w:val="28"/>
                <w:lang w:val="uk-UA"/>
              </w:rPr>
              <w:t>і</w:t>
            </w:r>
            <w:r w:rsidRPr="005874B3">
              <w:rPr>
                <w:szCs w:val="28"/>
              </w:rPr>
              <w:t>в купола</w:t>
            </w:r>
          </w:p>
        </w:tc>
      </w:tr>
      <w:tr w:rsidR="005D08AE" w:rsidRPr="005874B3" w:rsidTr="009B76D3">
        <w:tc>
          <w:tcPr>
            <w:tcW w:w="534" w:type="dxa"/>
            <w:shd w:val="clear" w:color="auto" w:fill="auto"/>
          </w:tcPr>
          <w:p w:rsidR="005D08AE" w:rsidRPr="005874B3" w:rsidRDefault="005D08AE" w:rsidP="00DB6265">
            <w:pPr>
              <w:pStyle w:val="ac"/>
              <w:jc w:val="center"/>
              <w:rPr>
                <w:szCs w:val="28"/>
              </w:rPr>
            </w:pPr>
            <w:r w:rsidRPr="005874B3">
              <w:rPr>
                <w:szCs w:val="28"/>
              </w:rPr>
              <w:t>10</w:t>
            </w:r>
          </w:p>
        </w:tc>
        <w:tc>
          <w:tcPr>
            <w:tcW w:w="2900" w:type="dxa"/>
            <w:gridSpan w:val="2"/>
            <w:shd w:val="clear" w:color="auto" w:fill="auto"/>
          </w:tcPr>
          <w:p w:rsidR="005D08AE" w:rsidRPr="005874B3" w:rsidRDefault="005D08AE" w:rsidP="00DB6265">
            <w:pPr>
              <w:pStyle w:val="ac"/>
              <w:jc w:val="center"/>
              <w:rPr>
                <w:szCs w:val="28"/>
                <w:lang w:val="uk-UA"/>
              </w:rPr>
            </w:pPr>
            <w:r w:rsidRPr="005874B3">
              <w:rPr>
                <w:szCs w:val="28"/>
              </w:rPr>
              <w:t xml:space="preserve">Молоток </w:t>
            </w:r>
            <w:r w:rsidR="00324885" w:rsidRPr="005874B3">
              <w:rPr>
                <w:szCs w:val="28"/>
                <w:lang w:val="uk-UA"/>
              </w:rPr>
              <w:t>металевий</w:t>
            </w:r>
          </w:p>
        </w:tc>
        <w:tc>
          <w:tcPr>
            <w:tcW w:w="2410" w:type="dxa"/>
            <w:shd w:val="clear" w:color="auto" w:fill="auto"/>
          </w:tcPr>
          <w:p w:rsidR="005D08AE" w:rsidRPr="005874B3" w:rsidRDefault="005D08AE" w:rsidP="00DB6265">
            <w:pPr>
              <w:pStyle w:val="ac"/>
              <w:jc w:val="center"/>
              <w:rPr>
                <w:szCs w:val="28"/>
              </w:rPr>
            </w:pPr>
            <w:r w:rsidRPr="005874B3">
              <w:rPr>
                <w:szCs w:val="28"/>
              </w:rPr>
              <w:t>ГОСТ 4042-83</w:t>
            </w:r>
          </w:p>
        </w:tc>
        <w:tc>
          <w:tcPr>
            <w:tcW w:w="643" w:type="dxa"/>
            <w:shd w:val="clear" w:color="auto" w:fill="auto"/>
          </w:tcPr>
          <w:p w:rsidR="005D08AE" w:rsidRPr="005874B3" w:rsidRDefault="005D08AE" w:rsidP="00DB6265">
            <w:pPr>
              <w:pStyle w:val="ac"/>
              <w:jc w:val="center"/>
              <w:rPr>
                <w:szCs w:val="28"/>
              </w:rPr>
            </w:pPr>
            <w:r w:rsidRPr="005874B3">
              <w:rPr>
                <w:szCs w:val="28"/>
              </w:rPr>
              <w:t>4</w:t>
            </w:r>
          </w:p>
        </w:tc>
        <w:tc>
          <w:tcPr>
            <w:tcW w:w="2901" w:type="dxa"/>
            <w:shd w:val="clear" w:color="auto" w:fill="auto"/>
          </w:tcPr>
          <w:p w:rsidR="005D08AE" w:rsidRPr="005874B3" w:rsidRDefault="00324885" w:rsidP="00DB6265">
            <w:pPr>
              <w:pStyle w:val="ac"/>
              <w:jc w:val="center"/>
              <w:rPr>
                <w:szCs w:val="28"/>
                <w:lang w:val="uk-UA"/>
              </w:rPr>
            </w:pPr>
            <w:r w:rsidRPr="005874B3">
              <w:rPr>
                <w:szCs w:val="28"/>
                <w:lang w:val="uk-UA"/>
              </w:rPr>
              <w:t>Відбивання нерівн</w:t>
            </w:r>
            <w:r w:rsidRPr="005874B3">
              <w:rPr>
                <w:szCs w:val="28"/>
                <w:lang w:val="uk-UA"/>
              </w:rPr>
              <w:t>о</w:t>
            </w:r>
            <w:r w:rsidRPr="005874B3">
              <w:rPr>
                <w:szCs w:val="28"/>
                <w:lang w:val="uk-UA"/>
              </w:rPr>
              <w:t>стей</w:t>
            </w:r>
          </w:p>
        </w:tc>
      </w:tr>
      <w:tr w:rsidR="005D08AE" w:rsidRPr="005874B3" w:rsidTr="009B76D3">
        <w:trPr>
          <w:trHeight w:val="629"/>
        </w:trPr>
        <w:tc>
          <w:tcPr>
            <w:tcW w:w="534" w:type="dxa"/>
            <w:shd w:val="clear" w:color="auto" w:fill="auto"/>
          </w:tcPr>
          <w:p w:rsidR="005D08AE" w:rsidRPr="005874B3" w:rsidRDefault="005D08AE" w:rsidP="00DB6265">
            <w:pPr>
              <w:pStyle w:val="ac"/>
              <w:jc w:val="center"/>
              <w:rPr>
                <w:szCs w:val="28"/>
              </w:rPr>
            </w:pPr>
            <w:r w:rsidRPr="005874B3">
              <w:rPr>
                <w:szCs w:val="28"/>
              </w:rPr>
              <w:t>11</w:t>
            </w:r>
          </w:p>
        </w:tc>
        <w:tc>
          <w:tcPr>
            <w:tcW w:w="2900" w:type="dxa"/>
            <w:gridSpan w:val="2"/>
            <w:shd w:val="clear" w:color="auto" w:fill="auto"/>
          </w:tcPr>
          <w:p w:rsidR="005D08AE" w:rsidRPr="005874B3" w:rsidRDefault="005D08AE" w:rsidP="00DB6265">
            <w:pPr>
              <w:pStyle w:val="ac"/>
              <w:jc w:val="center"/>
              <w:rPr>
                <w:szCs w:val="28"/>
                <w:lang w:val="uk-UA"/>
              </w:rPr>
            </w:pPr>
            <w:r w:rsidRPr="005874B3">
              <w:rPr>
                <w:szCs w:val="28"/>
              </w:rPr>
              <w:t>Щ</w:t>
            </w:r>
            <w:r w:rsidR="00324885" w:rsidRPr="005874B3">
              <w:rPr>
                <w:szCs w:val="28"/>
                <w:lang w:val="uk-UA"/>
              </w:rPr>
              <w:t>і</w:t>
            </w:r>
            <w:r w:rsidRPr="005874B3">
              <w:rPr>
                <w:szCs w:val="28"/>
              </w:rPr>
              <w:t xml:space="preserve">тка </w:t>
            </w:r>
            <w:r w:rsidR="00324885" w:rsidRPr="005874B3">
              <w:rPr>
                <w:szCs w:val="28"/>
                <w:lang w:val="uk-UA"/>
              </w:rPr>
              <w:t>металева</w:t>
            </w:r>
            <w:r w:rsidRPr="005874B3">
              <w:rPr>
                <w:szCs w:val="28"/>
              </w:rPr>
              <w:t xml:space="preserve"> прям</w:t>
            </w:r>
            <w:r w:rsidRPr="005874B3">
              <w:rPr>
                <w:szCs w:val="28"/>
              </w:rPr>
              <w:t>о</w:t>
            </w:r>
            <w:r w:rsidR="00324885" w:rsidRPr="005874B3">
              <w:rPr>
                <w:szCs w:val="28"/>
                <w:lang w:val="uk-UA"/>
              </w:rPr>
              <w:t>кутна</w:t>
            </w:r>
          </w:p>
        </w:tc>
        <w:tc>
          <w:tcPr>
            <w:tcW w:w="2410" w:type="dxa"/>
            <w:shd w:val="clear" w:color="auto" w:fill="auto"/>
          </w:tcPr>
          <w:p w:rsidR="005D08AE" w:rsidRPr="005874B3" w:rsidRDefault="005D08AE" w:rsidP="00DB6265">
            <w:pPr>
              <w:pStyle w:val="ac"/>
              <w:jc w:val="center"/>
              <w:rPr>
                <w:szCs w:val="28"/>
              </w:rPr>
            </w:pPr>
            <w:r w:rsidRPr="005874B3">
              <w:rPr>
                <w:szCs w:val="28"/>
              </w:rPr>
              <w:t>ОСТ 17-830-80</w:t>
            </w:r>
          </w:p>
        </w:tc>
        <w:tc>
          <w:tcPr>
            <w:tcW w:w="643" w:type="dxa"/>
            <w:shd w:val="clear" w:color="auto" w:fill="auto"/>
          </w:tcPr>
          <w:p w:rsidR="005D08AE" w:rsidRPr="005874B3" w:rsidRDefault="005D08AE" w:rsidP="00DB6265">
            <w:pPr>
              <w:pStyle w:val="ac"/>
              <w:jc w:val="center"/>
              <w:rPr>
                <w:szCs w:val="28"/>
              </w:rPr>
            </w:pPr>
            <w:r w:rsidRPr="005874B3">
              <w:rPr>
                <w:szCs w:val="28"/>
              </w:rPr>
              <w:t>2</w:t>
            </w:r>
          </w:p>
        </w:tc>
        <w:tc>
          <w:tcPr>
            <w:tcW w:w="2901" w:type="dxa"/>
            <w:shd w:val="clear" w:color="auto" w:fill="auto"/>
          </w:tcPr>
          <w:p w:rsidR="005D08AE" w:rsidRPr="005874B3" w:rsidRDefault="00233DF2" w:rsidP="00DB6265">
            <w:pPr>
              <w:pStyle w:val="ac"/>
              <w:jc w:val="center"/>
              <w:rPr>
                <w:szCs w:val="28"/>
              </w:rPr>
            </w:pPr>
            <w:r w:rsidRPr="005874B3">
              <w:rPr>
                <w:szCs w:val="28"/>
                <w:lang w:val="uk-UA"/>
              </w:rPr>
              <w:t>Очищення</w:t>
            </w:r>
            <w:r w:rsidR="005D08AE" w:rsidRPr="005874B3">
              <w:rPr>
                <w:szCs w:val="28"/>
              </w:rPr>
              <w:t xml:space="preserve"> </w:t>
            </w:r>
            <w:r w:rsidRPr="005874B3">
              <w:rPr>
                <w:szCs w:val="28"/>
                <w:lang w:val="uk-UA"/>
              </w:rPr>
              <w:t>метал</w:t>
            </w:r>
            <w:r w:rsidRPr="005874B3">
              <w:rPr>
                <w:szCs w:val="28"/>
                <w:lang w:val="uk-UA"/>
              </w:rPr>
              <w:t>е</w:t>
            </w:r>
            <w:r w:rsidRPr="005874B3">
              <w:rPr>
                <w:szCs w:val="28"/>
                <w:lang w:val="uk-UA"/>
              </w:rPr>
              <w:t>вих</w:t>
            </w:r>
            <w:r w:rsidRPr="005874B3">
              <w:rPr>
                <w:spacing w:val="-6"/>
                <w:szCs w:val="28"/>
              </w:rPr>
              <w:t xml:space="preserve"> </w:t>
            </w:r>
            <w:r w:rsidRPr="005874B3">
              <w:rPr>
                <w:spacing w:val="-6"/>
                <w:szCs w:val="28"/>
                <w:lang w:val="uk-UA"/>
              </w:rPr>
              <w:t>е</w:t>
            </w:r>
            <w:r w:rsidRPr="005874B3">
              <w:rPr>
                <w:spacing w:val="-6"/>
                <w:szCs w:val="28"/>
              </w:rPr>
              <w:t>лемент</w:t>
            </w:r>
            <w:r w:rsidRPr="005874B3">
              <w:rPr>
                <w:spacing w:val="-6"/>
                <w:szCs w:val="28"/>
                <w:lang w:val="uk-UA"/>
              </w:rPr>
              <w:t>і</w:t>
            </w:r>
            <w:r w:rsidR="005D08AE" w:rsidRPr="005874B3">
              <w:rPr>
                <w:spacing w:val="-6"/>
                <w:szCs w:val="28"/>
              </w:rPr>
              <w:t>в</w:t>
            </w:r>
          </w:p>
        </w:tc>
      </w:tr>
      <w:tr w:rsidR="005D08AE" w:rsidRPr="005874B3" w:rsidTr="009B76D3">
        <w:trPr>
          <w:trHeight w:val="687"/>
        </w:trPr>
        <w:tc>
          <w:tcPr>
            <w:tcW w:w="534" w:type="dxa"/>
            <w:shd w:val="clear" w:color="auto" w:fill="auto"/>
          </w:tcPr>
          <w:p w:rsidR="005D08AE" w:rsidRPr="005874B3" w:rsidRDefault="005D08AE" w:rsidP="00DB6265">
            <w:pPr>
              <w:pStyle w:val="ac"/>
              <w:jc w:val="center"/>
              <w:rPr>
                <w:szCs w:val="28"/>
              </w:rPr>
            </w:pPr>
            <w:r w:rsidRPr="005874B3">
              <w:rPr>
                <w:szCs w:val="28"/>
              </w:rPr>
              <w:t>12</w:t>
            </w:r>
          </w:p>
        </w:tc>
        <w:tc>
          <w:tcPr>
            <w:tcW w:w="2900" w:type="dxa"/>
            <w:gridSpan w:val="2"/>
            <w:shd w:val="clear" w:color="auto" w:fill="auto"/>
          </w:tcPr>
          <w:p w:rsidR="005D08AE" w:rsidRPr="005874B3" w:rsidRDefault="005D08AE" w:rsidP="00DB6265">
            <w:pPr>
              <w:pStyle w:val="ac"/>
              <w:jc w:val="center"/>
              <w:rPr>
                <w:szCs w:val="28"/>
              </w:rPr>
            </w:pPr>
            <w:r w:rsidRPr="005874B3">
              <w:rPr>
                <w:szCs w:val="28"/>
              </w:rPr>
              <w:t>Валик малярн</w:t>
            </w:r>
            <w:r w:rsidR="00233DF2" w:rsidRPr="005874B3">
              <w:rPr>
                <w:szCs w:val="28"/>
                <w:lang w:val="uk-UA"/>
              </w:rPr>
              <w:t>и</w:t>
            </w:r>
            <w:r w:rsidRPr="005874B3">
              <w:rPr>
                <w:szCs w:val="28"/>
              </w:rPr>
              <w:t>й</w:t>
            </w:r>
          </w:p>
        </w:tc>
        <w:tc>
          <w:tcPr>
            <w:tcW w:w="2410" w:type="dxa"/>
            <w:shd w:val="clear" w:color="auto" w:fill="auto"/>
          </w:tcPr>
          <w:p w:rsidR="005D08AE" w:rsidRPr="005874B3" w:rsidRDefault="005D08AE" w:rsidP="00DB6265">
            <w:pPr>
              <w:pStyle w:val="ac"/>
              <w:jc w:val="center"/>
              <w:rPr>
                <w:szCs w:val="28"/>
              </w:rPr>
            </w:pPr>
            <w:r w:rsidRPr="005874B3">
              <w:rPr>
                <w:szCs w:val="28"/>
              </w:rPr>
              <w:t>ГОСТ 10831-80</w:t>
            </w:r>
          </w:p>
        </w:tc>
        <w:tc>
          <w:tcPr>
            <w:tcW w:w="643" w:type="dxa"/>
            <w:shd w:val="clear" w:color="auto" w:fill="auto"/>
          </w:tcPr>
          <w:p w:rsidR="005D08AE" w:rsidRPr="005874B3" w:rsidRDefault="005D08AE" w:rsidP="00DB6265">
            <w:pPr>
              <w:pStyle w:val="ac"/>
              <w:jc w:val="center"/>
              <w:rPr>
                <w:szCs w:val="28"/>
              </w:rPr>
            </w:pPr>
            <w:r w:rsidRPr="005874B3">
              <w:rPr>
                <w:szCs w:val="28"/>
              </w:rPr>
              <w:t>2</w:t>
            </w:r>
          </w:p>
        </w:tc>
        <w:tc>
          <w:tcPr>
            <w:tcW w:w="2901" w:type="dxa"/>
            <w:shd w:val="clear" w:color="auto" w:fill="auto"/>
          </w:tcPr>
          <w:p w:rsidR="005D08AE" w:rsidRPr="005874B3" w:rsidRDefault="005D08AE" w:rsidP="00DB6265">
            <w:pPr>
              <w:pStyle w:val="ac"/>
              <w:jc w:val="center"/>
              <w:rPr>
                <w:szCs w:val="28"/>
              </w:rPr>
            </w:pPr>
            <w:r w:rsidRPr="005874B3">
              <w:rPr>
                <w:szCs w:val="28"/>
              </w:rPr>
              <w:t>Нанесен</w:t>
            </w:r>
            <w:r w:rsidR="00233DF2" w:rsidRPr="005874B3">
              <w:rPr>
                <w:szCs w:val="28"/>
                <w:lang w:val="uk-UA"/>
              </w:rPr>
              <w:t>ня</w:t>
            </w:r>
            <w:r w:rsidRPr="005874B3">
              <w:rPr>
                <w:szCs w:val="28"/>
              </w:rPr>
              <w:t xml:space="preserve"> </w:t>
            </w:r>
            <w:r w:rsidRPr="005874B3">
              <w:rPr>
                <w:spacing w:val="-7"/>
                <w:szCs w:val="28"/>
              </w:rPr>
              <w:t>антикор</w:t>
            </w:r>
            <w:r w:rsidRPr="005874B3">
              <w:rPr>
                <w:spacing w:val="-7"/>
                <w:szCs w:val="28"/>
              </w:rPr>
              <w:t>о</w:t>
            </w:r>
            <w:r w:rsidRPr="005874B3">
              <w:rPr>
                <w:spacing w:val="-7"/>
                <w:szCs w:val="28"/>
              </w:rPr>
              <w:t>з</w:t>
            </w:r>
            <w:r w:rsidR="00233DF2" w:rsidRPr="005874B3">
              <w:rPr>
                <w:spacing w:val="-7"/>
                <w:szCs w:val="28"/>
                <w:lang w:val="uk-UA"/>
              </w:rPr>
              <w:t>ій</w:t>
            </w:r>
            <w:r w:rsidR="00233DF2" w:rsidRPr="005874B3">
              <w:rPr>
                <w:spacing w:val="-7"/>
                <w:szCs w:val="28"/>
              </w:rPr>
              <w:t>н</w:t>
            </w:r>
            <w:r w:rsidR="00233DF2" w:rsidRPr="005874B3">
              <w:rPr>
                <w:spacing w:val="-7"/>
                <w:szCs w:val="28"/>
                <w:lang w:val="uk-UA"/>
              </w:rPr>
              <w:t>и</w:t>
            </w:r>
            <w:r w:rsidRPr="005874B3">
              <w:rPr>
                <w:spacing w:val="-7"/>
                <w:szCs w:val="28"/>
              </w:rPr>
              <w:t>х</w:t>
            </w:r>
            <w:r w:rsidRPr="005874B3">
              <w:rPr>
                <w:spacing w:val="-5"/>
                <w:szCs w:val="28"/>
              </w:rPr>
              <w:t xml:space="preserve"> покр</w:t>
            </w:r>
            <w:r w:rsidR="00233DF2" w:rsidRPr="005874B3">
              <w:rPr>
                <w:spacing w:val="-5"/>
                <w:szCs w:val="28"/>
                <w:lang w:val="uk-UA"/>
              </w:rPr>
              <w:t>и</w:t>
            </w:r>
            <w:r w:rsidRPr="005874B3">
              <w:rPr>
                <w:spacing w:val="-5"/>
                <w:szCs w:val="28"/>
              </w:rPr>
              <w:t>т</w:t>
            </w:r>
            <w:r w:rsidR="00233DF2" w:rsidRPr="005874B3">
              <w:rPr>
                <w:spacing w:val="-5"/>
                <w:szCs w:val="28"/>
                <w:lang w:val="uk-UA"/>
              </w:rPr>
              <w:t>ів</w:t>
            </w:r>
          </w:p>
        </w:tc>
      </w:tr>
      <w:tr w:rsidR="005D08AE" w:rsidRPr="005874B3" w:rsidTr="002B524A">
        <w:tc>
          <w:tcPr>
            <w:tcW w:w="9388" w:type="dxa"/>
            <w:gridSpan w:val="6"/>
            <w:shd w:val="clear" w:color="auto" w:fill="auto"/>
          </w:tcPr>
          <w:p w:rsidR="005D08AE" w:rsidRPr="005874B3" w:rsidRDefault="00233DF2" w:rsidP="00DB6265">
            <w:pPr>
              <w:pStyle w:val="ac"/>
              <w:jc w:val="center"/>
              <w:rPr>
                <w:szCs w:val="28"/>
                <w:lang w:val="uk-UA"/>
              </w:rPr>
            </w:pPr>
            <w:r w:rsidRPr="005874B3">
              <w:rPr>
                <w:szCs w:val="28"/>
                <w:lang w:val="uk-UA"/>
              </w:rPr>
              <w:t>Засоби індивідуального захисту</w:t>
            </w:r>
          </w:p>
        </w:tc>
      </w:tr>
      <w:tr w:rsidR="005D08AE" w:rsidRPr="005874B3" w:rsidTr="005874B3">
        <w:trPr>
          <w:trHeight w:val="646"/>
        </w:trPr>
        <w:tc>
          <w:tcPr>
            <w:tcW w:w="630" w:type="dxa"/>
            <w:gridSpan w:val="2"/>
            <w:shd w:val="clear" w:color="auto" w:fill="auto"/>
          </w:tcPr>
          <w:p w:rsidR="005D08AE" w:rsidRPr="005874B3" w:rsidRDefault="005D08AE" w:rsidP="00DB6265">
            <w:pPr>
              <w:pStyle w:val="ac"/>
              <w:jc w:val="center"/>
              <w:rPr>
                <w:szCs w:val="28"/>
              </w:rPr>
            </w:pPr>
            <w:r w:rsidRPr="005874B3">
              <w:rPr>
                <w:szCs w:val="28"/>
              </w:rPr>
              <w:t>1</w:t>
            </w:r>
          </w:p>
        </w:tc>
        <w:tc>
          <w:tcPr>
            <w:tcW w:w="2804" w:type="dxa"/>
            <w:shd w:val="clear" w:color="auto" w:fill="auto"/>
          </w:tcPr>
          <w:p w:rsidR="005D08AE" w:rsidRPr="005874B3" w:rsidRDefault="00233DF2" w:rsidP="00DB6265">
            <w:pPr>
              <w:pStyle w:val="ac"/>
              <w:jc w:val="center"/>
              <w:rPr>
                <w:szCs w:val="28"/>
              </w:rPr>
            </w:pPr>
            <w:r w:rsidRPr="005874B3">
              <w:rPr>
                <w:szCs w:val="28"/>
                <w:lang w:val="uk-UA"/>
              </w:rPr>
              <w:t>П</w:t>
            </w:r>
            <w:r w:rsidRPr="005874B3">
              <w:rPr>
                <w:szCs w:val="28"/>
              </w:rPr>
              <w:t>ояс запобіжний</w:t>
            </w:r>
          </w:p>
        </w:tc>
        <w:tc>
          <w:tcPr>
            <w:tcW w:w="2410" w:type="dxa"/>
            <w:shd w:val="clear" w:color="auto" w:fill="auto"/>
          </w:tcPr>
          <w:p w:rsidR="005D08AE" w:rsidRPr="005874B3" w:rsidRDefault="005D08AE" w:rsidP="00DB6265">
            <w:pPr>
              <w:pStyle w:val="ac"/>
              <w:jc w:val="center"/>
              <w:rPr>
                <w:szCs w:val="28"/>
              </w:rPr>
            </w:pPr>
            <w:r w:rsidRPr="005874B3">
              <w:rPr>
                <w:szCs w:val="28"/>
              </w:rPr>
              <w:t>ТУ205ЭССР309-83</w:t>
            </w:r>
          </w:p>
        </w:tc>
        <w:tc>
          <w:tcPr>
            <w:tcW w:w="643" w:type="dxa"/>
            <w:shd w:val="clear" w:color="auto" w:fill="auto"/>
          </w:tcPr>
          <w:p w:rsidR="005D08AE" w:rsidRPr="005874B3" w:rsidRDefault="005D08AE" w:rsidP="00DB6265">
            <w:pPr>
              <w:pStyle w:val="ac"/>
              <w:jc w:val="center"/>
              <w:rPr>
                <w:szCs w:val="28"/>
              </w:rPr>
            </w:pPr>
            <w:r w:rsidRPr="005874B3">
              <w:rPr>
                <w:szCs w:val="28"/>
              </w:rPr>
              <w:t>2</w:t>
            </w:r>
          </w:p>
        </w:tc>
        <w:tc>
          <w:tcPr>
            <w:tcW w:w="2901" w:type="dxa"/>
            <w:shd w:val="clear" w:color="auto" w:fill="auto"/>
          </w:tcPr>
          <w:p w:rsidR="005D08AE" w:rsidRPr="005874B3" w:rsidRDefault="009D54D4" w:rsidP="00DB6265">
            <w:pPr>
              <w:pStyle w:val="ac"/>
              <w:jc w:val="center"/>
              <w:rPr>
                <w:szCs w:val="28"/>
                <w:lang w:val="uk-UA"/>
              </w:rPr>
            </w:pPr>
            <w:r w:rsidRPr="005874B3">
              <w:rPr>
                <w:szCs w:val="28"/>
                <w:lang w:val="uk-UA"/>
              </w:rPr>
              <w:t>Засіб</w:t>
            </w:r>
            <w:r w:rsidRPr="005874B3">
              <w:rPr>
                <w:szCs w:val="28"/>
              </w:rPr>
              <w:t xml:space="preserve"> </w:t>
            </w:r>
            <w:r w:rsidRPr="005874B3">
              <w:rPr>
                <w:szCs w:val="28"/>
                <w:lang w:val="uk-UA"/>
              </w:rPr>
              <w:t>страхування</w:t>
            </w:r>
          </w:p>
        </w:tc>
      </w:tr>
      <w:tr w:rsidR="005D08AE" w:rsidRPr="005874B3" w:rsidTr="005874B3">
        <w:trPr>
          <w:trHeight w:val="647"/>
        </w:trPr>
        <w:tc>
          <w:tcPr>
            <w:tcW w:w="630" w:type="dxa"/>
            <w:gridSpan w:val="2"/>
            <w:shd w:val="clear" w:color="auto" w:fill="auto"/>
          </w:tcPr>
          <w:p w:rsidR="005D08AE" w:rsidRPr="005874B3" w:rsidRDefault="005D08AE" w:rsidP="00DB6265">
            <w:pPr>
              <w:pStyle w:val="ac"/>
              <w:jc w:val="center"/>
              <w:rPr>
                <w:szCs w:val="28"/>
              </w:rPr>
            </w:pPr>
            <w:r w:rsidRPr="005874B3">
              <w:rPr>
                <w:szCs w:val="28"/>
              </w:rPr>
              <w:t>2</w:t>
            </w:r>
          </w:p>
        </w:tc>
        <w:tc>
          <w:tcPr>
            <w:tcW w:w="2804" w:type="dxa"/>
            <w:shd w:val="clear" w:color="auto" w:fill="auto"/>
          </w:tcPr>
          <w:p w:rsidR="005D08AE" w:rsidRPr="005874B3" w:rsidRDefault="009D54D4" w:rsidP="00DB6265">
            <w:pPr>
              <w:pStyle w:val="ac"/>
              <w:jc w:val="center"/>
              <w:rPr>
                <w:szCs w:val="28"/>
              </w:rPr>
            </w:pPr>
            <w:r w:rsidRPr="005874B3">
              <w:rPr>
                <w:szCs w:val="28"/>
                <w:lang w:val="uk-UA"/>
              </w:rPr>
              <w:t>К</w:t>
            </w:r>
            <w:r w:rsidRPr="005874B3">
              <w:rPr>
                <w:szCs w:val="28"/>
              </w:rPr>
              <w:t>аска будівельна</w:t>
            </w:r>
          </w:p>
        </w:tc>
        <w:tc>
          <w:tcPr>
            <w:tcW w:w="2410" w:type="dxa"/>
            <w:shd w:val="clear" w:color="auto" w:fill="auto"/>
          </w:tcPr>
          <w:p w:rsidR="005D08AE" w:rsidRPr="005874B3" w:rsidRDefault="005D08AE" w:rsidP="00DB6265">
            <w:pPr>
              <w:pStyle w:val="ac"/>
              <w:jc w:val="center"/>
              <w:rPr>
                <w:szCs w:val="28"/>
              </w:rPr>
            </w:pPr>
            <w:r w:rsidRPr="005874B3">
              <w:rPr>
                <w:szCs w:val="28"/>
              </w:rPr>
              <w:t>ГОСТ 12.4.087-84</w:t>
            </w:r>
          </w:p>
        </w:tc>
        <w:tc>
          <w:tcPr>
            <w:tcW w:w="643" w:type="dxa"/>
            <w:shd w:val="clear" w:color="auto" w:fill="auto"/>
          </w:tcPr>
          <w:p w:rsidR="005D08AE" w:rsidRPr="005874B3" w:rsidRDefault="005D08AE" w:rsidP="00DB6265">
            <w:pPr>
              <w:pStyle w:val="ac"/>
              <w:jc w:val="center"/>
              <w:rPr>
                <w:szCs w:val="28"/>
              </w:rPr>
            </w:pPr>
            <w:r w:rsidRPr="005874B3">
              <w:rPr>
                <w:szCs w:val="28"/>
              </w:rPr>
              <w:t>6</w:t>
            </w:r>
          </w:p>
        </w:tc>
        <w:tc>
          <w:tcPr>
            <w:tcW w:w="2901" w:type="dxa"/>
            <w:shd w:val="clear" w:color="auto" w:fill="auto"/>
          </w:tcPr>
          <w:p w:rsidR="005D08AE" w:rsidRPr="005874B3" w:rsidRDefault="009D54D4" w:rsidP="00DB6265">
            <w:pPr>
              <w:pStyle w:val="ac"/>
              <w:jc w:val="center"/>
              <w:rPr>
                <w:szCs w:val="28"/>
              </w:rPr>
            </w:pPr>
            <w:r w:rsidRPr="005874B3">
              <w:rPr>
                <w:szCs w:val="28"/>
                <w:lang w:val="uk-UA"/>
              </w:rPr>
              <w:t>І</w:t>
            </w:r>
            <w:r w:rsidR="005D08AE" w:rsidRPr="005874B3">
              <w:rPr>
                <w:szCs w:val="28"/>
              </w:rPr>
              <w:t>ндив</w:t>
            </w:r>
            <w:r w:rsidRPr="005874B3">
              <w:rPr>
                <w:szCs w:val="28"/>
                <w:lang w:val="uk-UA"/>
              </w:rPr>
              <w:t>і</w:t>
            </w:r>
            <w:r w:rsidR="005D08AE" w:rsidRPr="005874B3">
              <w:rPr>
                <w:szCs w:val="28"/>
              </w:rPr>
              <w:t xml:space="preserve">дуальне </w:t>
            </w:r>
            <w:r w:rsidRPr="005874B3">
              <w:rPr>
                <w:szCs w:val="28"/>
                <w:lang w:val="uk-UA"/>
              </w:rPr>
              <w:t>засіб захисту</w:t>
            </w:r>
          </w:p>
        </w:tc>
      </w:tr>
      <w:tr w:rsidR="005D08AE" w:rsidRPr="005874B3" w:rsidTr="005874B3">
        <w:trPr>
          <w:trHeight w:val="615"/>
        </w:trPr>
        <w:tc>
          <w:tcPr>
            <w:tcW w:w="630" w:type="dxa"/>
            <w:gridSpan w:val="2"/>
            <w:shd w:val="clear" w:color="auto" w:fill="auto"/>
          </w:tcPr>
          <w:p w:rsidR="005D08AE" w:rsidRPr="005874B3" w:rsidRDefault="005D08AE" w:rsidP="00DB6265">
            <w:pPr>
              <w:pStyle w:val="ac"/>
              <w:jc w:val="center"/>
              <w:rPr>
                <w:szCs w:val="28"/>
              </w:rPr>
            </w:pPr>
            <w:r w:rsidRPr="005874B3">
              <w:rPr>
                <w:szCs w:val="28"/>
              </w:rPr>
              <w:t>3</w:t>
            </w:r>
          </w:p>
        </w:tc>
        <w:tc>
          <w:tcPr>
            <w:tcW w:w="2804" w:type="dxa"/>
            <w:shd w:val="clear" w:color="auto" w:fill="auto"/>
          </w:tcPr>
          <w:p w:rsidR="005D08AE" w:rsidRPr="005874B3" w:rsidRDefault="005D08AE" w:rsidP="00DB6265">
            <w:pPr>
              <w:pStyle w:val="ac"/>
              <w:jc w:val="center"/>
              <w:rPr>
                <w:szCs w:val="28"/>
              </w:rPr>
            </w:pPr>
            <w:r w:rsidRPr="005874B3">
              <w:rPr>
                <w:szCs w:val="28"/>
              </w:rPr>
              <w:t>Флажок сигнальн</w:t>
            </w:r>
            <w:r w:rsidR="009D54D4" w:rsidRPr="005874B3">
              <w:rPr>
                <w:szCs w:val="28"/>
                <w:lang w:val="uk-UA"/>
              </w:rPr>
              <w:t>и</w:t>
            </w:r>
            <w:r w:rsidRPr="005874B3">
              <w:rPr>
                <w:szCs w:val="28"/>
              </w:rPr>
              <w:t>й</w:t>
            </w:r>
          </w:p>
        </w:tc>
        <w:tc>
          <w:tcPr>
            <w:tcW w:w="2410" w:type="dxa"/>
            <w:shd w:val="clear" w:color="auto" w:fill="auto"/>
          </w:tcPr>
          <w:p w:rsidR="005D08AE" w:rsidRPr="005874B3" w:rsidRDefault="005D08AE" w:rsidP="00DB6265">
            <w:pPr>
              <w:pStyle w:val="ac"/>
              <w:jc w:val="center"/>
              <w:rPr>
                <w:szCs w:val="28"/>
              </w:rPr>
            </w:pPr>
          </w:p>
        </w:tc>
        <w:tc>
          <w:tcPr>
            <w:tcW w:w="643" w:type="dxa"/>
            <w:shd w:val="clear" w:color="auto" w:fill="auto"/>
          </w:tcPr>
          <w:p w:rsidR="005D08AE" w:rsidRPr="005874B3" w:rsidRDefault="005D08AE" w:rsidP="00DB6265">
            <w:pPr>
              <w:pStyle w:val="ac"/>
              <w:jc w:val="center"/>
              <w:rPr>
                <w:szCs w:val="28"/>
              </w:rPr>
            </w:pPr>
            <w:r w:rsidRPr="005874B3">
              <w:rPr>
                <w:szCs w:val="28"/>
              </w:rPr>
              <w:t>1</w:t>
            </w:r>
          </w:p>
        </w:tc>
        <w:tc>
          <w:tcPr>
            <w:tcW w:w="2901" w:type="dxa"/>
            <w:shd w:val="clear" w:color="auto" w:fill="auto"/>
          </w:tcPr>
          <w:p w:rsidR="005D08AE" w:rsidRPr="005874B3" w:rsidRDefault="005D08AE" w:rsidP="00DB6265">
            <w:pPr>
              <w:pStyle w:val="ac"/>
              <w:jc w:val="center"/>
              <w:rPr>
                <w:szCs w:val="28"/>
              </w:rPr>
            </w:pPr>
          </w:p>
        </w:tc>
      </w:tr>
    </w:tbl>
    <w:p w:rsidR="009B76D3" w:rsidRPr="009B76D3" w:rsidRDefault="009B76D3" w:rsidP="009B76D3">
      <w:pPr>
        <w:spacing w:after="0"/>
        <w:ind w:firstLine="567"/>
        <w:rPr>
          <w:rFonts w:ascii="Times New Roman" w:hAnsi="Times New Roman"/>
          <w:lang w:val="uk-UA"/>
        </w:rPr>
      </w:pPr>
      <w:r>
        <w:br w:type="page"/>
      </w:r>
      <w:r w:rsidRPr="009B76D3">
        <w:rPr>
          <w:rFonts w:ascii="Times New Roman" w:hAnsi="Times New Roman"/>
          <w:sz w:val="28"/>
          <w:lang w:val="uk-UA"/>
        </w:rPr>
        <w:lastRenderedPageBreak/>
        <w:t xml:space="preserve">Продовження табл. </w:t>
      </w:r>
      <w:r w:rsidR="008D1EBB">
        <w:rPr>
          <w:rFonts w:ascii="Times New Roman" w:hAnsi="Times New Roman"/>
          <w:sz w:val="28"/>
          <w:lang w:val="uk-UA"/>
        </w:rPr>
        <w:t>4.6</w:t>
      </w:r>
      <w:r w:rsidRPr="009B76D3">
        <w:rPr>
          <w:rFonts w:ascii="Times New Roman" w:hAnsi="Times New Roman"/>
          <w:sz w:val="28"/>
          <w:lang w:val="uk-UA"/>
        </w:rPr>
        <w:t>.</w:t>
      </w:r>
    </w:p>
    <w:tbl>
      <w:tblPr>
        <w:tblW w:w="93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630"/>
        <w:gridCol w:w="2804"/>
        <w:gridCol w:w="2410"/>
        <w:gridCol w:w="643"/>
        <w:gridCol w:w="2901"/>
      </w:tblGrid>
      <w:tr w:rsidR="009B76D3" w:rsidRPr="005874B3" w:rsidTr="009B76D3">
        <w:trPr>
          <w:trHeight w:val="336"/>
          <w:jc w:val="center"/>
        </w:trPr>
        <w:tc>
          <w:tcPr>
            <w:tcW w:w="630" w:type="dxa"/>
            <w:shd w:val="clear" w:color="auto" w:fill="auto"/>
          </w:tcPr>
          <w:p w:rsidR="009B76D3" w:rsidRPr="009B76D3" w:rsidRDefault="009B76D3" w:rsidP="00DB6265">
            <w:pPr>
              <w:pStyle w:val="ac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2804" w:type="dxa"/>
            <w:shd w:val="clear" w:color="auto" w:fill="auto"/>
          </w:tcPr>
          <w:p w:rsidR="009B76D3" w:rsidRPr="009B76D3" w:rsidRDefault="009B76D3" w:rsidP="00DB6265">
            <w:pPr>
              <w:pStyle w:val="ac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2</w:t>
            </w:r>
          </w:p>
        </w:tc>
        <w:tc>
          <w:tcPr>
            <w:tcW w:w="2410" w:type="dxa"/>
            <w:shd w:val="clear" w:color="auto" w:fill="auto"/>
          </w:tcPr>
          <w:p w:rsidR="009B76D3" w:rsidRPr="009B76D3" w:rsidRDefault="009B76D3" w:rsidP="00DB6265">
            <w:pPr>
              <w:pStyle w:val="ac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3</w:t>
            </w:r>
          </w:p>
        </w:tc>
        <w:tc>
          <w:tcPr>
            <w:tcW w:w="643" w:type="dxa"/>
            <w:shd w:val="clear" w:color="auto" w:fill="auto"/>
          </w:tcPr>
          <w:p w:rsidR="009B76D3" w:rsidRPr="009B76D3" w:rsidRDefault="009B76D3" w:rsidP="00DB6265">
            <w:pPr>
              <w:pStyle w:val="ac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4</w:t>
            </w:r>
          </w:p>
        </w:tc>
        <w:tc>
          <w:tcPr>
            <w:tcW w:w="2901" w:type="dxa"/>
            <w:shd w:val="clear" w:color="auto" w:fill="auto"/>
          </w:tcPr>
          <w:p w:rsidR="009B76D3" w:rsidRPr="009B76D3" w:rsidRDefault="009B76D3" w:rsidP="00DB6265">
            <w:pPr>
              <w:pStyle w:val="ac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5</w:t>
            </w:r>
          </w:p>
        </w:tc>
      </w:tr>
      <w:tr w:rsidR="005D08AE" w:rsidRPr="005874B3" w:rsidTr="009B76D3">
        <w:trPr>
          <w:trHeight w:val="695"/>
          <w:jc w:val="center"/>
        </w:trPr>
        <w:tc>
          <w:tcPr>
            <w:tcW w:w="630" w:type="dxa"/>
            <w:shd w:val="clear" w:color="auto" w:fill="auto"/>
          </w:tcPr>
          <w:p w:rsidR="005D08AE" w:rsidRPr="005874B3" w:rsidRDefault="005D08AE" w:rsidP="00DB6265">
            <w:pPr>
              <w:pStyle w:val="ac"/>
              <w:jc w:val="center"/>
              <w:rPr>
                <w:szCs w:val="28"/>
              </w:rPr>
            </w:pPr>
            <w:r w:rsidRPr="005874B3">
              <w:rPr>
                <w:szCs w:val="28"/>
              </w:rPr>
              <w:t>4</w:t>
            </w:r>
          </w:p>
        </w:tc>
        <w:tc>
          <w:tcPr>
            <w:tcW w:w="2804" w:type="dxa"/>
            <w:shd w:val="clear" w:color="auto" w:fill="auto"/>
          </w:tcPr>
          <w:p w:rsidR="005D08AE" w:rsidRPr="005874B3" w:rsidRDefault="005D08AE" w:rsidP="00DB6265">
            <w:pPr>
              <w:pStyle w:val="ac"/>
              <w:jc w:val="center"/>
              <w:rPr>
                <w:szCs w:val="28"/>
              </w:rPr>
            </w:pPr>
            <w:r w:rsidRPr="005874B3">
              <w:rPr>
                <w:szCs w:val="28"/>
              </w:rPr>
              <w:t>Аптечка ун</w:t>
            </w:r>
            <w:r w:rsidR="009D54D4" w:rsidRPr="005874B3">
              <w:rPr>
                <w:szCs w:val="28"/>
                <w:lang w:val="uk-UA"/>
              </w:rPr>
              <w:t>і</w:t>
            </w:r>
            <w:r w:rsidRPr="005874B3">
              <w:rPr>
                <w:szCs w:val="28"/>
              </w:rPr>
              <w:t>версальна</w:t>
            </w:r>
          </w:p>
        </w:tc>
        <w:tc>
          <w:tcPr>
            <w:tcW w:w="2410" w:type="dxa"/>
            <w:shd w:val="clear" w:color="auto" w:fill="auto"/>
          </w:tcPr>
          <w:p w:rsidR="005D08AE" w:rsidRPr="005874B3" w:rsidRDefault="005D08AE" w:rsidP="00DB6265">
            <w:pPr>
              <w:pStyle w:val="ac"/>
              <w:jc w:val="center"/>
              <w:rPr>
                <w:szCs w:val="28"/>
              </w:rPr>
            </w:pPr>
            <w:r w:rsidRPr="005874B3">
              <w:rPr>
                <w:szCs w:val="28"/>
              </w:rPr>
              <w:t>ТУ64-7-125-78</w:t>
            </w:r>
          </w:p>
        </w:tc>
        <w:tc>
          <w:tcPr>
            <w:tcW w:w="643" w:type="dxa"/>
            <w:shd w:val="clear" w:color="auto" w:fill="auto"/>
          </w:tcPr>
          <w:p w:rsidR="005D08AE" w:rsidRPr="005874B3" w:rsidRDefault="005D08AE" w:rsidP="00DB6265">
            <w:pPr>
              <w:pStyle w:val="ac"/>
              <w:jc w:val="center"/>
              <w:rPr>
                <w:szCs w:val="28"/>
              </w:rPr>
            </w:pPr>
            <w:r w:rsidRPr="005874B3">
              <w:rPr>
                <w:szCs w:val="28"/>
              </w:rPr>
              <w:t>1</w:t>
            </w:r>
          </w:p>
        </w:tc>
        <w:tc>
          <w:tcPr>
            <w:tcW w:w="2901" w:type="dxa"/>
            <w:shd w:val="clear" w:color="auto" w:fill="auto"/>
          </w:tcPr>
          <w:p w:rsidR="005D08AE" w:rsidRPr="005874B3" w:rsidRDefault="005D08AE" w:rsidP="00DB6265">
            <w:pPr>
              <w:pStyle w:val="ac"/>
              <w:jc w:val="center"/>
              <w:rPr>
                <w:szCs w:val="28"/>
              </w:rPr>
            </w:pPr>
          </w:p>
        </w:tc>
      </w:tr>
      <w:tr w:rsidR="005D08AE" w:rsidRPr="005874B3" w:rsidTr="009B76D3">
        <w:trPr>
          <w:trHeight w:val="561"/>
          <w:jc w:val="center"/>
        </w:trPr>
        <w:tc>
          <w:tcPr>
            <w:tcW w:w="630" w:type="dxa"/>
            <w:shd w:val="clear" w:color="auto" w:fill="auto"/>
          </w:tcPr>
          <w:p w:rsidR="005D08AE" w:rsidRPr="005874B3" w:rsidRDefault="005D08AE" w:rsidP="00DB6265">
            <w:pPr>
              <w:pStyle w:val="ac"/>
              <w:jc w:val="center"/>
              <w:rPr>
                <w:szCs w:val="28"/>
              </w:rPr>
            </w:pPr>
            <w:r w:rsidRPr="005874B3">
              <w:rPr>
                <w:szCs w:val="28"/>
              </w:rPr>
              <w:t>5</w:t>
            </w:r>
          </w:p>
        </w:tc>
        <w:tc>
          <w:tcPr>
            <w:tcW w:w="2804" w:type="dxa"/>
            <w:shd w:val="clear" w:color="auto" w:fill="auto"/>
          </w:tcPr>
          <w:p w:rsidR="005D08AE" w:rsidRPr="005874B3" w:rsidRDefault="005D08AE" w:rsidP="00DB6265">
            <w:pPr>
              <w:pStyle w:val="ac"/>
              <w:jc w:val="center"/>
              <w:rPr>
                <w:szCs w:val="28"/>
                <w:lang w:val="uk-UA"/>
              </w:rPr>
            </w:pPr>
            <w:r w:rsidRPr="005874B3">
              <w:rPr>
                <w:szCs w:val="28"/>
              </w:rPr>
              <w:t>Рукавиц</w:t>
            </w:r>
            <w:r w:rsidR="009D54D4" w:rsidRPr="005874B3">
              <w:rPr>
                <w:szCs w:val="28"/>
                <w:lang w:val="uk-UA"/>
              </w:rPr>
              <w:t>і</w:t>
            </w:r>
          </w:p>
        </w:tc>
        <w:tc>
          <w:tcPr>
            <w:tcW w:w="2410" w:type="dxa"/>
            <w:shd w:val="clear" w:color="auto" w:fill="auto"/>
          </w:tcPr>
          <w:p w:rsidR="005D08AE" w:rsidRPr="005874B3" w:rsidRDefault="005D08AE" w:rsidP="00DB6265">
            <w:pPr>
              <w:pStyle w:val="ac"/>
              <w:jc w:val="center"/>
              <w:rPr>
                <w:szCs w:val="28"/>
              </w:rPr>
            </w:pPr>
          </w:p>
        </w:tc>
        <w:tc>
          <w:tcPr>
            <w:tcW w:w="643" w:type="dxa"/>
            <w:shd w:val="clear" w:color="auto" w:fill="auto"/>
          </w:tcPr>
          <w:p w:rsidR="005D08AE" w:rsidRPr="005874B3" w:rsidRDefault="005D08AE" w:rsidP="00DB6265">
            <w:pPr>
              <w:pStyle w:val="ac"/>
              <w:jc w:val="center"/>
              <w:rPr>
                <w:szCs w:val="28"/>
              </w:rPr>
            </w:pPr>
            <w:r w:rsidRPr="005874B3">
              <w:rPr>
                <w:szCs w:val="28"/>
              </w:rPr>
              <w:t>6</w:t>
            </w:r>
          </w:p>
        </w:tc>
        <w:tc>
          <w:tcPr>
            <w:tcW w:w="2901" w:type="dxa"/>
            <w:shd w:val="clear" w:color="auto" w:fill="auto"/>
          </w:tcPr>
          <w:p w:rsidR="005D08AE" w:rsidRPr="005874B3" w:rsidRDefault="005D08AE" w:rsidP="00DB6265">
            <w:pPr>
              <w:pStyle w:val="ac"/>
              <w:jc w:val="center"/>
              <w:rPr>
                <w:szCs w:val="28"/>
              </w:rPr>
            </w:pPr>
          </w:p>
        </w:tc>
      </w:tr>
      <w:tr w:rsidR="005D08AE" w:rsidRPr="005874B3" w:rsidTr="009B76D3">
        <w:trPr>
          <w:trHeight w:val="697"/>
          <w:jc w:val="center"/>
        </w:trPr>
        <w:tc>
          <w:tcPr>
            <w:tcW w:w="630" w:type="dxa"/>
            <w:shd w:val="clear" w:color="auto" w:fill="auto"/>
          </w:tcPr>
          <w:p w:rsidR="005D08AE" w:rsidRPr="005874B3" w:rsidRDefault="005D08AE" w:rsidP="00DB6265">
            <w:pPr>
              <w:pStyle w:val="ac"/>
              <w:jc w:val="center"/>
              <w:rPr>
                <w:szCs w:val="28"/>
              </w:rPr>
            </w:pPr>
            <w:r w:rsidRPr="005874B3">
              <w:rPr>
                <w:szCs w:val="28"/>
              </w:rPr>
              <w:t>6</w:t>
            </w:r>
          </w:p>
        </w:tc>
        <w:tc>
          <w:tcPr>
            <w:tcW w:w="2804" w:type="dxa"/>
            <w:shd w:val="clear" w:color="auto" w:fill="auto"/>
          </w:tcPr>
          <w:p w:rsidR="005D08AE" w:rsidRPr="005874B3" w:rsidRDefault="005D08AE" w:rsidP="00DB6265">
            <w:pPr>
              <w:pStyle w:val="ac"/>
              <w:jc w:val="center"/>
              <w:rPr>
                <w:szCs w:val="28"/>
              </w:rPr>
            </w:pPr>
            <w:r w:rsidRPr="005874B3">
              <w:rPr>
                <w:szCs w:val="28"/>
              </w:rPr>
              <w:t>Щиток-маска</w:t>
            </w:r>
          </w:p>
        </w:tc>
        <w:tc>
          <w:tcPr>
            <w:tcW w:w="2410" w:type="dxa"/>
            <w:shd w:val="clear" w:color="auto" w:fill="auto"/>
          </w:tcPr>
          <w:p w:rsidR="005D08AE" w:rsidRPr="005874B3" w:rsidRDefault="005D08AE" w:rsidP="00DB6265">
            <w:pPr>
              <w:pStyle w:val="ac"/>
              <w:jc w:val="center"/>
              <w:rPr>
                <w:szCs w:val="28"/>
              </w:rPr>
            </w:pPr>
            <w:r w:rsidRPr="005874B3">
              <w:rPr>
                <w:szCs w:val="28"/>
              </w:rPr>
              <w:t>ГОСТ 12.4.035-78</w:t>
            </w:r>
          </w:p>
        </w:tc>
        <w:tc>
          <w:tcPr>
            <w:tcW w:w="643" w:type="dxa"/>
            <w:shd w:val="clear" w:color="auto" w:fill="auto"/>
          </w:tcPr>
          <w:p w:rsidR="005D08AE" w:rsidRPr="005874B3" w:rsidRDefault="005D08AE" w:rsidP="00DB6265">
            <w:pPr>
              <w:pStyle w:val="ac"/>
              <w:jc w:val="center"/>
              <w:rPr>
                <w:szCs w:val="28"/>
              </w:rPr>
            </w:pPr>
            <w:r w:rsidRPr="005874B3">
              <w:rPr>
                <w:szCs w:val="28"/>
              </w:rPr>
              <w:t>2</w:t>
            </w:r>
          </w:p>
        </w:tc>
        <w:tc>
          <w:tcPr>
            <w:tcW w:w="2901" w:type="dxa"/>
            <w:shd w:val="clear" w:color="auto" w:fill="auto"/>
          </w:tcPr>
          <w:p w:rsidR="005D08AE" w:rsidRPr="005874B3" w:rsidRDefault="005D08AE" w:rsidP="00DB6265">
            <w:pPr>
              <w:pStyle w:val="ac"/>
              <w:jc w:val="center"/>
              <w:rPr>
                <w:szCs w:val="28"/>
                <w:lang w:val="uk-UA"/>
              </w:rPr>
            </w:pPr>
            <w:r w:rsidRPr="005874B3">
              <w:rPr>
                <w:szCs w:val="28"/>
              </w:rPr>
              <w:t>За</w:t>
            </w:r>
            <w:r w:rsidR="00E43343" w:rsidRPr="005874B3">
              <w:rPr>
                <w:szCs w:val="28"/>
                <w:lang w:val="uk-UA"/>
              </w:rPr>
              <w:t>хист від</w:t>
            </w:r>
            <w:r w:rsidRPr="005874B3">
              <w:rPr>
                <w:szCs w:val="28"/>
              </w:rPr>
              <w:t xml:space="preserve"> </w:t>
            </w:r>
            <w:r w:rsidR="00E43343" w:rsidRPr="005874B3">
              <w:rPr>
                <w:szCs w:val="28"/>
                <w:lang w:val="uk-UA"/>
              </w:rPr>
              <w:t>випром</w:t>
            </w:r>
            <w:r w:rsidR="00E43343" w:rsidRPr="005874B3">
              <w:rPr>
                <w:szCs w:val="28"/>
                <w:lang w:val="uk-UA"/>
              </w:rPr>
              <w:t>і</w:t>
            </w:r>
            <w:r w:rsidR="00E43343" w:rsidRPr="005874B3">
              <w:rPr>
                <w:szCs w:val="28"/>
                <w:lang w:val="uk-UA"/>
              </w:rPr>
              <w:t>нювання</w:t>
            </w:r>
          </w:p>
        </w:tc>
      </w:tr>
    </w:tbl>
    <w:p w:rsidR="0093521A" w:rsidRDefault="0093521A" w:rsidP="00DB626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E43343" w:rsidRDefault="00E43343" w:rsidP="009B76D3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E43343" w:rsidRDefault="00E43343" w:rsidP="00DB626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E43343" w:rsidRPr="00E43343" w:rsidRDefault="008D1EBB" w:rsidP="00DB626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4</w:t>
      </w:r>
      <w:r w:rsidR="00E43343" w:rsidRPr="00E43343">
        <w:rPr>
          <w:rFonts w:ascii="Times New Roman" w:hAnsi="Times New Roman"/>
          <w:b/>
          <w:sz w:val="28"/>
          <w:szCs w:val="28"/>
          <w:lang w:val="uk-UA"/>
        </w:rPr>
        <w:t>.</w:t>
      </w:r>
      <w:r w:rsidR="00567513">
        <w:rPr>
          <w:rFonts w:ascii="Times New Roman" w:hAnsi="Times New Roman"/>
          <w:b/>
          <w:sz w:val="28"/>
          <w:szCs w:val="28"/>
          <w:lang w:val="uk-UA"/>
        </w:rPr>
        <w:t>5.5</w:t>
      </w:r>
      <w:r w:rsidR="00E43343" w:rsidRPr="00E43343">
        <w:rPr>
          <w:rFonts w:ascii="Times New Roman" w:hAnsi="Times New Roman"/>
          <w:b/>
          <w:sz w:val="28"/>
          <w:szCs w:val="28"/>
          <w:lang w:val="uk-UA"/>
        </w:rPr>
        <w:t>. Вимоги до якості і приймання робіт.</w:t>
      </w:r>
    </w:p>
    <w:p w:rsidR="00E43343" w:rsidRPr="00E43343" w:rsidRDefault="00E43343" w:rsidP="00DB626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E43343" w:rsidRPr="00E43343" w:rsidRDefault="00E43343" w:rsidP="009B76D3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E43343">
        <w:rPr>
          <w:rFonts w:ascii="Times New Roman" w:hAnsi="Times New Roman"/>
          <w:sz w:val="28"/>
          <w:szCs w:val="28"/>
          <w:lang w:val="uk-UA"/>
        </w:rPr>
        <w:t xml:space="preserve">Операційний контроль якості виконується відповідно до вимог </w:t>
      </w:r>
      <w:r w:rsidR="00327970">
        <w:rPr>
          <w:rFonts w:ascii="Times New Roman" w:hAnsi="Times New Roman"/>
          <w:sz w:val="28"/>
          <w:szCs w:val="28"/>
          <w:lang w:val="uk-UA"/>
        </w:rPr>
        <w:t>ДБН А.3.1-5-2009</w:t>
      </w:r>
      <w:r w:rsidR="00DB7162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43343">
        <w:rPr>
          <w:rFonts w:ascii="Times New Roman" w:hAnsi="Times New Roman"/>
          <w:sz w:val="28"/>
          <w:szCs w:val="28"/>
          <w:lang w:val="uk-UA"/>
        </w:rPr>
        <w:t>«Організація будівельного виробництва».</w:t>
      </w:r>
    </w:p>
    <w:p w:rsidR="00E43343" w:rsidRPr="00E43343" w:rsidRDefault="00E43343" w:rsidP="009B76D3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E43343">
        <w:rPr>
          <w:rFonts w:ascii="Times New Roman" w:hAnsi="Times New Roman"/>
          <w:sz w:val="28"/>
          <w:szCs w:val="28"/>
          <w:lang w:val="uk-UA"/>
        </w:rPr>
        <w:t>Конструкції, що надійшли на монтаж, повинні мати маркування виробника та сертифікат якості на конструкції.</w:t>
      </w:r>
    </w:p>
    <w:p w:rsidR="00E43343" w:rsidRPr="00E43343" w:rsidRDefault="00E43343" w:rsidP="009B76D3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E43343">
        <w:rPr>
          <w:rFonts w:ascii="Times New Roman" w:hAnsi="Times New Roman"/>
          <w:sz w:val="28"/>
          <w:szCs w:val="28"/>
          <w:lang w:val="uk-UA"/>
        </w:rPr>
        <w:t>Перед початком монтажу виконавець робіт (монтажник) повинен мати н</w:t>
      </w:r>
      <w:r w:rsidRPr="00E43343">
        <w:rPr>
          <w:rFonts w:ascii="Times New Roman" w:hAnsi="Times New Roman"/>
          <w:sz w:val="28"/>
          <w:szCs w:val="28"/>
          <w:lang w:val="uk-UA"/>
        </w:rPr>
        <w:t>а</w:t>
      </w:r>
      <w:r w:rsidRPr="00E43343">
        <w:rPr>
          <w:rFonts w:ascii="Times New Roman" w:hAnsi="Times New Roman"/>
          <w:sz w:val="28"/>
          <w:szCs w:val="28"/>
          <w:lang w:val="uk-UA"/>
        </w:rPr>
        <w:t>ступну нормативну і проектну документацію:</w:t>
      </w:r>
    </w:p>
    <w:p w:rsidR="00E43343" w:rsidRPr="00E43343" w:rsidRDefault="00E43343" w:rsidP="009B76D3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E43343">
        <w:rPr>
          <w:rFonts w:ascii="Times New Roman" w:hAnsi="Times New Roman"/>
          <w:sz w:val="28"/>
          <w:szCs w:val="28"/>
          <w:lang w:val="uk-UA"/>
        </w:rPr>
        <w:t>- Робочу документацію проектувальника;</w:t>
      </w:r>
    </w:p>
    <w:p w:rsidR="00E43343" w:rsidRPr="00E43343" w:rsidRDefault="00E43343" w:rsidP="009B76D3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E43343">
        <w:rPr>
          <w:rFonts w:ascii="Times New Roman" w:hAnsi="Times New Roman"/>
          <w:sz w:val="28"/>
          <w:szCs w:val="28"/>
          <w:lang w:val="uk-UA"/>
        </w:rPr>
        <w:t>- Робочі креслення виробника;</w:t>
      </w:r>
    </w:p>
    <w:p w:rsidR="00E43343" w:rsidRPr="00E43343" w:rsidRDefault="00E43343" w:rsidP="009B76D3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E43343">
        <w:rPr>
          <w:rFonts w:ascii="Times New Roman" w:hAnsi="Times New Roman"/>
          <w:sz w:val="28"/>
          <w:szCs w:val="28"/>
          <w:lang w:val="uk-UA"/>
        </w:rPr>
        <w:t>- Проект плану виробництва робіт (далі - П</w:t>
      </w:r>
      <w:r w:rsidR="00DF75DD">
        <w:rPr>
          <w:rFonts w:ascii="Times New Roman" w:hAnsi="Times New Roman"/>
          <w:sz w:val="28"/>
          <w:szCs w:val="28"/>
          <w:lang w:val="uk-UA"/>
        </w:rPr>
        <w:t>В</w:t>
      </w:r>
      <w:r w:rsidRPr="00E43343">
        <w:rPr>
          <w:rFonts w:ascii="Times New Roman" w:hAnsi="Times New Roman"/>
          <w:sz w:val="28"/>
          <w:szCs w:val="28"/>
          <w:lang w:val="uk-UA"/>
        </w:rPr>
        <w:t>Р) на склада</w:t>
      </w:r>
      <w:r w:rsidR="00DB7162">
        <w:rPr>
          <w:rFonts w:ascii="Times New Roman" w:hAnsi="Times New Roman"/>
          <w:sz w:val="28"/>
          <w:szCs w:val="28"/>
          <w:lang w:val="uk-UA"/>
        </w:rPr>
        <w:t>ння та зварювання металоконструкцій</w:t>
      </w:r>
      <w:r w:rsidRPr="00E43343">
        <w:rPr>
          <w:rFonts w:ascii="Times New Roman" w:hAnsi="Times New Roman"/>
          <w:sz w:val="28"/>
          <w:szCs w:val="28"/>
          <w:lang w:val="uk-UA"/>
        </w:rPr>
        <w:t xml:space="preserve"> купола проектувальника.</w:t>
      </w:r>
    </w:p>
    <w:p w:rsidR="00E43343" w:rsidRPr="00E43343" w:rsidRDefault="00E43343" w:rsidP="009B76D3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E43343">
        <w:rPr>
          <w:rFonts w:ascii="Times New Roman" w:hAnsi="Times New Roman"/>
          <w:sz w:val="28"/>
          <w:szCs w:val="28"/>
          <w:lang w:val="uk-UA"/>
        </w:rPr>
        <w:t>Приймання металоконструкцій резервуара в монтаж проводиться монта</w:t>
      </w:r>
      <w:r w:rsidRPr="00E43343">
        <w:rPr>
          <w:rFonts w:ascii="Times New Roman" w:hAnsi="Times New Roman"/>
          <w:sz w:val="28"/>
          <w:szCs w:val="28"/>
          <w:lang w:val="uk-UA"/>
        </w:rPr>
        <w:t>ж</w:t>
      </w:r>
      <w:r w:rsidRPr="00E43343">
        <w:rPr>
          <w:rFonts w:ascii="Times New Roman" w:hAnsi="Times New Roman"/>
          <w:sz w:val="28"/>
          <w:szCs w:val="28"/>
          <w:lang w:val="uk-UA"/>
        </w:rPr>
        <w:t>ником в присутності представника замовника</w:t>
      </w:r>
    </w:p>
    <w:p w:rsidR="00E43343" w:rsidRPr="00E43343" w:rsidRDefault="00E43343" w:rsidP="009B76D3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E43343">
        <w:rPr>
          <w:rFonts w:ascii="Times New Roman" w:hAnsi="Times New Roman"/>
          <w:sz w:val="28"/>
          <w:szCs w:val="28"/>
          <w:lang w:val="uk-UA"/>
        </w:rPr>
        <w:t>Контроль проводиться зовнішнім оглядом і вимірюваннями. Перевіряють: комплектність поставки згідно відправних відомостям; відповідність даних се</w:t>
      </w:r>
      <w:r w:rsidRPr="00E43343">
        <w:rPr>
          <w:rFonts w:ascii="Times New Roman" w:hAnsi="Times New Roman"/>
          <w:sz w:val="28"/>
          <w:szCs w:val="28"/>
          <w:lang w:val="uk-UA"/>
        </w:rPr>
        <w:t>р</w:t>
      </w:r>
      <w:r w:rsidRPr="00E43343">
        <w:rPr>
          <w:rFonts w:ascii="Times New Roman" w:hAnsi="Times New Roman"/>
          <w:sz w:val="28"/>
          <w:szCs w:val="28"/>
          <w:lang w:val="uk-UA"/>
        </w:rPr>
        <w:t>тифікатів на метал і зварювальні матеріали проектним; наявність карти контр</w:t>
      </w:r>
      <w:r w:rsidRPr="00E43343">
        <w:rPr>
          <w:rFonts w:ascii="Times New Roman" w:hAnsi="Times New Roman"/>
          <w:sz w:val="28"/>
          <w:szCs w:val="28"/>
          <w:lang w:val="uk-UA"/>
        </w:rPr>
        <w:t>о</w:t>
      </w:r>
      <w:r w:rsidRPr="00E43343">
        <w:rPr>
          <w:rFonts w:ascii="Times New Roman" w:hAnsi="Times New Roman"/>
          <w:sz w:val="28"/>
          <w:szCs w:val="28"/>
          <w:lang w:val="uk-UA"/>
        </w:rPr>
        <w:t>лю зварних з'єднань з зазначенням ремонтних місць дефектів; висновок на якість зварних швів.</w:t>
      </w:r>
    </w:p>
    <w:p w:rsidR="00E43343" w:rsidRPr="00E43343" w:rsidRDefault="00E43343" w:rsidP="009B76D3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E43343">
        <w:rPr>
          <w:rFonts w:ascii="Times New Roman" w:hAnsi="Times New Roman"/>
          <w:sz w:val="28"/>
          <w:szCs w:val="28"/>
          <w:lang w:val="uk-UA"/>
        </w:rPr>
        <w:t>Зовнішнім оглядом і вимірюваннями контролюють якість поверхонь пр</w:t>
      </w:r>
      <w:r w:rsidRPr="00E43343">
        <w:rPr>
          <w:rFonts w:ascii="Times New Roman" w:hAnsi="Times New Roman"/>
          <w:sz w:val="28"/>
          <w:szCs w:val="28"/>
          <w:lang w:val="uk-UA"/>
        </w:rPr>
        <w:t>о</w:t>
      </w:r>
      <w:r w:rsidRPr="00E43343">
        <w:rPr>
          <w:rFonts w:ascii="Times New Roman" w:hAnsi="Times New Roman"/>
          <w:sz w:val="28"/>
          <w:szCs w:val="28"/>
          <w:lang w:val="uk-UA"/>
        </w:rPr>
        <w:t>кату, вузлів і деталей металоконструкцій, поверхні зварних швів. Вимірювання проводяться рулеткою, відповідної 2-му класу точності, вимірювальною ліні</w:t>
      </w:r>
      <w:r w:rsidRPr="00E43343">
        <w:rPr>
          <w:rFonts w:ascii="Times New Roman" w:hAnsi="Times New Roman"/>
          <w:sz w:val="28"/>
          <w:szCs w:val="28"/>
          <w:lang w:val="uk-UA"/>
        </w:rPr>
        <w:t>й</w:t>
      </w:r>
      <w:r w:rsidRPr="00E43343">
        <w:rPr>
          <w:rFonts w:ascii="Times New Roman" w:hAnsi="Times New Roman"/>
          <w:sz w:val="28"/>
          <w:szCs w:val="28"/>
          <w:lang w:val="uk-UA"/>
        </w:rPr>
        <w:t>кою і штангенциркулем, а також іншими вимірювальними інструментами і ш</w:t>
      </w:r>
      <w:r w:rsidRPr="00E43343">
        <w:rPr>
          <w:rFonts w:ascii="Times New Roman" w:hAnsi="Times New Roman"/>
          <w:sz w:val="28"/>
          <w:szCs w:val="28"/>
          <w:lang w:val="uk-UA"/>
        </w:rPr>
        <w:t>а</w:t>
      </w:r>
      <w:r w:rsidRPr="00E43343">
        <w:rPr>
          <w:rFonts w:ascii="Times New Roman" w:hAnsi="Times New Roman"/>
          <w:sz w:val="28"/>
          <w:szCs w:val="28"/>
          <w:lang w:val="uk-UA"/>
        </w:rPr>
        <w:t>блонами. Контроль кривизни деталей, кутових деформацій і зсувів крайок у стикових зварних з'єднаннях, катетів швів і т.п. виробляють шаблонами.</w:t>
      </w:r>
    </w:p>
    <w:p w:rsidR="00E43343" w:rsidRPr="00E43343" w:rsidRDefault="00E43343" w:rsidP="009B76D3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E43343">
        <w:rPr>
          <w:rFonts w:ascii="Times New Roman" w:hAnsi="Times New Roman"/>
          <w:sz w:val="28"/>
          <w:szCs w:val="28"/>
          <w:lang w:val="uk-UA"/>
        </w:rPr>
        <w:t>При збірці елементів металоконструкцій</w:t>
      </w:r>
      <w:r w:rsidR="00213F39">
        <w:rPr>
          <w:rFonts w:ascii="Times New Roman" w:hAnsi="Times New Roman"/>
          <w:sz w:val="28"/>
          <w:szCs w:val="28"/>
          <w:lang w:val="uk-UA"/>
        </w:rPr>
        <w:t>,</w:t>
      </w:r>
      <w:r w:rsidRPr="00E43343">
        <w:rPr>
          <w:rFonts w:ascii="Times New Roman" w:hAnsi="Times New Roman"/>
          <w:sz w:val="28"/>
          <w:szCs w:val="28"/>
          <w:lang w:val="uk-UA"/>
        </w:rPr>
        <w:t xml:space="preserve"> слід забезпечити необхідні геометричні параметри. Граничні відхилення цих параметрів повинні бути зазн</w:t>
      </w:r>
      <w:r w:rsidRPr="00E43343">
        <w:rPr>
          <w:rFonts w:ascii="Times New Roman" w:hAnsi="Times New Roman"/>
          <w:sz w:val="28"/>
          <w:szCs w:val="28"/>
          <w:lang w:val="uk-UA"/>
        </w:rPr>
        <w:t>а</w:t>
      </w:r>
      <w:r w:rsidRPr="00E43343">
        <w:rPr>
          <w:rFonts w:ascii="Times New Roman" w:hAnsi="Times New Roman"/>
          <w:sz w:val="28"/>
          <w:szCs w:val="28"/>
          <w:lang w:val="uk-UA"/>
        </w:rPr>
        <w:t>чені в П</w:t>
      </w:r>
      <w:r w:rsidR="00DF75DD">
        <w:rPr>
          <w:rFonts w:ascii="Times New Roman" w:hAnsi="Times New Roman"/>
          <w:sz w:val="28"/>
          <w:szCs w:val="28"/>
          <w:lang w:val="uk-UA"/>
        </w:rPr>
        <w:t>В</w:t>
      </w:r>
      <w:r w:rsidRPr="00E43343">
        <w:rPr>
          <w:rFonts w:ascii="Times New Roman" w:hAnsi="Times New Roman"/>
          <w:sz w:val="28"/>
          <w:szCs w:val="28"/>
          <w:lang w:val="uk-UA"/>
        </w:rPr>
        <w:t>Р.</w:t>
      </w:r>
    </w:p>
    <w:p w:rsidR="00E43343" w:rsidRPr="00E43343" w:rsidRDefault="00E43343" w:rsidP="009B76D3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E43343">
        <w:rPr>
          <w:rFonts w:ascii="Times New Roman" w:hAnsi="Times New Roman"/>
          <w:sz w:val="28"/>
          <w:szCs w:val="28"/>
          <w:lang w:val="uk-UA"/>
        </w:rPr>
        <w:t>При виробництві монтажних робіт забороняються ударні впливи на зварні конструкції зі сталей з межею плинності до 39 кг / мм ² і менш при температурі нижче -25 ° С, з межею плинності понад 39 кг / мм ³ при температурі нижче 0 ° С.</w:t>
      </w:r>
    </w:p>
    <w:p w:rsidR="00E43343" w:rsidRPr="00E43343" w:rsidRDefault="00E43343" w:rsidP="009B76D3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E43343">
        <w:rPr>
          <w:rFonts w:ascii="Times New Roman" w:hAnsi="Times New Roman"/>
          <w:sz w:val="28"/>
          <w:szCs w:val="28"/>
          <w:lang w:val="uk-UA"/>
        </w:rPr>
        <w:lastRenderedPageBreak/>
        <w:t>Перелік технічної документації при приймальному контролі (п.1.22 СНиП 3.03.01-87) включає в себе наступні документи:</w:t>
      </w:r>
    </w:p>
    <w:p w:rsidR="00E43343" w:rsidRPr="00E43343" w:rsidRDefault="00E43343" w:rsidP="009B76D3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E43343">
        <w:rPr>
          <w:rFonts w:ascii="Times New Roman" w:hAnsi="Times New Roman"/>
          <w:sz w:val="28"/>
          <w:szCs w:val="28"/>
          <w:lang w:val="uk-UA"/>
        </w:rPr>
        <w:t>- Виконавчі креслення конструкцій з внесеними відступами, допущеними підприємством-виробником і монтажною організацією, узгодженими з проек</w:t>
      </w:r>
      <w:r w:rsidRPr="00E43343">
        <w:rPr>
          <w:rFonts w:ascii="Times New Roman" w:hAnsi="Times New Roman"/>
          <w:sz w:val="28"/>
          <w:szCs w:val="28"/>
          <w:lang w:val="uk-UA"/>
        </w:rPr>
        <w:t>т</w:t>
      </w:r>
      <w:r w:rsidRPr="00E43343">
        <w:rPr>
          <w:rFonts w:ascii="Times New Roman" w:hAnsi="Times New Roman"/>
          <w:sz w:val="28"/>
          <w:szCs w:val="28"/>
          <w:lang w:val="uk-UA"/>
        </w:rPr>
        <w:t>ними організаціями-розробниками креслень, і документи про їх погодження;</w:t>
      </w:r>
    </w:p>
    <w:p w:rsidR="00E43343" w:rsidRPr="00E43343" w:rsidRDefault="00E43343" w:rsidP="009B76D3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E43343">
        <w:rPr>
          <w:rFonts w:ascii="Times New Roman" w:hAnsi="Times New Roman"/>
          <w:sz w:val="28"/>
          <w:szCs w:val="28"/>
          <w:lang w:val="uk-UA"/>
        </w:rPr>
        <w:t>- Заводські технічні паспорти на сталеві конструкції;</w:t>
      </w:r>
    </w:p>
    <w:p w:rsidR="00E43343" w:rsidRPr="00E43343" w:rsidRDefault="00E43343" w:rsidP="009B76D3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E43343">
        <w:rPr>
          <w:rFonts w:ascii="Times New Roman" w:hAnsi="Times New Roman"/>
          <w:sz w:val="28"/>
          <w:szCs w:val="28"/>
          <w:lang w:val="uk-UA"/>
        </w:rPr>
        <w:t>- Документи (сертифікати, паспорти)</w:t>
      </w:r>
      <w:r w:rsidR="00C223F0">
        <w:rPr>
          <w:rFonts w:ascii="Times New Roman" w:hAnsi="Times New Roman"/>
          <w:sz w:val="28"/>
          <w:szCs w:val="28"/>
          <w:lang w:val="uk-UA"/>
        </w:rPr>
        <w:t>, що засвідчують якість матеріа</w:t>
      </w:r>
      <w:r w:rsidRPr="00E43343">
        <w:rPr>
          <w:rFonts w:ascii="Times New Roman" w:hAnsi="Times New Roman"/>
          <w:sz w:val="28"/>
          <w:szCs w:val="28"/>
          <w:lang w:val="uk-UA"/>
        </w:rPr>
        <w:t>лів, з</w:t>
      </w:r>
      <w:r w:rsidRPr="00E43343">
        <w:rPr>
          <w:rFonts w:ascii="Times New Roman" w:hAnsi="Times New Roman"/>
          <w:sz w:val="28"/>
          <w:szCs w:val="28"/>
          <w:lang w:val="uk-UA"/>
        </w:rPr>
        <w:t>а</w:t>
      </w:r>
      <w:r w:rsidRPr="00E43343">
        <w:rPr>
          <w:rFonts w:ascii="Times New Roman" w:hAnsi="Times New Roman"/>
          <w:sz w:val="28"/>
          <w:szCs w:val="28"/>
          <w:lang w:val="uk-UA"/>
        </w:rPr>
        <w:t>стосованих при виробництві;</w:t>
      </w:r>
    </w:p>
    <w:p w:rsidR="00E43343" w:rsidRPr="00E43343" w:rsidRDefault="00E43343" w:rsidP="009B76D3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E43343">
        <w:rPr>
          <w:rFonts w:ascii="Times New Roman" w:hAnsi="Times New Roman"/>
          <w:sz w:val="28"/>
          <w:szCs w:val="28"/>
          <w:lang w:val="uk-UA"/>
        </w:rPr>
        <w:t>- Акти огляду прихованих робіт;</w:t>
      </w:r>
    </w:p>
    <w:p w:rsidR="00E43343" w:rsidRPr="00E43343" w:rsidRDefault="00E43343" w:rsidP="009B76D3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E43343">
        <w:rPr>
          <w:rFonts w:ascii="Times New Roman" w:hAnsi="Times New Roman"/>
          <w:sz w:val="28"/>
          <w:szCs w:val="28"/>
          <w:lang w:val="uk-UA"/>
        </w:rPr>
        <w:t>- Акти проміжного приймання відповідальних конструкцій;</w:t>
      </w:r>
    </w:p>
    <w:p w:rsidR="00E43343" w:rsidRPr="00E43343" w:rsidRDefault="00E43343" w:rsidP="009B76D3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E43343">
        <w:rPr>
          <w:rFonts w:ascii="Times New Roman" w:hAnsi="Times New Roman"/>
          <w:sz w:val="28"/>
          <w:szCs w:val="28"/>
          <w:lang w:val="uk-UA"/>
        </w:rPr>
        <w:t>- Виконавчі геодезичні схеми положення конструкцій;</w:t>
      </w:r>
    </w:p>
    <w:p w:rsidR="00E43343" w:rsidRPr="00E43343" w:rsidRDefault="00E43343" w:rsidP="009B76D3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E43343">
        <w:rPr>
          <w:rFonts w:ascii="Times New Roman" w:hAnsi="Times New Roman"/>
          <w:sz w:val="28"/>
          <w:szCs w:val="28"/>
          <w:lang w:val="uk-UA"/>
        </w:rPr>
        <w:t>- Журнали робіт;</w:t>
      </w:r>
    </w:p>
    <w:p w:rsidR="0093521A" w:rsidRPr="00E43343" w:rsidRDefault="00E43343" w:rsidP="009B76D3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E43343">
        <w:rPr>
          <w:rFonts w:ascii="Times New Roman" w:hAnsi="Times New Roman"/>
          <w:sz w:val="28"/>
          <w:szCs w:val="28"/>
          <w:lang w:val="uk-UA"/>
        </w:rPr>
        <w:t>- Документи про контроль якості зварних з'єднань.</w:t>
      </w:r>
    </w:p>
    <w:p w:rsidR="00E43343" w:rsidRDefault="00E43343" w:rsidP="009B76D3">
      <w:pPr>
        <w:spacing w:after="0" w:line="24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E43343" w:rsidRDefault="00E43343" w:rsidP="00DB626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E557C2" w:rsidRDefault="008D1EBB" w:rsidP="00DB626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4</w:t>
      </w:r>
      <w:r w:rsidR="00E557C2" w:rsidRPr="00837E31">
        <w:rPr>
          <w:rFonts w:ascii="Times New Roman" w:hAnsi="Times New Roman"/>
          <w:b/>
          <w:sz w:val="28"/>
          <w:szCs w:val="28"/>
          <w:lang w:val="uk-UA"/>
        </w:rPr>
        <w:t>.</w:t>
      </w:r>
      <w:r w:rsidR="00754A1B">
        <w:rPr>
          <w:rFonts w:ascii="Times New Roman" w:hAnsi="Times New Roman"/>
          <w:b/>
          <w:sz w:val="28"/>
          <w:szCs w:val="28"/>
          <w:lang w:val="uk-UA"/>
        </w:rPr>
        <w:t>5</w:t>
      </w:r>
      <w:r w:rsidR="00E557C2" w:rsidRPr="00837E31">
        <w:rPr>
          <w:rFonts w:ascii="Times New Roman" w:hAnsi="Times New Roman"/>
          <w:b/>
          <w:sz w:val="28"/>
          <w:szCs w:val="28"/>
          <w:lang w:val="uk-UA"/>
        </w:rPr>
        <w:t>.</w:t>
      </w:r>
      <w:r w:rsidR="00567513">
        <w:rPr>
          <w:rFonts w:ascii="Times New Roman" w:hAnsi="Times New Roman"/>
          <w:b/>
          <w:sz w:val="28"/>
          <w:szCs w:val="28"/>
          <w:lang w:val="uk-UA"/>
        </w:rPr>
        <w:t xml:space="preserve">6. </w:t>
      </w:r>
      <w:r w:rsidR="00E557C2">
        <w:rPr>
          <w:rFonts w:ascii="Times New Roman" w:hAnsi="Times New Roman"/>
          <w:b/>
          <w:sz w:val="28"/>
          <w:szCs w:val="28"/>
          <w:lang w:val="uk-UA"/>
        </w:rPr>
        <w:t>Техніка безпеки при виконанні робіт</w:t>
      </w:r>
    </w:p>
    <w:p w:rsidR="00E557C2" w:rsidRDefault="00E557C2" w:rsidP="00DB626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E557C2" w:rsidRDefault="00E557C2" w:rsidP="009B76D3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43094B">
        <w:rPr>
          <w:rFonts w:ascii="Times New Roman" w:hAnsi="Times New Roman"/>
          <w:sz w:val="28"/>
          <w:szCs w:val="28"/>
          <w:lang w:val="uk-UA"/>
        </w:rPr>
        <w:t>Під час виконання залізобетонних робіт</w:t>
      </w:r>
      <w:r>
        <w:rPr>
          <w:rFonts w:ascii="Times New Roman" w:hAnsi="Times New Roman"/>
          <w:sz w:val="28"/>
          <w:szCs w:val="28"/>
          <w:lang w:val="uk-UA"/>
        </w:rPr>
        <w:t xml:space="preserve"> необхідно жорстко виконувати вимоги СНиП ІІІ-4-80 «Техніка безпеки в будівництві» та дотримуватись в</w:t>
      </w:r>
      <w:r>
        <w:rPr>
          <w:rFonts w:ascii="Times New Roman" w:hAnsi="Times New Roman"/>
          <w:sz w:val="28"/>
          <w:szCs w:val="28"/>
          <w:lang w:val="uk-UA"/>
        </w:rPr>
        <w:t>и</w:t>
      </w:r>
      <w:r>
        <w:rPr>
          <w:rFonts w:ascii="Times New Roman" w:hAnsi="Times New Roman"/>
          <w:sz w:val="28"/>
          <w:szCs w:val="28"/>
          <w:lang w:val="uk-UA"/>
        </w:rPr>
        <w:t>значених правил:</w:t>
      </w:r>
    </w:p>
    <w:p w:rsidR="00E557C2" w:rsidRDefault="00E557C2" w:rsidP="009B76D3">
      <w:pPr>
        <w:numPr>
          <w:ilvl w:val="0"/>
          <w:numId w:val="12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розбирати опалубку перекриття можна тільки з дозволу керівника робіт, який видається після досягнення бетоном міцності, що забезпечує збереження поверхонь і кромок забетонованих конструкцій;</w:t>
      </w:r>
    </w:p>
    <w:p w:rsidR="00E557C2" w:rsidRDefault="00E557C2" w:rsidP="009B76D3">
      <w:pPr>
        <w:numPr>
          <w:ilvl w:val="0"/>
          <w:numId w:val="12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матеріали від розбирання слід негайно опускати на землю, розсортувати їх, видалити скоби, цвяхи, що виступають, та скласти у штабелі за марками;</w:t>
      </w:r>
    </w:p>
    <w:p w:rsidR="00E557C2" w:rsidRDefault="00E557C2" w:rsidP="009B76D3">
      <w:pPr>
        <w:numPr>
          <w:ilvl w:val="0"/>
          <w:numId w:val="12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електродугове зварювання повинні здійснювати особи, які мають відпов</w:t>
      </w:r>
      <w:r>
        <w:rPr>
          <w:rFonts w:ascii="Times New Roman" w:hAnsi="Times New Roman"/>
          <w:sz w:val="28"/>
          <w:szCs w:val="28"/>
          <w:lang w:val="uk-UA"/>
        </w:rPr>
        <w:t>і</w:t>
      </w:r>
      <w:r>
        <w:rPr>
          <w:rFonts w:ascii="Times New Roman" w:hAnsi="Times New Roman"/>
          <w:sz w:val="28"/>
          <w:szCs w:val="28"/>
          <w:lang w:val="uk-UA"/>
        </w:rPr>
        <w:t>дні посвідчення на право виконання зварювальних робіт;</w:t>
      </w:r>
    </w:p>
    <w:p w:rsidR="00E557C2" w:rsidRDefault="00E557C2" w:rsidP="009B76D3">
      <w:pPr>
        <w:numPr>
          <w:ilvl w:val="0"/>
          <w:numId w:val="12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усі вантажопідйомні машини, механізми та устаткування перед експлу</w:t>
      </w:r>
      <w:r>
        <w:rPr>
          <w:rFonts w:ascii="Times New Roman" w:hAnsi="Times New Roman"/>
          <w:sz w:val="28"/>
          <w:szCs w:val="28"/>
          <w:lang w:val="uk-UA"/>
        </w:rPr>
        <w:t>а</w:t>
      </w:r>
      <w:r>
        <w:rPr>
          <w:rFonts w:ascii="Times New Roman" w:hAnsi="Times New Roman"/>
          <w:sz w:val="28"/>
          <w:szCs w:val="28"/>
          <w:lang w:val="uk-UA"/>
        </w:rPr>
        <w:t>тацією слід перевіряти відповідно до правил Держміськтехнагляду;</w:t>
      </w:r>
    </w:p>
    <w:p w:rsidR="00E557C2" w:rsidRDefault="00E557C2" w:rsidP="009B76D3">
      <w:pPr>
        <w:numPr>
          <w:ilvl w:val="0"/>
          <w:numId w:val="12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під час роботи кранів перебування людей у зоні їхньої дії заборонене. Н</w:t>
      </w:r>
      <w:r>
        <w:rPr>
          <w:rFonts w:ascii="Times New Roman" w:hAnsi="Times New Roman"/>
          <w:sz w:val="28"/>
          <w:szCs w:val="28"/>
          <w:lang w:val="uk-UA"/>
        </w:rPr>
        <w:t>е</w:t>
      </w:r>
      <w:r>
        <w:rPr>
          <w:rFonts w:ascii="Times New Roman" w:hAnsi="Times New Roman"/>
          <w:sz w:val="28"/>
          <w:szCs w:val="28"/>
          <w:lang w:val="uk-UA"/>
        </w:rPr>
        <w:t>допустиме перенесення вантажу над робітниками;</w:t>
      </w:r>
    </w:p>
    <w:p w:rsidR="00E557C2" w:rsidRDefault="00E557C2" w:rsidP="009B76D3">
      <w:pPr>
        <w:numPr>
          <w:ilvl w:val="0"/>
          <w:numId w:val="12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подану арматурну сітку опускати над місцем її влаштування не нижче, ніж на </w:t>
      </w:r>
      <w:smartTag w:uri="urn:schemas-microsoft-com:office:smarttags" w:element="metricconverter">
        <w:smartTagPr>
          <w:attr w:name="ProductID" w:val="80 см"/>
        </w:smartTagPr>
        <w:r>
          <w:rPr>
            <w:rFonts w:ascii="Times New Roman" w:hAnsi="Times New Roman"/>
            <w:sz w:val="28"/>
            <w:szCs w:val="28"/>
            <w:lang w:val="uk-UA"/>
          </w:rPr>
          <w:t>80 см</w:t>
        </w:r>
      </w:smartTag>
      <w:r>
        <w:rPr>
          <w:rFonts w:ascii="Times New Roman" w:hAnsi="Times New Roman"/>
          <w:sz w:val="28"/>
          <w:szCs w:val="28"/>
          <w:lang w:val="uk-UA"/>
        </w:rPr>
        <w:t xml:space="preserve"> і тільки тоді арматурники можуть направляти її в проектне пол</w:t>
      </w:r>
      <w:r>
        <w:rPr>
          <w:rFonts w:ascii="Times New Roman" w:hAnsi="Times New Roman"/>
          <w:sz w:val="28"/>
          <w:szCs w:val="28"/>
          <w:lang w:val="uk-UA"/>
        </w:rPr>
        <w:t>о</w:t>
      </w:r>
      <w:r>
        <w:rPr>
          <w:rFonts w:ascii="Times New Roman" w:hAnsi="Times New Roman"/>
          <w:sz w:val="28"/>
          <w:szCs w:val="28"/>
          <w:lang w:val="uk-UA"/>
        </w:rPr>
        <w:t>ження;</w:t>
      </w:r>
    </w:p>
    <w:p w:rsidR="00E557C2" w:rsidRDefault="00E557C2" w:rsidP="009B76D3">
      <w:pPr>
        <w:numPr>
          <w:ilvl w:val="0"/>
          <w:numId w:val="12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розкачувати підвішений вантаж і залишати його без нагляду, а також ве</w:t>
      </w:r>
      <w:r>
        <w:rPr>
          <w:rFonts w:ascii="Times New Roman" w:hAnsi="Times New Roman"/>
          <w:sz w:val="28"/>
          <w:szCs w:val="28"/>
          <w:lang w:val="uk-UA"/>
        </w:rPr>
        <w:t>с</w:t>
      </w:r>
      <w:r>
        <w:rPr>
          <w:rFonts w:ascii="Times New Roman" w:hAnsi="Times New Roman"/>
          <w:sz w:val="28"/>
          <w:szCs w:val="28"/>
          <w:lang w:val="uk-UA"/>
        </w:rPr>
        <w:t>ти монтаж за вітру силою понад 6 балів забороняється;</w:t>
      </w:r>
    </w:p>
    <w:p w:rsidR="00E557C2" w:rsidRDefault="00E557C2" w:rsidP="009B76D3">
      <w:pPr>
        <w:numPr>
          <w:ilvl w:val="0"/>
          <w:numId w:val="12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для тимчасової електромережі на будівельному майданчику слід викори</w:t>
      </w:r>
      <w:r>
        <w:rPr>
          <w:rFonts w:ascii="Times New Roman" w:hAnsi="Times New Roman"/>
          <w:sz w:val="28"/>
          <w:szCs w:val="28"/>
          <w:lang w:val="uk-UA"/>
        </w:rPr>
        <w:t>с</w:t>
      </w:r>
      <w:r>
        <w:rPr>
          <w:rFonts w:ascii="Times New Roman" w:hAnsi="Times New Roman"/>
          <w:sz w:val="28"/>
          <w:szCs w:val="28"/>
          <w:lang w:val="uk-UA"/>
        </w:rPr>
        <w:t xml:space="preserve">товувати ізольований дріт та підвішувати його на надійних опорах на висоті не менше </w:t>
      </w:r>
      <w:smartTag w:uri="urn:schemas-microsoft-com:office:smarttags" w:element="metricconverter">
        <w:smartTagPr>
          <w:attr w:name="ProductID" w:val="2,5 м"/>
        </w:smartTagPr>
        <w:r>
          <w:rPr>
            <w:rFonts w:ascii="Times New Roman" w:hAnsi="Times New Roman"/>
            <w:sz w:val="28"/>
            <w:szCs w:val="28"/>
            <w:lang w:val="uk-UA"/>
          </w:rPr>
          <w:t>2,5 м</w:t>
        </w:r>
      </w:smartTag>
      <w:r>
        <w:rPr>
          <w:rFonts w:ascii="Times New Roman" w:hAnsi="Times New Roman"/>
          <w:sz w:val="28"/>
          <w:szCs w:val="28"/>
          <w:lang w:val="uk-UA"/>
        </w:rPr>
        <w:t xml:space="preserve"> над робочим місцем, </w:t>
      </w:r>
      <w:smartTag w:uri="urn:schemas-microsoft-com:office:smarttags" w:element="metricconverter">
        <w:smartTagPr>
          <w:attr w:name="ProductID" w:val="3 м"/>
        </w:smartTagPr>
        <w:r>
          <w:rPr>
            <w:rFonts w:ascii="Times New Roman" w:hAnsi="Times New Roman"/>
            <w:sz w:val="28"/>
            <w:szCs w:val="28"/>
            <w:lang w:val="uk-UA"/>
          </w:rPr>
          <w:t>3 м</w:t>
        </w:r>
      </w:smartTag>
      <w:r>
        <w:rPr>
          <w:rFonts w:ascii="Times New Roman" w:hAnsi="Times New Roman"/>
          <w:sz w:val="28"/>
          <w:szCs w:val="28"/>
          <w:lang w:val="uk-UA"/>
        </w:rPr>
        <w:t xml:space="preserve"> – над проходами і </w:t>
      </w:r>
      <w:smartTag w:uri="urn:schemas-microsoft-com:office:smarttags" w:element="metricconverter">
        <w:smartTagPr>
          <w:attr w:name="ProductID" w:val="5 м"/>
        </w:smartTagPr>
        <w:r>
          <w:rPr>
            <w:rFonts w:ascii="Times New Roman" w:hAnsi="Times New Roman"/>
            <w:sz w:val="28"/>
            <w:szCs w:val="28"/>
            <w:lang w:val="uk-UA"/>
          </w:rPr>
          <w:t>5 м</w:t>
        </w:r>
      </w:smartTag>
      <w:r>
        <w:rPr>
          <w:rFonts w:ascii="Times New Roman" w:hAnsi="Times New Roman"/>
          <w:sz w:val="28"/>
          <w:szCs w:val="28"/>
          <w:lang w:val="uk-UA"/>
        </w:rPr>
        <w:t xml:space="preserve"> – над проїздами. На висоті не менше </w:t>
      </w:r>
      <w:smartTag w:uri="urn:schemas-microsoft-com:office:smarttags" w:element="metricconverter">
        <w:smartTagPr>
          <w:attr w:name="ProductID" w:val="2,5 м"/>
        </w:smartTagPr>
        <w:r>
          <w:rPr>
            <w:rFonts w:ascii="Times New Roman" w:hAnsi="Times New Roman"/>
            <w:sz w:val="28"/>
            <w:szCs w:val="28"/>
            <w:lang w:val="uk-UA"/>
          </w:rPr>
          <w:t>2,5 м</w:t>
        </w:r>
      </w:smartTag>
      <w:r>
        <w:rPr>
          <w:rFonts w:ascii="Times New Roman" w:hAnsi="Times New Roman"/>
          <w:sz w:val="28"/>
          <w:szCs w:val="28"/>
          <w:lang w:val="uk-UA"/>
        </w:rPr>
        <w:t xml:space="preserve"> від поверхні землі дроти повинні бути поміщені в труби або короби;</w:t>
      </w:r>
    </w:p>
    <w:p w:rsidR="00E557C2" w:rsidRDefault="00E557C2" w:rsidP="009B76D3">
      <w:pPr>
        <w:numPr>
          <w:ilvl w:val="0"/>
          <w:numId w:val="12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корпуси зварних трансформаторів і зварювальні вироби заземлювати ві</w:t>
      </w:r>
      <w:r>
        <w:rPr>
          <w:rFonts w:ascii="Times New Roman" w:hAnsi="Times New Roman"/>
          <w:sz w:val="28"/>
          <w:szCs w:val="28"/>
          <w:lang w:val="uk-UA"/>
        </w:rPr>
        <w:t>д</w:t>
      </w:r>
      <w:r>
        <w:rPr>
          <w:rFonts w:ascii="Times New Roman" w:hAnsi="Times New Roman"/>
          <w:sz w:val="28"/>
          <w:szCs w:val="28"/>
          <w:lang w:val="uk-UA"/>
        </w:rPr>
        <w:t>повідно до СНиП ІІІ-4-80, п. 6.15;</w:t>
      </w:r>
    </w:p>
    <w:p w:rsidR="00E557C2" w:rsidRDefault="00E557C2" w:rsidP="009B76D3">
      <w:pPr>
        <w:numPr>
          <w:ilvl w:val="0"/>
          <w:numId w:val="12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вмикати в мережу зварні трансформатори можна тільки за допомогою р</w:t>
      </w:r>
      <w:r>
        <w:rPr>
          <w:rFonts w:ascii="Times New Roman" w:hAnsi="Times New Roman"/>
          <w:sz w:val="28"/>
          <w:szCs w:val="28"/>
          <w:lang w:val="uk-UA"/>
        </w:rPr>
        <w:t>у</w:t>
      </w:r>
      <w:r>
        <w:rPr>
          <w:rFonts w:ascii="Times New Roman" w:hAnsi="Times New Roman"/>
          <w:sz w:val="28"/>
          <w:szCs w:val="28"/>
          <w:lang w:val="uk-UA"/>
        </w:rPr>
        <w:t xml:space="preserve">бильників закритого типу;   </w:t>
      </w:r>
    </w:p>
    <w:p w:rsidR="00E557C2" w:rsidRDefault="00E557C2" w:rsidP="009B76D3">
      <w:pPr>
        <w:numPr>
          <w:ilvl w:val="0"/>
          <w:numId w:val="12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під час роботи з відкритою електродугою необхідно забезпечити електр</w:t>
      </w:r>
      <w:r>
        <w:rPr>
          <w:rFonts w:ascii="Times New Roman" w:hAnsi="Times New Roman"/>
          <w:sz w:val="28"/>
          <w:szCs w:val="28"/>
          <w:lang w:val="uk-UA"/>
        </w:rPr>
        <w:t>о</w:t>
      </w:r>
      <w:r>
        <w:rPr>
          <w:rFonts w:ascii="Times New Roman" w:hAnsi="Times New Roman"/>
          <w:sz w:val="28"/>
          <w:szCs w:val="28"/>
          <w:lang w:val="uk-UA"/>
        </w:rPr>
        <w:t>зварювальників шоломом-каскою або щитком із захисними скельцями-світлофільтрами для захисту обличчя та очей, а всіх робітників у зоні електро</w:t>
      </w:r>
      <w:r>
        <w:rPr>
          <w:rFonts w:ascii="Times New Roman" w:hAnsi="Times New Roman"/>
          <w:sz w:val="28"/>
          <w:szCs w:val="28"/>
          <w:lang w:val="uk-UA"/>
        </w:rPr>
        <w:t>з</w:t>
      </w:r>
      <w:r>
        <w:rPr>
          <w:rFonts w:ascii="Times New Roman" w:hAnsi="Times New Roman"/>
          <w:sz w:val="28"/>
          <w:szCs w:val="28"/>
          <w:lang w:val="uk-UA"/>
        </w:rPr>
        <w:t>варки – окулярами із захисними скельцями;</w:t>
      </w:r>
    </w:p>
    <w:p w:rsidR="00E557C2" w:rsidRDefault="00E557C2" w:rsidP="009B76D3">
      <w:pPr>
        <w:numPr>
          <w:ilvl w:val="0"/>
          <w:numId w:val="12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електрозварювальник зобов’язаний попереджувати оточуючих його осіб про початок зварювання;</w:t>
      </w:r>
    </w:p>
    <w:p w:rsidR="00E557C2" w:rsidRDefault="00E557C2" w:rsidP="009B76D3">
      <w:pPr>
        <w:numPr>
          <w:ilvl w:val="0"/>
          <w:numId w:val="12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зварні трансформатори, встановлені на відкритому майданчику, потрібно закривати від атмосферних опадів навісами або брезентом, а також захищати від механічних ушкоджень;</w:t>
      </w:r>
    </w:p>
    <w:p w:rsidR="00E557C2" w:rsidRDefault="00E557C2" w:rsidP="009B76D3">
      <w:pPr>
        <w:numPr>
          <w:ilvl w:val="0"/>
          <w:numId w:val="12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забороняються електрозварювальні роботи під відкритим небом під час дощу або грози. Довжина дротів між </w:t>
      </w:r>
      <w:r w:rsidRPr="00613019">
        <w:rPr>
          <w:rFonts w:ascii="Times New Roman" w:hAnsi="Times New Roman"/>
          <w:sz w:val="28"/>
          <w:szCs w:val="28"/>
          <w:lang w:val="uk-UA"/>
        </w:rPr>
        <w:t>споживною мережею</w:t>
      </w:r>
      <w:r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  <w:r w:rsidRPr="00F57A43">
        <w:rPr>
          <w:rFonts w:ascii="Times New Roman" w:hAnsi="Times New Roman"/>
          <w:sz w:val="28"/>
          <w:szCs w:val="28"/>
          <w:lang w:val="uk-UA"/>
        </w:rPr>
        <w:t>та</w:t>
      </w:r>
      <w:r>
        <w:rPr>
          <w:rFonts w:ascii="Times New Roman" w:hAnsi="Times New Roman"/>
          <w:sz w:val="28"/>
          <w:szCs w:val="28"/>
          <w:lang w:val="uk-UA"/>
        </w:rPr>
        <w:t xml:space="preserve"> зварним трансф</w:t>
      </w:r>
      <w:r>
        <w:rPr>
          <w:rFonts w:ascii="Times New Roman" w:hAnsi="Times New Roman"/>
          <w:sz w:val="28"/>
          <w:szCs w:val="28"/>
          <w:lang w:val="uk-UA"/>
        </w:rPr>
        <w:t>о</w:t>
      </w:r>
      <w:r>
        <w:rPr>
          <w:rFonts w:ascii="Times New Roman" w:hAnsi="Times New Roman"/>
          <w:sz w:val="28"/>
          <w:szCs w:val="28"/>
          <w:lang w:val="uk-UA"/>
        </w:rPr>
        <w:t xml:space="preserve">рматором не повинна перевищувати </w:t>
      </w:r>
      <w:smartTag w:uri="urn:schemas-microsoft-com:office:smarttags" w:element="metricconverter">
        <w:smartTagPr>
          <w:attr w:name="ProductID" w:val="15 м"/>
        </w:smartTagPr>
        <w:r>
          <w:rPr>
            <w:rFonts w:ascii="Times New Roman" w:hAnsi="Times New Roman"/>
            <w:sz w:val="28"/>
            <w:szCs w:val="28"/>
            <w:lang w:val="uk-UA"/>
          </w:rPr>
          <w:t>15 м</w:t>
        </w:r>
      </w:smartTag>
      <w:r>
        <w:rPr>
          <w:rFonts w:ascii="Times New Roman" w:hAnsi="Times New Roman"/>
          <w:sz w:val="28"/>
          <w:szCs w:val="28"/>
          <w:lang w:val="uk-UA"/>
        </w:rPr>
        <w:t>. Дроти для уникнення механічних пошкоджень рекомендується розміщувати в гумовому шлангу;</w:t>
      </w:r>
    </w:p>
    <w:p w:rsidR="00E557C2" w:rsidRDefault="00E557C2" w:rsidP="009B76D3">
      <w:pPr>
        <w:numPr>
          <w:ilvl w:val="0"/>
          <w:numId w:val="12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забороняється застосовувати дроти з пошкодженим обплетенням та із</w:t>
      </w:r>
      <w:r>
        <w:rPr>
          <w:rFonts w:ascii="Times New Roman" w:hAnsi="Times New Roman"/>
          <w:sz w:val="28"/>
          <w:szCs w:val="28"/>
          <w:lang w:val="uk-UA"/>
        </w:rPr>
        <w:t>о</w:t>
      </w:r>
      <w:r>
        <w:rPr>
          <w:rFonts w:ascii="Times New Roman" w:hAnsi="Times New Roman"/>
          <w:sz w:val="28"/>
          <w:szCs w:val="28"/>
          <w:lang w:val="uk-UA"/>
        </w:rPr>
        <w:t>ляцією. Перед початком роботи слід перевірити справність ізоляції зварних дротів та електротримача, а також щільність усіх контактів. Електротримач п</w:t>
      </w:r>
      <w:r>
        <w:rPr>
          <w:rFonts w:ascii="Times New Roman" w:hAnsi="Times New Roman"/>
          <w:sz w:val="28"/>
          <w:szCs w:val="28"/>
          <w:lang w:val="uk-UA"/>
        </w:rPr>
        <w:t>о</w:t>
      </w:r>
      <w:r>
        <w:rPr>
          <w:rFonts w:ascii="Times New Roman" w:hAnsi="Times New Roman"/>
          <w:sz w:val="28"/>
          <w:szCs w:val="28"/>
          <w:lang w:val="uk-UA"/>
        </w:rPr>
        <w:t>винен мати надійну ізоляцію, забезпечувати швидку заміну електродроту без доторкання до струмопровідних частин і міцно його затискати;</w:t>
      </w:r>
    </w:p>
    <w:p w:rsidR="00E557C2" w:rsidRDefault="00E557C2" w:rsidP="009B76D3">
      <w:pPr>
        <w:numPr>
          <w:ilvl w:val="0"/>
          <w:numId w:val="12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напруга на затискачах зварних трансформаторів у момент запалювання дуги не повинна перевищувати 70 В. Перемикати перемикачі ступенів трансф</w:t>
      </w:r>
      <w:r>
        <w:rPr>
          <w:rFonts w:ascii="Times New Roman" w:hAnsi="Times New Roman"/>
          <w:sz w:val="28"/>
          <w:szCs w:val="28"/>
          <w:lang w:val="uk-UA"/>
        </w:rPr>
        <w:t>о</w:t>
      </w:r>
      <w:r>
        <w:rPr>
          <w:rFonts w:ascii="Times New Roman" w:hAnsi="Times New Roman"/>
          <w:sz w:val="28"/>
          <w:szCs w:val="28"/>
          <w:lang w:val="uk-UA"/>
        </w:rPr>
        <w:t>рматора можна тільки тоді, коли рубильник вимкнено;</w:t>
      </w:r>
    </w:p>
    <w:p w:rsidR="00E557C2" w:rsidRDefault="00E557C2" w:rsidP="009B76D3">
      <w:pPr>
        <w:numPr>
          <w:ilvl w:val="0"/>
          <w:numId w:val="12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робітники-бетонувальники повинні бути забезпечені спецодягом, в тому числі взуттям та діелектричними рукавицями, що гасять вібрацію;</w:t>
      </w:r>
    </w:p>
    <w:p w:rsidR="00E557C2" w:rsidRDefault="00E557C2" w:rsidP="009B76D3">
      <w:pPr>
        <w:numPr>
          <w:ilvl w:val="0"/>
          <w:numId w:val="12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корпуси вібраторів слід надійно заземлювати, а дроти, що живлять вібр</w:t>
      </w:r>
      <w:r>
        <w:rPr>
          <w:rFonts w:ascii="Times New Roman" w:hAnsi="Times New Roman"/>
          <w:sz w:val="28"/>
          <w:szCs w:val="28"/>
          <w:lang w:val="uk-UA"/>
        </w:rPr>
        <w:t>а</w:t>
      </w:r>
      <w:r>
        <w:rPr>
          <w:rFonts w:ascii="Times New Roman" w:hAnsi="Times New Roman"/>
          <w:sz w:val="28"/>
          <w:szCs w:val="28"/>
          <w:lang w:val="uk-UA"/>
        </w:rPr>
        <w:t>тори, помістити в гумові трубки;</w:t>
      </w:r>
    </w:p>
    <w:p w:rsidR="00E557C2" w:rsidRDefault="00E557C2" w:rsidP="009B76D3">
      <w:pPr>
        <w:numPr>
          <w:ilvl w:val="0"/>
          <w:numId w:val="12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переходячи на нове місце роботи, вібратори потрібно вимкнути;</w:t>
      </w:r>
    </w:p>
    <w:p w:rsidR="00E557C2" w:rsidRDefault="00E557C2" w:rsidP="009B76D3">
      <w:pPr>
        <w:numPr>
          <w:ilvl w:val="0"/>
          <w:numId w:val="12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забороняється переносити вібратори за шлангові дроти чи кабель;</w:t>
      </w:r>
    </w:p>
    <w:p w:rsidR="00E557C2" w:rsidRDefault="00E557C2" w:rsidP="009B76D3">
      <w:pPr>
        <w:numPr>
          <w:ilvl w:val="0"/>
          <w:numId w:val="12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через кожні 30-35 хв роботи вібратори слід вимикати на 5-7 хв для охол</w:t>
      </w:r>
      <w:r>
        <w:rPr>
          <w:rFonts w:ascii="Times New Roman" w:hAnsi="Times New Roman"/>
          <w:sz w:val="28"/>
          <w:szCs w:val="28"/>
          <w:lang w:val="uk-UA"/>
        </w:rPr>
        <w:t>о</w:t>
      </w:r>
      <w:r>
        <w:rPr>
          <w:rFonts w:ascii="Times New Roman" w:hAnsi="Times New Roman"/>
          <w:sz w:val="28"/>
          <w:szCs w:val="28"/>
          <w:lang w:val="uk-UA"/>
        </w:rPr>
        <w:t xml:space="preserve">джування. </w:t>
      </w:r>
    </w:p>
    <w:p w:rsidR="00E557C2" w:rsidRDefault="00E557C2" w:rsidP="00DB626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557C2" w:rsidRDefault="008D1EBB" w:rsidP="00DB626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4</w:t>
      </w:r>
      <w:r w:rsidR="00E557C2">
        <w:rPr>
          <w:rFonts w:ascii="Times New Roman" w:hAnsi="Times New Roman"/>
          <w:b/>
          <w:sz w:val="28"/>
          <w:szCs w:val="28"/>
          <w:lang w:val="uk-UA"/>
        </w:rPr>
        <w:t>.</w:t>
      </w:r>
      <w:r w:rsidR="007116D0">
        <w:rPr>
          <w:rFonts w:ascii="Times New Roman" w:hAnsi="Times New Roman"/>
          <w:b/>
          <w:sz w:val="28"/>
          <w:szCs w:val="28"/>
          <w:lang w:val="uk-UA"/>
        </w:rPr>
        <w:t>6</w:t>
      </w:r>
      <w:r w:rsidR="00E557C2">
        <w:rPr>
          <w:rFonts w:ascii="Times New Roman" w:hAnsi="Times New Roman"/>
          <w:b/>
          <w:sz w:val="28"/>
          <w:szCs w:val="28"/>
          <w:lang w:val="uk-UA"/>
        </w:rPr>
        <w:t>. Календарний план</w:t>
      </w:r>
    </w:p>
    <w:p w:rsidR="00E557C2" w:rsidRDefault="00E557C2" w:rsidP="00DB626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E557C2" w:rsidRDefault="00E557C2" w:rsidP="00BE6D1D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Тривалість робіт на графіку викон</w:t>
      </w:r>
      <w:r w:rsidR="00BE6D1D">
        <w:rPr>
          <w:rFonts w:ascii="Times New Roman" w:hAnsi="Times New Roman"/>
          <w:sz w:val="28"/>
          <w:szCs w:val="28"/>
          <w:lang w:val="uk-UA"/>
        </w:rPr>
        <w:t>ання робіт визначається лінією-</w:t>
      </w:r>
      <w:r>
        <w:rPr>
          <w:rFonts w:ascii="Times New Roman" w:hAnsi="Times New Roman"/>
          <w:sz w:val="28"/>
          <w:szCs w:val="28"/>
          <w:lang w:val="uk-UA"/>
        </w:rPr>
        <w:t>вектором, над яким вказується кількість робітників, що виконують даний будів</w:t>
      </w:r>
      <w:r>
        <w:rPr>
          <w:rFonts w:ascii="Times New Roman" w:hAnsi="Times New Roman"/>
          <w:sz w:val="28"/>
          <w:szCs w:val="28"/>
          <w:lang w:val="uk-UA"/>
        </w:rPr>
        <w:t>е</w:t>
      </w:r>
      <w:r>
        <w:rPr>
          <w:rFonts w:ascii="Times New Roman" w:hAnsi="Times New Roman"/>
          <w:sz w:val="28"/>
          <w:szCs w:val="28"/>
          <w:lang w:val="uk-UA"/>
        </w:rPr>
        <w:t>льний процес.</w:t>
      </w:r>
    </w:p>
    <w:p w:rsidR="00E557C2" w:rsidRDefault="00E557C2" w:rsidP="00BE6D1D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До вихідних матеріалів, що використовуються при проектуванні кале</w:t>
      </w:r>
      <w:r>
        <w:rPr>
          <w:rFonts w:ascii="Times New Roman" w:hAnsi="Times New Roman"/>
          <w:sz w:val="28"/>
          <w:szCs w:val="28"/>
          <w:lang w:val="uk-UA"/>
        </w:rPr>
        <w:t>н</w:t>
      </w:r>
      <w:r>
        <w:rPr>
          <w:rFonts w:ascii="Times New Roman" w:hAnsi="Times New Roman"/>
          <w:sz w:val="28"/>
          <w:szCs w:val="28"/>
          <w:lang w:val="uk-UA"/>
        </w:rPr>
        <w:t>дарних планів відносяться:</w:t>
      </w:r>
    </w:p>
    <w:p w:rsidR="00E557C2" w:rsidRDefault="00E557C2" w:rsidP="00BE6D1D">
      <w:pPr>
        <w:numPr>
          <w:ilvl w:val="0"/>
          <w:numId w:val="12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проект організації будівництва;</w:t>
      </w:r>
    </w:p>
    <w:p w:rsidR="00E557C2" w:rsidRDefault="00E557C2" w:rsidP="00BE6D1D">
      <w:pPr>
        <w:numPr>
          <w:ilvl w:val="0"/>
          <w:numId w:val="12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робочі креслення об’єкту;</w:t>
      </w:r>
    </w:p>
    <w:p w:rsidR="00E557C2" w:rsidRDefault="00E557C2" w:rsidP="00BE6D1D">
      <w:pPr>
        <w:numPr>
          <w:ilvl w:val="0"/>
          <w:numId w:val="12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дані інженерних і техніко-економічних вишукувань;</w:t>
      </w:r>
    </w:p>
    <w:p w:rsidR="00E557C2" w:rsidRDefault="00E557C2" w:rsidP="00BE6D1D">
      <w:pPr>
        <w:numPr>
          <w:ilvl w:val="0"/>
          <w:numId w:val="12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дані про машини і механізми, якими планується виконання робіт;</w:t>
      </w:r>
    </w:p>
    <w:p w:rsidR="00E557C2" w:rsidRDefault="00E557C2" w:rsidP="00BE6D1D">
      <w:pPr>
        <w:numPr>
          <w:ilvl w:val="0"/>
          <w:numId w:val="12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види транспорту;</w:t>
      </w:r>
    </w:p>
    <w:p w:rsidR="00E557C2" w:rsidRDefault="00E557C2" w:rsidP="00BE6D1D">
      <w:pPr>
        <w:numPr>
          <w:ilvl w:val="0"/>
          <w:numId w:val="12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нормативна або директивна тривалість будівництва. </w:t>
      </w:r>
    </w:p>
    <w:p w:rsidR="00E557C2" w:rsidRDefault="00E557C2" w:rsidP="00BE6D1D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Проектування календарного плану відбувається, як правило, в насту</w:t>
      </w:r>
      <w:r>
        <w:rPr>
          <w:rFonts w:ascii="Times New Roman" w:hAnsi="Times New Roman"/>
          <w:sz w:val="28"/>
          <w:szCs w:val="28"/>
          <w:lang w:val="uk-UA"/>
        </w:rPr>
        <w:t>п</w:t>
      </w:r>
      <w:r>
        <w:rPr>
          <w:rFonts w:ascii="Times New Roman" w:hAnsi="Times New Roman"/>
          <w:sz w:val="28"/>
          <w:szCs w:val="28"/>
          <w:lang w:val="uk-UA"/>
        </w:rPr>
        <w:t>ній послідовності:</w:t>
      </w:r>
    </w:p>
    <w:p w:rsidR="00E557C2" w:rsidRDefault="00E557C2" w:rsidP="00BE6D1D">
      <w:pPr>
        <w:numPr>
          <w:ilvl w:val="0"/>
          <w:numId w:val="12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аналізуються вихідні дані для проектування;</w:t>
      </w:r>
    </w:p>
    <w:p w:rsidR="00E557C2" w:rsidRDefault="00E557C2" w:rsidP="00BE6D1D">
      <w:pPr>
        <w:numPr>
          <w:ilvl w:val="0"/>
          <w:numId w:val="12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складається номенклатура робіт, необхідних для зведення об’єкту;</w:t>
      </w:r>
    </w:p>
    <w:p w:rsidR="00E557C2" w:rsidRDefault="00E557C2" w:rsidP="00BE6D1D">
      <w:pPr>
        <w:numPr>
          <w:ilvl w:val="0"/>
          <w:numId w:val="12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підраховуються обсяги робіт; обираються методи проведення робіт і в</w:t>
      </w:r>
      <w:r>
        <w:rPr>
          <w:rFonts w:ascii="Times New Roman" w:hAnsi="Times New Roman"/>
          <w:sz w:val="28"/>
          <w:szCs w:val="28"/>
          <w:lang w:val="uk-UA"/>
        </w:rPr>
        <w:t>е</w:t>
      </w:r>
      <w:r>
        <w:rPr>
          <w:rFonts w:ascii="Times New Roman" w:hAnsi="Times New Roman"/>
          <w:sz w:val="28"/>
          <w:szCs w:val="28"/>
          <w:lang w:val="uk-UA"/>
        </w:rPr>
        <w:t>дучі машини;</w:t>
      </w:r>
    </w:p>
    <w:p w:rsidR="00E557C2" w:rsidRDefault="00E557C2" w:rsidP="00BE6D1D">
      <w:pPr>
        <w:numPr>
          <w:ilvl w:val="0"/>
          <w:numId w:val="12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визначається необхідна кількість праце- та машиновитрат для виконання будівельно-монтажних робіт;</w:t>
      </w:r>
    </w:p>
    <w:p w:rsidR="00E557C2" w:rsidRDefault="00E557C2" w:rsidP="00BE6D1D">
      <w:pPr>
        <w:numPr>
          <w:ilvl w:val="0"/>
          <w:numId w:val="12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визначається склад бригад та ланок;</w:t>
      </w:r>
    </w:p>
    <w:p w:rsidR="00E557C2" w:rsidRDefault="00E557C2" w:rsidP="00BE6D1D">
      <w:pPr>
        <w:numPr>
          <w:ilvl w:val="0"/>
          <w:numId w:val="12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розраховується тривалість виконання кожного виду робіт та пов</w:t>
      </w:r>
      <w:r w:rsidRPr="0023284A">
        <w:rPr>
          <w:rFonts w:ascii="Times New Roman" w:hAnsi="Times New Roman"/>
          <w:sz w:val="28"/>
          <w:szCs w:val="28"/>
          <w:lang w:val="uk-UA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>язується їх виконання в часі.</w:t>
      </w:r>
    </w:p>
    <w:p w:rsidR="00E557C2" w:rsidRPr="00583E9F" w:rsidRDefault="00E557C2" w:rsidP="00BE6D1D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583E9F">
        <w:rPr>
          <w:rFonts w:ascii="Times New Roman" w:hAnsi="Times New Roman"/>
          <w:sz w:val="28"/>
          <w:szCs w:val="28"/>
          <w:lang w:val="uk-UA"/>
        </w:rPr>
        <w:t>Деякі види робіт, які виконує одна бригада або ланка, покрупнюють і підраховують їх загальну працеємність.</w:t>
      </w:r>
    </w:p>
    <w:p w:rsidR="00E557C2" w:rsidRPr="00583E9F" w:rsidRDefault="00E557C2" w:rsidP="00BE6D1D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583E9F">
        <w:rPr>
          <w:rFonts w:ascii="Times New Roman" w:hAnsi="Times New Roman"/>
          <w:sz w:val="28"/>
          <w:szCs w:val="28"/>
          <w:lang w:val="uk-UA"/>
        </w:rPr>
        <w:t>Нормативний термін виконання робіт по зведенню 1</w:t>
      </w:r>
      <w:r w:rsidR="00B3676E">
        <w:rPr>
          <w:rFonts w:ascii="Times New Roman" w:hAnsi="Times New Roman"/>
          <w:sz w:val="28"/>
          <w:szCs w:val="28"/>
          <w:lang w:val="uk-UA"/>
        </w:rPr>
        <w:t>2</w:t>
      </w:r>
      <w:r w:rsidRPr="00583E9F">
        <w:rPr>
          <w:rFonts w:ascii="Times New Roman" w:hAnsi="Times New Roman"/>
          <w:sz w:val="28"/>
          <w:szCs w:val="28"/>
          <w:lang w:val="uk-UA"/>
        </w:rPr>
        <w:t>-ти поверхов</w:t>
      </w:r>
      <w:r w:rsidR="00B3676E">
        <w:rPr>
          <w:rFonts w:ascii="Times New Roman" w:hAnsi="Times New Roman"/>
          <w:sz w:val="28"/>
          <w:szCs w:val="28"/>
          <w:lang w:val="uk-UA"/>
        </w:rPr>
        <w:t>ої</w:t>
      </w:r>
      <w:r w:rsidRPr="00583E9F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B3676E">
        <w:rPr>
          <w:rFonts w:ascii="Times New Roman" w:hAnsi="Times New Roman"/>
          <w:sz w:val="28"/>
          <w:szCs w:val="28"/>
          <w:lang w:val="uk-UA"/>
        </w:rPr>
        <w:t>торгово-офісної будівлі з підземною автостоянкою</w:t>
      </w:r>
      <w:r w:rsidRPr="00583E9F">
        <w:rPr>
          <w:rFonts w:ascii="Times New Roman" w:hAnsi="Times New Roman"/>
          <w:sz w:val="28"/>
          <w:szCs w:val="28"/>
          <w:lang w:val="uk-UA"/>
        </w:rPr>
        <w:t xml:space="preserve"> у м. Луцьку згідно складає </w:t>
      </w:r>
      <w:r w:rsidR="00163E4C">
        <w:rPr>
          <w:rFonts w:ascii="Times New Roman" w:hAnsi="Times New Roman"/>
          <w:sz w:val="28"/>
          <w:szCs w:val="28"/>
          <w:lang w:val="uk-UA"/>
        </w:rPr>
        <w:t>17</w:t>
      </w:r>
      <w:r w:rsidRPr="00583E9F">
        <w:rPr>
          <w:rFonts w:ascii="Times New Roman" w:hAnsi="Times New Roman"/>
          <w:sz w:val="28"/>
          <w:szCs w:val="28"/>
          <w:lang w:val="uk-UA"/>
        </w:rPr>
        <w:t xml:space="preserve"> місяці + технологічні перерви, пов’язані з тужавінням бетону. </w:t>
      </w:r>
      <w:r w:rsidR="005B1E3B">
        <w:rPr>
          <w:rFonts w:ascii="Times New Roman" w:hAnsi="Times New Roman"/>
          <w:sz w:val="28"/>
          <w:szCs w:val="28"/>
          <w:lang w:val="uk-UA"/>
        </w:rPr>
        <w:t>Ф</w:t>
      </w:r>
      <w:r w:rsidRPr="00583E9F">
        <w:rPr>
          <w:rFonts w:ascii="Times New Roman" w:hAnsi="Times New Roman"/>
          <w:sz w:val="28"/>
          <w:szCs w:val="28"/>
          <w:lang w:val="uk-UA"/>
        </w:rPr>
        <w:t>а</w:t>
      </w:r>
      <w:r w:rsidRPr="00583E9F">
        <w:rPr>
          <w:rFonts w:ascii="Times New Roman" w:hAnsi="Times New Roman"/>
          <w:sz w:val="28"/>
          <w:szCs w:val="28"/>
          <w:lang w:val="uk-UA"/>
        </w:rPr>
        <w:t>к</w:t>
      </w:r>
      <w:r w:rsidRPr="00583E9F">
        <w:rPr>
          <w:rFonts w:ascii="Times New Roman" w:hAnsi="Times New Roman"/>
          <w:sz w:val="28"/>
          <w:szCs w:val="28"/>
          <w:lang w:val="uk-UA"/>
        </w:rPr>
        <w:t xml:space="preserve">тична тривалість </w:t>
      </w:r>
      <w:r w:rsidR="008F6862">
        <w:rPr>
          <w:rFonts w:ascii="Times New Roman" w:hAnsi="Times New Roman"/>
          <w:sz w:val="28"/>
          <w:szCs w:val="28"/>
          <w:lang w:val="uk-UA"/>
        </w:rPr>
        <w:t xml:space="preserve">будівництва </w:t>
      </w:r>
      <w:r w:rsidRPr="00583E9F">
        <w:rPr>
          <w:rFonts w:ascii="Times New Roman" w:hAnsi="Times New Roman"/>
          <w:sz w:val="28"/>
          <w:szCs w:val="28"/>
          <w:lang w:val="uk-UA"/>
        </w:rPr>
        <w:t xml:space="preserve">складає </w:t>
      </w:r>
      <w:r w:rsidR="00163E4C">
        <w:rPr>
          <w:rFonts w:ascii="Times New Roman" w:hAnsi="Times New Roman"/>
          <w:sz w:val="28"/>
          <w:szCs w:val="28"/>
          <w:lang w:val="uk-UA"/>
        </w:rPr>
        <w:t>18,5</w:t>
      </w:r>
      <w:r w:rsidRPr="00583E9F">
        <w:rPr>
          <w:rFonts w:ascii="Times New Roman" w:hAnsi="Times New Roman"/>
          <w:sz w:val="28"/>
          <w:szCs w:val="28"/>
          <w:lang w:val="uk-UA"/>
        </w:rPr>
        <w:t xml:space="preserve"> місяц</w:t>
      </w:r>
      <w:r w:rsidR="005B1E3B">
        <w:rPr>
          <w:rFonts w:ascii="Times New Roman" w:hAnsi="Times New Roman"/>
          <w:sz w:val="28"/>
          <w:szCs w:val="28"/>
          <w:lang w:val="uk-UA"/>
        </w:rPr>
        <w:t>ь</w:t>
      </w:r>
      <w:r w:rsidRPr="00583E9F">
        <w:rPr>
          <w:rFonts w:ascii="Times New Roman" w:hAnsi="Times New Roman"/>
          <w:sz w:val="28"/>
          <w:szCs w:val="28"/>
          <w:lang w:val="uk-UA"/>
        </w:rPr>
        <w:t>.</w:t>
      </w:r>
    </w:p>
    <w:p w:rsidR="00E557C2" w:rsidRPr="00583E9F" w:rsidRDefault="00E557C2" w:rsidP="00BE6D1D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583E9F">
        <w:rPr>
          <w:rFonts w:ascii="Times New Roman" w:hAnsi="Times New Roman"/>
          <w:sz w:val="28"/>
          <w:szCs w:val="28"/>
          <w:lang w:val="uk-UA"/>
        </w:rPr>
        <w:t xml:space="preserve">Середня кількість робітників при зведенні об’єкту складає </w:t>
      </w:r>
      <w:r w:rsidR="00163E4C">
        <w:rPr>
          <w:rFonts w:ascii="Times New Roman" w:hAnsi="Times New Roman"/>
          <w:sz w:val="28"/>
          <w:szCs w:val="28"/>
          <w:lang w:val="uk-UA"/>
        </w:rPr>
        <w:t>24</w:t>
      </w:r>
      <w:r w:rsidRPr="00583E9F">
        <w:rPr>
          <w:rFonts w:ascii="Times New Roman" w:hAnsi="Times New Roman"/>
          <w:sz w:val="28"/>
          <w:szCs w:val="28"/>
          <w:lang w:val="uk-UA"/>
        </w:rPr>
        <w:t xml:space="preserve"> чоловік, максимальна кількість робочих дорівнює </w:t>
      </w:r>
      <w:r w:rsidR="00163E4C">
        <w:rPr>
          <w:rFonts w:ascii="Times New Roman" w:hAnsi="Times New Roman"/>
          <w:sz w:val="28"/>
          <w:szCs w:val="28"/>
          <w:lang w:val="uk-UA"/>
        </w:rPr>
        <w:t>52</w:t>
      </w:r>
      <w:r w:rsidRPr="00583E9F">
        <w:rPr>
          <w:rFonts w:ascii="Times New Roman" w:hAnsi="Times New Roman"/>
          <w:sz w:val="28"/>
          <w:szCs w:val="28"/>
          <w:lang w:val="uk-UA"/>
        </w:rPr>
        <w:t xml:space="preserve"> чоловік.</w:t>
      </w:r>
    </w:p>
    <w:p w:rsidR="00E557C2" w:rsidRDefault="00E557C2" w:rsidP="00BE6D1D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Календарний план винесений на листі 9 графічної частини дипломного проекту.</w:t>
      </w:r>
    </w:p>
    <w:p w:rsidR="00E557C2" w:rsidRDefault="00E557C2" w:rsidP="00DB626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557C2" w:rsidRDefault="008D1EBB" w:rsidP="00DB626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4</w:t>
      </w:r>
      <w:r w:rsidR="00E557C2">
        <w:rPr>
          <w:rFonts w:ascii="Times New Roman" w:hAnsi="Times New Roman"/>
          <w:b/>
          <w:sz w:val="28"/>
          <w:szCs w:val="28"/>
          <w:lang w:val="uk-UA"/>
        </w:rPr>
        <w:t>.</w:t>
      </w:r>
      <w:r w:rsidR="007116D0">
        <w:rPr>
          <w:rFonts w:ascii="Times New Roman" w:hAnsi="Times New Roman"/>
          <w:b/>
          <w:sz w:val="28"/>
          <w:szCs w:val="28"/>
          <w:lang w:val="uk-UA"/>
        </w:rPr>
        <w:t>6</w:t>
      </w:r>
      <w:r w:rsidR="00E557C2">
        <w:rPr>
          <w:rFonts w:ascii="Times New Roman" w:hAnsi="Times New Roman"/>
          <w:b/>
          <w:sz w:val="28"/>
          <w:szCs w:val="28"/>
          <w:lang w:val="uk-UA"/>
        </w:rPr>
        <w:t>.1. Техніко-економічні показники календарного плану</w:t>
      </w:r>
    </w:p>
    <w:p w:rsidR="00E557C2" w:rsidRDefault="00E557C2" w:rsidP="00DB626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E557C2" w:rsidRDefault="00E557C2" w:rsidP="00DB626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>
        <w:rPr>
          <w:rFonts w:ascii="Times New Roman" w:hAnsi="Times New Roman"/>
          <w:sz w:val="28"/>
          <w:szCs w:val="28"/>
          <w:lang w:val="uk-UA"/>
        </w:rPr>
        <w:t>1. Тривалість будівництва:</w:t>
      </w:r>
    </w:p>
    <w:p w:rsidR="00E557C2" w:rsidRPr="00682423" w:rsidRDefault="007237CB" w:rsidP="00DB626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7237CB">
        <w:rPr>
          <w:position w:val="-14"/>
          <w:sz w:val="28"/>
          <w:szCs w:val="28"/>
          <w:lang w:val="uk-UA"/>
        </w:rPr>
        <w:object w:dxaOrig="4180" w:dyaOrig="380">
          <v:shape id="_x0000_i1045" type="#_x0000_t75" style="width:209.25pt;height:18.75pt" o:ole="">
            <v:imagedata r:id="rId53" o:title=""/>
          </v:shape>
          <o:OLEObject Type="Embed" ProgID="Equation.3" ShapeID="_x0000_i1045" DrawAspect="Content" ObjectID="_1464070354" r:id="rId54"/>
        </w:object>
      </w:r>
    </w:p>
    <w:p w:rsidR="00E557C2" w:rsidRDefault="00E557C2" w:rsidP="00DB626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2. Показник суміщення будівельних процесів в часі:</w:t>
      </w:r>
    </w:p>
    <w:p w:rsidR="00E557C2" w:rsidRDefault="00945600" w:rsidP="00DB626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7237CB">
        <w:rPr>
          <w:position w:val="-14"/>
          <w:sz w:val="28"/>
          <w:szCs w:val="28"/>
          <w:lang w:val="uk-UA"/>
        </w:rPr>
        <w:object w:dxaOrig="3240" w:dyaOrig="380">
          <v:shape id="_x0000_i1046" type="#_x0000_t75" style="width:162pt;height:18.75pt" o:ole="">
            <v:imagedata r:id="rId55" o:title=""/>
          </v:shape>
          <o:OLEObject Type="Embed" ProgID="Equation.3" ShapeID="_x0000_i1046" DrawAspect="Content" ObjectID="_1464070355" r:id="rId56"/>
        </w:object>
      </w:r>
    </w:p>
    <w:p w:rsidR="00E557C2" w:rsidRDefault="00E557C2" w:rsidP="00DB626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</w:t>
      </w:r>
      <w:r w:rsidRPr="001D4803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="002B5F72" w:rsidRPr="00945600">
        <w:rPr>
          <w:rFonts w:ascii="Times New Roman" w:hAnsi="Times New Roman"/>
          <w:position w:val="-14"/>
          <w:sz w:val="28"/>
          <w:szCs w:val="28"/>
          <w:lang w:val="uk-UA"/>
        </w:rPr>
        <w:object w:dxaOrig="1740" w:dyaOrig="380">
          <v:shape id="_x0000_i1047" type="#_x0000_t75" style="width:87.75pt;height:19.5pt" o:ole="">
            <v:imagedata r:id="rId57" o:title=""/>
          </v:shape>
          <o:OLEObject Type="Embed" ProgID="Equation.3" ShapeID="_x0000_i1047" DrawAspect="Content" ObjectID="_1464070356" r:id="rId58"/>
        </w:object>
      </w:r>
      <w:r w:rsidRPr="001D4803">
        <w:rPr>
          <w:rFonts w:ascii="Times New Roman" w:hAnsi="Times New Roman"/>
          <w:position w:val="-14"/>
          <w:sz w:val="28"/>
          <w:szCs w:val="28"/>
          <w:lang w:val="uk-UA"/>
        </w:rPr>
        <w:t xml:space="preserve"> </w:t>
      </w:r>
      <w:r w:rsidRPr="001D4803">
        <w:rPr>
          <w:rFonts w:ascii="Times New Roman" w:hAnsi="Times New Roman"/>
          <w:sz w:val="28"/>
          <w:szCs w:val="28"/>
          <w:lang w:val="uk-UA"/>
        </w:rPr>
        <w:t xml:space="preserve">– </w:t>
      </w:r>
      <w:r>
        <w:rPr>
          <w:rFonts w:ascii="Times New Roman" w:hAnsi="Times New Roman"/>
          <w:sz w:val="28"/>
          <w:szCs w:val="28"/>
          <w:lang w:val="uk-UA"/>
        </w:rPr>
        <w:t>сумарна тривалість виконання всіх будівельних процесів при послідовному веденні робіт;</w:t>
      </w:r>
    </w:p>
    <w:p w:rsidR="00E557C2" w:rsidRDefault="00E557C2" w:rsidP="00DB626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</w:t>
      </w:r>
      <w:r w:rsidR="002B5F72" w:rsidRPr="00945600">
        <w:rPr>
          <w:rFonts w:ascii="Times New Roman" w:hAnsi="Times New Roman"/>
          <w:position w:val="-14"/>
          <w:sz w:val="28"/>
          <w:szCs w:val="28"/>
          <w:lang w:val="uk-UA"/>
        </w:rPr>
        <w:object w:dxaOrig="1340" w:dyaOrig="380">
          <v:shape id="_x0000_i1048" type="#_x0000_t75" style="width:67.5pt;height:18.75pt" o:ole="">
            <v:imagedata r:id="rId59" o:title=""/>
          </v:shape>
          <o:OLEObject Type="Embed" ProgID="Equation.3" ShapeID="_x0000_i1048" DrawAspect="Content" ObjectID="_1464070357" r:id="rId60"/>
        </w:object>
      </w:r>
      <w:r w:rsidRPr="001D4803">
        <w:rPr>
          <w:rFonts w:ascii="Times New Roman" w:hAnsi="Times New Roman"/>
          <w:position w:val="-14"/>
          <w:sz w:val="28"/>
          <w:szCs w:val="28"/>
          <w:lang w:val="uk-UA"/>
        </w:rPr>
        <w:t xml:space="preserve"> </w:t>
      </w:r>
      <w:r w:rsidRPr="001D4803">
        <w:rPr>
          <w:rFonts w:ascii="Times New Roman" w:hAnsi="Times New Roman"/>
          <w:sz w:val="28"/>
          <w:szCs w:val="28"/>
          <w:lang w:val="uk-UA"/>
        </w:rPr>
        <w:t xml:space="preserve">– </w:t>
      </w:r>
      <w:r>
        <w:rPr>
          <w:rFonts w:ascii="Times New Roman" w:hAnsi="Times New Roman"/>
          <w:sz w:val="28"/>
          <w:szCs w:val="28"/>
          <w:lang w:val="uk-UA"/>
        </w:rPr>
        <w:t xml:space="preserve">тривалість робіт за календарним </w:t>
      </w:r>
      <w:r w:rsidR="00D31D6F">
        <w:rPr>
          <w:rFonts w:ascii="Times New Roman" w:hAnsi="Times New Roman"/>
          <w:sz w:val="28"/>
          <w:szCs w:val="28"/>
          <w:lang w:val="uk-UA"/>
        </w:rPr>
        <w:t>графіком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E557C2" w:rsidRDefault="00E557C2" w:rsidP="00DB626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3. Показник нерівномірності руху робочої сили:</w:t>
      </w:r>
    </w:p>
    <w:p w:rsidR="00E557C2" w:rsidRDefault="002B5F72" w:rsidP="00DB626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45600">
        <w:rPr>
          <w:position w:val="-14"/>
          <w:sz w:val="28"/>
          <w:szCs w:val="28"/>
          <w:lang w:val="uk-UA"/>
        </w:rPr>
        <w:object w:dxaOrig="3260" w:dyaOrig="380">
          <v:shape id="_x0000_i1049" type="#_x0000_t75" style="width:162.75pt;height:18.75pt" o:ole="">
            <v:imagedata r:id="rId61" o:title=""/>
          </v:shape>
          <o:OLEObject Type="Embed" ProgID="Equation.3" ShapeID="_x0000_i1049" DrawAspect="Content" ObjectID="_1464070358" r:id="rId62"/>
        </w:object>
      </w:r>
    </w:p>
    <w:p w:rsidR="00E557C2" w:rsidRDefault="00E557C2" w:rsidP="00DB626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</w:t>
      </w:r>
      <w:r w:rsidRPr="001D4803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="00945600" w:rsidRPr="00945600">
        <w:rPr>
          <w:rFonts w:ascii="Times New Roman" w:hAnsi="Times New Roman"/>
          <w:position w:val="-14"/>
          <w:sz w:val="28"/>
          <w:szCs w:val="28"/>
          <w:lang w:val="uk-UA"/>
        </w:rPr>
        <w:object w:dxaOrig="1500" w:dyaOrig="380">
          <v:shape id="_x0000_i1050" type="#_x0000_t75" style="width:75pt;height:18.75pt" o:ole="">
            <v:imagedata r:id="rId63" o:title=""/>
          </v:shape>
          <o:OLEObject Type="Embed" ProgID="Equation.3" ShapeID="_x0000_i1050" DrawAspect="Content" ObjectID="_1464070359" r:id="rId64"/>
        </w:object>
      </w:r>
      <w:r w:rsidRPr="001D4803">
        <w:rPr>
          <w:rFonts w:ascii="Times New Roman" w:hAnsi="Times New Roman"/>
          <w:position w:val="-14"/>
          <w:sz w:val="28"/>
          <w:szCs w:val="28"/>
          <w:lang w:val="uk-UA"/>
        </w:rPr>
        <w:t xml:space="preserve"> </w:t>
      </w:r>
      <w:r w:rsidRPr="001D4803">
        <w:rPr>
          <w:rFonts w:ascii="Times New Roman" w:hAnsi="Times New Roman"/>
          <w:sz w:val="28"/>
          <w:szCs w:val="28"/>
          <w:lang w:val="uk-UA"/>
        </w:rPr>
        <w:t xml:space="preserve">– </w:t>
      </w:r>
      <w:r>
        <w:rPr>
          <w:rFonts w:ascii="Times New Roman" w:hAnsi="Times New Roman"/>
          <w:sz w:val="28"/>
          <w:szCs w:val="28"/>
          <w:lang w:val="uk-UA"/>
        </w:rPr>
        <w:t>максимальне число робітників у зміну;</w:t>
      </w:r>
    </w:p>
    <w:p w:rsidR="00E557C2" w:rsidRDefault="00E557C2" w:rsidP="00DB626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</w:t>
      </w:r>
      <w:r w:rsidR="00945600" w:rsidRPr="00945600">
        <w:rPr>
          <w:rFonts w:ascii="Times New Roman" w:hAnsi="Times New Roman"/>
          <w:position w:val="-14"/>
          <w:sz w:val="28"/>
          <w:szCs w:val="28"/>
          <w:lang w:val="uk-UA"/>
        </w:rPr>
        <w:object w:dxaOrig="1400" w:dyaOrig="380">
          <v:shape id="_x0000_i1051" type="#_x0000_t75" style="width:70.5pt;height:18.75pt" o:ole="">
            <v:imagedata r:id="rId65" o:title=""/>
          </v:shape>
          <o:OLEObject Type="Embed" ProgID="Equation.3" ShapeID="_x0000_i1051" DrawAspect="Content" ObjectID="_1464070360" r:id="rId66"/>
        </w:object>
      </w:r>
      <w:r w:rsidRPr="001D4803">
        <w:rPr>
          <w:rFonts w:ascii="Times New Roman" w:hAnsi="Times New Roman"/>
          <w:position w:val="-14"/>
          <w:sz w:val="28"/>
          <w:szCs w:val="28"/>
          <w:lang w:val="uk-UA"/>
        </w:rPr>
        <w:t xml:space="preserve"> </w:t>
      </w:r>
      <w:r w:rsidRPr="001D4803">
        <w:rPr>
          <w:rFonts w:ascii="Times New Roman" w:hAnsi="Times New Roman"/>
          <w:sz w:val="28"/>
          <w:szCs w:val="28"/>
          <w:lang w:val="uk-UA"/>
        </w:rPr>
        <w:t xml:space="preserve">– </w:t>
      </w:r>
      <w:r>
        <w:rPr>
          <w:rFonts w:ascii="Times New Roman" w:hAnsi="Times New Roman"/>
          <w:sz w:val="28"/>
          <w:szCs w:val="28"/>
          <w:lang w:val="uk-UA"/>
        </w:rPr>
        <w:t>середньоспискове число робітників.</w:t>
      </w:r>
    </w:p>
    <w:p w:rsidR="00F524C3" w:rsidRDefault="00F524C3" w:rsidP="00DB626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3. Показник </w:t>
      </w:r>
      <w:r w:rsidR="00E16BCD">
        <w:rPr>
          <w:rFonts w:ascii="Times New Roman" w:hAnsi="Times New Roman"/>
          <w:sz w:val="28"/>
          <w:szCs w:val="28"/>
          <w:lang w:val="uk-UA"/>
        </w:rPr>
        <w:t>змінності</w:t>
      </w:r>
      <w:r>
        <w:rPr>
          <w:rFonts w:ascii="Times New Roman" w:hAnsi="Times New Roman"/>
          <w:sz w:val="28"/>
          <w:szCs w:val="28"/>
          <w:lang w:val="uk-UA"/>
        </w:rPr>
        <w:t>:</w:t>
      </w:r>
    </w:p>
    <w:p w:rsidR="00F524C3" w:rsidRDefault="008D51FF" w:rsidP="00DB626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2B5F72">
        <w:rPr>
          <w:position w:val="-14"/>
          <w:sz w:val="28"/>
          <w:szCs w:val="28"/>
          <w:lang w:val="uk-UA"/>
        </w:rPr>
        <w:object w:dxaOrig="3080" w:dyaOrig="380">
          <v:shape id="_x0000_i1052" type="#_x0000_t75" style="width:153.75pt;height:18.75pt" o:ole="">
            <v:imagedata r:id="rId67" o:title=""/>
          </v:shape>
          <o:OLEObject Type="Embed" ProgID="Equation.3" ShapeID="_x0000_i1052" DrawAspect="Content" ObjectID="_1464070361" r:id="rId68"/>
        </w:object>
      </w:r>
    </w:p>
    <w:p w:rsidR="00F524C3" w:rsidRPr="006C6F51" w:rsidRDefault="00F524C3" w:rsidP="00DB626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</w:t>
      </w:r>
      <w:r w:rsidRPr="001D4803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="00234FA9" w:rsidRPr="00002111">
        <w:rPr>
          <w:rFonts w:ascii="Times New Roman" w:hAnsi="Times New Roman"/>
          <w:position w:val="-6"/>
          <w:sz w:val="28"/>
          <w:szCs w:val="28"/>
          <w:lang w:val="uk-UA"/>
        </w:rPr>
        <w:object w:dxaOrig="940" w:dyaOrig="279">
          <v:shape id="_x0000_i1053" type="#_x0000_t75" style="width:47.25pt;height:14.25pt" o:ole="">
            <v:imagedata r:id="rId69" o:title=""/>
          </v:shape>
          <o:OLEObject Type="Embed" ProgID="Equation.3" ShapeID="_x0000_i1053" DrawAspect="Content" ObjectID="_1464070362" r:id="rId70"/>
        </w:object>
      </w:r>
      <w:r w:rsidRPr="001D4803">
        <w:rPr>
          <w:rFonts w:ascii="Times New Roman" w:hAnsi="Times New Roman"/>
          <w:position w:val="-14"/>
          <w:sz w:val="28"/>
          <w:szCs w:val="28"/>
          <w:lang w:val="uk-UA"/>
        </w:rPr>
        <w:t xml:space="preserve"> </w:t>
      </w:r>
      <w:r w:rsidRPr="001D4803">
        <w:rPr>
          <w:rFonts w:ascii="Times New Roman" w:hAnsi="Times New Roman"/>
          <w:sz w:val="28"/>
          <w:szCs w:val="28"/>
          <w:lang w:val="uk-UA"/>
        </w:rPr>
        <w:t xml:space="preserve">– </w:t>
      </w:r>
      <w:r w:rsidR="00E16BCD">
        <w:rPr>
          <w:rFonts w:ascii="Times New Roman" w:hAnsi="Times New Roman"/>
          <w:sz w:val="28"/>
          <w:szCs w:val="28"/>
          <w:lang w:val="uk-UA"/>
        </w:rPr>
        <w:t>загальна кількість відпрацьованих змін за період спор</w:t>
      </w:r>
      <w:r w:rsidR="00E16BCD">
        <w:rPr>
          <w:rFonts w:ascii="Times New Roman" w:hAnsi="Times New Roman"/>
          <w:sz w:val="28"/>
          <w:szCs w:val="28"/>
          <w:lang w:val="uk-UA"/>
        </w:rPr>
        <w:t>у</w:t>
      </w:r>
      <w:r w:rsidR="00E16BCD">
        <w:rPr>
          <w:rFonts w:ascii="Times New Roman" w:hAnsi="Times New Roman"/>
          <w:sz w:val="28"/>
          <w:szCs w:val="28"/>
          <w:lang w:val="uk-UA"/>
        </w:rPr>
        <w:t>дження об</w:t>
      </w:r>
      <w:r w:rsidR="006C6F51" w:rsidRPr="006C6F51">
        <w:rPr>
          <w:rFonts w:ascii="Times New Roman" w:hAnsi="Times New Roman"/>
          <w:sz w:val="28"/>
          <w:szCs w:val="28"/>
        </w:rPr>
        <w:t>’</w:t>
      </w:r>
      <w:r w:rsidR="00E16BCD">
        <w:rPr>
          <w:rFonts w:ascii="Times New Roman" w:hAnsi="Times New Roman"/>
          <w:sz w:val="28"/>
          <w:szCs w:val="28"/>
          <w:lang w:val="uk-UA"/>
        </w:rPr>
        <w:t>єкту</w:t>
      </w:r>
      <w:r>
        <w:rPr>
          <w:rFonts w:ascii="Times New Roman" w:hAnsi="Times New Roman"/>
          <w:sz w:val="28"/>
          <w:szCs w:val="28"/>
          <w:lang w:val="uk-UA"/>
        </w:rPr>
        <w:t>;</w:t>
      </w:r>
    </w:p>
    <w:p w:rsidR="00F524C3" w:rsidRDefault="00F524C3" w:rsidP="00DB626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</w:t>
      </w:r>
      <w:r w:rsidR="008D51FF" w:rsidRPr="00234FA9">
        <w:rPr>
          <w:rFonts w:ascii="Times New Roman" w:hAnsi="Times New Roman"/>
          <w:position w:val="-14"/>
          <w:sz w:val="28"/>
          <w:szCs w:val="28"/>
          <w:lang w:val="uk-UA"/>
        </w:rPr>
        <w:object w:dxaOrig="980" w:dyaOrig="380">
          <v:shape id="_x0000_i1054" type="#_x0000_t75" style="width:49.5pt;height:18.75pt" o:ole="">
            <v:imagedata r:id="rId71" o:title=""/>
          </v:shape>
          <o:OLEObject Type="Embed" ProgID="Equation.3" ShapeID="_x0000_i1054" DrawAspect="Content" ObjectID="_1464070363" r:id="rId72"/>
        </w:object>
      </w:r>
      <w:r w:rsidRPr="001D4803">
        <w:rPr>
          <w:rFonts w:ascii="Times New Roman" w:hAnsi="Times New Roman"/>
          <w:position w:val="-14"/>
          <w:sz w:val="28"/>
          <w:szCs w:val="28"/>
          <w:lang w:val="uk-UA"/>
        </w:rPr>
        <w:t xml:space="preserve"> </w:t>
      </w:r>
      <w:r w:rsidRPr="001D4803">
        <w:rPr>
          <w:rFonts w:ascii="Times New Roman" w:hAnsi="Times New Roman"/>
          <w:sz w:val="28"/>
          <w:szCs w:val="28"/>
          <w:lang w:val="uk-UA"/>
        </w:rPr>
        <w:t xml:space="preserve">– </w:t>
      </w:r>
      <w:r w:rsidR="00F63CE3">
        <w:rPr>
          <w:rFonts w:ascii="Times New Roman" w:hAnsi="Times New Roman"/>
          <w:sz w:val="28"/>
          <w:szCs w:val="28"/>
          <w:lang w:val="uk-UA"/>
        </w:rPr>
        <w:t>тривалість робіт за календарним графіком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F524C3" w:rsidRDefault="00F524C3" w:rsidP="00DB626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D1EBB" w:rsidRDefault="008D1EBB" w:rsidP="00DB626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D1EBB" w:rsidRDefault="008D1EBB" w:rsidP="00DB626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557C2" w:rsidRDefault="008D1EBB" w:rsidP="00DB626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>4</w:t>
      </w:r>
      <w:r w:rsidR="00E557C2">
        <w:rPr>
          <w:rFonts w:ascii="Times New Roman" w:hAnsi="Times New Roman"/>
          <w:b/>
          <w:sz w:val="28"/>
          <w:szCs w:val="28"/>
          <w:lang w:val="uk-UA"/>
        </w:rPr>
        <w:t>.</w:t>
      </w:r>
      <w:r w:rsidR="00BA0D77">
        <w:rPr>
          <w:rFonts w:ascii="Times New Roman" w:hAnsi="Times New Roman"/>
          <w:b/>
          <w:sz w:val="28"/>
          <w:szCs w:val="28"/>
          <w:lang w:val="uk-UA"/>
        </w:rPr>
        <w:t>7</w:t>
      </w:r>
      <w:r w:rsidR="00E557C2">
        <w:rPr>
          <w:rFonts w:ascii="Times New Roman" w:hAnsi="Times New Roman"/>
          <w:b/>
          <w:sz w:val="28"/>
          <w:szCs w:val="28"/>
          <w:lang w:val="uk-UA"/>
        </w:rPr>
        <w:t>. Проектування будівельного генерального плану</w:t>
      </w:r>
    </w:p>
    <w:p w:rsidR="00E557C2" w:rsidRDefault="00E557C2" w:rsidP="008D51FF">
      <w:pPr>
        <w:spacing w:after="0" w:line="24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E557C2" w:rsidRDefault="00E557C2" w:rsidP="008D51FF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56574D">
        <w:rPr>
          <w:rFonts w:ascii="Times New Roman" w:hAnsi="Times New Roman"/>
          <w:sz w:val="28"/>
          <w:szCs w:val="28"/>
          <w:lang w:val="uk-UA"/>
        </w:rPr>
        <w:t>Будгенплан розроблений на період</w:t>
      </w:r>
      <w:r>
        <w:rPr>
          <w:rFonts w:ascii="Times New Roman" w:hAnsi="Times New Roman"/>
          <w:sz w:val="28"/>
          <w:szCs w:val="28"/>
          <w:lang w:val="uk-UA"/>
        </w:rPr>
        <w:t xml:space="preserve"> повного розгортання робіт на буд</w:t>
      </w:r>
      <w:r>
        <w:rPr>
          <w:rFonts w:ascii="Times New Roman" w:hAnsi="Times New Roman"/>
          <w:sz w:val="28"/>
          <w:szCs w:val="28"/>
          <w:lang w:val="uk-UA"/>
        </w:rPr>
        <w:t>і</w:t>
      </w:r>
      <w:r>
        <w:rPr>
          <w:rFonts w:ascii="Times New Roman" w:hAnsi="Times New Roman"/>
          <w:sz w:val="28"/>
          <w:szCs w:val="28"/>
          <w:lang w:val="uk-UA"/>
        </w:rPr>
        <w:t>вельному майданчику і відображає стан будмайданчика при спорудженні на</w:t>
      </w:r>
      <w:r>
        <w:rPr>
          <w:rFonts w:ascii="Times New Roman" w:hAnsi="Times New Roman"/>
          <w:sz w:val="28"/>
          <w:szCs w:val="28"/>
          <w:lang w:val="uk-UA"/>
        </w:rPr>
        <w:t>д</w:t>
      </w:r>
      <w:r>
        <w:rPr>
          <w:rFonts w:ascii="Times New Roman" w:hAnsi="Times New Roman"/>
          <w:sz w:val="28"/>
          <w:szCs w:val="28"/>
          <w:lang w:val="uk-UA"/>
        </w:rPr>
        <w:t>земної частини будинку.</w:t>
      </w:r>
    </w:p>
    <w:p w:rsidR="00E557C2" w:rsidRDefault="00E557C2" w:rsidP="008D51FF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Вихідними даними для розробки будгенплану є:</w:t>
      </w:r>
    </w:p>
    <w:p w:rsidR="00E557C2" w:rsidRDefault="00E557C2" w:rsidP="008D51FF">
      <w:pPr>
        <w:numPr>
          <w:ilvl w:val="0"/>
          <w:numId w:val="12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календарний план виконання робіт;</w:t>
      </w:r>
    </w:p>
    <w:p w:rsidR="00E557C2" w:rsidRDefault="00E557C2" w:rsidP="008D51FF">
      <w:pPr>
        <w:numPr>
          <w:ilvl w:val="0"/>
          <w:numId w:val="12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прийняті методи виконання робіт.</w:t>
      </w:r>
    </w:p>
    <w:p w:rsidR="00E557C2" w:rsidRDefault="00E557C2" w:rsidP="008D51FF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При розробці будгенплану повинні виконуватись наступні принципи:</w:t>
      </w:r>
    </w:p>
    <w:p w:rsidR="00E557C2" w:rsidRDefault="00E557C2" w:rsidP="008D51FF">
      <w:pPr>
        <w:numPr>
          <w:ilvl w:val="0"/>
          <w:numId w:val="12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зручність перевезення матеріалів і конструкцій на будівельному майда</w:t>
      </w:r>
      <w:r>
        <w:rPr>
          <w:rFonts w:ascii="Times New Roman" w:hAnsi="Times New Roman"/>
          <w:sz w:val="28"/>
          <w:szCs w:val="28"/>
          <w:lang w:val="uk-UA"/>
        </w:rPr>
        <w:t>н</w:t>
      </w:r>
      <w:r>
        <w:rPr>
          <w:rFonts w:ascii="Times New Roman" w:hAnsi="Times New Roman"/>
          <w:sz w:val="28"/>
          <w:szCs w:val="28"/>
          <w:lang w:val="uk-UA"/>
        </w:rPr>
        <w:t>чику та мінімальна вартість цих робіт;</w:t>
      </w:r>
    </w:p>
    <w:p w:rsidR="00E557C2" w:rsidRDefault="00E557C2" w:rsidP="008D51FF">
      <w:pPr>
        <w:numPr>
          <w:ilvl w:val="0"/>
          <w:numId w:val="12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мінімальна вартість тимчасових споруд;</w:t>
      </w:r>
    </w:p>
    <w:p w:rsidR="00E557C2" w:rsidRDefault="00E557C2" w:rsidP="008D51FF">
      <w:pPr>
        <w:numPr>
          <w:ilvl w:val="0"/>
          <w:numId w:val="12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виконання вимог охорони праці, техніки безпеки та пожежної безпеки;</w:t>
      </w:r>
    </w:p>
    <w:p w:rsidR="00E557C2" w:rsidRDefault="00E557C2" w:rsidP="008D51FF">
      <w:pPr>
        <w:numPr>
          <w:ilvl w:val="0"/>
          <w:numId w:val="12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найраціональніше обслуговування будівельників при найменших витр</w:t>
      </w:r>
      <w:r>
        <w:rPr>
          <w:rFonts w:ascii="Times New Roman" w:hAnsi="Times New Roman"/>
          <w:sz w:val="28"/>
          <w:szCs w:val="28"/>
          <w:lang w:val="uk-UA"/>
        </w:rPr>
        <w:t>а</w:t>
      </w:r>
      <w:r>
        <w:rPr>
          <w:rFonts w:ascii="Times New Roman" w:hAnsi="Times New Roman"/>
          <w:sz w:val="28"/>
          <w:szCs w:val="28"/>
          <w:lang w:val="uk-UA"/>
        </w:rPr>
        <w:t>тах часу на пересування по будівельному майданчику;</w:t>
      </w:r>
    </w:p>
    <w:p w:rsidR="00E557C2" w:rsidRDefault="00E557C2" w:rsidP="008D51FF">
      <w:pPr>
        <w:numPr>
          <w:ilvl w:val="0"/>
          <w:numId w:val="12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мінімальна довжина тимчасових мереж.</w:t>
      </w:r>
    </w:p>
    <w:p w:rsidR="00E557C2" w:rsidRDefault="00E557C2" w:rsidP="00DB626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E557C2" w:rsidRDefault="008D1EBB" w:rsidP="00DB626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4</w:t>
      </w:r>
      <w:r w:rsidR="00E557C2">
        <w:rPr>
          <w:rFonts w:ascii="Times New Roman" w:hAnsi="Times New Roman"/>
          <w:b/>
          <w:sz w:val="28"/>
          <w:szCs w:val="28"/>
          <w:lang w:val="uk-UA"/>
        </w:rPr>
        <w:t>.</w:t>
      </w:r>
      <w:r w:rsidR="00BA0D77">
        <w:rPr>
          <w:rFonts w:ascii="Times New Roman" w:hAnsi="Times New Roman"/>
          <w:b/>
          <w:sz w:val="28"/>
          <w:szCs w:val="28"/>
          <w:lang w:val="uk-UA"/>
        </w:rPr>
        <w:t>7</w:t>
      </w:r>
      <w:r w:rsidR="00E557C2">
        <w:rPr>
          <w:rFonts w:ascii="Times New Roman" w:hAnsi="Times New Roman"/>
          <w:b/>
          <w:sz w:val="28"/>
          <w:szCs w:val="28"/>
          <w:lang w:val="uk-UA"/>
        </w:rPr>
        <w:t>.1. Визначення потреби в інвентарних будинках</w:t>
      </w:r>
    </w:p>
    <w:p w:rsidR="00E557C2" w:rsidRDefault="00E557C2" w:rsidP="00DB626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E557C2" w:rsidRDefault="00E557C2" w:rsidP="008D51FF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Визначення площ тимчасових будівель і споруд здійснюється за макс</w:t>
      </w:r>
      <w:r>
        <w:rPr>
          <w:rFonts w:ascii="Times New Roman" w:hAnsi="Times New Roman"/>
          <w:sz w:val="28"/>
          <w:szCs w:val="28"/>
          <w:lang w:val="uk-UA"/>
        </w:rPr>
        <w:t>и</w:t>
      </w:r>
      <w:r>
        <w:rPr>
          <w:rFonts w:ascii="Times New Roman" w:hAnsi="Times New Roman"/>
          <w:sz w:val="28"/>
          <w:szCs w:val="28"/>
          <w:lang w:val="uk-UA"/>
        </w:rPr>
        <w:t>мальною чисельністю працюючих на будівельному майданчику та нормативної площі на одну людину, що користується даним приміщенням.</w:t>
      </w:r>
    </w:p>
    <w:p w:rsidR="00D94B01" w:rsidRDefault="00D94B01" w:rsidP="008D51FF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Співвідношення категорій працюючих:</w:t>
      </w:r>
    </w:p>
    <w:p w:rsidR="00904FB8" w:rsidRDefault="00D94B01" w:rsidP="008D51FF">
      <w:pPr>
        <w:numPr>
          <w:ilvl w:val="0"/>
          <w:numId w:val="12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904FB8">
        <w:rPr>
          <w:rFonts w:ascii="Times New Roman" w:hAnsi="Times New Roman"/>
          <w:sz w:val="28"/>
          <w:szCs w:val="28"/>
          <w:lang w:val="uk-UA"/>
        </w:rPr>
        <w:t>робітники – 85%</w:t>
      </w:r>
      <w:r w:rsidR="005B0FAA">
        <w:rPr>
          <w:rFonts w:ascii="Times New Roman" w:hAnsi="Times New Roman"/>
          <w:sz w:val="28"/>
          <w:szCs w:val="28"/>
          <w:lang w:val="uk-UA"/>
        </w:rPr>
        <w:t xml:space="preserve"> = 5</w:t>
      </w:r>
      <w:r w:rsidR="00E81762">
        <w:rPr>
          <w:rFonts w:ascii="Times New Roman" w:hAnsi="Times New Roman"/>
          <w:sz w:val="28"/>
          <w:szCs w:val="28"/>
          <w:lang w:val="uk-UA"/>
        </w:rPr>
        <w:t>2</w:t>
      </w:r>
      <w:r w:rsidR="005B0FAA">
        <w:rPr>
          <w:rFonts w:ascii="Times New Roman" w:hAnsi="Times New Roman"/>
          <w:sz w:val="28"/>
          <w:szCs w:val="28"/>
          <w:lang w:val="uk-UA"/>
        </w:rPr>
        <w:t xml:space="preserve"> чол.;</w:t>
      </w:r>
    </w:p>
    <w:p w:rsidR="00D94B01" w:rsidRPr="00904FB8" w:rsidRDefault="00D94B01" w:rsidP="008D51FF">
      <w:pPr>
        <w:numPr>
          <w:ilvl w:val="0"/>
          <w:numId w:val="12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904FB8">
        <w:rPr>
          <w:rFonts w:ascii="Times New Roman" w:hAnsi="Times New Roman"/>
          <w:sz w:val="28"/>
          <w:szCs w:val="28"/>
          <w:lang w:val="uk-UA"/>
        </w:rPr>
        <w:t>ІТР – 8%</w:t>
      </w:r>
      <w:r w:rsidR="00617C4F">
        <w:rPr>
          <w:rFonts w:ascii="Times New Roman" w:hAnsi="Times New Roman"/>
          <w:sz w:val="28"/>
          <w:szCs w:val="28"/>
          <w:lang w:val="uk-UA"/>
        </w:rPr>
        <w:t xml:space="preserve"> = </w:t>
      </w:r>
      <w:r w:rsidR="00C34133">
        <w:rPr>
          <w:rFonts w:ascii="Times New Roman" w:hAnsi="Times New Roman"/>
          <w:sz w:val="28"/>
          <w:szCs w:val="28"/>
          <w:lang w:val="uk-UA"/>
        </w:rPr>
        <w:t>4</w:t>
      </w:r>
      <w:r w:rsidR="00617C4F">
        <w:rPr>
          <w:rFonts w:ascii="Times New Roman" w:hAnsi="Times New Roman"/>
          <w:sz w:val="28"/>
          <w:szCs w:val="28"/>
          <w:lang w:val="uk-UA"/>
        </w:rPr>
        <w:t xml:space="preserve"> чол.;</w:t>
      </w:r>
    </w:p>
    <w:p w:rsidR="00D94B01" w:rsidRDefault="00D94B01" w:rsidP="008D51FF">
      <w:pPr>
        <w:numPr>
          <w:ilvl w:val="0"/>
          <w:numId w:val="12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службовці – 5,0%</w:t>
      </w:r>
      <w:r w:rsidR="00617C4F">
        <w:rPr>
          <w:rFonts w:ascii="Times New Roman" w:hAnsi="Times New Roman"/>
          <w:sz w:val="28"/>
          <w:szCs w:val="28"/>
          <w:lang w:val="uk-UA"/>
        </w:rPr>
        <w:t xml:space="preserve"> = </w:t>
      </w:r>
      <w:r w:rsidR="00C34133">
        <w:rPr>
          <w:rFonts w:ascii="Times New Roman" w:hAnsi="Times New Roman"/>
          <w:sz w:val="28"/>
          <w:szCs w:val="28"/>
          <w:lang w:val="uk-UA"/>
        </w:rPr>
        <w:t>3</w:t>
      </w:r>
      <w:r w:rsidR="00617C4F">
        <w:rPr>
          <w:rFonts w:ascii="Times New Roman" w:hAnsi="Times New Roman"/>
          <w:sz w:val="28"/>
          <w:szCs w:val="28"/>
          <w:lang w:val="uk-UA"/>
        </w:rPr>
        <w:t xml:space="preserve"> чол.;</w:t>
      </w:r>
    </w:p>
    <w:p w:rsidR="00D94B01" w:rsidRDefault="00D94B01" w:rsidP="008D51FF">
      <w:pPr>
        <w:numPr>
          <w:ilvl w:val="0"/>
          <w:numId w:val="12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МОП та охорона – 2%</w:t>
      </w:r>
      <w:r w:rsidR="00617C4F">
        <w:rPr>
          <w:rFonts w:ascii="Times New Roman" w:hAnsi="Times New Roman"/>
          <w:sz w:val="28"/>
          <w:szCs w:val="28"/>
          <w:lang w:val="uk-UA"/>
        </w:rPr>
        <w:t xml:space="preserve"> = </w:t>
      </w:r>
      <w:r w:rsidR="00C34133">
        <w:rPr>
          <w:rFonts w:ascii="Times New Roman" w:hAnsi="Times New Roman"/>
          <w:sz w:val="28"/>
          <w:szCs w:val="28"/>
          <w:lang w:val="uk-UA"/>
        </w:rPr>
        <w:t>1</w:t>
      </w:r>
      <w:r w:rsidR="00617C4F">
        <w:rPr>
          <w:rFonts w:ascii="Times New Roman" w:hAnsi="Times New Roman"/>
          <w:sz w:val="28"/>
          <w:szCs w:val="28"/>
          <w:lang w:val="uk-UA"/>
        </w:rPr>
        <w:t xml:space="preserve"> чол.</w:t>
      </w:r>
    </w:p>
    <w:p w:rsidR="00E557C2" w:rsidRDefault="00E557C2" w:rsidP="008D51FF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Кількість працюючих визначається за формулою:</w:t>
      </w:r>
    </w:p>
    <w:p w:rsidR="00E557C2" w:rsidRDefault="00F25C49" w:rsidP="008D51FF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uk-UA"/>
        </w:rPr>
      </w:pPr>
      <w:r w:rsidRPr="00E81762">
        <w:rPr>
          <w:rFonts w:ascii="Times New Roman" w:hAnsi="Times New Roman"/>
          <w:position w:val="-32"/>
          <w:sz w:val="28"/>
          <w:szCs w:val="28"/>
        </w:rPr>
        <w:object w:dxaOrig="4060" w:dyaOrig="760">
          <v:shape id="_x0000_i1055" type="#_x0000_t75" style="width:203.25pt;height:37.5pt" o:ole="">
            <v:imagedata r:id="rId73" o:title=""/>
          </v:shape>
          <o:OLEObject Type="Embed" ProgID="Equation.3" ShapeID="_x0000_i1055" DrawAspect="Content" ObjectID="_1464070364" r:id="rId74"/>
        </w:object>
      </w:r>
    </w:p>
    <w:p w:rsidR="00E557C2" w:rsidRDefault="00E557C2" w:rsidP="008D51FF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="00E81762" w:rsidRPr="00F858BB">
        <w:rPr>
          <w:rFonts w:ascii="Times New Roman" w:hAnsi="Times New Roman"/>
          <w:position w:val="-12"/>
          <w:sz w:val="28"/>
          <w:szCs w:val="28"/>
        </w:rPr>
        <w:object w:dxaOrig="460" w:dyaOrig="360">
          <v:shape id="_x0000_i1056" type="#_x0000_t75" style="width:23.25pt;height:18pt" o:ole="">
            <v:imagedata r:id="rId75" o:title=""/>
          </v:shape>
          <o:OLEObject Type="Embed" ProgID="Equation.3" ShapeID="_x0000_i1056" DrawAspect="Content" ObjectID="_1464070365" r:id="rId76"/>
        </w:object>
      </w:r>
      <w:r>
        <w:rPr>
          <w:rFonts w:ascii="Times New Roman" w:hAnsi="Times New Roman"/>
          <w:sz w:val="28"/>
          <w:szCs w:val="28"/>
          <w:lang w:val="uk-UA"/>
        </w:rPr>
        <w:t xml:space="preserve"> – загальна кількість працюючих на будмайданчику;</w:t>
      </w:r>
    </w:p>
    <w:p w:rsidR="00E557C2" w:rsidRDefault="00E81762" w:rsidP="008D51FF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E81762">
        <w:rPr>
          <w:rFonts w:ascii="Times New Roman" w:hAnsi="Times New Roman"/>
          <w:position w:val="-14"/>
          <w:sz w:val="28"/>
          <w:szCs w:val="28"/>
        </w:rPr>
        <w:object w:dxaOrig="499" w:dyaOrig="380">
          <v:shape id="_x0000_i1057" type="#_x0000_t75" style="width:24.75pt;height:18.75pt" o:ole="">
            <v:imagedata r:id="rId77" o:title=""/>
          </v:shape>
          <o:OLEObject Type="Embed" ProgID="Equation.3" ShapeID="_x0000_i1057" DrawAspect="Content" ObjectID="_1464070366" r:id="rId78"/>
        </w:object>
      </w:r>
      <w:r w:rsidR="00E557C2">
        <w:rPr>
          <w:rFonts w:ascii="Times New Roman" w:hAnsi="Times New Roman"/>
          <w:sz w:val="28"/>
          <w:szCs w:val="28"/>
          <w:lang w:val="uk-UA"/>
        </w:rPr>
        <w:t xml:space="preserve"> – кількість робітників, що береться за календарним планом, чол.;</w:t>
      </w:r>
    </w:p>
    <w:p w:rsidR="00E557C2" w:rsidRDefault="00E81762" w:rsidP="008D51FF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E81762">
        <w:rPr>
          <w:rFonts w:ascii="Times New Roman" w:hAnsi="Times New Roman"/>
          <w:position w:val="-10"/>
          <w:sz w:val="28"/>
          <w:szCs w:val="28"/>
        </w:rPr>
        <w:object w:dxaOrig="480" w:dyaOrig="340">
          <v:shape id="_x0000_i1058" type="#_x0000_t75" style="width:24pt;height:17.25pt" o:ole="">
            <v:imagedata r:id="rId79" o:title=""/>
          </v:shape>
          <o:OLEObject Type="Embed" ProgID="Equation.3" ShapeID="_x0000_i1058" DrawAspect="Content" ObjectID="_1464070367" r:id="rId80"/>
        </w:object>
      </w:r>
      <w:r w:rsidR="00E557C2">
        <w:rPr>
          <w:rFonts w:ascii="Times New Roman" w:hAnsi="Times New Roman"/>
          <w:sz w:val="28"/>
          <w:szCs w:val="28"/>
          <w:lang w:val="uk-UA"/>
        </w:rPr>
        <w:t xml:space="preserve"> – кількість інженерно-технічних працівників (ІТР), чол.;</w:t>
      </w:r>
    </w:p>
    <w:p w:rsidR="00E557C2" w:rsidRDefault="00E81762" w:rsidP="008D51FF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E81762">
        <w:rPr>
          <w:rFonts w:ascii="Times New Roman" w:hAnsi="Times New Roman"/>
          <w:position w:val="-14"/>
          <w:sz w:val="28"/>
          <w:szCs w:val="28"/>
        </w:rPr>
        <w:object w:dxaOrig="660" w:dyaOrig="380">
          <v:shape id="_x0000_i1059" type="#_x0000_t75" style="width:33pt;height:18.75pt" o:ole="">
            <v:imagedata r:id="rId81" o:title=""/>
          </v:shape>
          <o:OLEObject Type="Embed" ProgID="Equation.3" ShapeID="_x0000_i1059" DrawAspect="Content" ObjectID="_1464070368" r:id="rId82"/>
        </w:object>
      </w:r>
      <w:r w:rsidR="00E557C2">
        <w:rPr>
          <w:rFonts w:ascii="Times New Roman" w:hAnsi="Times New Roman"/>
          <w:sz w:val="28"/>
          <w:szCs w:val="28"/>
          <w:lang w:val="uk-UA"/>
        </w:rPr>
        <w:t xml:space="preserve"> – кількість службовців, чол.;</w:t>
      </w:r>
    </w:p>
    <w:p w:rsidR="00E557C2" w:rsidRDefault="00E81762" w:rsidP="008D51FF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F858BB">
        <w:rPr>
          <w:rFonts w:ascii="Times New Roman" w:hAnsi="Times New Roman"/>
          <w:position w:val="-12"/>
          <w:sz w:val="28"/>
          <w:szCs w:val="28"/>
        </w:rPr>
        <w:object w:dxaOrig="600" w:dyaOrig="360">
          <v:shape id="_x0000_i1060" type="#_x0000_t75" style="width:30pt;height:18pt" o:ole="">
            <v:imagedata r:id="rId83" o:title=""/>
          </v:shape>
          <o:OLEObject Type="Embed" ProgID="Equation.3" ShapeID="_x0000_i1060" DrawAspect="Content" ObjectID="_1464070369" r:id="rId84"/>
        </w:object>
      </w:r>
      <w:r w:rsidR="00E557C2">
        <w:rPr>
          <w:rFonts w:ascii="Times New Roman" w:hAnsi="Times New Roman"/>
          <w:sz w:val="28"/>
          <w:szCs w:val="28"/>
          <w:lang w:val="uk-UA"/>
        </w:rPr>
        <w:t xml:space="preserve"> – кількість молодшого обслуговуючого персоналу (МОП), чол.;</w:t>
      </w:r>
    </w:p>
    <w:p w:rsidR="00E557C2" w:rsidRDefault="00E81762" w:rsidP="008D51FF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8C6C10">
        <w:rPr>
          <w:rFonts w:ascii="Times New Roman" w:hAnsi="Times New Roman"/>
          <w:position w:val="-6"/>
          <w:sz w:val="28"/>
          <w:szCs w:val="28"/>
        </w:rPr>
        <w:object w:dxaOrig="200" w:dyaOrig="279">
          <v:shape id="_x0000_i1061" type="#_x0000_t75" style="width:9.75pt;height:14.25pt" o:ole="">
            <v:imagedata r:id="rId85" o:title=""/>
          </v:shape>
          <o:OLEObject Type="Embed" ProgID="Equation.3" ShapeID="_x0000_i1061" DrawAspect="Content" ObjectID="_1464070370" r:id="rId86"/>
        </w:object>
      </w:r>
      <w:r w:rsidR="00E557C2">
        <w:rPr>
          <w:rFonts w:ascii="Times New Roman" w:hAnsi="Times New Roman"/>
          <w:sz w:val="28"/>
          <w:szCs w:val="28"/>
          <w:lang w:val="uk-UA"/>
        </w:rPr>
        <w:t xml:space="preserve"> – коефіцієнт, що враховує відпустки, хвороби, виконання суспільних обов’язків, </w:t>
      </w:r>
      <w:r w:rsidRPr="008C6C10">
        <w:rPr>
          <w:rFonts w:ascii="Times New Roman" w:hAnsi="Times New Roman"/>
          <w:position w:val="-10"/>
          <w:sz w:val="28"/>
          <w:szCs w:val="28"/>
        </w:rPr>
        <w:object w:dxaOrig="1440" w:dyaOrig="320">
          <v:shape id="_x0000_i1062" type="#_x0000_t75" style="width:1in;height:15.75pt" o:ole="">
            <v:imagedata r:id="rId87" o:title=""/>
          </v:shape>
          <o:OLEObject Type="Embed" ProgID="Equation.3" ShapeID="_x0000_i1062" DrawAspect="Content" ObjectID="_1464070371" r:id="rId88"/>
        </w:object>
      </w:r>
      <w:r w:rsidR="00E557C2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E557C2" w:rsidRDefault="00E557C2" w:rsidP="008D51FF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Розрахунок площі тимчасових будівель і споруд подається в таблиці </w:t>
      </w:r>
      <w:r w:rsidR="008D1EBB">
        <w:rPr>
          <w:rFonts w:ascii="Times New Roman" w:hAnsi="Times New Roman"/>
          <w:sz w:val="28"/>
          <w:szCs w:val="28"/>
          <w:lang w:val="uk-UA"/>
        </w:rPr>
        <w:t>4.7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1F4E9C" w:rsidRPr="0056574D" w:rsidRDefault="001F4E9C" w:rsidP="00DB626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81762" w:rsidRDefault="00E81762" w:rsidP="00DB626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81762" w:rsidRDefault="00E81762" w:rsidP="00DB626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81762" w:rsidRDefault="00E81762" w:rsidP="00DB626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81762" w:rsidRDefault="00E81762" w:rsidP="00DB626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8D1EBB" w:rsidRDefault="00E557C2" w:rsidP="008D1EBB">
      <w:pPr>
        <w:spacing w:after="0" w:line="240" w:lineRule="auto"/>
        <w:ind w:firstLine="567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Таблиця </w:t>
      </w:r>
      <w:r w:rsidR="008D1EBB">
        <w:rPr>
          <w:rFonts w:ascii="Times New Roman" w:hAnsi="Times New Roman"/>
          <w:sz w:val="28"/>
          <w:szCs w:val="28"/>
          <w:lang w:val="uk-UA"/>
        </w:rPr>
        <w:t>4</w:t>
      </w:r>
      <w:r>
        <w:rPr>
          <w:rFonts w:ascii="Times New Roman" w:hAnsi="Times New Roman"/>
          <w:sz w:val="28"/>
          <w:szCs w:val="28"/>
          <w:lang w:val="uk-UA"/>
        </w:rPr>
        <w:t>.</w:t>
      </w:r>
      <w:r w:rsidR="008D1EBB">
        <w:rPr>
          <w:rFonts w:ascii="Times New Roman" w:hAnsi="Times New Roman"/>
          <w:sz w:val="28"/>
          <w:szCs w:val="28"/>
          <w:lang w:val="uk-UA"/>
        </w:rPr>
        <w:t>7</w:t>
      </w:r>
      <w:r>
        <w:rPr>
          <w:rFonts w:ascii="Times New Roman" w:hAnsi="Times New Roman"/>
          <w:sz w:val="28"/>
          <w:szCs w:val="28"/>
          <w:lang w:val="uk-UA"/>
        </w:rPr>
        <w:t xml:space="preserve">. </w:t>
      </w:r>
    </w:p>
    <w:p w:rsidR="00E557C2" w:rsidRDefault="00E557C2" w:rsidP="008D1EBB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Розрахунок пло</w:t>
      </w:r>
      <w:r w:rsidR="00E81762">
        <w:rPr>
          <w:rFonts w:ascii="Times New Roman" w:hAnsi="Times New Roman"/>
          <w:sz w:val="28"/>
          <w:szCs w:val="28"/>
          <w:lang w:val="uk-UA"/>
        </w:rPr>
        <w:t>щі тимчасових будівель і споруд</w:t>
      </w:r>
    </w:p>
    <w:tbl>
      <w:tblPr>
        <w:tblW w:w="992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31"/>
        <w:gridCol w:w="2791"/>
        <w:gridCol w:w="1240"/>
        <w:gridCol w:w="1861"/>
        <w:gridCol w:w="1861"/>
        <w:gridCol w:w="1240"/>
      </w:tblGrid>
      <w:tr w:rsidR="00E557C2" w:rsidRPr="00017B08" w:rsidTr="00017B08">
        <w:trPr>
          <w:trHeight w:val="1134"/>
          <w:jc w:val="center"/>
        </w:trPr>
        <w:tc>
          <w:tcPr>
            <w:tcW w:w="851" w:type="dxa"/>
            <w:shd w:val="clear" w:color="auto" w:fill="auto"/>
          </w:tcPr>
          <w:p w:rsidR="00E557C2" w:rsidRPr="00017B08" w:rsidRDefault="00E557C2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№</w:t>
            </w:r>
          </w:p>
          <w:p w:rsidR="00E557C2" w:rsidRPr="00017B08" w:rsidRDefault="00E557C2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п/п</w:t>
            </w:r>
          </w:p>
        </w:tc>
        <w:tc>
          <w:tcPr>
            <w:tcW w:w="2552" w:type="dxa"/>
            <w:shd w:val="clear" w:color="auto" w:fill="auto"/>
          </w:tcPr>
          <w:p w:rsidR="00E557C2" w:rsidRPr="00017B08" w:rsidRDefault="00E557C2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Номенклатура інве</w:t>
            </w: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н</w:t>
            </w: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тарних споруд</w:t>
            </w:r>
          </w:p>
        </w:tc>
        <w:tc>
          <w:tcPr>
            <w:tcW w:w="1134" w:type="dxa"/>
            <w:shd w:val="clear" w:color="auto" w:fill="auto"/>
          </w:tcPr>
          <w:p w:rsidR="00E557C2" w:rsidRPr="00017B08" w:rsidRDefault="00E557C2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Один</w:t>
            </w: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и</w:t>
            </w: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цівим</w:t>
            </w: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і</w:t>
            </w: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ру</w:t>
            </w:r>
          </w:p>
        </w:tc>
        <w:tc>
          <w:tcPr>
            <w:tcW w:w="1701" w:type="dxa"/>
            <w:shd w:val="clear" w:color="auto" w:fill="auto"/>
          </w:tcPr>
          <w:p w:rsidR="00E557C2" w:rsidRPr="00017B08" w:rsidRDefault="00E557C2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Нормативний показник</w:t>
            </w:r>
          </w:p>
        </w:tc>
        <w:tc>
          <w:tcPr>
            <w:tcW w:w="1701" w:type="dxa"/>
            <w:shd w:val="clear" w:color="auto" w:fill="auto"/>
          </w:tcPr>
          <w:p w:rsidR="00E557C2" w:rsidRPr="00017B08" w:rsidRDefault="00E557C2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Розрахунок кількості працюючих</w:t>
            </w:r>
          </w:p>
        </w:tc>
        <w:tc>
          <w:tcPr>
            <w:tcW w:w="1134" w:type="dxa"/>
            <w:shd w:val="clear" w:color="auto" w:fill="auto"/>
          </w:tcPr>
          <w:p w:rsidR="00E557C2" w:rsidRPr="00017B08" w:rsidRDefault="00E557C2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Площа, м</w:t>
            </w:r>
            <w:r w:rsidRPr="00017B08">
              <w:rPr>
                <w:rFonts w:ascii="Times New Roman" w:hAnsi="Times New Roman"/>
                <w:sz w:val="28"/>
                <w:szCs w:val="28"/>
                <w:vertAlign w:val="superscript"/>
                <w:lang w:val="uk-UA"/>
              </w:rPr>
              <w:t>2</w:t>
            </w:r>
          </w:p>
        </w:tc>
      </w:tr>
      <w:tr w:rsidR="00E557C2" w:rsidRPr="00017B08" w:rsidTr="00017B08">
        <w:trPr>
          <w:trHeight w:val="340"/>
          <w:jc w:val="center"/>
        </w:trPr>
        <w:tc>
          <w:tcPr>
            <w:tcW w:w="851" w:type="dxa"/>
            <w:shd w:val="clear" w:color="auto" w:fill="auto"/>
          </w:tcPr>
          <w:p w:rsidR="00E557C2" w:rsidRPr="00017B08" w:rsidRDefault="00E557C2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0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0"/>
                <w:lang w:val="uk-UA"/>
              </w:rPr>
              <w:t>1</w:t>
            </w:r>
          </w:p>
        </w:tc>
        <w:tc>
          <w:tcPr>
            <w:tcW w:w="2552" w:type="dxa"/>
            <w:shd w:val="clear" w:color="auto" w:fill="auto"/>
          </w:tcPr>
          <w:p w:rsidR="00E557C2" w:rsidRPr="00017B08" w:rsidRDefault="00E557C2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0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0"/>
                <w:lang w:val="uk-UA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:rsidR="00E557C2" w:rsidRPr="00017B08" w:rsidRDefault="00E557C2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0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0"/>
                <w:lang w:val="uk-UA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:rsidR="00E557C2" w:rsidRPr="00017B08" w:rsidRDefault="00E557C2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0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0"/>
                <w:lang w:val="uk-UA"/>
              </w:rPr>
              <w:t>4</w:t>
            </w:r>
          </w:p>
        </w:tc>
        <w:tc>
          <w:tcPr>
            <w:tcW w:w="1701" w:type="dxa"/>
            <w:shd w:val="clear" w:color="auto" w:fill="auto"/>
          </w:tcPr>
          <w:p w:rsidR="00E557C2" w:rsidRPr="00017B08" w:rsidRDefault="00E557C2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0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0"/>
                <w:lang w:val="uk-UA"/>
              </w:rPr>
              <w:t>5</w:t>
            </w:r>
          </w:p>
        </w:tc>
        <w:tc>
          <w:tcPr>
            <w:tcW w:w="1134" w:type="dxa"/>
            <w:shd w:val="clear" w:color="auto" w:fill="auto"/>
          </w:tcPr>
          <w:p w:rsidR="00E557C2" w:rsidRPr="00017B08" w:rsidRDefault="00E557C2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0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0"/>
                <w:lang w:val="uk-UA"/>
              </w:rPr>
              <w:t>6</w:t>
            </w:r>
          </w:p>
        </w:tc>
      </w:tr>
      <w:tr w:rsidR="00E557C2" w:rsidRPr="00017B08" w:rsidTr="00017B08">
        <w:trPr>
          <w:trHeight w:val="454"/>
          <w:jc w:val="center"/>
        </w:trPr>
        <w:tc>
          <w:tcPr>
            <w:tcW w:w="851" w:type="dxa"/>
            <w:shd w:val="clear" w:color="auto" w:fill="auto"/>
          </w:tcPr>
          <w:p w:rsidR="00E557C2" w:rsidRPr="00017B08" w:rsidRDefault="00E557C2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552" w:type="dxa"/>
            <w:shd w:val="clear" w:color="auto" w:fill="auto"/>
          </w:tcPr>
          <w:p w:rsidR="00E557C2" w:rsidRPr="00017B08" w:rsidRDefault="00E557C2" w:rsidP="00017B0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Контора </w:t>
            </w:r>
          </w:p>
        </w:tc>
        <w:tc>
          <w:tcPr>
            <w:tcW w:w="1134" w:type="dxa"/>
            <w:shd w:val="clear" w:color="auto" w:fill="auto"/>
          </w:tcPr>
          <w:p w:rsidR="00E557C2" w:rsidRPr="00017B08" w:rsidRDefault="00E557C2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м</w:t>
            </w:r>
            <w:r w:rsidRPr="00017B08">
              <w:rPr>
                <w:rFonts w:ascii="Times New Roman" w:hAnsi="Times New Roman"/>
                <w:sz w:val="28"/>
                <w:szCs w:val="28"/>
                <w:vertAlign w:val="superscript"/>
                <w:lang w:val="uk-UA"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:rsidR="00E557C2" w:rsidRPr="00017B08" w:rsidRDefault="006E7571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4,0</w:t>
            </w:r>
          </w:p>
        </w:tc>
        <w:tc>
          <w:tcPr>
            <w:tcW w:w="1701" w:type="dxa"/>
            <w:shd w:val="clear" w:color="auto" w:fill="auto"/>
          </w:tcPr>
          <w:p w:rsidR="00E557C2" w:rsidRPr="00017B08" w:rsidRDefault="006D17BC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1134" w:type="dxa"/>
            <w:shd w:val="clear" w:color="auto" w:fill="auto"/>
          </w:tcPr>
          <w:p w:rsidR="00E557C2" w:rsidRPr="00017B08" w:rsidRDefault="006D17BC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24,0</w:t>
            </w:r>
          </w:p>
        </w:tc>
      </w:tr>
      <w:tr w:rsidR="00E557C2" w:rsidRPr="00017B08" w:rsidTr="00017B08">
        <w:trPr>
          <w:trHeight w:val="454"/>
          <w:jc w:val="center"/>
        </w:trPr>
        <w:tc>
          <w:tcPr>
            <w:tcW w:w="851" w:type="dxa"/>
            <w:shd w:val="clear" w:color="auto" w:fill="auto"/>
          </w:tcPr>
          <w:p w:rsidR="00E557C2" w:rsidRPr="00017B08" w:rsidRDefault="00E557C2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552" w:type="dxa"/>
            <w:shd w:val="clear" w:color="auto" w:fill="auto"/>
          </w:tcPr>
          <w:p w:rsidR="00E557C2" w:rsidRPr="00017B08" w:rsidRDefault="00E557C2" w:rsidP="00017B0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Гардеробні</w:t>
            </w:r>
          </w:p>
        </w:tc>
        <w:tc>
          <w:tcPr>
            <w:tcW w:w="1134" w:type="dxa"/>
            <w:shd w:val="clear" w:color="auto" w:fill="auto"/>
          </w:tcPr>
          <w:p w:rsidR="00E557C2" w:rsidRPr="00017B08" w:rsidRDefault="00E557C2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м</w:t>
            </w:r>
            <w:r w:rsidRPr="00017B08">
              <w:rPr>
                <w:rFonts w:ascii="Times New Roman" w:hAnsi="Times New Roman"/>
                <w:sz w:val="28"/>
                <w:szCs w:val="28"/>
                <w:vertAlign w:val="superscript"/>
                <w:lang w:val="uk-UA"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:rsidR="00E557C2" w:rsidRPr="00017B08" w:rsidRDefault="006E7571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0,6</w:t>
            </w:r>
          </w:p>
        </w:tc>
        <w:tc>
          <w:tcPr>
            <w:tcW w:w="1701" w:type="dxa"/>
            <w:shd w:val="clear" w:color="auto" w:fill="auto"/>
          </w:tcPr>
          <w:p w:rsidR="00E557C2" w:rsidRPr="00017B08" w:rsidRDefault="00CB4619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5</w:t>
            </w:r>
            <w:r w:rsidR="00F25C49" w:rsidRPr="00017B08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:rsidR="00E557C2" w:rsidRPr="00017B08" w:rsidRDefault="00F25C49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31,2</w:t>
            </w:r>
          </w:p>
        </w:tc>
      </w:tr>
      <w:tr w:rsidR="00E557C2" w:rsidRPr="00017B08" w:rsidTr="00017B08">
        <w:trPr>
          <w:trHeight w:val="454"/>
          <w:jc w:val="center"/>
        </w:trPr>
        <w:tc>
          <w:tcPr>
            <w:tcW w:w="851" w:type="dxa"/>
            <w:shd w:val="clear" w:color="auto" w:fill="auto"/>
          </w:tcPr>
          <w:p w:rsidR="00E557C2" w:rsidRPr="00017B08" w:rsidRDefault="00E557C2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2552" w:type="dxa"/>
            <w:shd w:val="clear" w:color="auto" w:fill="auto"/>
          </w:tcPr>
          <w:p w:rsidR="00E557C2" w:rsidRPr="00017B08" w:rsidRDefault="00E557C2" w:rsidP="00017B0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Умивальня</w:t>
            </w:r>
          </w:p>
        </w:tc>
        <w:tc>
          <w:tcPr>
            <w:tcW w:w="1134" w:type="dxa"/>
            <w:shd w:val="clear" w:color="auto" w:fill="auto"/>
          </w:tcPr>
          <w:p w:rsidR="00E557C2" w:rsidRPr="00017B08" w:rsidRDefault="00E557C2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м</w:t>
            </w:r>
            <w:r w:rsidRPr="00017B08">
              <w:rPr>
                <w:rFonts w:ascii="Times New Roman" w:hAnsi="Times New Roman"/>
                <w:sz w:val="28"/>
                <w:szCs w:val="28"/>
                <w:vertAlign w:val="superscript"/>
                <w:lang w:val="uk-UA"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:rsidR="00E557C2" w:rsidRPr="00017B08" w:rsidRDefault="006E7571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0,06</w:t>
            </w:r>
          </w:p>
        </w:tc>
        <w:tc>
          <w:tcPr>
            <w:tcW w:w="1701" w:type="dxa"/>
            <w:shd w:val="clear" w:color="auto" w:fill="auto"/>
          </w:tcPr>
          <w:p w:rsidR="00E557C2" w:rsidRPr="00017B08" w:rsidRDefault="00313E0C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6</w:t>
            </w:r>
            <w:r w:rsidR="00F25C49" w:rsidRPr="00017B08"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134" w:type="dxa"/>
            <w:shd w:val="clear" w:color="auto" w:fill="auto"/>
          </w:tcPr>
          <w:p w:rsidR="00E557C2" w:rsidRPr="00017B08" w:rsidRDefault="00313E0C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3,</w:t>
            </w:r>
            <w:r w:rsidR="00F25C49" w:rsidRPr="00017B08">
              <w:rPr>
                <w:rFonts w:ascii="Times New Roman" w:hAnsi="Times New Roman"/>
                <w:sz w:val="28"/>
                <w:szCs w:val="28"/>
                <w:lang w:val="uk-UA"/>
              </w:rPr>
              <w:t>78</w:t>
            </w:r>
          </w:p>
        </w:tc>
      </w:tr>
      <w:tr w:rsidR="00E557C2" w:rsidRPr="00017B08" w:rsidTr="00017B08">
        <w:trPr>
          <w:trHeight w:val="794"/>
          <w:jc w:val="center"/>
        </w:trPr>
        <w:tc>
          <w:tcPr>
            <w:tcW w:w="851" w:type="dxa"/>
            <w:shd w:val="clear" w:color="auto" w:fill="auto"/>
          </w:tcPr>
          <w:p w:rsidR="00E557C2" w:rsidRPr="00017B08" w:rsidRDefault="00E557C2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2552" w:type="dxa"/>
            <w:shd w:val="clear" w:color="auto" w:fill="auto"/>
          </w:tcPr>
          <w:p w:rsidR="00E557C2" w:rsidRPr="00017B08" w:rsidRDefault="00E557C2" w:rsidP="00017B0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Приміщення для прийому їжі</w:t>
            </w:r>
          </w:p>
        </w:tc>
        <w:tc>
          <w:tcPr>
            <w:tcW w:w="1134" w:type="dxa"/>
            <w:shd w:val="clear" w:color="auto" w:fill="auto"/>
          </w:tcPr>
          <w:p w:rsidR="00E557C2" w:rsidRPr="00017B08" w:rsidRDefault="00E557C2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м</w:t>
            </w:r>
            <w:r w:rsidRPr="00017B08">
              <w:rPr>
                <w:rFonts w:ascii="Times New Roman" w:hAnsi="Times New Roman"/>
                <w:sz w:val="28"/>
                <w:szCs w:val="28"/>
                <w:vertAlign w:val="superscript"/>
                <w:lang w:val="uk-UA"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:rsidR="00E557C2" w:rsidRPr="00017B08" w:rsidRDefault="006E7571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0,25</w:t>
            </w:r>
          </w:p>
        </w:tc>
        <w:tc>
          <w:tcPr>
            <w:tcW w:w="1701" w:type="dxa"/>
            <w:shd w:val="clear" w:color="auto" w:fill="auto"/>
          </w:tcPr>
          <w:p w:rsidR="00E557C2" w:rsidRPr="00017B08" w:rsidRDefault="00F25C49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63</w:t>
            </w:r>
          </w:p>
        </w:tc>
        <w:tc>
          <w:tcPr>
            <w:tcW w:w="1134" w:type="dxa"/>
            <w:shd w:val="clear" w:color="auto" w:fill="auto"/>
          </w:tcPr>
          <w:p w:rsidR="00E557C2" w:rsidRPr="00017B08" w:rsidRDefault="00F25C49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15,75</w:t>
            </w:r>
          </w:p>
        </w:tc>
      </w:tr>
      <w:tr w:rsidR="00E557C2" w:rsidRPr="00017B08" w:rsidTr="00017B08">
        <w:trPr>
          <w:trHeight w:val="794"/>
          <w:jc w:val="center"/>
        </w:trPr>
        <w:tc>
          <w:tcPr>
            <w:tcW w:w="851" w:type="dxa"/>
            <w:shd w:val="clear" w:color="auto" w:fill="auto"/>
          </w:tcPr>
          <w:p w:rsidR="00E557C2" w:rsidRPr="00017B08" w:rsidRDefault="00E557C2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2552" w:type="dxa"/>
            <w:shd w:val="clear" w:color="auto" w:fill="auto"/>
          </w:tcPr>
          <w:p w:rsidR="00E557C2" w:rsidRPr="00017B08" w:rsidRDefault="00E557C2" w:rsidP="00017B0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Приміщення для об</w:t>
            </w: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і</w:t>
            </w: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гріву працюючих</w:t>
            </w:r>
          </w:p>
        </w:tc>
        <w:tc>
          <w:tcPr>
            <w:tcW w:w="1134" w:type="dxa"/>
            <w:shd w:val="clear" w:color="auto" w:fill="auto"/>
          </w:tcPr>
          <w:p w:rsidR="00E557C2" w:rsidRPr="00017B08" w:rsidRDefault="00E557C2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м</w:t>
            </w:r>
            <w:r w:rsidRPr="00017B08">
              <w:rPr>
                <w:rFonts w:ascii="Times New Roman" w:hAnsi="Times New Roman"/>
                <w:sz w:val="28"/>
                <w:szCs w:val="28"/>
                <w:vertAlign w:val="superscript"/>
                <w:lang w:val="uk-UA"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:rsidR="00E557C2" w:rsidRPr="00017B08" w:rsidRDefault="006E7571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0,5</w:t>
            </w:r>
          </w:p>
        </w:tc>
        <w:tc>
          <w:tcPr>
            <w:tcW w:w="1701" w:type="dxa"/>
            <w:shd w:val="clear" w:color="auto" w:fill="auto"/>
          </w:tcPr>
          <w:p w:rsidR="00E557C2" w:rsidRPr="00017B08" w:rsidRDefault="00F25C49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63</w:t>
            </w:r>
          </w:p>
        </w:tc>
        <w:tc>
          <w:tcPr>
            <w:tcW w:w="1134" w:type="dxa"/>
            <w:shd w:val="clear" w:color="auto" w:fill="auto"/>
          </w:tcPr>
          <w:p w:rsidR="00E557C2" w:rsidRPr="00017B08" w:rsidRDefault="00BE561A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31,5</w:t>
            </w:r>
          </w:p>
        </w:tc>
      </w:tr>
      <w:tr w:rsidR="00E557C2" w:rsidRPr="00017B08" w:rsidTr="00017B08">
        <w:trPr>
          <w:trHeight w:val="454"/>
          <w:jc w:val="center"/>
        </w:trPr>
        <w:tc>
          <w:tcPr>
            <w:tcW w:w="851" w:type="dxa"/>
            <w:shd w:val="clear" w:color="auto" w:fill="auto"/>
          </w:tcPr>
          <w:p w:rsidR="00E557C2" w:rsidRPr="00017B08" w:rsidRDefault="00E557C2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2552" w:type="dxa"/>
            <w:shd w:val="clear" w:color="auto" w:fill="auto"/>
          </w:tcPr>
          <w:p w:rsidR="00E557C2" w:rsidRPr="00017B08" w:rsidRDefault="00E557C2" w:rsidP="00017B0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Медичний пункт</w:t>
            </w:r>
          </w:p>
        </w:tc>
        <w:tc>
          <w:tcPr>
            <w:tcW w:w="1134" w:type="dxa"/>
            <w:shd w:val="clear" w:color="auto" w:fill="auto"/>
          </w:tcPr>
          <w:p w:rsidR="00E557C2" w:rsidRPr="00017B08" w:rsidRDefault="00E557C2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м</w:t>
            </w:r>
            <w:r w:rsidRPr="00017B08">
              <w:rPr>
                <w:rFonts w:ascii="Times New Roman" w:hAnsi="Times New Roman"/>
                <w:sz w:val="28"/>
                <w:szCs w:val="28"/>
                <w:vertAlign w:val="superscript"/>
                <w:lang w:val="uk-UA"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:rsidR="00E557C2" w:rsidRPr="00017B08" w:rsidRDefault="006E7571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0,05</w:t>
            </w:r>
          </w:p>
        </w:tc>
        <w:tc>
          <w:tcPr>
            <w:tcW w:w="1701" w:type="dxa"/>
            <w:shd w:val="clear" w:color="auto" w:fill="auto"/>
          </w:tcPr>
          <w:p w:rsidR="00E557C2" w:rsidRPr="00017B08" w:rsidRDefault="00F25C49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63</w:t>
            </w:r>
          </w:p>
        </w:tc>
        <w:tc>
          <w:tcPr>
            <w:tcW w:w="1134" w:type="dxa"/>
            <w:shd w:val="clear" w:color="auto" w:fill="auto"/>
          </w:tcPr>
          <w:p w:rsidR="00E557C2" w:rsidRPr="00017B08" w:rsidRDefault="00BE561A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3,1</w:t>
            </w:r>
            <w:r w:rsidR="00313E0C" w:rsidRPr="00017B08">
              <w:rPr>
                <w:rFonts w:ascii="Times New Roman" w:hAnsi="Times New Roman"/>
                <w:sz w:val="28"/>
                <w:szCs w:val="28"/>
                <w:lang w:val="uk-UA"/>
              </w:rPr>
              <w:t>5</w:t>
            </w:r>
          </w:p>
        </w:tc>
      </w:tr>
      <w:tr w:rsidR="00E557C2" w:rsidRPr="00017B08" w:rsidTr="00017B08">
        <w:trPr>
          <w:trHeight w:val="794"/>
          <w:jc w:val="center"/>
        </w:trPr>
        <w:tc>
          <w:tcPr>
            <w:tcW w:w="851" w:type="dxa"/>
            <w:shd w:val="clear" w:color="auto" w:fill="auto"/>
          </w:tcPr>
          <w:p w:rsidR="00E557C2" w:rsidRPr="00017B08" w:rsidRDefault="00E557C2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2552" w:type="dxa"/>
            <w:shd w:val="clear" w:color="auto" w:fill="auto"/>
          </w:tcPr>
          <w:p w:rsidR="00E557C2" w:rsidRPr="00017B08" w:rsidRDefault="00E557C2" w:rsidP="00017B0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Душова з пер</w:t>
            </w: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е</w:t>
            </w: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ддушовою</w:t>
            </w:r>
          </w:p>
        </w:tc>
        <w:tc>
          <w:tcPr>
            <w:tcW w:w="1134" w:type="dxa"/>
            <w:shd w:val="clear" w:color="auto" w:fill="auto"/>
          </w:tcPr>
          <w:p w:rsidR="00E557C2" w:rsidRPr="00017B08" w:rsidRDefault="00E557C2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м</w:t>
            </w:r>
            <w:r w:rsidRPr="00017B08">
              <w:rPr>
                <w:rFonts w:ascii="Times New Roman" w:hAnsi="Times New Roman"/>
                <w:sz w:val="28"/>
                <w:szCs w:val="28"/>
                <w:vertAlign w:val="superscript"/>
                <w:lang w:val="uk-UA"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:rsidR="00E557C2" w:rsidRPr="00017B08" w:rsidRDefault="006E7571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0,82</w:t>
            </w:r>
          </w:p>
        </w:tc>
        <w:tc>
          <w:tcPr>
            <w:tcW w:w="1701" w:type="dxa"/>
            <w:shd w:val="clear" w:color="auto" w:fill="auto"/>
          </w:tcPr>
          <w:p w:rsidR="00E557C2" w:rsidRPr="00017B08" w:rsidRDefault="00F25C49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63</w:t>
            </w:r>
          </w:p>
        </w:tc>
        <w:tc>
          <w:tcPr>
            <w:tcW w:w="1134" w:type="dxa"/>
            <w:shd w:val="clear" w:color="auto" w:fill="auto"/>
          </w:tcPr>
          <w:p w:rsidR="00E557C2" w:rsidRPr="00017B08" w:rsidRDefault="00BE561A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51,66</w:t>
            </w:r>
          </w:p>
        </w:tc>
      </w:tr>
      <w:tr w:rsidR="00E557C2" w:rsidRPr="00017B08" w:rsidTr="00017B08">
        <w:trPr>
          <w:trHeight w:val="454"/>
          <w:jc w:val="center"/>
        </w:trPr>
        <w:tc>
          <w:tcPr>
            <w:tcW w:w="851" w:type="dxa"/>
            <w:shd w:val="clear" w:color="auto" w:fill="auto"/>
          </w:tcPr>
          <w:p w:rsidR="00E557C2" w:rsidRPr="00017B08" w:rsidRDefault="00E557C2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2552" w:type="dxa"/>
            <w:shd w:val="clear" w:color="auto" w:fill="auto"/>
          </w:tcPr>
          <w:p w:rsidR="00E557C2" w:rsidRPr="00017B08" w:rsidRDefault="00E557C2" w:rsidP="00017B0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Сушильня</w:t>
            </w:r>
          </w:p>
        </w:tc>
        <w:tc>
          <w:tcPr>
            <w:tcW w:w="1134" w:type="dxa"/>
            <w:shd w:val="clear" w:color="auto" w:fill="auto"/>
          </w:tcPr>
          <w:p w:rsidR="00E557C2" w:rsidRPr="00017B08" w:rsidRDefault="00E557C2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м</w:t>
            </w:r>
            <w:r w:rsidRPr="00017B08">
              <w:rPr>
                <w:rFonts w:ascii="Times New Roman" w:hAnsi="Times New Roman"/>
                <w:sz w:val="28"/>
                <w:szCs w:val="28"/>
                <w:vertAlign w:val="superscript"/>
                <w:lang w:val="uk-UA"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:rsidR="00E557C2" w:rsidRPr="00017B08" w:rsidRDefault="006E7571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0,2</w:t>
            </w:r>
          </w:p>
        </w:tc>
        <w:tc>
          <w:tcPr>
            <w:tcW w:w="1701" w:type="dxa"/>
            <w:shd w:val="clear" w:color="auto" w:fill="auto"/>
          </w:tcPr>
          <w:p w:rsidR="00E557C2" w:rsidRPr="00017B08" w:rsidRDefault="00F25C49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63</w:t>
            </w:r>
          </w:p>
        </w:tc>
        <w:tc>
          <w:tcPr>
            <w:tcW w:w="1134" w:type="dxa"/>
            <w:shd w:val="clear" w:color="auto" w:fill="auto"/>
          </w:tcPr>
          <w:p w:rsidR="00E557C2" w:rsidRPr="00017B08" w:rsidRDefault="00BE561A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12,6</w:t>
            </w:r>
          </w:p>
        </w:tc>
      </w:tr>
      <w:tr w:rsidR="00E557C2" w:rsidRPr="00017B08" w:rsidTr="00017B08">
        <w:trPr>
          <w:trHeight w:val="454"/>
          <w:jc w:val="center"/>
        </w:trPr>
        <w:tc>
          <w:tcPr>
            <w:tcW w:w="851" w:type="dxa"/>
            <w:shd w:val="clear" w:color="auto" w:fill="auto"/>
          </w:tcPr>
          <w:p w:rsidR="00E557C2" w:rsidRPr="00017B08" w:rsidRDefault="00E557C2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2552" w:type="dxa"/>
            <w:shd w:val="clear" w:color="auto" w:fill="auto"/>
          </w:tcPr>
          <w:p w:rsidR="00E557C2" w:rsidRPr="00017B08" w:rsidRDefault="00E557C2" w:rsidP="00017B0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Туалет</w:t>
            </w:r>
          </w:p>
        </w:tc>
        <w:tc>
          <w:tcPr>
            <w:tcW w:w="1134" w:type="dxa"/>
            <w:shd w:val="clear" w:color="auto" w:fill="auto"/>
          </w:tcPr>
          <w:p w:rsidR="00E557C2" w:rsidRPr="00017B08" w:rsidRDefault="00E557C2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м</w:t>
            </w:r>
            <w:r w:rsidRPr="00017B08">
              <w:rPr>
                <w:rFonts w:ascii="Times New Roman" w:hAnsi="Times New Roman"/>
                <w:sz w:val="28"/>
                <w:szCs w:val="28"/>
                <w:vertAlign w:val="superscript"/>
                <w:lang w:val="uk-UA"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:rsidR="00E557C2" w:rsidRPr="00017B08" w:rsidRDefault="006E7571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0,14</w:t>
            </w:r>
          </w:p>
        </w:tc>
        <w:tc>
          <w:tcPr>
            <w:tcW w:w="1701" w:type="dxa"/>
            <w:shd w:val="clear" w:color="auto" w:fill="auto"/>
          </w:tcPr>
          <w:p w:rsidR="00E557C2" w:rsidRPr="00017B08" w:rsidRDefault="00F25C49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63</w:t>
            </w:r>
          </w:p>
        </w:tc>
        <w:tc>
          <w:tcPr>
            <w:tcW w:w="1134" w:type="dxa"/>
            <w:shd w:val="clear" w:color="auto" w:fill="auto"/>
          </w:tcPr>
          <w:p w:rsidR="00E557C2" w:rsidRPr="00017B08" w:rsidRDefault="00BE561A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8,82</w:t>
            </w:r>
          </w:p>
        </w:tc>
      </w:tr>
    </w:tbl>
    <w:p w:rsidR="008D1EBB" w:rsidRDefault="00E557C2" w:rsidP="008D1EBB">
      <w:pPr>
        <w:spacing w:after="0" w:line="240" w:lineRule="auto"/>
        <w:ind w:firstLine="567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Таблиця </w:t>
      </w:r>
      <w:r w:rsidR="008D1EBB">
        <w:rPr>
          <w:rFonts w:ascii="Times New Roman" w:hAnsi="Times New Roman"/>
          <w:sz w:val="28"/>
          <w:szCs w:val="28"/>
          <w:lang w:val="uk-UA"/>
        </w:rPr>
        <w:t>4.8</w:t>
      </w:r>
      <w:r>
        <w:rPr>
          <w:rFonts w:ascii="Times New Roman" w:hAnsi="Times New Roman"/>
          <w:sz w:val="28"/>
          <w:szCs w:val="28"/>
          <w:lang w:val="uk-UA"/>
        </w:rPr>
        <w:t xml:space="preserve">. </w:t>
      </w:r>
    </w:p>
    <w:p w:rsidR="00E557C2" w:rsidRDefault="00E557C2" w:rsidP="008D1EBB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Експлікац</w:t>
      </w:r>
      <w:r w:rsidR="00BE561A">
        <w:rPr>
          <w:rFonts w:ascii="Times New Roman" w:hAnsi="Times New Roman"/>
          <w:sz w:val="28"/>
          <w:szCs w:val="28"/>
          <w:lang w:val="uk-UA"/>
        </w:rPr>
        <w:t>ія тимчасових будівель і споруд</w:t>
      </w:r>
    </w:p>
    <w:tbl>
      <w:tblPr>
        <w:tblW w:w="992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39"/>
        <w:gridCol w:w="1077"/>
        <w:gridCol w:w="1607"/>
        <w:gridCol w:w="1076"/>
        <w:gridCol w:w="1076"/>
        <w:gridCol w:w="1607"/>
        <w:gridCol w:w="1342"/>
      </w:tblGrid>
      <w:tr w:rsidR="00E557C2" w:rsidRPr="00017B08" w:rsidTr="000A2418">
        <w:trPr>
          <w:trHeight w:val="1543"/>
          <w:jc w:val="center"/>
        </w:trPr>
        <w:tc>
          <w:tcPr>
            <w:tcW w:w="2139" w:type="dxa"/>
            <w:shd w:val="clear" w:color="auto" w:fill="auto"/>
          </w:tcPr>
          <w:p w:rsidR="00E557C2" w:rsidRPr="00017B08" w:rsidRDefault="00E557C2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Найменування інвентарних будівель і сп</w:t>
            </w: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о</w:t>
            </w: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руд</w:t>
            </w:r>
          </w:p>
        </w:tc>
        <w:tc>
          <w:tcPr>
            <w:tcW w:w="1077" w:type="dxa"/>
            <w:shd w:val="clear" w:color="auto" w:fill="auto"/>
          </w:tcPr>
          <w:p w:rsidR="00E557C2" w:rsidRPr="00017B08" w:rsidRDefault="00E557C2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Розра-хунко-ва площа, м</w:t>
            </w:r>
            <w:r w:rsidRPr="00017B08">
              <w:rPr>
                <w:rFonts w:ascii="Times New Roman" w:hAnsi="Times New Roman"/>
                <w:sz w:val="28"/>
                <w:szCs w:val="28"/>
                <w:vertAlign w:val="superscript"/>
                <w:lang w:val="uk-UA"/>
              </w:rPr>
              <w:t>2</w:t>
            </w:r>
          </w:p>
        </w:tc>
        <w:tc>
          <w:tcPr>
            <w:tcW w:w="1607" w:type="dxa"/>
            <w:shd w:val="clear" w:color="auto" w:fill="auto"/>
          </w:tcPr>
          <w:p w:rsidR="00E557C2" w:rsidRPr="00017B08" w:rsidRDefault="00E557C2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Розміри в плані,</w:t>
            </w:r>
          </w:p>
          <w:p w:rsidR="00E557C2" w:rsidRPr="00017B08" w:rsidRDefault="00E557C2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м</w:t>
            </w:r>
          </w:p>
        </w:tc>
        <w:tc>
          <w:tcPr>
            <w:tcW w:w="1076" w:type="dxa"/>
            <w:shd w:val="clear" w:color="auto" w:fill="auto"/>
          </w:tcPr>
          <w:p w:rsidR="00E557C2" w:rsidRPr="00017B08" w:rsidRDefault="00E557C2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К-сть</w:t>
            </w:r>
          </w:p>
          <w:p w:rsidR="00E557C2" w:rsidRPr="00017B08" w:rsidRDefault="00E557C2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будин-ків</w:t>
            </w:r>
          </w:p>
        </w:tc>
        <w:tc>
          <w:tcPr>
            <w:tcW w:w="1076" w:type="dxa"/>
            <w:shd w:val="clear" w:color="auto" w:fill="auto"/>
          </w:tcPr>
          <w:p w:rsidR="00E557C2" w:rsidRPr="00017B08" w:rsidRDefault="00E557C2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Прий-нята площа, м</w:t>
            </w:r>
            <w:r w:rsidRPr="00017B08">
              <w:rPr>
                <w:rFonts w:ascii="Times New Roman" w:hAnsi="Times New Roman"/>
                <w:sz w:val="28"/>
                <w:szCs w:val="28"/>
                <w:vertAlign w:val="superscript"/>
                <w:lang w:val="uk-UA"/>
              </w:rPr>
              <w:t>2</w:t>
            </w:r>
          </w:p>
        </w:tc>
        <w:tc>
          <w:tcPr>
            <w:tcW w:w="1607" w:type="dxa"/>
            <w:shd w:val="clear" w:color="auto" w:fill="auto"/>
          </w:tcPr>
          <w:p w:rsidR="00E557C2" w:rsidRPr="00017B08" w:rsidRDefault="00E557C2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Конструк-тивна</w:t>
            </w:r>
          </w:p>
          <w:p w:rsidR="00E557C2" w:rsidRPr="00017B08" w:rsidRDefault="00E557C2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харак-теристика</w:t>
            </w:r>
          </w:p>
        </w:tc>
        <w:tc>
          <w:tcPr>
            <w:tcW w:w="1342" w:type="dxa"/>
            <w:shd w:val="clear" w:color="auto" w:fill="auto"/>
          </w:tcPr>
          <w:p w:rsidR="00E557C2" w:rsidRPr="00017B08" w:rsidRDefault="00E557C2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Викори-станий типовий проект</w:t>
            </w:r>
          </w:p>
        </w:tc>
      </w:tr>
      <w:tr w:rsidR="00E557C2" w:rsidRPr="00017B08" w:rsidTr="00017B08">
        <w:trPr>
          <w:trHeight w:val="454"/>
          <w:jc w:val="center"/>
        </w:trPr>
        <w:tc>
          <w:tcPr>
            <w:tcW w:w="2139" w:type="dxa"/>
            <w:shd w:val="clear" w:color="auto" w:fill="auto"/>
          </w:tcPr>
          <w:p w:rsidR="00E557C2" w:rsidRPr="00017B08" w:rsidRDefault="00E557C2" w:rsidP="00017B0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Контора</w:t>
            </w:r>
          </w:p>
        </w:tc>
        <w:tc>
          <w:tcPr>
            <w:tcW w:w="1077" w:type="dxa"/>
            <w:shd w:val="clear" w:color="auto" w:fill="auto"/>
          </w:tcPr>
          <w:p w:rsidR="00E557C2" w:rsidRPr="00017B08" w:rsidRDefault="002A45D5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24,0</w:t>
            </w:r>
          </w:p>
        </w:tc>
        <w:tc>
          <w:tcPr>
            <w:tcW w:w="1607" w:type="dxa"/>
            <w:shd w:val="clear" w:color="auto" w:fill="auto"/>
          </w:tcPr>
          <w:p w:rsidR="00E557C2" w:rsidRPr="00017B08" w:rsidRDefault="002A45D5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3х9</w:t>
            </w:r>
          </w:p>
        </w:tc>
        <w:tc>
          <w:tcPr>
            <w:tcW w:w="1076" w:type="dxa"/>
            <w:shd w:val="clear" w:color="auto" w:fill="auto"/>
          </w:tcPr>
          <w:p w:rsidR="00E557C2" w:rsidRPr="00017B08" w:rsidRDefault="002A45D5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076" w:type="dxa"/>
            <w:shd w:val="clear" w:color="auto" w:fill="auto"/>
          </w:tcPr>
          <w:p w:rsidR="00E557C2" w:rsidRPr="00017B08" w:rsidRDefault="002A45D5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27</w:t>
            </w:r>
            <w:r w:rsidR="00EF3007" w:rsidRPr="00017B08">
              <w:rPr>
                <w:rFonts w:ascii="Times New Roman" w:hAnsi="Times New Roman"/>
                <w:sz w:val="28"/>
                <w:szCs w:val="28"/>
                <w:lang w:val="uk-UA"/>
              </w:rPr>
              <w:t>,0</w:t>
            </w:r>
          </w:p>
        </w:tc>
        <w:tc>
          <w:tcPr>
            <w:tcW w:w="1607" w:type="dxa"/>
            <w:shd w:val="clear" w:color="auto" w:fill="auto"/>
          </w:tcPr>
          <w:p w:rsidR="00E557C2" w:rsidRPr="00017B08" w:rsidRDefault="00EC0989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Контейнер</w:t>
            </w:r>
          </w:p>
        </w:tc>
        <w:tc>
          <w:tcPr>
            <w:tcW w:w="1342" w:type="dxa"/>
            <w:shd w:val="clear" w:color="auto" w:fill="auto"/>
          </w:tcPr>
          <w:p w:rsidR="00E557C2" w:rsidRPr="00017B08" w:rsidRDefault="002A45D5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</w:tr>
      <w:tr w:rsidR="00671A36" w:rsidRPr="00017B08" w:rsidTr="00017B08">
        <w:trPr>
          <w:trHeight w:val="454"/>
          <w:jc w:val="center"/>
        </w:trPr>
        <w:tc>
          <w:tcPr>
            <w:tcW w:w="2139" w:type="dxa"/>
            <w:shd w:val="clear" w:color="auto" w:fill="auto"/>
          </w:tcPr>
          <w:p w:rsidR="00671A36" w:rsidRPr="00017B08" w:rsidRDefault="00671A36" w:rsidP="00017B0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Гардеробні</w:t>
            </w:r>
          </w:p>
        </w:tc>
        <w:tc>
          <w:tcPr>
            <w:tcW w:w="1077" w:type="dxa"/>
            <w:shd w:val="clear" w:color="auto" w:fill="auto"/>
          </w:tcPr>
          <w:p w:rsidR="00671A36" w:rsidRPr="00017B08" w:rsidRDefault="00671A36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31,2</w:t>
            </w:r>
          </w:p>
        </w:tc>
        <w:tc>
          <w:tcPr>
            <w:tcW w:w="1607" w:type="dxa"/>
            <w:vMerge w:val="restart"/>
            <w:shd w:val="clear" w:color="auto" w:fill="auto"/>
          </w:tcPr>
          <w:p w:rsidR="00671A36" w:rsidRPr="00017B08" w:rsidRDefault="00671A36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3х6</w:t>
            </w:r>
          </w:p>
        </w:tc>
        <w:tc>
          <w:tcPr>
            <w:tcW w:w="1076" w:type="dxa"/>
            <w:vMerge w:val="restart"/>
            <w:shd w:val="clear" w:color="auto" w:fill="auto"/>
          </w:tcPr>
          <w:p w:rsidR="00671A36" w:rsidRPr="00017B08" w:rsidRDefault="00671A36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076" w:type="dxa"/>
            <w:vMerge w:val="restart"/>
            <w:shd w:val="clear" w:color="auto" w:fill="auto"/>
          </w:tcPr>
          <w:p w:rsidR="00671A36" w:rsidRPr="00017B08" w:rsidRDefault="00671A36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36,0</w:t>
            </w:r>
          </w:p>
        </w:tc>
        <w:tc>
          <w:tcPr>
            <w:tcW w:w="1607" w:type="dxa"/>
            <w:shd w:val="clear" w:color="auto" w:fill="auto"/>
          </w:tcPr>
          <w:p w:rsidR="00671A36" w:rsidRPr="00017B08" w:rsidRDefault="00671A36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Контейнер</w:t>
            </w:r>
          </w:p>
        </w:tc>
        <w:tc>
          <w:tcPr>
            <w:tcW w:w="1342" w:type="dxa"/>
            <w:shd w:val="clear" w:color="auto" w:fill="auto"/>
          </w:tcPr>
          <w:p w:rsidR="00671A36" w:rsidRPr="00017B08" w:rsidRDefault="00671A36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</w:tr>
      <w:tr w:rsidR="00671A36" w:rsidRPr="00017B08" w:rsidTr="00017B08">
        <w:trPr>
          <w:trHeight w:val="454"/>
          <w:jc w:val="center"/>
        </w:trPr>
        <w:tc>
          <w:tcPr>
            <w:tcW w:w="2139" w:type="dxa"/>
            <w:shd w:val="clear" w:color="auto" w:fill="auto"/>
          </w:tcPr>
          <w:p w:rsidR="00671A36" w:rsidRPr="00017B08" w:rsidRDefault="00671A36" w:rsidP="00017B0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Умивальня</w:t>
            </w:r>
          </w:p>
        </w:tc>
        <w:tc>
          <w:tcPr>
            <w:tcW w:w="1077" w:type="dxa"/>
            <w:shd w:val="clear" w:color="auto" w:fill="auto"/>
          </w:tcPr>
          <w:p w:rsidR="00671A36" w:rsidRPr="00017B08" w:rsidRDefault="00671A36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3,78</w:t>
            </w:r>
          </w:p>
        </w:tc>
        <w:tc>
          <w:tcPr>
            <w:tcW w:w="1607" w:type="dxa"/>
            <w:vMerge/>
            <w:shd w:val="clear" w:color="auto" w:fill="auto"/>
          </w:tcPr>
          <w:p w:rsidR="00671A36" w:rsidRPr="00017B08" w:rsidRDefault="00671A36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76" w:type="dxa"/>
            <w:vMerge/>
            <w:shd w:val="clear" w:color="auto" w:fill="auto"/>
          </w:tcPr>
          <w:p w:rsidR="00671A36" w:rsidRPr="00017B08" w:rsidRDefault="00671A36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76" w:type="dxa"/>
            <w:vMerge/>
            <w:shd w:val="clear" w:color="auto" w:fill="auto"/>
          </w:tcPr>
          <w:p w:rsidR="00671A36" w:rsidRPr="00017B08" w:rsidRDefault="00671A36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607" w:type="dxa"/>
            <w:shd w:val="clear" w:color="auto" w:fill="auto"/>
          </w:tcPr>
          <w:p w:rsidR="00671A36" w:rsidRPr="00017B08" w:rsidRDefault="00671A36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Контейнер</w:t>
            </w:r>
          </w:p>
        </w:tc>
        <w:tc>
          <w:tcPr>
            <w:tcW w:w="1342" w:type="dxa"/>
            <w:shd w:val="clear" w:color="auto" w:fill="auto"/>
          </w:tcPr>
          <w:p w:rsidR="00671A36" w:rsidRPr="00017B08" w:rsidRDefault="00671A36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</w:tr>
      <w:tr w:rsidR="00085BEF" w:rsidRPr="00017B08" w:rsidTr="00017B08">
        <w:trPr>
          <w:trHeight w:val="454"/>
          <w:jc w:val="center"/>
        </w:trPr>
        <w:tc>
          <w:tcPr>
            <w:tcW w:w="2139" w:type="dxa"/>
            <w:shd w:val="clear" w:color="auto" w:fill="auto"/>
          </w:tcPr>
          <w:p w:rsidR="00085BEF" w:rsidRPr="00017B08" w:rsidRDefault="00085BEF" w:rsidP="00017B0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Їдальня  </w:t>
            </w:r>
          </w:p>
        </w:tc>
        <w:tc>
          <w:tcPr>
            <w:tcW w:w="1077" w:type="dxa"/>
            <w:shd w:val="clear" w:color="auto" w:fill="auto"/>
          </w:tcPr>
          <w:p w:rsidR="00085BEF" w:rsidRPr="00017B08" w:rsidRDefault="00671A36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15,75</w:t>
            </w:r>
          </w:p>
        </w:tc>
        <w:tc>
          <w:tcPr>
            <w:tcW w:w="1607" w:type="dxa"/>
            <w:shd w:val="clear" w:color="auto" w:fill="auto"/>
          </w:tcPr>
          <w:p w:rsidR="00085BEF" w:rsidRPr="00017B08" w:rsidRDefault="003D6DE7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3х6</w:t>
            </w:r>
          </w:p>
        </w:tc>
        <w:tc>
          <w:tcPr>
            <w:tcW w:w="1076" w:type="dxa"/>
            <w:shd w:val="clear" w:color="auto" w:fill="auto"/>
          </w:tcPr>
          <w:p w:rsidR="00085BEF" w:rsidRPr="00017B08" w:rsidRDefault="003D6DE7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076" w:type="dxa"/>
            <w:shd w:val="clear" w:color="auto" w:fill="auto"/>
          </w:tcPr>
          <w:p w:rsidR="00085BEF" w:rsidRPr="00017B08" w:rsidRDefault="003D6DE7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18,0</w:t>
            </w:r>
          </w:p>
        </w:tc>
        <w:tc>
          <w:tcPr>
            <w:tcW w:w="1607" w:type="dxa"/>
            <w:shd w:val="clear" w:color="auto" w:fill="auto"/>
          </w:tcPr>
          <w:p w:rsidR="00085BEF" w:rsidRPr="00017B08" w:rsidRDefault="00085BE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Контейнер</w:t>
            </w:r>
          </w:p>
        </w:tc>
        <w:tc>
          <w:tcPr>
            <w:tcW w:w="1342" w:type="dxa"/>
            <w:shd w:val="clear" w:color="auto" w:fill="auto"/>
          </w:tcPr>
          <w:p w:rsidR="00085BEF" w:rsidRPr="00017B08" w:rsidRDefault="00085BE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</w:tr>
      <w:tr w:rsidR="00A9207A" w:rsidRPr="00017B08" w:rsidTr="000A2418">
        <w:trPr>
          <w:trHeight w:val="847"/>
          <w:jc w:val="center"/>
        </w:trPr>
        <w:tc>
          <w:tcPr>
            <w:tcW w:w="2139" w:type="dxa"/>
            <w:shd w:val="clear" w:color="auto" w:fill="auto"/>
          </w:tcPr>
          <w:p w:rsidR="00A9207A" w:rsidRPr="00017B08" w:rsidRDefault="00A9207A" w:rsidP="00017B0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Приміщення для обігріву працюючих</w:t>
            </w:r>
          </w:p>
        </w:tc>
        <w:tc>
          <w:tcPr>
            <w:tcW w:w="1077" w:type="dxa"/>
            <w:shd w:val="clear" w:color="auto" w:fill="auto"/>
          </w:tcPr>
          <w:p w:rsidR="00A9207A" w:rsidRPr="00017B08" w:rsidRDefault="00671A36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31,5</w:t>
            </w:r>
          </w:p>
        </w:tc>
        <w:tc>
          <w:tcPr>
            <w:tcW w:w="1607" w:type="dxa"/>
            <w:vMerge w:val="restart"/>
            <w:shd w:val="clear" w:color="auto" w:fill="auto"/>
          </w:tcPr>
          <w:p w:rsidR="00A9207A" w:rsidRPr="00017B08" w:rsidRDefault="00A9207A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A9207A" w:rsidRPr="00017B08" w:rsidRDefault="00A9207A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3х6</w:t>
            </w:r>
          </w:p>
          <w:p w:rsidR="00A9207A" w:rsidRPr="00017B08" w:rsidRDefault="00A9207A" w:rsidP="00017B08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76" w:type="dxa"/>
            <w:vMerge w:val="restart"/>
            <w:shd w:val="clear" w:color="auto" w:fill="auto"/>
          </w:tcPr>
          <w:p w:rsidR="00A9207A" w:rsidRPr="00017B08" w:rsidRDefault="00A9207A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076" w:type="dxa"/>
            <w:vMerge w:val="restart"/>
            <w:shd w:val="clear" w:color="auto" w:fill="auto"/>
          </w:tcPr>
          <w:p w:rsidR="00A9207A" w:rsidRPr="00017B08" w:rsidRDefault="00A9207A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36,0</w:t>
            </w:r>
          </w:p>
        </w:tc>
        <w:tc>
          <w:tcPr>
            <w:tcW w:w="1607" w:type="dxa"/>
            <w:shd w:val="clear" w:color="auto" w:fill="auto"/>
          </w:tcPr>
          <w:p w:rsidR="00A9207A" w:rsidRPr="00017B08" w:rsidRDefault="00A9207A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Контейнер</w:t>
            </w:r>
          </w:p>
        </w:tc>
        <w:tc>
          <w:tcPr>
            <w:tcW w:w="1342" w:type="dxa"/>
            <w:shd w:val="clear" w:color="auto" w:fill="auto"/>
          </w:tcPr>
          <w:p w:rsidR="00A9207A" w:rsidRPr="00017B08" w:rsidRDefault="00A9207A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</w:tr>
      <w:tr w:rsidR="00A9207A" w:rsidRPr="00017B08" w:rsidTr="00017B08">
        <w:trPr>
          <w:trHeight w:val="454"/>
          <w:jc w:val="center"/>
        </w:trPr>
        <w:tc>
          <w:tcPr>
            <w:tcW w:w="2139" w:type="dxa"/>
            <w:shd w:val="clear" w:color="auto" w:fill="auto"/>
          </w:tcPr>
          <w:p w:rsidR="00A9207A" w:rsidRPr="00017B08" w:rsidRDefault="00A9207A" w:rsidP="00017B0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Медпункт</w:t>
            </w:r>
          </w:p>
        </w:tc>
        <w:tc>
          <w:tcPr>
            <w:tcW w:w="1077" w:type="dxa"/>
            <w:shd w:val="clear" w:color="auto" w:fill="auto"/>
          </w:tcPr>
          <w:p w:rsidR="00A9207A" w:rsidRPr="00017B08" w:rsidRDefault="00671A36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3,15</w:t>
            </w:r>
          </w:p>
        </w:tc>
        <w:tc>
          <w:tcPr>
            <w:tcW w:w="1607" w:type="dxa"/>
            <w:vMerge/>
            <w:shd w:val="clear" w:color="auto" w:fill="auto"/>
          </w:tcPr>
          <w:p w:rsidR="00A9207A" w:rsidRPr="00017B08" w:rsidRDefault="00A9207A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76" w:type="dxa"/>
            <w:vMerge/>
            <w:shd w:val="clear" w:color="auto" w:fill="auto"/>
          </w:tcPr>
          <w:p w:rsidR="00A9207A" w:rsidRPr="00017B08" w:rsidRDefault="00A9207A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76" w:type="dxa"/>
            <w:vMerge/>
            <w:shd w:val="clear" w:color="auto" w:fill="auto"/>
          </w:tcPr>
          <w:p w:rsidR="00A9207A" w:rsidRPr="00017B08" w:rsidRDefault="00A9207A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607" w:type="dxa"/>
            <w:shd w:val="clear" w:color="auto" w:fill="auto"/>
          </w:tcPr>
          <w:p w:rsidR="00A9207A" w:rsidRPr="00017B08" w:rsidRDefault="00A9207A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Контейнер</w:t>
            </w:r>
          </w:p>
        </w:tc>
        <w:tc>
          <w:tcPr>
            <w:tcW w:w="1342" w:type="dxa"/>
            <w:shd w:val="clear" w:color="auto" w:fill="auto"/>
          </w:tcPr>
          <w:p w:rsidR="00A9207A" w:rsidRPr="00017B08" w:rsidRDefault="00A9207A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</w:tr>
      <w:tr w:rsidR="00671A36" w:rsidRPr="00017B08" w:rsidTr="00017B08">
        <w:trPr>
          <w:trHeight w:val="454"/>
          <w:jc w:val="center"/>
        </w:trPr>
        <w:tc>
          <w:tcPr>
            <w:tcW w:w="2139" w:type="dxa"/>
            <w:shd w:val="clear" w:color="auto" w:fill="auto"/>
          </w:tcPr>
          <w:p w:rsidR="00671A36" w:rsidRPr="00017B08" w:rsidRDefault="00671A36" w:rsidP="00017B0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Душові</w:t>
            </w:r>
          </w:p>
        </w:tc>
        <w:tc>
          <w:tcPr>
            <w:tcW w:w="1077" w:type="dxa"/>
            <w:shd w:val="clear" w:color="auto" w:fill="auto"/>
          </w:tcPr>
          <w:p w:rsidR="00671A36" w:rsidRPr="00017B08" w:rsidRDefault="00671A36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51,66</w:t>
            </w:r>
          </w:p>
        </w:tc>
        <w:tc>
          <w:tcPr>
            <w:tcW w:w="1607" w:type="dxa"/>
            <w:shd w:val="clear" w:color="auto" w:fill="auto"/>
          </w:tcPr>
          <w:p w:rsidR="00671A36" w:rsidRPr="00017B08" w:rsidRDefault="00671A36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3х6</w:t>
            </w:r>
          </w:p>
        </w:tc>
        <w:tc>
          <w:tcPr>
            <w:tcW w:w="1076" w:type="dxa"/>
            <w:shd w:val="clear" w:color="auto" w:fill="auto"/>
          </w:tcPr>
          <w:p w:rsidR="00671A36" w:rsidRPr="00017B08" w:rsidRDefault="00671A36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076" w:type="dxa"/>
            <w:shd w:val="clear" w:color="auto" w:fill="auto"/>
          </w:tcPr>
          <w:p w:rsidR="00671A36" w:rsidRPr="00017B08" w:rsidRDefault="00671A36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54,0</w:t>
            </w:r>
          </w:p>
        </w:tc>
        <w:tc>
          <w:tcPr>
            <w:tcW w:w="1607" w:type="dxa"/>
            <w:shd w:val="clear" w:color="auto" w:fill="auto"/>
          </w:tcPr>
          <w:p w:rsidR="00671A36" w:rsidRPr="00017B08" w:rsidRDefault="00671A36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Контейнер</w:t>
            </w:r>
          </w:p>
        </w:tc>
        <w:tc>
          <w:tcPr>
            <w:tcW w:w="1342" w:type="dxa"/>
            <w:shd w:val="clear" w:color="auto" w:fill="auto"/>
          </w:tcPr>
          <w:p w:rsidR="00671A36" w:rsidRPr="00017B08" w:rsidRDefault="00671A36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</w:tr>
      <w:tr w:rsidR="00671A36" w:rsidRPr="00017B08" w:rsidTr="00017B08">
        <w:trPr>
          <w:trHeight w:val="454"/>
          <w:jc w:val="center"/>
        </w:trPr>
        <w:tc>
          <w:tcPr>
            <w:tcW w:w="2139" w:type="dxa"/>
            <w:shd w:val="clear" w:color="auto" w:fill="auto"/>
          </w:tcPr>
          <w:p w:rsidR="00671A36" w:rsidRPr="00017B08" w:rsidRDefault="00671A36" w:rsidP="00017B0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Сушильня</w:t>
            </w:r>
          </w:p>
        </w:tc>
        <w:tc>
          <w:tcPr>
            <w:tcW w:w="1077" w:type="dxa"/>
            <w:shd w:val="clear" w:color="auto" w:fill="auto"/>
          </w:tcPr>
          <w:p w:rsidR="00671A36" w:rsidRPr="00017B08" w:rsidRDefault="00671A36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12,6</w:t>
            </w:r>
          </w:p>
        </w:tc>
        <w:tc>
          <w:tcPr>
            <w:tcW w:w="1607" w:type="dxa"/>
            <w:shd w:val="clear" w:color="auto" w:fill="auto"/>
          </w:tcPr>
          <w:p w:rsidR="00671A36" w:rsidRPr="00017B08" w:rsidRDefault="00671A36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3х6</w:t>
            </w:r>
          </w:p>
        </w:tc>
        <w:tc>
          <w:tcPr>
            <w:tcW w:w="1076" w:type="dxa"/>
            <w:shd w:val="clear" w:color="auto" w:fill="auto"/>
          </w:tcPr>
          <w:p w:rsidR="00671A36" w:rsidRPr="00017B08" w:rsidRDefault="00671A36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076" w:type="dxa"/>
            <w:shd w:val="clear" w:color="auto" w:fill="auto"/>
          </w:tcPr>
          <w:p w:rsidR="00671A36" w:rsidRPr="00017B08" w:rsidRDefault="00671A36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18,0</w:t>
            </w:r>
          </w:p>
        </w:tc>
        <w:tc>
          <w:tcPr>
            <w:tcW w:w="1607" w:type="dxa"/>
            <w:shd w:val="clear" w:color="auto" w:fill="auto"/>
          </w:tcPr>
          <w:p w:rsidR="00671A36" w:rsidRPr="00017B08" w:rsidRDefault="00671A36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Контейнер</w:t>
            </w:r>
          </w:p>
        </w:tc>
        <w:tc>
          <w:tcPr>
            <w:tcW w:w="1342" w:type="dxa"/>
            <w:shd w:val="clear" w:color="auto" w:fill="auto"/>
          </w:tcPr>
          <w:p w:rsidR="00671A36" w:rsidRPr="00017B08" w:rsidRDefault="00671A36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</w:tr>
      <w:tr w:rsidR="00671A36" w:rsidRPr="00017B08" w:rsidTr="00017B08">
        <w:trPr>
          <w:trHeight w:val="454"/>
          <w:jc w:val="center"/>
        </w:trPr>
        <w:tc>
          <w:tcPr>
            <w:tcW w:w="2139" w:type="dxa"/>
            <w:shd w:val="clear" w:color="auto" w:fill="auto"/>
          </w:tcPr>
          <w:p w:rsidR="00671A36" w:rsidRPr="00017B08" w:rsidRDefault="00671A36" w:rsidP="00017B0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Туалет </w:t>
            </w:r>
          </w:p>
        </w:tc>
        <w:tc>
          <w:tcPr>
            <w:tcW w:w="1077" w:type="dxa"/>
            <w:shd w:val="clear" w:color="auto" w:fill="auto"/>
          </w:tcPr>
          <w:p w:rsidR="00671A36" w:rsidRPr="00017B08" w:rsidRDefault="00671A36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8,82</w:t>
            </w:r>
          </w:p>
        </w:tc>
        <w:tc>
          <w:tcPr>
            <w:tcW w:w="1607" w:type="dxa"/>
            <w:shd w:val="clear" w:color="auto" w:fill="auto"/>
          </w:tcPr>
          <w:p w:rsidR="00671A36" w:rsidRPr="00017B08" w:rsidRDefault="00671A36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1,2х1,2</w:t>
            </w:r>
          </w:p>
        </w:tc>
        <w:tc>
          <w:tcPr>
            <w:tcW w:w="1076" w:type="dxa"/>
            <w:shd w:val="clear" w:color="auto" w:fill="auto"/>
          </w:tcPr>
          <w:p w:rsidR="00671A36" w:rsidRPr="00017B08" w:rsidRDefault="00671A36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1076" w:type="dxa"/>
            <w:shd w:val="clear" w:color="auto" w:fill="auto"/>
          </w:tcPr>
          <w:p w:rsidR="00671A36" w:rsidRPr="00017B08" w:rsidRDefault="00671A36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8,64</w:t>
            </w:r>
          </w:p>
        </w:tc>
        <w:tc>
          <w:tcPr>
            <w:tcW w:w="1607" w:type="dxa"/>
            <w:shd w:val="clear" w:color="auto" w:fill="auto"/>
          </w:tcPr>
          <w:p w:rsidR="00671A36" w:rsidRPr="00017B08" w:rsidRDefault="00671A36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Контейнер</w:t>
            </w:r>
          </w:p>
        </w:tc>
        <w:tc>
          <w:tcPr>
            <w:tcW w:w="1342" w:type="dxa"/>
            <w:shd w:val="clear" w:color="auto" w:fill="auto"/>
          </w:tcPr>
          <w:p w:rsidR="00671A36" w:rsidRPr="00017B08" w:rsidRDefault="00671A36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</w:tr>
    </w:tbl>
    <w:p w:rsidR="000A2418" w:rsidRDefault="000A2418" w:rsidP="000A241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     Склад тимчасових адміністративно-господарських і побутових будівель передбачається мінімально необхідним. На всі тимчасові споруди складаємо експлікацію у формі таблиці </w:t>
      </w:r>
      <w:r w:rsidR="008D1EBB">
        <w:rPr>
          <w:rFonts w:ascii="Times New Roman" w:hAnsi="Times New Roman"/>
          <w:sz w:val="28"/>
          <w:szCs w:val="28"/>
          <w:lang w:val="uk-UA"/>
        </w:rPr>
        <w:t>4.8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E557C2" w:rsidRDefault="00E557C2" w:rsidP="00DB626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557C2" w:rsidRDefault="008D1EBB" w:rsidP="00DB626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4</w:t>
      </w:r>
      <w:r w:rsidR="00E557C2" w:rsidRPr="00331416">
        <w:rPr>
          <w:rFonts w:ascii="Times New Roman" w:hAnsi="Times New Roman"/>
          <w:b/>
          <w:sz w:val="28"/>
          <w:szCs w:val="28"/>
          <w:lang w:val="uk-UA"/>
        </w:rPr>
        <w:t>.</w:t>
      </w:r>
      <w:r w:rsidR="00E176CC">
        <w:rPr>
          <w:rFonts w:ascii="Times New Roman" w:hAnsi="Times New Roman"/>
          <w:b/>
          <w:sz w:val="28"/>
          <w:szCs w:val="28"/>
          <w:lang w:val="uk-UA"/>
        </w:rPr>
        <w:t>7</w:t>
      </w:r>
      <w:r w:rsidR="00E557C2" w:rsidRPr="00331416">
        <w:rPr>
          <w:rFonts w:ascii="Times New Roman" w:hAnsi="Times New Roman"/>
          <w:b/>
          <w:sz w:val="28"/>
          <w:szCs w:val="28"/>
          <w:lang w:val="uk-UA"/>
        </w:rPr>
        <w:t xml:space="preserve">.2. </w:t>
      </w:r>
      <w:r w:rsidR="00E557C2">
        <w:rPr>
          <w:rFonts w:ascii="Times New Roman" w:hAnsi="Times New Roman"/>
          <w:b/>
          <w:sz w:val="28"/>
          <w:szCs w:val="28"/>
          <w:lang w:val="uk-UA"/>
        </w:rPr>
        <w:t>Р</w:t>
      </w:r>
      <w:r w:rsidR="00E557C2" w:rsidRPr="00331416">
        <w:rPr>
          <w:rFonts w:ascii="Times New Roman" w:hAnsi="Times New Roman"/>
          <w:b/>
          <w:sz w:val="28"/>
          <w:szCs w:val="28"/>
          <w:lang w:val="uk-UA"/>
        </w:rPr>
        <w:t>озрахунок площі складських приміщень та площадок</w:t>
      </w:r>
    </w:p>
    <w:p w:rsidR="00E557C2" w:rsidRDefault="00E557C2" w:rsidP="00DB626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E557C2" w:rsidRDefault="00E557C2" w:rsidP="00DB626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 w:rsidRPr="00A279B7">
        <w:rPr>
          <w:rFonts w:ascii="Times New Roman" w:hAnsi="Times New Roman"/>
          <w:sz w:val="28"/>
          <w:szCs w:val="28"/>
          <w:lang w:val="uk-UA"/>
        </w:rPr>
        <w:t>Для</w:t>
      </w:r>
      <w:r>
        <w:rPr>
          <w:rFonts w:ascii="Times New Roman" w:hAnsi="Times New Roman"/>
          <w:sz w:val="28"/>
          <w:szCs w:val="28"/>
          <w:lang w:val="uk-UA"/>
        </w:rPr>
        <w:t xml:space="preserve"> правильної організації складського господарства на будівельному майданчику потрібно передбачити:</w:t>
      </w:r>
    </w:p>
    <w:p w:rsidR="00E557C2" w:rsidRDefault="00E557C2" w:rsidP="00DB6265">
      <w:pPr>
        <w:numPr>
          <w:ilvl w:val="0"/>
          <w:numId w:val="12"/>
        </w:numPr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відкриті майданчики для зберігання цегли та інших матеріалів чи кон</w:t>
      </w:r>
      <w:r>
        <w:rPr>
          <w:rFonts w:ascii="Times New Roman" w:hAnsi="Times New Roman"/>
          <w:sz w:val="28"/>
          <w:szCs w:val="28"/>
          <w:lang w:val="uk-UA"/>
        </w:rPr>
        <w:t>с</w:t>
      </w:r>
      <w:r>
        <w:rPr>
          <w:rFonts w:ascii="Times New Roman" w:hAnsi="Times New Roman"/>
          <w:sz w:val="28"/>
          <w:szCs w:val="28"/>
          <w:lang w:val="uk-UA"/>
        </w:rPr>
        <w:t>трукцій, на які не впливають коливання температури і вологість;</w:t>
      </w:r>
    </w:p>
    <w:p w:rsidR="00E557C2" w:rsidRDefault="00E557C2" w:rsidP="00DB6265">
      <w:pPr>
        <w:numPr>
          <w:ilvl w:val="0"/>
          <w:numId w:val="12"/>
        </w:numPr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приміщення для зберігання столярних виробів, рулонних матеріалів;</w:t>
      </w:r>
    </w:p>
    <w:p w:rsidR="00E557C2" w:rsidRDefault="00E557C2" w:rsidP="00DB6265">
      <w:pPr>
        <w:numPr>
          <w:ilvl w:val="0"/>
          <w:numId w:val="12"/>
        </w:numPr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закриті склади для зберігання лакофарбових матеріалів, хімікатів, тепло</w:t>
      </w:r>
      <w:r>
        <w:rPr>
          <w:rFonts w:ascii="Times New Roman" w:hAnsi="Times New Roman"/>
          <w:sz w:val="28"/>
          <w:szCs w:val="28"/>
          <w:lang w:val="uk-UA"/>
        </w:rPr>
        <w:t>і</w:t>
      </w:r>
      <w:r>
        <w:rPr>
          <w:rFonts w:ascii="Times New Roman" w:hAnsi="Times New Roman"/>
          <w:sz w:val="28"/>
          <w:szCs w:val="28"/>
          <w:lang w:val="uk-UA"/>
        </w:rPr>
        <w:t>золяційних матеріалів, скла, гіпсокартонних листів, електротехнічних приладів і т.п.</w:t>
      </w:r>
    </w:p>
    <w:p w:rsidR="00E557C2" w:rsidRPr="00F77D0F" w:rsidRDefault="00E557C2" w:rsidP="00DB626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</w:t>
      </w:r>
      <w:r w:rsidRPr="00F77D0F">
        <w:rPr>
          <w:rFonts w:ascii="Times New Roman" w:hAnsi="Times New Roman"/>
          <w:sz w:val="28"/>
          <w:szCs w:val="28"/>
          <w:lang w:val="uk-UA"/>
        </w:rPr>
        <w:t>Площ</w:t>
      </w:r>
      <w:r>
        <w:rPr>
          <w:rFonts w:ascii="Times New Roman" w:hAnsi="Times New Roman"/>
          <w:sz w:val="28"/>
          <w:szCs w:val="28"/>
          <w:lang w:val="uk-UA"/>
        </w:rPr>
        <w:t>а</w:t>
      </w:r>
      <w:r w:rsidRPr="00F77D0F">
        <w:rPr>
          <w:rFonts w:ascii="Times New Roman" w:hAnsi="Times New Roman"/>
          <w:sz w:val="28"/>
          <w:szCs w:val="28"/>
          <w:lang w:val="uk-UA"/>
        </w:rPr>
        <w:t xml:space="preserve"> складів розраховує</w:t>
      </w:r>
      <w:r>
        <w:rPr>
          <w:rFonts w:ascii="Times New Roman" w:hAnsi="Times New Roman"/>
          <w:sz w:val="28"/>
          <w:szCs w:val="28"/>
          <w:lang w:val="uk-UA"/>
        </w:rPr>
        <w:t>ться</w:t>
      </w:r>
      <w:r w:rsidRPr="00F77D0F">
        <w:rPr>
          <w:rFonts w:ascii="Times New Roman" w:hAnsi="Times New Roman"/>
          <w:sz w:val="28"/>
          <w:szCs w:val="28"/>
          <w:lang w:val="uk-UA"/>
        </w:rPr>
        <w:t xml:space="preserve"> за кількістю матеріалів:</w:t>
      </w:r>
    </w:p>
    <w:p w:rsidR="00E557C2" w:rsidRDefault="003008CA" w:rsidP="00DB626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D83B45">
        <w:rPr>
          <w:position w:val="-12"/>
          <w:sz w:val="28"/>
          <w:szCs w:val="28"/>
          <w:lang w:val="uk-UA"/>
        </w:rPr>
        <w:object w:dxaOrig="2200" w:dyaOrig="360">
          <v:shape id="_x0000_i1063" type="#_x0000_t75" style="width:110.25pt;height:18pt" o:ole="">
            <v:imagedata r:id="rId89" o:title=""/>
          </v:shape>
          <o:OLEObject Type="Embed" ProgID="Equation.3" ShapeID="_x0000_i1063" DrawAspect="Content" ObjectID="_1464070372" r:id="rId90"/>
        </w:object>
      </w:r>
    </w:p>
    <w:p w:rsidR="00E557C2" w:rsidRDefault="00E557C2" w:rsidP="00DB626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</w:t>
      </w:r>
      <w:r w:rsidRPr="001D4803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="003008CA" w:rsidRPr="00D83B45">
        <w:rPr>
          <w:rFonts w:ascii="Times New Roman" w:hAnsi="Times New Roman"/>
          <w:position w:val="-12"/>
          <w:sz w:val="28"/>
          <w:szCs w:val="28"/>
          <w:lang w:val="uk-UA"/>
        </w:rPr>
        <w:object w:dxaOrig="440" w:dyaOrig="360">
          <v:shape id="_x0000_i1064" type="#_x0000_t75" style="width:21.75pt;height:18pt" o:ole="">
            <v:imagedata r:id="rId91" o:title=""/>
          </v:shape>
          <o:OLEObject Type="Embed" ProgID="Equation.3" ShapeID="_x0000_i1064" DrawAspect="Content" ObjectID="_1464070373" r:id="rId92"/>
        </w:object>
      </w:r>
      <w:r w:rsidRPr="001D4803">
        <w:rPr>
          <w:rFonts w:ascii="Times New Roman" w:hAnsi="Times New Roman"/>
          <w:position w:val="-14"/>
          <w:sz w:val="28"/>
          <w:szCs w:val="28"/>
          <w:lang w:val="uk-UA"/>
        </w:rPr>
        <w:t xml:space="preserve"> </w:t>
      </w:r>
      <w:r w:rsidRPr="001D4803">
        <w:rPr>
          <w:rFonts w:ascii="Times New Roman" w:hAnsi="Times New Roman"/>
          <w:sz w:val="28"/>
          <w:szCs w:val="28"/>
          <w:lang w:val="uk-UA"/>
        </w:rPr>
        <w:t xml:space="preserve">– </w:t>
      </w:r>
      <w:r>
        <w:rPr>
          <w:rFonts w:ascii="Times New Roman" w:hAnsi="Times New Roman"/>
          <w:sz w:val="28"/>
          <w:szCs w:val="28"/>
          <w:lang w:val="uk-UA"/>
        </w:rPr>
        <w:t>запас матеріалів на складі;</w:t>
      </w:r>
    </w:p>
    <w:p w:rsidR="00E557C2" w:rsidRPr="00D83B45" w:rsidRDefault="00E557C2" w:rsidP="00DB626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</w:t>
      </w:r>
      <w:r w:rsidR="003008CA" w:rsidRPr="00D83B45">
        <w:rPr>
          <w:rFonts w:ascii="Times New Roman" w:hAnsi="Times New Roman"/>
          <w:position w:val="-12"/>
          <w:sz w:val="28"/>
          <w:szCs w:val="28"/>
          <w:lang w:val="uk-UA"/>
        </w:rPr>
        <w:object w:dxaOrig="440" w:dyaOrig="360">
          <v:shape id="_x0000_i1065" type="#_x0000_t75" style="width:21.75pt;height:18pt" o:ole="">
            <v:imagedata r:id="rId93" o:title=""/>
          </v:shape>
          <o:OLEObject Type="Embed" ProgID="Equation.3" ShapeID="_x0000_i1065" DrawAspect="Content" ObjectID="_1464070374" r:id="rId94"/>
        </w:object>
      </w:r>
      <w:r w:rsidRPr="001D4803">
        <w:rPr>
          <w:rFonts w:ascii="Times New Roman" w:hAnsi="Times New Roman"/>
          <w:position w:val="-14"/>
          <w:sz w:val="28"/>
          <w:szCs w:val="28"/>
          <w:lang w:val="uk-UA"/>
        </w:rPr>
        <w:t xml:space="preserve"> </w:t>
      </w:r>
      <w:r w:rsidRPr="001D4803">
        <w:rPr>
          <w:rFonts w:ascii="Times New Roman" w:hAnsi="Times New Roman"/>
          <w:sz w:val="28"/>
          <w:szCs w:val="28"/>
          <w:lang w:val="uk-UA"/>
        </w:rPr>
        <w:t xml:space="preserve">– </w:t>
      </w:r>
      <w:r>
        <w:rPr>
          <w:rFonts w:ascii="Times New Roman" w:hAnsi="Times New Roman"/>
          <w:sz w:val="28"/>
          <w:szCs w:val="28"/>
          <w:lang w:val="uk-UA"/>
        </w:rPr>
        <w:t>загальна кількість матеріалів, необхідних для будівництва;</w:t>
      </w:r>
    </w:p>
    <w:p w:rsidR="00E557C2" w:rsidRPr="00D83B45" w:rsidRDefault="00E557C2" w:rsidP="00DB626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</w:t>
      </w:r>
      <w:r w:rsidR="003008CA" w:rsidRPr="00D83B45">
        <w:rPr>
          <w:rFonts w:ascii="Times New Roman" w:hAnsi="Times New Roman"/>
          <w:position w:val="-4"/>
          <w:sz w:val="28"/>
          <w:szCs w:val="28"/>
          <w:lang w:val="uk-UA"/>
        </w:rPr>
        <w:object w:dxaOrig="220" w:dyaOrig="260">
          <v:shape id="_x0000_i1066" type="#_x0000_t75" style="width:11.25pt;height:12.75pt" o:ole="">
            <v:imagedata r:id="rId95" o:title=""/>
          </v:shape>
          <o:OLEObject Type="Embed" ProgID="Equation.3" ShapeID="_x0000_i1066" DrawAspect="Content" ObjectID="_1464070375" r:id="rId96"/>
        </w:object>
      </w:r>
      <w:r w:rsidRPr="001D4803">
        <w:rPr>
          <w:rFonts w:ascii="Times New Roman" w:hAnsi="Times New Roman"/>
          <w:position w:val="-14"/>
          <w:sz w:val="28"/>
          <w:szCs w:val="28"/>
          <w:lang w:val="uk-UA"/>
        </w:rPr>
        <w:t xml:space="preserve"> </w:t>
      </w:r>
      <w:r w:rsidRPr="001D4803">
        <w:rPr>
          <w:rFonts w:ascii="Times New Roman" w:hAnsi="Times New Roman"/>
          <w:sz w:val="28"/>
          <w:szCs w:val="28"/>
          <w:lang w:val="uk-UA"/>
        </w:rPr>
        <w:t xml:space="preserve">– </w:t>
      </w:r>
      <w:r>
        <w:rPr>
          <w:rFonts w:ascii="Times New Roman" w:hAnsi="Times New Roman"/>
          <w:sz w:val="28"/>
          <w:szCs w:val="28"/>
          <w:lang w:val="uk-UA"/>
        </w:rPr>
        <w:t>тривалість розрахункового періоду, дні;</w:t>
      </w:r>
    </w:p>
    <w:p w:rsidR="00E557C2" w:rsidRDefault="00E557C2" w:rsidP="00DB626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</w:t>
      </w:r>
      <w:r w:rsidR="003008CA" w:rsidRPr="00D83B45">
        <w:rPr>
          <w:rFonts w:ascii="Times New Roman" w:hAnsi="Times New Roman"/>
          <w:position w:val="-10"/>
          <w:sz w:val="28"/>
          <w:szCs w:val="28"/>
          <w:lang w:val="uk-UA"/>
        </w:rPr>
        <w:object w:dxaOrig="680" w:dyaOrig="320">
          <v:shape id="_x0000_i1067" type="#_x0000_t75" style="width:34.5pt;height:15.75pt" o:ole="">
            <v:imagedata r:id="rId97" o:title=""/>
          </v:shape>
          <o:OLEObject Type="Embed" ProgID="Equation.3" ShapeID="_x0000_i1067" DrawAspect="Content" ObjectID="_1464070376" r:id="rId98"/>
        </w:object>
      </w:r>
      <w:r w:rsidRPr="001D4803">
        <w:rPr>
          <w:rFonts w:ascii="Times New Roman" w:hAnsi="Times New Roman"/>
          <w:position w:val="-14"/>
          <w:sz w:val="28"/>
          <w:szCs w:val="28"/>
          <w:lang w:val="uk-UA"/>
        </w:rPr>
        <w:t xml:space="preserve"> </w:t>
      </w:r>
      <w:r w:rsidRPr="001D4803">
        <w:rPr>
          <w:rFonts w:ascii="Times New Roman" w:hAnsi="Times New Roman"/>
          <w:sz w:val="28"/>
          <w:szCs w:val="28"/>
          <w:lang w:val="uk-UA"/>
        </w:rPr>
        <w:t xml:space="preserve">– </w:t>
      </w:r>
      <w:r>
        <w:rPr>
          <w:rFonts w:ascii="Times New Roman" w:hAnsi="Times New Roman"/>
          <w:sz w:val="28"/>
          <w:szCs w:val="28"/>
          <w:lang w:val="uk-UA"/>
        </w:rPr>
        <w:t>коефіцієнт нерівномірності постачання матеріалів на склади;</w:t>
      </w:r>
    </w:p>
    <w:p w:rsidR="00E557C2" w:rsidRPr="00D83B45" w:rsidRDefault="00E557C2" w:rsidP="00DB626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</w:t>
      </w:r>
      <w:r w:rsidR="003008CA" w:rsidRPr="00C50EFD">
        <w:rPr>
          <w:rFonts w:ascii="Times New Roman" w:hAnsi="Times New Roman"/>
          <w:position w:val="-6"/>
          <w:sz w:val="28"/>
          <w:szCs w:val="28"/>
          <w:lang w:val="uk-UA"/>
        </w:rPr>
        <w:object w:dxaOrig="200" w:dyaOrig="220">
          <v:shape id="_x0000_i1068" type="#_x0000_t75" style="width:9.75pt;height:11.25pt" o:ole="">
            <v:imagedata r:id="rId99" o:title=""/>
          </v:shape>
          <o:OLEObject Type="Embed" ProgID="Equation.3" ShapeID="_x0000_i1068" DrawAspect="Content" ObjectID="_1464070377" r:id="rId100"/>
        </w:object>
      </w:r>
      <w:r w:rsidRPr="001D4803">
        <w:rPr>
          <w:rFonts w:ascii="Times New Roman" w:hAnsi="Times New Roman"/>
          <w:position w:val="-14"/>
          <w:sz w:val="28"/>
          <w:szCs w:val="28"/>
          <w:lang w:val="uk-UA"/>
        </w:rPr>
        <w:t xml:space="preserve"> </w:t>
      </w:r>
      <w:r w:rsidRPr="001D4803">
        <w:rPr>
          <w:rFonts w:ascii="Times New Roman" w:hAnsi="Times New Roman"/>
          <w:sz w:val="28"/>
          <w:szCs w:val="28"/>
          <w:lang w:val="uk-UA"/>
        </w:rPr>
        <w:t xml:space="preserve">– </w:t>
      </w:r>
      <w:r>
        <w:rPr>
          <w:rFonts w:ascii="Times New Roman" w:hAnsi="Times New Roman"/>
          <w:sz w:val="28"/>
          <w:szCs w:val="28"/>
          <w:lang w:val="uk-UA"/>
        </w:rPr>
        <w:t>норма запасів матеріалів, дні (приймаємо 2…5 днів для місцевих матеріалів та 10…15 днів для привізних);</w:t>
      </w:r>
    </w:p>
    <w:p w:rsidR="00E557C2" w:rsidRDefault="00E557C2" w:rsidP="00DB626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</w:t>
      </w:r>
      <w:r w:rsidR="003008CA" w:rsidRPr="00D83B45">
        <w:rPr>
          <w:rFonts w:ascii="Times New Roman" w:hAnsi="Times New Roman"/>
          <w:position w:val="-10"/>
          <w:sz w:val="28"/>
          <w:szCs w:val="28"/>
          <w:lang w:val="uk-UA"/>
        </w:rPr>
        <w:object w:dxaOrig="680" w:dyaOrig="320">
          <v:shape id="_x0000_i1069" type="#_x0000_t75" style="width:34.5pt;height:15.75pt" o:ole="">
            <v:imagedata r:id="rId101" o:title=""/>
          </v:shape>
          <o:OLEObject Type="Embed" ProgID="Equation.3" ShapeID="_x0000_i1069" DrawAspect="Content" ObjectID="_1464070378" r:id="rId102"/>
        </w:object>
      </w:r>
      <w:r w:rsidRPr="001D4803">
        <w:rPr>
          <w:rFonts w:ascii="Times New Roman" w:hAnsi="Times New Roman"/>
          <w:position w:val="-14"/>
          <w:sz w:val="28"/>
          <w:szCs w:val="28"/>
          <w:lang w:val="uk-UA"/>
        </w:rPr>
        <w:t xml:space="preserve"> </w:t>
      </w:r>
      <w:r w:rsidRPr="001D4803">
        <w:rPr>
          <w:rFonts w:ascii="Times New Roman" w:hAnsi="Times New Roman"/>
          <w:sz w:val="28"/>
          <w:szCs w:val="28"/>
          <w:lang w:val="uk-UA"/>
        </w:rPr>
        <w:t xml:space="preserve">– </w:t>
      </w:r>
      <w:r>
        <w:rPr>
          <w:rFonts w:ascii="Times New Roman" w:hAnsi="Times New Roman"/>
          <w:sz w:val="28"/>
          <w:szCs w:val="28"/>
          <w:lang w:val="uk-UA"/>
        </w:rPr>
        <w:t>коефіцієнт нерівномірності витрат матеріалів.</w:t>
      </w:r>
    </w:p>
    <w:p w:rsidR="00E557C2" w:rsidRDefault="00E557C2" w:rsidP="00DB626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Корисна площа складу </w:t>
      </w:r>
      <w:r>
        <w:rPr>
          <w:rFonts w:ascii="Times New Roman" w:hAnsi="Times New Roman"/>
          <w:sz w:val="28"/>
          <w:szCs w:val="28"/>
          <w:lang w:val="en-US"/>
        </w:rPr>
        <w:t>F</w:t>
      </w:r>
      <w:r w:rsidRPr="0073095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без проходів визначається за формулою:</w:t>
      </w:r>
    </w:p>
    <w:p w:rsidR="00E557C2" w:rsidRDefault="003008CA" w:rsidP="00DB626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D83B45">
        <w:rPr>
          <w:position w:val="-12"/>
          <w:sz w:val="28"/>
          <w:szCs w:val="28"/>
          <w:lang w:val="uk-UA"/>
        </w:rPr>
        <w:object w:dxaOrig="1219" w:dyaOrig="360">
          <v:shape id="_x0000_i1070" type="#_x0000_t75" style="width:60.75pt;height:18pt" o:ole="">
            <v:imagedata r:id="rId103" o:title=""/>
          </v:shape>
          <o:OLEObject Type="Embed" ProgID="Equation.3" ShapeID="_x0000_i1070" DrawAspect="Content" ObjectID="_1464070379" r:id="rId104"/>
        </w:object>
      </w:r>
    </w:p>
    <w:p w:rsidR="00E557C2" w:rsidRDefault="00E557C2" w:rsidP="00DB626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</w:t>
      </w:r>
      <w:r w:rsidRPr="001D4803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Pr="0073095A">
        <w:rPr>
          <w:rFonts w:ascii="Times New Roman" w:hAnsi="Times New Roman"/>
          <w:position w:val="-12"/>
          <w:sz w:val="28"/>
          <w:szCs w:val="28"/>
          <w:lang w:val="uk-UA"/>
        </w:rPr>
        <w:object w:dxaOrig="220" w:dyaOrig="300">
          <v:shape id="_x0000_i1071" type="#_x0000_t75" style="width:11.25pt;height:15pt" o:ole="">
            <v:imagedata r:id="rId105" o:title=""/>
          </v:shape>
          <o:OLEObject Type="Embed" ProgID="Equation.3" ShapeID="_x0000_i1071" DrawAspect="Content" ObjectID="_1464070380" r:id="rId106"/>
        </w:object>
      </w:r>
      <w:r w:rsidRPr="001D4803">
        <w:rPr>
          <w:rFonts w:ascii="Times New Roman" w:hAnsi="Times New Roman"/>
          <w:position w:val="-14"/>
          <w:sz w:val="28"/>
          <w:szCs w:val="28"/>
          <w:lang w:val="uk-UA"/>
        </w:rPr>
        <w:t xml:space="preserve"> </w:t>
      </w:r>
      <w:r w:rsidRPr="001D4803">
        <w:rPr>
          <w:rFonts w:ascii="Times New Roman" w:hAnsi="Times New Roman"/>
          <w:sz w:val="28"/>
          <w:szCs w:val="28"/>
          <w:lang w:val="uk-UA"/>
        </w:rPr>
        <w:t xml:space="preserve">– </w:t>
      </w:r>
      <w:r>
        <w:rPr>
          <w:rFonts w:ascii="Times New Roman" w:hAnsi="Times New Roman"/>
          <w:sz w:val="28"/>
          <w:szCs w:val="28"/>
          <w:lang w:val="uk-UA"/>
        </w:rPr>
        <w:t xml:space="preserve">кількість матеріалів, що вкладаються на </w:t>
      </w:r>
      <w:smartTag w:uri="urn:schemas-microsoft-com:office:smarttags" w:element="metricconverter">
        <w:smartTagPr>
          <w:attr w:name="ProductID" w:val="1 м2"/>
        </w:smartTagPr>
        <w:r>
          <w:rPr>
            <w:rFonts w:ascii="Times New Roman" w:hAnsi="Times New Roman"/>
            <w:sz w:val="28"/>
            <w:szCs w:val="28"/>
            <w:lang w:val="uk-UA"/>
          </w:rPr>
          <w:t>1 м</w:t>
        </w:r>
        <w:r>
          <w:rPr>
            <w:rFonts w:ascii="Times New Roman" w:hAnsi="Times New Roman"/>
            <w:sz w:val="28"/>
            <w:szCs w:val="28"/>
            <w:vertAlign w:val="superscript"/>
            <w:lang w:val="uk-UA"/>
          </w:rPr>
          <w:t>2</w:t>
        </w:r>
      </w:smartTag>
      <w:r>
        <w:rPr>
          <w:rFonts w:ascii="Times New Roman" w:hAnsi="Times New Roman"/>
          <w:sz w:val="28"/>
          <w:szCs w:val="28"/>
          <w:lang w:val="uk-UA"/>
        </w:rPr>
        <w:t xml:space="preserve"> складу.</w:t>
      </w:r>
    </w:p>
    <w:p w:rsidR="00E557C2" w:rsidRDefault="00E557C2" w:rsidP="00DB626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Загальна площа складу:</w:t>
      </w:r>
    </w:p>
    <w:p w:rsidR="00E557C2" w:rsidRDefault="003008CA" w:rsidP="00DB626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73095A">
        <w:rPr>
          <w:position w:val="-10"/>
          <w:sz w:val="28"/>
          <w:szCs w:val="28"/>
          <w:lang w:val="uk-UA"/>
        </w:rPr>
        <w:object w:dxaOrig="999" w:dyaOrig="320">
          <v:shape id="_x0000_i1072" type="#_x0000_t75" style="width:50.25pt;height:15.75pt" o:ole="">
            <v:imagedata r:id="rId107" o:title=""/>
          </v:shape>
          <o:OLEObject Type="Embed" ProgID="Equation.3" ShapeID="_x0000_i1072" DrawAspect="Content" ObjectID="_1464070381" r:id="rId108"/>
        </w:object>
      </w:r>
    </w:p>
    <w:p w:rsidR="00E557C2" w:rsidRDefault="00E557C2" w:rsidP="00DB626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</w:t>
      </w:r>
      <w:r w:rsidRPr="001D4803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Pr="0073095A">
        <w:rPr>
          <w:rFonts w:ascii="Times New Roman" w:hAnsi="Times New Roman"/>
          <w:position w:val="-10"/>
          <w:sz w:val="28"/>
          <w:szCs w:val="28"/>
          <w:lang w:val="uk-UA"/>
        </w:rPr>
        <w:object w:dxaOrig="279" w:dyaOrig="340">
          <v:shape id="_x0000_i1073" type="#_x0000_t75" style="width:14.25pt;height:17.25pt" o:ole="">
            <v:imagedata r:id="rId109" o:title=""/>
          </v:shape>
          <o:OLEObject Type="Embed" ProgID="Equation.3" ShapeID="_x0000_i1073" DrawAspect="Content" ObjectID="_1464070382" r:id="rId110"/>
        </w:object>
      </w:r>
      <w:r w:rsidRPr="001D4803">
        <w:rPr>
          <w:rFonts w:ascii="Times New Roman" w:hAnsi="Times New Roman"/>
          <w:position w:val="-14"/>
          <w:sz w:val="28"/>
          <w:szCs w:val="28"/>
          <w:lang w:val="uk-UA"/>
        </w:rPr>
        <w:t xml:space="preserve"> </w:t>
      </w:r>
      <w:r w:rsidRPr="001D4803">
        <w:rPr>
          <w:rFonts w:ascii="Times New Roman" w:hAnsi="Times New Roman"/>
          <w:sz w:val="28"/>
          <w:szCs w:val="28"/>
          <w:lang w:val="uk-UA"/>
        </w:rPr>
        <w:t xml:space="preserve">– </w:t>
      </w:r>
      <w:r>
        <w:rPr>
          <w:rFonts w:ascii="Times New Roman" w:hAnsi="Times New Roman"/>
          <w:sz w:val="28"/>
          <w:szCs w:val="28"/>
          <w:lang w:val="uk-UA"/>
        </w:rPr>
        <w:t>коефіцієнт на проходи.</w:t>
      </w:r>
    </w:p>
    <w:p w:rsidR="00E557C2" w:rsidRDefault="00E557C2" w:rsidP="00DB626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Розрахунок здійснюємо в табличній формі (таблиця </w:t>
      </w:r>
      <w:r w:rsidR="008D1EBB">
        <w:rPr>
          <w:rFonts w:ascii="Times New Roman" w:hAnsi="Times New Roman"/>
          <w:sz w:val="28"/>
          <w:szCs w:val="28"/>
          <w:lang w:val="uk-UA"/>
        </w:rPr>
        <w:t>4.9</w:t>
      </w:r>
      <w:r>
        <w:rPr>
          <w:rFonts w:ascii="Times New Roman" w:hAnsi="Times New Roman"/>
          <w:sz w:val="28"/>
          <w:szCs w:val="28"/>
          <w:lang w:val="uk-UA"/>
        </w:rPr>
        <w:t>).</w:t>
      </w:r>
    </w:p>
    <w:p w:rsidR="00E557C2" w:rsidRDefault="00E557C2" w:rsidP="00DB6265">
      <w:pPr>
        <w:jc w:val="center"/>
        <w:rPr>
          <w:szCs w:val="28"/>
          <w:lang w:val="uk-UA"/>
        </w:rPr>
      </w:pPr>
    </w:p>
    <w:p w:rsidR="00E557C2" w:rsidRDefault="00E557C2" w:rsidP="00DB6265">
      <w:pPr>
        <w:jc w:val="center"/>
        <w:rPr>
          <w:szCs w:val="28"/>
          <w:lang w:val="uk-UA"/>
        </w:rPr>
      </w:pPr>
    </w:p>
    <w:p w:rsidR="00E557C2" w:rsidRDefault="00E557C2" w:rsidP="00DB6265">
      <w:pPr>
        <w:jc w:val="center"/>
        <w:rPr>
          <w:szCs w:val="28"/>
          <w:lang w:val="uk-UA"/>
        </w:rPr>
      </w:pPr>
    </w:p>
    <w:p w:rsidR="00E557C2" w:rsidRDefault="00E557C2" w:rsidP="00DB6265">
      <w:pPr>
        <w:jc w:val="center"/>
        <w:rPr>
          <w:szCs w:val="28"/>
          <w:lang w:val="uk-UA"/>
        </w:rPr>
      </w:pPr>
    </w:p>
    <w:p w:rsidR="00E557C2" w:rsidRDefault="00E557C2" w:rsidP="00DB6265">
      <w:pPr>
        <w:jc w:val="center"/>
        <w:rPr>
          <w:szCs w:val="28"/>
          <w:lang w:val="uk-UA"/>
        </w:rPr>
      </w:pPr>
    </w:p>
    <w:p w:rsidR="00E557C2" w:rsidRDefault="00E557C2" w:rsidP="00DB6265">
      <w:pPr>
        <w:jc w:val="center"/>
        <w:rPr>
          <w:szCs w:val="28"/>
          <w:lang w:val="uk-UA"/>
        </w:rPr>
      </w:pPr>
    </w:p>
    <w:p w:rsidR="00E557C2" w:rsidRDefault="00E557C2" w:rsidP="00DB6265">
      <w:pPr>
        <w:jc w:val="center"/>
        <w:rPr>
          <w:szCs w:val="28"/>
          <w:lang w:val="uk-UA"/>
        </w:rPr>
      </w:pPr>
    </w:p>
    <w:p w:rsidR="00E557C2" w:rsidRDefault="00E557C2" w:rsidP="00DB6265">
      <w:pPr>
        <w:jc w:val="center"/>
        <w:rPr>
          <w:szCs w:val="28"/>
          <w:lang w:val="uk-UA"/>
        </w:rPr>
        <w:sectPr w:rsidR="00E557C2" w:rsidSect="00E557C2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:rsidR="008D1EBB" w:rsidRDefault="00E557C2" w:rsidP="008D1EBB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Таблиця </w:t>
      </w:r>
      <w:r w:rsidR="008D1EBB">
        <w:rPr>
          <w:rFonts w:ascii="Times New Roman" w:hAnsi="Times New Roman"/>
          <w:sz w:val="28"/>
          <w:szCs w:val="28"/>
          <w:lang w:val="uk-UA"/>
        </w:rPr>
        <w:t>4.9</w:t>
      </w:r>
      <w:r>
        <w:rPr>
          <w:rFonts w:ascii="Times New Roman" w:hAnsi="Times New Roman"/>
          <w:sz w:val="28"/>
          <w:szCs w:val="28"/>
          <w:lang w:val="uk-UA"/>
        </w:rPr>
        <w:t xml:space="preserve">. </w:t>
      </w:r>
    </w:p>
    <w:p w:rsidR="00303D39" w:rsidRPr="008E3420" w:rsidRDefault="00E557C2" w:rsidP="008E3420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Розрахунок площі складських приміщень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40"/>
        <w:gridCol w:w="810"/>
        <w:gridCol w:w="1133"/>
        <w:gridCol w:w="1054"/>
        <w:gridCol w:w="850"/>
        <w:gridCol w:w="810"/>
        <w:gridCol w:w="1056"/>
        <w:gridCol w:w="812"/>
        <w:gridCol w:w="850"/>
        <w:gridCol w:w="831"/>
        <w:gridCol w:w="850"/>
        <w:gridCol w:w="812"/>
        <w:gridCol w:w="850"/>
        <w:gridCol w:w="1651"/>
        <w:gridCol w:w="1111"/>
      </w:tblGrid>
      <w:tr w:rsidR="00207D13" w:rsidRPr="00017B08" w:rsidTr="00017B08">
        <w:trPr>
          <w:trHeight w:val="3402"/>
        </w:trPr>
        <w:tc>
          <w:tcPr>
            <w:tcW w:w="2440" w:type="dxa"/>
            <w:shd w:val="clear" w:color="auto" w:fill="auto"/>
          </w:tcPr>
          <w:p w:rsidR="005D65C0" w:rsidRPr="00017B08" w:rsidRDefault="005D65C0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5D65C0" w:rsidRPr="00017B08" w:rsidRDefault="005D65C0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5D65C0" w:rsidRPr="00017B08" w:rsidRDefault="005D65C0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5D65C0" w:rsidRPr="00017B08" w:rsidRDefault="005D65C0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5D65C0" w:rsidRPr="00017B08" w:rsidRDefault="005D65C0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303D39" w:rsidRPr="00017B08" w:rsidRDefault="00920B7D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Конструкції, в</w:t>
            </w: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и</w:t>
            </w: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роби, матеріали</w:t>
            </w:r>
          </w:p>
        </w:tc>
        <w:tc>
          <w:tcPr>
            <w:tcW w:w="810" w:type="dxa"/>
            <w:shd w:val="clear" w:color="auto" w:fill="auto"/>
            <w:textDirection w:val="btLr"/>
          </w:tcPr>
          <w:p w:rsidR="00303D39" w:rsidRPr="00017B08" w:rsidRDefault="00920B7D" w:rsidP="00017B08">
            <w:pPr>
              <w:spacing w:after="0" w:line="240" w:lineRule="auto"/>
              <w:ind w:right="11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Одиниці виміру</w:t>
            </w:r>
          </w:p>
        </w:tc>
        <w:tc>
          <w:tcPr>
            <w:tcW w:w="1133" w:type="dxa"/>
            <w:shd w:val="clear" w:color="auto" w:fill="auto"/>
            <w:textDirection w:val="btLr"/>
          </w:tcPr>
          <w:p w:rsidR="00920B7D" w:rsidRPr="00017B08" w:rsidRDefault="00920B7D" w:rsidP="00017B08">
            <w:pPr>
              <w:spacing w:after="0" w:line="240" w:lineRule="auto"/>
              <w:ind w:right="11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Загальна потреба</w:t>
            </w:r>
            <w:r w:rsidRPr="00017B0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017B08"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Q</w:t>
            </w:r>
            <w:r w:rsidRPr="00017B08">
              <w:rPr>
                <w:rFonts w:ascii="Times New Roman" w:hAnsi="Times New Roman"/>
                <w:b/>
                <w:i/>
                <w:sz w:val="28"/>
                <w:szCs w:val="28"/>
                <w:vertAlign w:val="subscript"/>
                <w:lang w:val="uk-UA"/>
              </w:rPr>
              <w:t>заг</w:t>
            </w:r>
          </w:p>
        </w:tc>
        <w:tc>
          <w:tcPr>
            <w:tcW w:w="1054" w:type="dxa"/>
            <w:shd w:val="clear" w:color="auto" w:fill="auto"/>
            <w:textDirection w:val="btLr"/>
          </w:tcPr>
          <w:p w:rsidR="00303D39" w:rsidRPr="00017B08" w:rsidRDefault="004B6C0E" w:rsidP="00017B08">
            <w:pPr>
              <w:spacing w:after="0" w:line="240" w:lineRule="auto"/>
              <w:ind w:right="11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Тривалість вкладання м</w:t>
            </w: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а</w:t>
            </w: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теріалів в конструкцію </w:t>
            </w:r>
            <w:r w:rsidRPr="00017B08">
              <w:rPr>
                <w:rFonts w:ascii="Times New Roman" w:hAnsi="Times New Roman"/>
                <w:b/>
                <w:i/>
                <w:sz w:val="28"/>
                <w:szCs w:val="28"/>
                <w:lang w:val="uk-UA"/>
              </w:rPr>
              <w:t>Т</w:t>
            </w: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, дні</w:t>
            </w:r>
          </w:p>
        </w:tc>
        <w:tc>
          <w:tcPr>
            <w:tcW w:w="850" w:type="dxa"/>
            <w:shd w:val="clear" w:color="auto" w:fill="auto"/>
            <w:textDirection w:val="btLr"/>
          </w:tcPr>
          <w:p w:rsidR="00303D39" w:rsidRPr="00017B08" w:rsidRDefault="004B6C0E" w:rsidP="00017B08">
            <w:pPr>
              <w:spacing w:after="0" w:line="240" w:lineRule="auto"/>
              <w:ind w:right="11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Найбільша добова витрата, </w:t>
            </w:r>
            <w:r w:rsidRPr="00017B08"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Q</w:t>
            </w:r>
            <w:r w:rsidRPr="00017B08">
              <w:rPr>
                <w:rFonts w:ascii="Times New Roman" w:hAnsi="Times New Roman"/>
                <w:b/>
                <w:i/>
                <w:sz w:val="28"/>
                <w:szCs w:val="28"/>
                <w:vertAlign w:val="subscript"/>
                <w:lang w:val="uk-UA"/>
              </w:rPr>
              <w:t>заг</w:t>
            </w:r>
            <w:r w:rsidRPr="00017B08">
              <w:rPr>
                <w:rFonts w:ascii="Times New Roman" w:hAnsi="Times New Roman"/>
                <w:b/>
                <w:i/>
                <w:sz w:val="28"/>
                <w:szCs w:val="28"/>
              </w:rPr>
              <w:t>/</w:t>
            </w:r>
            <w:r w:rsidRPr="00017B08"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T</w:t>
            </w:r>
          </w:p>
        </w:tc>
        <w:tc>
          <w:tcPr>
            <w:tcW w:w="810" w:type="dxa"/>
            <w:shd w:val="clear" w:color="auto" w:fill="auto"/>
            <w:textDirection w:val="btLr"/>
          </w:tcPr>
          <w:p w:rsidR="00303D39" w:rsidRPr="00017B08" w:rsidRDefault="004B6C0E" w:rsidP="00017B08">
            <w:pPr>
              <w:spacing w:after="0" w:line="240" w:lineRule="auto"/>
              <w:ind w:right="11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Кількість днів запасу, </w:t>
            </w:r>
            <w:r w:rsidRPr="00017B08">
              <w:rPr>
                <w:rFonts w:ascii="Times New Roman" w:hAnsi="Times New Roman"/>
                <w:b/>
                <w:i/>
                <w:sz w:val="28"/>
                <w:szCs w:val="28"/>
                <w:lang w:val="uk-UA"/>
              </w:rPr>
              <w:t>п</w:t>
            </w:r>
          </w:p>
        </w:tc>
        <w:tc>
          <w:tcPr>
            <w:tcW w:w="1056" w:type="dxa"/>
            <w:shd w:val="clear" w:color="auto" w:fill="auto"/>
            <w:textDirection w:val="btLr"/>
          </w:tcPr>
          <w:p w:rsidR="00303D39" w:rsidRPr="00017B08" w:rsidRDefault="004B6C0E" w:rsidP="00017B08">
            <w:pPr>
              <w:spacing w:after="0" w:line="240" w:lineRule="auto"/>
              <w:ind w:right="11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Коефіцієнт нерівномірно</w:t>
            </w: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с</w:t>
            </w: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ті постачання </w:t>
            </w:r>
            <w:r w:rsidRPr="00017B08">
              <w:rPr>
                <w:rFonts w:ascii="Times New Roman" w:hAnsi="Times New Roman"/>
                <w:b/>
                <w:i/>
                <w:sz w:val="28"/>
                <w:szCs w:val="28"/>
                <w:lang w:val="uk-UA"/>
              </w:rPr>
              <w:t>а</w:t>
            </w:r>
          </w:p>
        </w:tc>
        <w:tc>
          <w:tcPr>
            <w:tcW w:w="812" w:type="dxa"/>
            <w:shd w:val="clear" w:color="auto" w:fill="auto"/>
            <w:textDirection w:val="btLr"/>
          </w:tcPr>
          <w:p w:rsidR="00303D39" w:rsidRPr="00017B08" w:rsidRDefault="004B6C0E" w:rsidP="00017B08">
            <w:pPr>
              <w:spacing w:after="0" w:line="240" w:lineRule="auto"/>
              <w:ind w:right="11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Коефіцієнт нерівномірно</w:t>
            </w: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с</w:t>
            </w: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ті витрат </w:t>
            </w:r>
            <w:r w:rsidRPr="00017B08"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k</w:t>
            </w:r>
          </w:p>
        </w:tc>
        <w:tc>
          <w:tcPr>
            <w:tcW w:w="850" w:type="dxa"/>
            <w:shd w:val="clear" w:color="auto" w:fill="auto"/>
            <w:textDirection w:val="btLr"/>
          </w:tcPr>
          <w:p w:rsidR="00303D39" w:rsidRPr="00017B08" w:rsidRDefault="004B6C0E" w:rsidP="00017B08">
            <w:pPr>
              <w:spacing w:after="0" w:line="240" w:lineRule="auto"/>
              <w:ind w:right="113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Запас на складі, </w:t>
            </w:r>
            <w:r w:rsidRPr="00017B08"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Q</w:t>
            </w:r>
            <w:r w:rsidRPr="00017B08">
              <w:rPr>
                <w:rFonts w:ascii="Times New Roman" w:hAnsi="Times New Roman"/>
                <w:b/>
                <w:i/>
                <w:sz w:val="28"/>
                <w:szCs w:val="28"/>
                <w:vertAlign w:val="subscript"/>
                <w:lang w:val="uk-UA"/>
              </w:rPr>
              <w:t>зап</w:t>
            </w:r>
          </w:p>
        </w:tc>
        <w:tc>
          <w:tcPr>
            <w:tcW w:w="831" w:type="dxa"/>
            <w:shd w:val="clear" w:color="auto" w:fill="auto"/>
            <w:textDirection w:val="btLr"/>
          </w:tcPr>
          <w:p w:rsidR="00303D39" w:rsidRPr="00017B08" w:rsidRDefault="00E61A58" w:rsidP="00017B08">
            <w:pPr>
              <w:spacing w:after="0" w:line="240" w:lineRule="auto"/>
              <w:ind w:right="113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Норма зберігання на </w:t>
            </w:r>
            <w:smartTag w:uri="urn:schemas-microsoft-com:office:smarttags" w:element="metricconverter">
              <w:smartTagPr>
                <w:attr w:name="ProductID" w:val="1 м2"/>
              </w:smartTagPr>
              <w:r w:rsidRPr="00017B08">
                <w:rPr>
                  <w:rFonts w:ascii="Times New Roman" w:hAnsi="Times New Roman"/>
                  <w:sz w:val="28"/>
                  <w:szCs w:val="28"/>
                  <w:lang w:val="uk-UA"/>
                </w:rPr>
                <w:t>1 м</w:t>
              </w:r>
              <w:r w:rsidRPr="00017B08">
                <w:rPr>
                  <w:rFonts w:ascii="Times New Roman" w:hAnsi="Times New Roman"/>
                  <w:sz w:val="28"/>
                  <w:szCs w:val="28"/>
                  <w:vertAlign w:val="superscript"/>
                  <w:lang w:val="uk-UA"/>
                </w:rPr>
                <w:t>2</w:t>
              </w:r>
            </w:smartTag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площі </w:t>
            </w:r>
            <w:r w:rsidRPr="00017B08"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q</w:t>
            </w:r>
          </w:p>
        </w:tc>
        <w:tc>
          <w:tcPr>
            <w:tcW w:w="850" w:type="dxa"/>
            <w:shd w:val="clear" w:color="auto" w:fill="auto"/>
            <w:textDirection w:val="btLr"/>
          </w:tcPr>
          <w:p w:rsidR="00303D39" w:rsidRPr="00017B08" w:rsidRDefault="00E61A58" w:rsidP="00017B08">
            <w:pPr>
              <w:spacing w:after="0" w:line="240" w:lineRule="auto"/>
              <w:ind w:right="113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Корисна площа складу </w:t>
            </w:r>
            <w:r w:rsidRPr="00017B08"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F</w:t>
            </w: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, м</w:t>
            </w:r>
            <w:r w:rsidRPr="00017B08">
              <w:rPr>
                <w:rFonts w:ascii="Times New Roman" w:hAnsi="Times New Roman"/>
                <w:sz w:val="28"/>
                <w:szCs w:val="28"/>
                <w:vertAlign w:val="superscript"/>
                <w:lang w:val="uk-UA"/>
              </w:rPr>
              <w:t>2</w:t>
            </w:r>
          </w:p>
        </w:tc>
        <w:tc>
          <w:tcPr>
            <w:tcW w:w="812" w:type="dxa"/>
            <w:shd w:val="clear" w:color="auto" w:fill="auto"/>
            <w:textDirection w:val="btLr"/>
          </w:tcPr>
          <w:p w:rsidR="00303D39" w:rsidRPr="00017B08" w:rsidRDefault="00E61A58" w:rsidP="00017B08">
            <w:pPr>
              <w:spacing w:after="0" w:line="240" w:lineRule="auto"/>
              <w:ind w:right="11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Коефіцієнт використання площі складу </w:t>
            </w:r>
            <w:r w:rsidRPr="00017B08">
              <w:rPr>
                <w:rFonts w:ascii="Times New Roman" w:hAnsi="Times New Roman"/>
                <w:b/>
                <w:i/>
                <w:sz w:val="28"/>
                <w:szCs w:val="28"/>
              </w:rPr>
              <w:t>β</w:t>
            </w:r>
          </w:p>
        </w:tc>
        <w:tc>
          <w:tcPr>
            <w:tcW w:w="850" w:type="dxa"/>
            <w:shd w:val="clear" w:color="auto" w:fill="auto"/>
            <w:textDirection w:val="btLr"/>
          </w:tcPr>
          <w:p w:rsidR="00303D39" w:rsidRPr="00017B08" w:rsidRDefault="00E61A58" w:rsidP="00017B08">
            <w:pPr>
              <w:spacing w:after="0" w:line="240" w:lineRule="auto"/>
              <w:ind w:right="113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Повна площа складу </w:t>
            </w:r>
            <w:r w:rsidRPr="00017B08"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S</w:t>
            </w: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, м</w:t>
            </w:r>
            <w:r w:rsidRPr="00017B08">
              <w:rPr>
                <w:rFonts w:ascii="Times New Roman" w:hAnsi="Times New Roman"/>
                <w:sz w:val="28"/>
                <w:szCs w:val="28"/>
                <w:vertAlign w:val="superscript"/>
                <w:lang w:val="uk-UA"/>
              </w:rPr>
              <w:t>2</w:t>
            </w:r>
          </w:p>
        </w:tc>
        <w:tc>
          <w:tcPr>
            <w:tcW w:w="1651" w:type="dxa"/>
            <w:shd w:val="clear" w:color="auto" w:fill="auto"/>
            <w:textDirection w:val="btLr"/>
          </w:tcPr>
          <w:p w:rsidR="00303D39" w:rsidRPr="00017B08" w:rsidRDefault="00E61A58" w:rsidP="00017B08">
            <w:pPr>
              <w:spacing w:after="0" w:line="240" w:lineRule="auto"/>
              <w:ind w:right="11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Розміри складу, м</w:t>
            </w:r>
          </w:p>
        </w:tc>
        <w:tc>
          <w:tcPr>
            <w:tcW w:w="1111" w:type="dxa"/>
            <w:shd w:val="clear" w:color="auto" w:fill="auto"/>
            <w:textDirection w:val="btLr"/>
          </w:tcPr>
          <w:p w:rsidR="00303D39" w:rsidRPr="00017B08" w:rsidRDefault="00E61A58" w:rsidP="00017B08">
            <w:pPr>
              <w:spacing w:after="0" w:line="240" w:lineRule="auto"/>
              <w:ind w:right="11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Характеристика складу</w:t>
            </w:r>
          </w:p>
        </w:tc>
      </w:tr>
      <w:tr w:rsidR="00845B04" w:rsidRPr="00017B08" w:rsidTr="00017B08">
        <w:trPr>
          <w:trHeight w:val="340"/>
        </w:trPr>
        <w:tc>
          <w:tcPr>
            <w:tcW w:w="2440" w:type="dxa"/>
            <w:shd w:val="clear" w:color="auto" w:fill="auto"/>
          </w:tcPr>
          <w:p w:rsidR="00303D39" w:rsidRPr="00017B08" w:rsidRDefault="00303D39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10" w:type="dxa"/>
            <w:shd w:val="clear" w:color="auto" w:fill="auto"/>
          </w:tcPr>
          <w:p w:rsidR="00303D39" w:rsidRPr="00017B08" w:rsidRDefault="00303D39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33" w:type="dxa"/>
            <w:shd w:val="clear" w:color="auto" w:fill="auto"/>
          </w:tcPr>
          <w:p w:rsidR="00303D39" w:rsidRPr="00017B08" w:rsidRDefault="00303D39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054" w:type="dxa"/>
            <w:shd w:val="clear" w:color="auto" w:fill="auto"/>
          </w:tcPr>
          <w:p w:rsidR="00303D39" w:rsidRPr="00017B08" w:rsidRDefault="00303D39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50" w:type="dxa"/>
            <w:shd w:val="clear" w:color="auto" w:fill="auto"/>
          </w:tcPr>
          <w:p w:rsidR="00303D39" w:rsidRPr="00017B08" w:rsidRDefault="00303D39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810" w:type="dxa"/>
            <w:shd w:val="clear" w:color="auto" w:fill="auto"/>
          </w:tcPr>
          <w:p w:rsidR="00303D39" w:rsidRPr="00017B08" w:rsidRDefault="00303D39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056" w:type="dxa"/>
            <w:shd w:val="clear" w:color="auto" w:fill="auto"/>
          </w:tcPr>
          <w:p w:rsidR="00303D39" w:rsidRPr="00017B08" w:rsidRDefault="00303D39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812" w:type="dxa"/>
            <w:shd w:val="clear" w:color="auto" w:fill="auto"/>
          </w:tcPr>
          <w:p w:rsidR="00303D39" w:rsidRPr="00017B08" w:rsidRDefault="00303D39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850" w:type="dxa"/>
            <w:shd w:val="clear" w:color="auto" w:fill="auto"/>
          </w:tcPr>
          <w:p w:rsidR="00303D39" w:rsidRPr="00017B08" w:rsidRDefault="00303D39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831" w:type="dxa"/>
            <w:shd w:val="clear" w:color="auto" w:fill="auto"/>
          </w:tcPr>
          <w:p w:rsidR="00303D39" w:rsidRPr="00017B08" w:rsidRDefault="00303D39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850" w:type="dxa"/>
            <w:shd w:val="clear" w:color="auto" w:fill="auto"/>
          </w:tcPr>
          <w:p w:rsidR="00303D39" w:rsidRPr="00017B08" w:rsidRDefault="00303D39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812" w:type="dxa"/>
            <w:shd w:val="clear" w:color="auto" w:fill="auto"/>
          </w:tcPr>
          <w:p w:rsidR="00303D39" w:rsidRPr="00017B08" w:rsidRDefault="00303D39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850" w:type="dxa"/>
            <w:shd w:val="clear" w:color="auto" w:fill="auto"/>
          </w:tcPr>
          <w:p w:rsidR="00303D39" w:rsidRPr="00017B08" w:rsidRDefault="00303D39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1651" w:type="dxa"/>
            <w:shd w:val="clear" w:color="auto" w:fill="auto"/>
          </w:tcPr>
          <w:p w:rsidR="00303D39" w:rsidRPr="00017B08" w:rsidRDefault="00303D39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111" w:type="dxa"/>
            <w:shd w:val="clear" w:color="auto" w:fill="auto"/>
          </w:tcPr>
          <w:p w:rsidR="00303D39" w:rsidRPr="00017B08" w:rsidRDefault="00303D39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en-US"/>
              </w:rPr>
              <w:t>15</w:t>
            </w:r>
          </w:p>
        </w:tc>
      </w:tr>
      <w:tr w:rsidR="00303D39" w:rsidRPr="00017B08" w:rsidTr="00017B08">
        <w:trPr>
          <w:trHeight w:val="454"/>
        </w:trPr>
        <w:tc>
          <w:tcPr>
            <w:tcW w:w="2440" w:type="dxa"/>
            <w:shd w:val="clear" w:color="auto" w:fill="auto"/>
          </w:tcPr>
          <w:p w:rsidR="00303D39" w:rsidRPr="00017B08" w:rsidRDefault="007D2BCD" w:rsidP="00017B0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Пісок </w:t>
            </w:r>
          </w:p>
        </w:tc>
        <w:tc>
          <w:tcPr>
            <w:tcW w:w="810" w:type="dxa"/>
            <w:shd w:val="clear" w:color="auto" w:fill="auto"/>
          </w:tcPr>
          <w:p w:rsidR="00303D39" w:rsidRPr="00017B08" w:rsidRDefault="00AA0DD3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м</w:t>
            </w:r>
            <w:r w:rsidRPr="00017B08">
              <w:rPr>
                <w:rFonts w:ascii="Times New Roman" w:hAnsi="Times New Roman"/>
                <w:sz w:val="28"/>
                <w:szCs w:val="28"/>
                <w:vertAlign w:val="superscript"/>
                <w:lang w:val="uk-UA"/>
              </w:rPr>
              <w:t>3</w:t>
            </w:r>
          </w:p>
        </w:tc>
        <w:tc>
          <w:tcPr>
            <w:tcW w:w="1133" w:type="dxa"/>
            <w:shd w:val="clear" w:color="auto" w:fill="auto"/>
          </w:tcPr>
          <w:p w:rsidR="00303D39" w:rsidRPr="00017B08" w:rsidRDefault="00845B04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1100,0</w:t>
            </w:r>
          </w:p>
        </w:tc>
        <w:tc>
          <w:tcPr>
            <w:tcW w:w="1054" w:type="dxa"/>
            <w:shd w:val="clear" w:color="auto" w:fill="auto"/>
          </w:tcPr>
          <w:p w:rsidR="00303D39" w:rsidRPr="00017B08" w:rsidRDefault="0027093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850" w:type="dxa"/>
            <w:shd w:val="clear" w:color="auto" w:fill="auto"/>
          </w:tcPr>
          <w:p w:rsidR="00303D39" w:rsidRPr="00017B08" w:rsidRDefault="00627DFA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275,0</w:t>
            </w:r>
          </w:p>
        </w:tc>
        <w:tc>
          <w:tcPr>
            <w:tcW w:w="810" w:type="dxa"/>
            <w:shd w:val="clear" w:color="auto" w:fill="auto"/>
          </w:tcPr>
          <w:p w:rsidR="00303D39" w:rsidRPr="00017B08" w:rsidRDefault="002013D4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056" w:type="dxa"/>
            <w:shd w:val="clear" w:color="auto" w:fill="auto"/>
          </w:tcPr>
          <w:p w:rsidR="00303D39" w:rsidRPr="00017B08" w:rsidRDefault="00A60A24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1,1</w:t>
            </w:r>
          </w:p>
        </w:tc>
        <w:tc>
          <w:tcPr>
            <w:tcW w:w="812" w:type="dxa"/>
            <w:shd w:val="clear" w:color="auto" w:fill="auto"/>
          </w:tcPr>
          <w:p w:rsidR="00303D39" w:rsidRPr="00017B08" w:rsidRDefault="00A60A24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1,3</w:t>
            </w:r>
          </w:p>
        </w:tc>
        <w:tc>
          <w:tcPr>
            <w:tcW w:w="850" w:type="dxa"/>
            <w:shd w:val="clear" w:color="auto" w:fill="auto"/>
          </w:tcPr>
          <w:p w:rsidR="00303D39" w:rsidRPr="00017B08" w:rsidRDefault="00E354FB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11</w:t>
            </w:r>
            <w:r w:rsidR="004427D1" w:rsidRPr="00017B08">
              <w:rPr>
                <w:rFonts w:ascii="Times New Roman" w:hAnsi="Times New Roman"/>
                <w:sz w:val="28"/>
                <w:szCs w:val="28"/>
                <w:lang w:val="uk-UA"/>
              </w:rPr>
              <w:t>6,</w:t>
            </w: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831" w:type="dxa"/>
            <w:shd w:val="clear" w:color="auto" w:fill="auto"/>
          </w:tcPr>
          <w:p w:rsidR="00303D39" w:rsidRPr="00017B08" w:rsidRDefault="0032060A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2,0</w:t>
            </w:r>
          </w:p>
        </w:tc>
        <w:tc>
          <w:tcPr>
            <w:tcW w:w="850" w:type="dxa"/>
            <w:shd w:val="clear" w:color="auto" w:fill="auto"/>
          </w:tcPr>
          <w:p w:rsidR="00303D39" w:rsidRPr="00017B08" w:rsidRDefault="00E354FB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5</w:t>
            </w:r>
            <w:r w:rsidR="007E4309" w:rsidRPr="00017B08">
              <w:rPr>
                <w:rFonts w:ascii="Times New Roman" w:hAnsi="Times New Roman"/>
                <w:sz w:val="28"/>
                <w:szCs w:val="28"/>
                <w:lang w:val="uk-UA"/>
              </w:rPr>
              <w:t>8</w:t>
            </w: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,8</w:t>
            </w:r>
          </w:p>
        </w:tc>
        <w:tc>
          <w:tcPr>
            <w:tcW w:w="812" w:type="dxa"/>
            <w:shd w:val="clear" w:color="auto" w:fill="auto"/>
          </w:tcPr>
          <w:p w:rsidR="00303D39" w:rsidRPr="00017B08" w:rsidRDefault="00AE358B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0,6</w:t>
            </w:r>
          </w:p>
        </w:tc>
        <w:tc>
          <w:tcPr>
            <w:tcW w:w="850" w:type="dxa"/>
            <w:shd w:val="clear" w:color="auto" w:fill="auto"/>
          </w:tcPr>
          <w:p w:rsidR="00303D39" w:rsidRPr="00017B08" w:rsidRDefault="00B72CF1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98,0</w:t>
            </w:r>
          </w:p>
        </w:tc>
        <w:tc>
          <w:tcPr>
            <w:tcW w:w="1651" w:type="dxa"/>
            <w:shd w:val="clear" w:color="auto" w:fill="auto"/>
          </w:tcPr>
          <w:p w:rsidR="00303D39" w:rsidRPr="00017B08" w:rsidRDefault="00DF0FA9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10</w:t>
            </w:r>
            <w:r w:rsidR="005C4E89" w:rsidRPr="00017B08">
              <w:rPr>
                <w:rFonts w:ascii="Times New Roman" w:hAnsi="Times New Roman"/>
                <w:sz w:val="28"/>
                <w:szCs w:val="28"/>
                <w:lang w:val="uk-UA"/>
              </w:rPr>
              <w:t>,0</w:t>
            </w: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х9,8</w:t>
            </w:r>
          </w:p>
        </w:tc>
        <w:tc>
          <w:tcPr>
            <w:tcW w:w="1111" w:type="dxa"/>
            <w:shd w:val="clear" w:color="auto" w:fill="auto"/>
          </w:tcPr>
          <w:p w:rsidR="00303D39" w:rsidRPr="00017B08" w:rsidRDefault="00AB56E8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Відкр</w:t>
            </w:r>
            <w:r w:rsidR="00845B04" w:rsidRPr="00017B08"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</w:tc>
      </w:tr>
      <w:tr w:rsidR="00A60A24" w:rsidRPr="00017B08" w:rsidTr="00017B08">
        <w:trPr>
          <w:trHeight w:val="454"/>
        </w:trPr>
        <w:tc>
          <w:tcPr>
            <w:tcW w:w="2440" w:type="dxa"/>
            <w:shd w:val="clear" w:color="auto" w:fill="auto"/>
          </w:tcPr>
          <w:p w:rsidR="00A60A24" w:rsidRPr="00017B08" w:rsidRDefault="00A60A24" w:rsidP="00017B0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Щебінь</w:t>
            </w:r>
          </w:p>
        </w:tc>
        <w:tc>
          <w:tcPr>
            <w:tcW w:w="810" w:type="dxa"/>
            <w:shd w:val="clear" w:color="auto" w:fill="auto"/>
          </w:tcPr>
          <w:p w:rsidR="00A60A24" w:rsidRPr="00017B08" w:rsidRDefault="00A60A24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м</w:t>
            </w:r>
            <w:r w:rsidRPr="00017B08">
              <w:rPr>
                <w:rFonts w:ascii="Times New Roman" w:hAnsi="Times New Roman"/>
                <w:sz w:val="28"/>
                <w:szCs w:val="28"/>
                <w:vertAlign w:val="superscript"/>
                <w:lang w:val="uk-UA"/>
              </w:rPr>
              <w:t>3</w:t>
            </w:r>
          </w:p>
        </w:tc>
        <w:tc>
          <w:tcPr>
            <w:tcW w:w="1133" w:type="dxa"/>
            <w:shd w:val="clear" w:color="auto" w:fill="auto"/>
          </w:tcPr>
          <w:p w:rsidR="00A60A24" w:rsidRPr="00017B08" w:rsidRDefault="00A60A24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280,0</w:t>
            </w:r>
          </w:p>
        </w:tc>
        <w:tc>
          <w:tcPr>
            <w:tcW w:w="1054" w:type="dxa"/>
            <w:shd w:val="clear" w:color="auto" w:fill="auto"/>
          </w:tcPr>
          <w:p w:rsidR="00A60A24" w:rsidRPr="00017B08" w:rsidRDefault="00A60A24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850" w:type="dxa"/>
            <w:shd w:val="clear" w:color="auto" w:fill="auto"/>
          </w:tcPr>
          <w:p w:rsidR="00A60A24" w:rsidRPr="00017B08" w:rsidRDefault="00A60A24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70,0</w:t>
            </w:r>
          </w:p>
        </w:tc>
        <w:tc>
          <w:tcPr>
            <w:tcW w:w="810" w:type="dxa"/>
            <w:shd w:val="clear" w:color="auto" w:fill="auto"/>
          </w:tcPr>
          <w:p w:rsidR="00A60A24" w:rsidRPr="00017B08" w:rsidRDefault="00A60A24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056" w:type="dxa"/>
            <w:shd w:val="clear" w:color="auto" w:fill="auto"/>
          </w:tcPr>
          <w:p w:rsidR="00A60A24" w:rsidRPr="00017B08" w:rsidRDefault="00A60A24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1,1</w:t>
            </w:r>
          </w:p>
        </w:tc>
        <w:tc>
          <w:tcPr>
            <w:tcW w:w="812" w:type="dxa"/>
            <w:shd w:val="clear" w:color="auto" w:fill="auto"/>
          </w:tcPr>
          <w:p w:rsidR="00A60A24" w:rsidRPr="00017B08" w:rsidRDefault="00A60A24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1,3</w:t>
            </w:r>
          </w:p>
        </w:tc>
        <w:tc>
          <w:tcPr>
            <w:tcW w:w="850" w:type="dxa"/>
            <w:shd w:val="clear" w:color="auto" w:fill="auto"/>
          </w:tcPr>
          <w:p w:rsidR="00A60A24" w:rsidRPr="00017B08" w:rsidRDefault="007E4309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9</w:t>
            </w:r>
            <w:r w:rsidR="00E354FB" w:rsidRPr="00017B08">
              <w:rPr>
                <w:rFonts w:ascii="Times New Roman" w:hAnsi="Times New Roman"/>
                <w:sz w:val="28"/>
                <w:szCs w:val="28"/>
                <w:lang w:val="uk-UA"/>
              </w:rPr>
              <w:t>6</w:t>
            </w:r>
            <w:r w:rsidR="004427D1" w:rsidRPr="00017B08">
              <w:rPr>
                <w:rFonts w:ascii="Times New Roman" w:hAnsi="Times New Roman"/>
                <w:sz w:val="28"/>
                <w:szCs w:val="28"/>
                <w:lang w:val="uk-UA"/>
              </w:rPr>
              <w:t>,48</w:t>
            </w:r>
          </w:p>
        </w:tc>
        <w:tc>
          <w:tcPr>
            <w:tcW w:w="831" w:type="dxa"/>
            <w:shd w:val="clear" w:color="auto" w:fill="auto"/>
          </w:tcPr>
          <w:p w:rsidR="00A60A24" w:rsidRPr="00017B08" w:rsidRDefault="00A60A24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2,0</w:t>
            </w:r>
          </w:p>
        </w:tc>
        <w:tc>
          <w:tcPr>
            <w:tcW w:w="850" w:type="dxa"/>
            <w:shd w:val="clear" w:color="auto" w:fill="auto"/>
          </w:tcPr>
          <w:p w:rsidR="00A60A24" w:rsidRPr="00017B08" w:rsidRDefault="007E4309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43</w:t>
            </w:r>
            <w:r w:rsidR="00E354FB" w:rsidRPr="00017B08">
              <w:rPr>
                <w:rFonts w:ascii="Times New Roman" w:hAnsi="Times New Roman"/>
                <w:sz w:val="28"/>
                <w:szCs w:val="28"/>
                <w:lang w:val="uk-UA"/>
              </w:rPr>
              <w:t>,45</w:t>
            </w:r>
          </w:p>
        </w:tc>
        <w:tc>
          <w:tcPr>
            <w:tcW w:w="812" w:type="dxa"/>
            <w:shd w:val="clear" w:color="auto" w:fill="auto"/>
          </w:tcPr>
          <w:p w:rsidR="00A60A24" w:rsidRPr="00017B08" w:rsidRDefault="00AE358B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0,6</w:t>
            </w:r>
          </w:p>
        </w:tc>
        <w:tc>
          <w:tcPr>
            <w:tcW w:w="850" w:type="dxa"/>
            <w:shd w:val="clear" w:color="auto" w:fill="auto"/>
          </w:tcPr>
          <w:p w:rsidR="00A60A24" w:rsidRPr="00017B08" w:rsidRDefault="00B72CF1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72,42</w:t>
            </w:r>
          </w:p>
        </w:tc>
        <w:tc>
          <w:tcPr>
            <w:tcW w:w="1651" w:type="dxa"/>
            <w:shd w:val="clear" w:color="auto" w:fill="auto"/>
          </w:tcPr>
          <w:p w:rsidR="00A60A24" w:rsidRPr="00017B08" w:rsidRDefault="005C4E89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8,6х9,0</w:t>
            </w:r>
          </w:p>
        </w:tc>
        <w:tc>
          <w:tcPr>
            <w:tcW w:w="1111" w:type="dxa"/>
            <w:shd w:val="clear" w:color="auto" w:fill="auto"/>
          </w:tcPr>
          <w:p w:rsidR="00A60A24" w:rsidRPr="00017B08" w:rsidRDefault="00A60A24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Відкр.</w:t>
            </w:r>
          </w:p>
        </w:tc>
      </w:tr>
      <w:tr w:rsidR="00A60A24" w:rsidRPr="00017B08" w:rsidTr="00017B08">
        <w:trPr>
          <w:trHeight w:val="454"/>
        </w:trPr>
        <w:tc>
          <w:tcPr>
            <w:tcW w:w="2440" w:type="dxa"/>
            <w:shd w:val="clear" w:color="auto" w:fill="auto"/>
          </w:tcPr>
          <w:p w:rsidR="00A60A24" w:rsidRPr="00017B08" w:rsidRDefault="00A60A24" w:rsidP="00017B0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Арматура</w:t>
            </w:r>
          </w:p>
        </w:tc>
        <w:tc>
          <w:tcPr>
            <w:tcW w:w="810" w:type="dxa"/>
            <w:shd w:val="clear" w:color="auto" w:fill="auto"/>
          </w:tcPr>
          <w:p w:rsidR="00A60A24" w:rsidRPr="00017B08" w:rsidRDefault="00A60A24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т</w:t>
            </w:r>
          </w:p>
        </w:tc>
        <w:tc>
          <w:tcPr>
            <w:tcW w:w="1133" w:type="dxa"/>
            <w:shd w:val="clear" w:color="auto" w:fill="auto"/>
          </w:tcPr>
          <w:p w:rsidR="00A60A24" w:rsidRPr="00017B08" w:rsidRDefault="00A60A24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320,0</w:t>
            </w:r>
          </w:p>
        </w:tc>
        <w:tc>
          <w:tcPr>
            <w:tcW w:w="1054" w:type="dxa"/>
            <w:shd w:val="clear" w:color="auto" w:fill="auto"/>
          </w:tcPr>
          <w:p w:rsidR="00A60A24" w:rsidRPr="00017B08" w:rsidRDefault="004427D1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94</w:t>
            </w:r>
          </w:p>
        </w:tc>
        <w:tc>
          <w:tcPr>
            <w:tcW w:w="850" w:type="dxa"/>
            <w:shd w:val="clear" w:color="auto" w:fill="auto"/>
          </w:tcPr>
          <w:p w:rsidR="00A60A24" w:rsidRPr="00017B08" w:rsidRDefault="00A60A24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2,42</w:t>
            </w:r>
          </w:p>
        </w:tc>
        <w:tc>
          <w:tcPr>
            <w:tcW w:w="810" w:type="dxa"/>
            <w:shd w:val="clear" w:color="auto" w:fill="auto"/>
          </w:tcPr>
          <w:p w:rsidR="00A60A24" w:rsidRPr="00017B08" w:rsidRDefault="00A60A24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15</w:t>
            </w:r>
          </w:p>
        </w:tc>
        <w:tc>
          <w:tcPr>
            <w:tcW w:w="1056" w:type="dxa"/>
            <w:shd w:val="clear" w:color="auto" w:fill="auto"/>
          </w:tcPr>
          <w:p w:rsidR="00A60A24" w:rsidRPr="00017B08" w:rsidRDefault="00A60A24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1,1</w:t>
            </w:r>
          </w:p>
        </w:tc>
        <w:tc>
          <w:tcPr>
            <w:tcW w:w="812" w:type="dxa"/>
            <w:shd w:val="clear" w:color="auto" w:fill="auto"/>
          </w:tcPr>
          <w:p w:rsidR="00A60A24" w:rsidRPr="00017B08" w:rsidRDefault="00A60A24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1,3</w:t>
            </w:r>
          </w:p>
        </w:tc>
        <w:tc>
          <w:tcPr>
            <w:tcW w:w="850" w:type="dxa"/>
            <w:shd w:val="clear" w:color="auto" w:fill="auto"/>
          </w:tcPr>
          <w:p w:rsidR="00A60A24" w:rsidRPr="00017B08" w:rsidRDefault="00B16DD5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16,8</w:t>
            </w:r>
          </w:p>
        </w:tc>
        <w:tc>
          <w:tcPr>
            <w:tcW w:w="831" w:type="dxa"/>
            <w:shd w:val="clear" w:color="auto" w:fill="auto"/>
          </w:tcPr>
          <w:p w:rsidR="00A60A24" w:rsidRPr="00017B08" w:rsidRDefault="00A60A24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3,5</w:t>
            </w:r>
          </w:p>
        </w:tc>
        <w:tc>
          <w:tcPr>
            <w:tcW w:w="850" w:type="dxa"/>
            <w:shd w:val="clear" w:color="auto" w:fill="auto"/>
          </w:tcPr>
          <w:p w:rsidR="00A60A24" w:rsidRPr="00017B08" w:rsidRDefault="00A02728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4,8</w:t>
            </w:r>
          </w:p>
        </w:tc>
        <w:tc>
          <w:tcPr>
            <w:tcW w:w="812" w:type="dxa"/>
            <w:shd w:val="clear" w:color="auto" w:fill="auto"/>
          </w:tcPr>
          <w:p w:rsidR="00A60A24" w:rsidRPr="00017B08" w:rsidRDefault="00AE358B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0,6</w:t>
            </w:r>
          </w:p>
        </w:tc>
        <w:tc>
          <w:tcPr>
            <w:tcW w:w="850" w:type="dxa"/>
            <w:shd w:val="clear" w:color="auto" w:fill="auto"/>
          </w:tcPr>
          <w:p w:rsidR="00A60A24" w:rsidRPr="00017B08" w:rsidRDefault="00B72CF1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1651" w:type="dxa"/>
            <w:shd w:val="clear" w:color="auto" w:fill="auto"/>
          </w:tcPr>
          <w:p w:rsidR="00A60A24" w:rsidRPr="00017B08" w:rsidRDefault="003359FD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2,0х4,0</w:t>
            </w:r>
          </w:p>
        </w:tc>
        <w:tc>
          <w:tcPr>
            <w:tcW w:w="1111" w:type="dxa"/>
            <w:shd w:val="clear" w:color="auto" w:fill="auto"/>
          </w:tcPr>
          <w:p w:rsidR="00A60A24" w:rsidRPr="00017B08" w:rsidRDefault="00A60A24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Закр.</w:t>
            </w:r>
          </w:p>
        </w:tc>
      </w:tr>
      <w:tr w:rsidR="00A60A24" w:rsidRPr="00017B08" w:rsidTr="00017B08">
        <w:trPr>
          <w:trHeight w:val="794"/>
        </w:trPr>
        <w:tc>
          <w:tcPr>
            <w:tcW w:w="2440" w:type="dxa"/>
            <w:shd w:val="clear" w:color="auto" w:fill="auto"/>
          </w:tcPr>
          <w:p w:rsidR="00A60A24" w:rsidRPr="00017B08" w:rsidRDefault="00A60A24" w:rsidP="00017B0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Цегла та піноб</w:t>
            </w: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е</w:t>
            </w: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тонні блоки</w:t>
            </w:r>
          </w:p>
        </w:tc>
        <w:tc>
          <w:tcPr>
            <w:tcW w:w="810" w:type="dxa"/>
            <w:shd w:val="clear" w:color="auto" w:fill="auto"/>
          </w:tcPr>
          <w:p w:rsidR="00A60A24" w:rsidRPr="00017B08" w:rsidRDefault="00A60A24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м</w:t>
            </w:r>
            <w:r w:rsidRPr="00017B08">
              <w:rPr>
                <w:rFonts w:ascii="Times New Roman" w:hAnsi="Times New Roman"/>
                <w:sz w:val="28"/>
                <w:szCs w:val="28"/>
                <w:vertAlign w:val="superscript"/>
                <w:lang w:val="uk-UA"/>
              </w:rPr>
              <w:t>3</w:t>
            </w:r>
          </w:p>
        </w:tc>
        <w:tc>
          <w:tcPr>
            <w:tcW w:w="1133" w:type="dxa"/>
            <w:shd w:val="clear" w:color="auto" w:fill="auto"/>
          </w:tcPr>
          <w:p w:rsidR="00A60A24" w:rsidRPr="00017B08" w:rsidRDefault="00A60A24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4840,3</w:t>
            </w:r>
          </w:p>
        </w:tc>
        <w:tc>
          <w:tcPr>
            <w:tcW w:w="1054" w:type="dxa"/>
            <w:shd w:val="clear" w:color="auto" w:fill="auto"/>
          </w:tcPr>
          <w:p w:rsidR="00A60A24" w:rsidRPr="00017B08" w:rsidRDefault="00A60A24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61</w:t>
            </w:r>
          </w:p>
        </w:tc>
        <w:tc>
          <w:tcPr>
            <w:tcW w:w="850" w:type="dxa"/>
            <w:shd w:val="clear" w:color="auto" w:fill="auto"/>
          </w:tcPr>
          <w:p w:rsidR="00A60A24" w:rsidRPr="00017B08" w:rsidRDefault="00A60A24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79,35</w:t>
            </w:r>
          </w:p>
        </w:tc>
        <w:tc>
          <w:tcPr>
            <w:tcW w:w="810" w:type="dxa"/>
            <w:shd w:val="clear" w:color="auto" w:fill="auto"/>
          </w:tcPr>
          <w:p w:rsidR="00A60A24" w:rsidRPr="00017B08" w:rsidRDefault="00A60A24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1056" w:type="dxa"/>
            <w:shd w:val="clear" w:color="auto" w:fill="auto"/>
          </w:tcPr>
          <w:p w:rsidR="00A60A24" w:rsidRPr="00017B08" w:rsidRDefault="00A60A24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1,1</w:t>
            </w:r>
          </w:p>
        </w:tc>
        <w:tc>
          <w:tcPr>
            <w:tcW w:w="812" w:type="dxa"/>
            <w:shd w:val="clear" w:color="auto" w:fill="auto"/>
          </w:tcPr>
          <w:p w:rsidR="00A60A24" w:rsidRPr="00017B08" w:rsidRDefault="00A60A24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1,3</w:t>
            </w:r>
          </w:p>
        </w:tc>
        <w:tc>
          <w:tcPr>
            <w:tcW w:w="850" w:type="dxa"/>
            <w:shd w:val="clear" w:color="auto" w:fill="auto"/>
          </w:tcPr>
          <w:p w:rsidR="00A60A24" w:rsidRPr="00017B08" w:rsidRDefault="00B16DD5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325,1</w:t>
            </w:r>
          </w:p>
        </w:tc>
        <w:tc>
          <w:tcPr>
            <w:tcW w:w="831" w:type="dxa"/>
            <w:shd w:val="clear" w:color="auto" w:fill="auto"/>
          </w:tcPr>
          <w:p w:rsidR="00A60A24" w:rsidRPr="00017B08" w:rsidRDefault="00A60A24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2,0</w:t>
            </w:r>
          </w:p>
        </w:tc>
        <w:tc>
          <w:tcPr>
            <w:tcW w:w="850" w:type="dxa"/>
            <w:shd w:val="clear" w:color="auto" w:fill="auto"/>
          </w:tcPr>
          <w:p w:rsidR="00A60A24" w:rsidRPr="00017B08" w:rsidRDefault="00A02728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162,6</w:t>
            </w:r>
          </w:p>
        </w:tc>
        <w:tc>
          <w:tcPr>
            <w:tcW w:w="812" w:type="dxa"/>
            <w:shd w:val="clear" w:color="auto" w:fill="auto"/>
          </w:tcPr>
          <w:p w:rsidR="00A60A24" w:rsidRPr="00017B08" w:rsidRDefault="00AE358B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0,8</w:t>
            </w:r>
          </w:p>
        </w:tc>
        <w:tc>
          <w:tcPr>
            <w:tcW w:w="850" w:type="dxa"/>
            <w:shd w:val="clear" w:color="auto" w:fill="auto"/>
          </w:tcPr>
          <w:p w:rsidR="00A60A24" w:rsidRPr="00017B08" w:rsidRDefault="00B72CF1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203,2</w:t>
            </w:r>
          </w:p>
        </w:tc>
        <w:tc>
          <w:tcPr>
            <w:tcW w:w="1651" w:type="dxa"/>
            <w:shd w:val="clear" w:color="auto" w:fill="auto"/>
          </w:tcPr>
          <w:p w:rsidR="00A60A24" w:rsidRPr="00017B08" w:rsidRDefault="003359FD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10,0х20,0</w:t>
            </w:r>
          </w:p>
        </w:tc>
        <w:tc>
          <w:tcPr>
            <w:tcW w:w="1111" w:type="dxa"/>
            <w:shd w:val="clear" w:color="auto" w:fill="auto"/>
          </w:tcPr>
          <w:p w:rsidR="00A60A24" w:rsidRPr="00017B08" w:rsidRDefault="00A60A24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Відкр.</w:t>
            </w:r>
          </w:p>
        </w:tc>
      </w:tr>
      <w:tr w:rsidR="00A60A24" w:rsidRPr="00017B08" w:rsidTr="00017B08">
        <w:trPr>
          <w:trHeight w:val="454"/>
        </w:trPr>
        <w:tc>
          <w:tcPr>
            <w:tcW w:w="2440" w:type="dxa"/>
            <w:shd w:val="clear" w:color="auto" w:fill="auto"/>
          </w:tcPr>
          <w:p w:rsidR="00A60A24" w:rsidRPr="00017B08" w:rsidRDefault="00A60A24" w:rsidP="00017B0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Цемент у мішках</w:t>
            </w:r>
          </w:p>
        </w:tc>
        <w:tc>
          <w:tcPr>
            <w:tcW w:w="810" w:type="dxa"/>
            <w:shd w:val="clear" w:color="auto" w:fill="auto"/>
          </w:tcPr>
          <w:p w:rsidR="00A60A24" w:rsidRPr="00017B08" w:rsidRDefault="00A60A24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т</w:t>
            </w:r>
          </w:p>
        </w:tc>
        <w:tc>
          <w:tcPr>
            <w:tcW w:w="1133" w:type="dxa"/>
            <w:shd w:val="clear" w:color="auto" w:fill="auto"/>
          </w:tcPr>
          <w:p w:rsidR="00A60A24" w:rsidRPr="00017B08" w:rsidRDefault="00A60A24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550,2</w:t>
            </w:r>
          </w:p>
        </w:tc>
        <w:tc>
          <w:tcPr>
            <w:tcW w:w="1054" w:type="dxa"/>
            <w:shd w:val="clear" w:color="auto" w:fill="auto"/>
          </w:tcPr>
          <w:p w:rsidR="00A60A24" w:rsidRPr="00017B08" w:rsidRDefault="00A60A24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73</w:t>
            </w:r>
          </w:p>
        </w:tc>
        <w:tc>
          <w:tcPr>
            <w:tcW w:w="850" w:type="dxa"/>
            <w:shd w:val="clear" w:color="auto" w:fill="auto"/>
          </w:tcPr>
          <w:p w:rsidR="00A60A24" w:rsidRPr="00017B08" w:rsidRDefault="00A60A24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7,54</w:t>
            </w:r>
          </w:p>
        </w:tc>
        <w:tc>
          <w:tcPr>
            <w:tcW w:w="810" w:type="dxa"/>
            <w:shd w:val="clear" w:color="auto" w:fill="auto"/>
          </w:tcPr>
          <w:p w:rsidR="00A60A24" w:rsidRPr="00017B08" w:rsidRDefault="00A60A24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1056" w:type="dxa"/>
            <w:shd w:val="clear" w:color="auto" w:fill="auto"/>
          </w:tcPr>
          <w:p w:rsidR="00A60A24" w:rsidRPr="00017B08" w:rsidRDefault="00A60A24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1,1</w:t>
            </w:r>
          </w:p>
        </w:tc>
        <w:tc>
          <w:tcPr>
            <w:tcW w:w="812" w:type="dxa"/>
            <w:shd w:val="clear" w:color="auto" w:fill="auto"/>
          </w:tcPr>
          <w:p w:rsidR="00A60A24" w:rsidRPr="00017B08" w:rsidRDefault="00A60A24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1,3</w:t>
            </w:r>
          </w:p>
        </w:tc>
        <w:tc>
          <w:tcPr>
            <w:tcW w:w="850" w:type="dxa"/>
            <w:shd w:val="clear" w:color="auto" w:fill="auto"/>
          </w:tcPr>
          <w:p w:rsidR="00A60A24" w:rsidRPr="00017B08" w:rsidRDefault="00E354FB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  <w:r w:rsidR="0062283C" w:rsidRPr="00017B08">
              <w:rPr>
                <w:rFonts w:ascii="Times New Roman" w:hAnsi="Times New Roman"/>
                <w:sz w:val="28"/>
                <w:szCs w:val="28"/>
                <w:lang w:val="uk-UA"/>
              </w:rPr>
              <w:t>6,9</w:t>
            </w:r>
          </w:p>
        </w:tc>
        <w:tc>
          <w:tcPr>
            <w:tcW w:w="831" w:type="dxa"/>
            <w:shd w:val="clear" w:color="auto" w:fill="auto"/>
          </w:tcPr>
          <w:p w:rsidR="00A60A24" w:rsidRPr="00017B08" w:rsidRDefault="00A60A24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1,3</w:t>
            </w:r>
          </w:p>
        </w:tc>
        <w:tc>
          <w:tcPr>
            <w:tcW w:w="850" w:type="dxa"/>
            <w:shd w:val="clear" w:color="auto" w:fill="auto"/>
          </w:tcPr>
          <w:p w:rsidR="00A60A24" w:rsidRPr="00017B08" w:rsidRDefault="00E354FB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12</w:t>
            </w:r>
            <w:r w:rsidR="00A02728" w:rsidRPr="00017B08">
              <w:rPr>
                <w:rFonts w:ascii="Times New Roman" w:hAnsi="Times New Roman"/>
                <w:sz w:val="28"/>
                <w:szCs w:val="28"/>
                <w:lang w:val="uk-UA"/>
              </w:rPr>
              <w:t>,76</w:t>
            </w:r>
          </w:p>
        </w:tc>
        <w:tc>
          <w:tcPr>
            <w:tcW w:w="812" w:type="dxa"/>
            <w:shd w:val="clear" w:color="auto" w:fill="auto"/>
          </w:tcPr>
          <w:p w:rsidR="00A60A24" w:rsidRPr="00017B08" w:rsidRDefault="00AE358B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0,6</w:t>
            </w:r>
          </w:p>
        </w:tc>
        <w:tc>
          <w:tcPr>
            <w:tcW w:w="850" w:type="dxa"/>
            <w:shd w:val="clear" w:color="auto" w:fill="auto"/>
          </w:tcPr>
          <w:p w:rsidR="00A60A24" w:rsidRPr="00017B08" w:rsidRDefault="00B72CF1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21,27</w:t>
            </w:r>
          </w:p>
        </w:tc>
        <w:tc>
          <w:tcPr>
            <w:tcW w:w="1651" w:type="dxa"/>
            <w:shd w:val="clear" w:color="auto" w:fill="auto"/>
          </w:tcPr>
          <w:p w:rsidR="00A60A24" w:rsidRPr="00017B08" w:rsidRDefault="009444A9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4,0х5,0</w:t>
            </w:r>
          </w:p>
        </w:tc>
        <w:tc>
          <w:tcPr>
            <w:tcW w:w="1111" w:type="dxa"/>
            <w:shd w:val="clear" w:color="auto" w:fill="auto"/>
          </w:tcPr>
          <w:p w:rsidR="00A60A24" w:rsidRPr="00017B08" w:rsidRDefault="00A60A24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Закр. </w:t>
            </w:r>
          </w:p>
        </w:tc>
      </w:tr>
      <w:tr w:rsidR="00A60A24" w:rsidRPr="00017B08" w:rsidTr="00017B08">
        <w:trPr>
          <w:trHeight w:val="794"/>
        </w:trPr>
        <w:tc>
          <w:tcPr>
            <w:tcW w:w="2440" w:type="dxa"/>
            <w:shd w:val="clear" w:color="auto" w:fill="auto"/>
          </w:tcPr>
          <w:p w:rsidR="00A60A24" w:rsidRPr="00017B08" w:rsidRDefault="00A60A24" w:rsidP="00017B0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Плитний утепл</w:t>
            </w: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ю</w:t>
            </w: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вач</w:t>
            </w:r>
          </w:p>
        </w:tc>
        <w:tc>
          <w:tcPr>
            <w:tcW w:w="810" w:type="dxa"/>
            <w:shd w:val="clear" w:color="auto" w:fill="auto"/>
          </w:tcPr>
          <w:p w:rsidR="00A60A24" w:rsidRPr="00017B08" w:rsidRDefault="00A60A24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м</w:t>
            </w:r>
            <w:r w:rsidRPr="00017B08">
              <w:rPr>
                <w:rFonts w:ascii="Times New Roman" w:hAnsi="Times New Roman"/>
                <w:sz w:val="28"/>
                <w:szCs w:val="28"/>
                <w:vertAlign w:val="superscript"/>
                <w:lang w:val="uk-UA"/>
              </w:rPr>
              <w:t>3</w:t>
            </w:r>
          </w:p>
        </w:tc>
        <w:tc>
          <w:tcPr>
            <w:tcW w:w="1133" w:type="dxa"/>
            <w:shd w:val="clear" w:color="auto" w:fill="auto"/>
          </w:tcPr>
          <w:p w:rsidR="00A60A24" w:rsidRPr="00017B08" w:rsidRDefault="00A60A24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168,4</w:t>
            </w:r>
          </w:p>
        </w:tc>
        <w:tc>
          <w:tcPr>
            <w:tcW w:w="1054" w:type="dxa"/>
            <w:shd w:val="clear" w:color="auto" w:fill="auto"/>
          </w:tcPr>
          <w:p w:rsidR="00A60A24" w:rsidRPr="00017B08" w:rsidRDefault="00A60A24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36</w:t>
            </w:r>
          </w:p>
        </w:tc>
        <w:tc>
          <w:tcPr>
            <w:tcW w:w="850" w:type="dxa"/>
            <w:shd w:val="clear" w:color="auto" w:fill="auto"/>
          </w:tcPr>
          <w:p w:rsidR="00A60A24" w:rsidRPr="00017B08" w:rsidRDefault="00A60A24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4,68</w:t>
            </w:r>
          </w:p>
        </w:tc>
        <w:tc>
          <w:tcPr>
            <w:tcW w:w="810" w:type="dxa"/>
            <w:shd w:val="clear" w:color="auto" w:fill="auto"/>
          </w:tcPr>
          <w:p w:rsidR="00A60A24" w:rsidRPr="00017B08" w:rsidRDefault="00A60A24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1056" w:type="dxa"/>
            <w:shd w:val="clear" w:color="auto" w:fill="auto"/>
          </w:tcPr>
          <w:p w:rsidR="00A60A24" w:rsidRPr="00017B08" w:rsidRDefault="00A60A24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1,1</w:t>
            </w:r>
          </w:p>
        </w:tc>
        <w:tc>
          <w:tcPr>
            <w:tcW w:w="812" w:type="dxa"/>
            <w:shd w:val="clear" w:color="auto" w:fill="auto"/>
          </w:tcPr>
          <w:p w:rsidR="00A60A24" w:rsidRPr="00017B08" w:rsidRDefault="00A60A24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1,3</w:t>
            </w:r>
          </w:p>
        </w:tc>
        <w:tc>
          <w:tcPr>
            <w:tcW w:w="850" w:type="dxa"/>
            <w:shd w:val="clear" w:color="auto" w:fill="auto"/>
          </w:tcPr>
          <w:p w:rsidR="00A60A24" w:rsidRPr="00017B08" w:rsidRDefault="0062283C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43,4</w:t>
            </w:r>
          </w:p>
        </w:tc>
        <w:tc>
          <w:tcPr>
            <w:tcW w:w="831" w:type="dxa"/>
            <w:shd w:val="clear" w:color="auto" w:fill="auto"/>
          </w:tcPr>
          <w:p w:rsidR="00A60A24" w:rsidRPr="00017B08" w:rsidRDefault="00A60A24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2,0</w:t>
            </w:r>
          </w:p>
        </w:tc>
        <w:tc>
          <w:tcPr>
            <w:tcW w:w="850" w:type="dxa"/>
            <w:shd w:val="clear" w:color="auto" w:fill="auto"/>
          </w:tcPr>
          <w:p w:rsidR="00A60A24" w:rsidRPr="00017B08" w:rsidRDefault="00A02728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21,7</w:t>
            </w:r>
          </w:p>
        </w:tc>
        <w:tc>
          <w:tcPr>
            <w:tcW w:w="812" w:type="dxa"/>
            <w:shd w:val="clear" w:color="auto" w:fill="auto"/>
          </w:tcPr>
          <w:p w:rsidR="00A60A24" w:rsidRPr="00017B08" w:rsidRDefault="00AE358B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0,8</w:t>
            </w:r>
          </w:p>
        </w:tc>
        <w:tc>
          <w:tcPr>
            <w:tcW w:w="850" w:type="dxa"/>
            <w:shd w:val="clear" w:color="auto" w:fill="auto"/>
          </w:tcPr>
          <w:p w:rsidR="00A60A24" w:rsidRPr="00017B08" w:rsidRDefault="00B72CF1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27,13</w:t>
            </w:r>
          </w:p>
        </w:tc>
        <w:tc>
          <w:tcPr>
            <w:tcW w:w="1651" w:type="dxa"/>
            <w:shd w:val="clear" w:color="auto" w:fill="auto"/>
          </w:tcPr>
          <w:p w:rsidR="00A60A24" w:rsidRPr="00017B08" w:rsidRDefault="009444A9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3,0х9,0</w:t>
            </w:r>
          </w:p>
        </w:tc>
        <w:tc>
          <w:tcPr>
            <w:tcW w:w="1111" w:type="dxa"/>
            <w:shd w:val="clear" w:color="auto" w:fill="auto"/>
          </w:tcPr>
          <w:p w:rsidR="00A60A24" w:rsidRPr="00017B08" w:rsidRDefault="00A60A24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Закр.</w:t>
            </w:r>
          </w:p>
        </w:tc>
      </w:tr>
      <w:tr w:rsidR="00A60A24" w:rsidRPr="00017B08" w:rsidTr="00017B08">
        <w:trPr>
          <w:trHeight w:val="454"/>
        </w:trPr>
        <w:tc>
          <w:tcPr>
            <w:tcW w:w="2440" w:type="dxa"/>
            <w:shd w:val="clear" w:color="auto" w:fill="auto"/>
          </w:tcPr>
          <w:p w:rsidR="00A60A24" w:rsidRPr="00017B08" w:rsidRDefault="00A60A24" w:rsidP="00017B0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Пінопласт</w:t>
            </w:r>
          </w:p>
        </w:tc>
        <w:tc>
          <w:tcPr>
            <w:tcW w:w="810" w:type="dxa"/>
            <w:shd w:val="clear" w:color="auto" w:fill="auto"/>
          </w:tcPr>
          <w:p w:rsidR="00A60A24" w:rsidRPr="00017B08" w:rsidRDefault="00A60A24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м</w:t>
            </w:r>
            <w:r w:rsidRPr="00017B08">
              <w:rPr>
                <w:rFonts w:ascii="Times New Roman" w:hAnsi="Times New Roman"/>
                <w:sz w:val="28"/>
                <w:szCs w:val="28"/>
                <w:vertAlign w:val="superscript"/>
                <w:lang w:val="uk-UA"/>
              </w:rPr>
              <w:t>3</w:t>
            </w:r>
          </w:p>
        </w:tc>
        <w:tc>
          <w:tcPr>
            <w:tcW w:w="1133" w:type="dxa"/>
            <w:shd w:val="clear" w:color="auto" w:fill="auto"/>
          </w:tcPr>
          <w:p w:rsidR="00A60A24" w:rsidRPr="00017B08" w:rsidRDefault="00A60A24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256,1</w:t>
            </w:r>
          </w:p>
        </w:tc>
        <w:tc>
          <w:tcPr>
            <w:tcW w:w="1054" w:type="dxa"/>
            <w:shd w:val="clear" w:color="auto" w:fill="auto"/>
          </w:tcPr>
          <w:p w:rsidR="00A60A24" w:rsidRPr="00017B08" w:rsidRDefault="00A60A24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850" w:type="dxa"/>
            <w:shd w:val="clear" w:color="auto" w:fill="auto"/>
          </w:tcPr>
          <w:p w:rsidR="00A60A24" w:rsidRPr="00017B08" w:rsidRDefault="00A60A24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28,46</w:t>
            </w:r>
          </w:p>
        </w:tc>
        <w:tc>
          <w:tcPr>
            <w:tcW w:w="810" w:type="dxa"/>
            <w:shd w:val="clear" w:color="auto" w:fill="auto"/>
          </w:tcPr>
          <w:p w:rsidR="00A60A24" w:rsidRPr="00017B08" w:rsidRDefault="00A60A24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056" w:type="dxa"/>
            <w:shd w:val="clear" w:color="auto" w:fill="auto"/>
          </w:tcPr>
          <w:p w:rsidR="00A60A24" w:rsidRPr="00017B08" w:rsidRDefault="00A60A24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1,1</w:t>
            </w:r>
          </w:p>
        </w:tc>
        <w:tc>
          <w:tcPr>
            <w:tcW w:w="812" w:type="dxa"/>
            <w:shd w:val="clear" w:color="auto" w:fill="auto"/>
          </w:tcPr>
          <w:p w:rsidR="00A60A24" w:rsidRPr="00017B08" w:rsidRDefault="00A60A24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1,3</w:t>
            </w:r>
          </w:p>
        </w:tc>
        <w:tc>
          <w:tcPr>
            <w:tcW w:w="850" w:type="dxa"/>
            <w:shd w:val="clear" w:color="auto" w:fill="auto"/>
          </w:tcPr>
          <w:p w:rsidR="00A60A24" w:rsidRPr="00017B08" w:rsidRDefault="00E354FB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21</w:t>
            </w:r>
            <w:r w:rsidR="0062283C" w:rsidRPr="00017B08">
              <w:rPr>
                <w:rFonts w:ascii="Times New Roman" w:hAnsi="Times New Roman"/>
                <w:sz w:val="28"/>
                <w:szCs w:val="28"/>
                <w:lang w:val="uk-UA"/>
              </w:rPr>
              <w:t>,0</w:t>
            </w:r>
          </w:p>
        </w:tc>
        <w:tc>
          <w:tcPr>
            <w:tcW w:w="831" w:type="dxa"/>
            <w:shd w:val="clear" w:color="auto" w:fill="auto"/>
          </w:tcPr>
          <w:p w:rsidR="00A60A24" w:rsidRPr="00017B08" w:rsidRDefault="00A60A24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1,0</w:t>
            </w:r>
          </w:p>
        </w:tc>
        <w:tc>
          <w:tcPr>
            <w:tcW w:w="850" w:type="dxa"/>
            <w:shd w:val="clear" w:color="auto" w:fill="auto"/>
          </w:tcPr>
          <w:p w:rsidR="00A60A24" w:rsidRPr="00017B08" w:rsidRDefault="00E354FB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21</w:t>
            </w:r>
            <w:r w:rsidR="00A8127D" w:rsidRPr="00017B08">
              <w:rPr>
                <w:rFonts w:ascii="Times New Roman" w:hAnsi="Times New Roman"/>
                <w:sz w:val="28"/>
                <w:szCs w:val="28"/>
                <w:lang w:val="uk-UA"/>
              </w:rPr>
              <w:t>,0</w:t>
            </w:r>
          </w:p>
        </w:tc>
        <w:tc>
          <w:tcPr>
            <w:tcW w:w="812" w:type="dxa"/>
            <w:shd w:val="clear" w:color="auto" w:fill="auto"/>
          </w:tcPr>
          <w:p w:rsidR="00A60A24" w:rsidRPr="00017B08" w:rsidRDefault="00AE358B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0,8</w:t>
            </w:r>
          </w:p>
        </w:tc>
        <w:tc>
          <w:tcPr>
            <w:tcW w:w="850" w:type="dxa"/>
            <w:shd w:val="clear" w:color="auto" w:fill="auto"/>
          </w:tcPr>
          <w:p w:rsidR="00A60A24" w:rsidRPr="00017B08" w:rsidRDefault="00B72CF1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26,25</w:t>
            </w:r>
          </w:p>
        </w:tc>
        <w:tc>
          <w:tcPr>
            <w:tcW w:w="1651" w:type="dxa"/>
            <w:shd w:val="clear" w:color="auto" w:fill="auto"/>
          </w:tcPr>
          <w:p w:rsidR="00A60A24" w:rsidRPr="00017B08" w:rsidRDefault="009444A9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3,0х9,0</w:t>
            </w:r>
          </w:p>
        </w:tc>
        <w:tc>
          <w:tcPr>
            <w:tcW w:w="1111" w:type="dxa"/>
            <w:shd w:val="clear" w:color="auto" w:fill="auto"/>
          </w:tcPr>
          <w:p w:rsidR="00A60A24" w:rsidRPr="00017B08" w:rsidRDefault="00A60A24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Закр.</w:t>
            </w:r>
          </w:p>
        </w:tc>
      </w:tr>
      <w:tr w:rsidR="00A60A24" w:rsidRPr="00017B08" w:rsidTr="00017B08">
        <w:trPr>
          <w:trHeight w:val="454"/>
        </w:trPr>
        <w:tc>
          <w:tcPr>
            <w:tcW w:w="2440" w:type="dxa"/>
            <w:shd w:val="clear" w:color="auto" w:fill="auto"/>
          </w:tcPr>
          <w:p w:rsidR="00A60A24" w:rsidRPr="00017B08" w:rsidRDefault="00A60A24" w:rsidP="00017B0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Руберойд</w:t>
            </w:r>
          </w:p>
        </w:tc>
        <w:tc>
          <w:tcPr>
            <w:tcW w:w="810" w:type="dxa"/>
            <w:shd w:val="clear" w:color="auto" w:fill="auto"/>
          </w:tcPr>
          <w:p w:rsidR="00A60A24" w:rsidRPr="00017B08" w:rsidRDefault="00A60A24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м</w:t>
            </w:r>
            <w:r w:rsidRPr="00017B08">
              <w:rPr>
                <w:rFonts w:ascii="Times New Roman" w:hAnsi="Times New Roman"/>
                <w:sz w:val="28"/>
                <w:szCs w:val="28"/>
                <w:vertAlign w:val="superscript"/>
                <w:lang w:val="uk-UA"/>
              </w:rPr>
              <w:t>2</w:t>
            </w:r>
          </w:p>
        </w:tc>
        <w:tc>
          <w:tcPr>
            <w:tcW w:w="1133" w:type="dxa"/>
            <w:shd w:val="clear" w:color="auto" w:fill="auto"/>
          </w:tcPr>
          <w:p w:rsidR="00A60A24" w:rsidRPr="00017B08" w:rsidRDefault="00A60A24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187,5</w:t>
            </w:r>
          </w:p>
        </w:tc>
        <w:tc>
          <w:tcPr>
            <w:tcW w:w="1054" w:type="dxa"/>
            <w:shd w:val="clear" w:color="auto" w:fill="auto"/>
          </w:tcPr>
          <w:p w:rsidR="00A60A24" w:rsidRPr="00017B08" w:rsidRDefault="00A60A24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850" w:type="dxa"/>
            <w:shd w:val="clear" w:color="auto" w:fill="auto"/>
          </w:tcPr>
          <w:p w:rsidR="00A60A24" w:rsidRPr="00017B08" w:rsidRDefault="00A60A24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37,5</w:t>
            </w:r>
          </w:p>
        </w:tc>
        <w:tc>
          <w:tcPr>
            <w:tcW w:w="810" w:type="dxa"/>
            <w:shd w:val="clear" w:color="auto" w:fill="auto"/>
          </w:tcPr>
          <w:p w:rsidR="00A60A24" w:rsidRPr="00017B08" w:rsidRDefault="00A60A24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056" w:type="dxa"/>
            <w:shd w:val="clear" w:color="auto" w:fill="auto"/>
          </w:tcPr>
          <w:p w:rsidR="00A60A24" w:rsidRPr="00017B08" w:rsidRDefault="00A60A24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1,1</w:t>
            </w:r>
          </w:p>
        </w:tc>
        <w:tc>
          <w:tcPr>
            <w:tcW w:w="812" w:type="dxa"/>
            <w:shd w:val="clear" w:color="auto" w:fill="auto"/>
          </w:tcPr>
          <w:p w:rsidR="00A60A24" w:rsidRPr="00017B08" w:rsidRDefault="00A60A24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1,3</w:t>
            </w:r>
          </w:p>
        </w:tc>
        <w:tc>
          <w:tcPr>
            <w:tcW w:w="850" w:type="dxa"/>
            <w:shd w:val="clear" w:color="auto" w:fill="auto"/>
          </w:tcPr>
          <w:p w:rsidR="00A60A24" w:rsidRPr="00017B08" w:rsidRDefault="004E3BAE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86</w:t>
            </w:r>
            <w:r w:rsidR="0062283C" w:rsidRPr="00017B08">
              <w:rPr>
                <w:rFonts w:ascii="Times New Roman" w:hAnsi="Times New Roman"/>
                <w:sz w:val="28"/>
                <w:szCs w:val="28"/>
                <w:lang w:val="uk-UA"/>
              </w:rPr>
              <w:t>,1</w:t>
            </w:r>
          </w:p>
        </w:tc>
        <w:tc>
          <w:tcPr>
            <w:tcW w:w="831" w:type="dxa"/>
            <w:shd w:val="clear" w:color="auto" w:fill="auto"/>
          </w:tcPr>
          <w:p w:rsidR="00A60A24" w:rsidRPr="00017B08" w:rsidRDefault="00A60A24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10,5</w:t>
            </w:r>
          </w:p>
        </w:tc>
        <w:tc>
          <w:tcPr>
            <w:tcW w:w="850" w:type="dxa"/>
            <w:shd w:val="clear" w:color="auto" w:fill="auto"/>
          </w:tcPr>
          <w:p w:rsidR="00A60A24" w:rsidRPr="00017B08" w:rsidRDefault="004E3BAE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8,2</w:t>
            </w:r>
          </w:p>
        </w:tc>
        <w:tc>
          <w:tcPr>
            <w:tcW w:w="812" w:type="dxa"/>
            <w:shd w:val="clear" w:color="auto" w:fill="auto"/>
          </w:tcPr>
          <w:p w:rsidR="00A60A24" w:rsidRPr="00017B08" w:rsidRDefault="00AE358B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0,6</w:t>
            </w:r>
          </w:p>
        </w:tc>
        <w:tc>
          <w:tcPr>
            <w:tcW w:w="850" w:type="dxa"/>
            <w:shd w:val="clear" w:color="auto" w:fill="auto"/>
          </w:tcPr>
          <w:p w:rsidR="00A60A24" w:rsidRPr="00017B08" w:rsidRDefault="00B72CF1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13,67</w:t>
            </w:r>
          </w:p>
        </w:tc>
        <w:tc>
          <w:tcPr>
            <w:tcW w:w="1651" w:type="dxa"/>
            <w:shd w:val="clear" w:color="auto" w:fill="auto"/>
          </w:tcPr>
          <w:p w:rsidR="00A60A24" w:rsidRPr="00017B08" w:rsidRDefault="009444A9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3,0х5,0</w:t>
            </w:r>
          </w:p>
        </w:tc>
        <w:tc>
          <w:tcPr>
            <w:tcW w:w="1111" w:type="dxa"/>
            <w:shd w:val="clear" w:color="auto" w:fill="auto"/>
          </w:tcPr>
          <w:p w:rsidR="00A60A24" w:rsidRPr="00017B08" w:rsidRDefault="00A60A24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Закр.</w:t>
            </w:r>
          </w:p>
        </w:tc>
      </w:tr>
      <w:tr w:rsidR="00A60A24" w:rsidRPr="00017B08" w:rsidTr="00017B08">
        <w:trPr>
          <w:trHeight w:val="794"/>
        </w:trPr>
        <w:tc>
          <w:tcPr>
            <w:tcW w:w="2440" w:type="dxa"/>
            <w:shd w:val="clear" w:color="auto" w:fill="auto"/>
          </w:tcPr>
          <w:p w:rsidR="00A60A24" w:rsidRPr="00017B08" w:rsidRDefault="00A60A24" w:rsidP="00017B0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Дверні, віконні блоки та вітражі</w:t>
            </w:r>
          </w:p>
        </w:tc>
        <w:tc>
          <w:tcPr>
            <w:tcW w:w="810" w:type="dxa"/>
            <w:shd w:val="clear" w:color="auto" w:fill="auto"/>
          </w:tcPr>
          <w:p w:rsidR="00A60A24" w:rsidRPr="00017B08" w:rsidRDefault="00A60A24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м</w:t>
            </w:r>
            <w:r w:rsidRPr="00017B08">
              <w:rPr>
                <w:rFonts w:ascii="Times New Roman" w:hAnsi="Times New Roman"/>
                <w:sz w:val="28"/>
                <w:szCs w:val="28"/>
                <w:vertAlign w:val="superscript"/>
                <w:lang w:val="uk-UA"/>
              </w:rPr>
              <w:t>2</w:t>
            </w:r>
          </w:p>
        </w:tc>
        <w:tc>
          <w:tcPr>
            <w:tcW w:w="1133" w:type="dxa"/>
            <w:shd w:val="clear" w:color="auto" w:fill="auto"/>
          </w:tcPr>
          <w:p w:rsidR="00A60A24" w:rsidRPr="00017B08" w:rsidRDefault="005E4D28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2523</w:t>
            </w:r>
          </w:p>
        </w:tc>
        <w:tc>
          <w:tcPr>
            <w:tcW w:w="1054" w:type="dxa"/>
            <w:shd w:val="clear" w:color="auto" w:fill="auto"/>
          </w:tcPr>
          <w:p w:rsidR="00A60A24" w:rsidRPr="00017B08" w:rsidRDefault="00A60A24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850" w:type="dxa"/>
            <w:shd w:val="clear" w:color="auto" w:fill="auto"/>
          </w:tcPr>
          <w:p w:rsidR="00A60A24" w:rsidRPr="00017B08" w:rsidRDefault="005E4D28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252,3</w:t>
            </w:r>
          </w:p>
        </w:tc>
        <w:tc>
          <w:tcPr>
            <w:tcW w:w="810" w:type="dxa"/>
            <w:shd w:val="clear" w:color="auto" w:fill="auto"/>
          </w:tcPr>
          <w:p w:rsidR="00A60A24" w:rsidRPr="00017B08" w:rsidRDefault="00A60A24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056" w:type="dxa"/>
            <w:shd w:val="clear" w:color="auto" w:fill="auto"/>
          </w:tcPr>
          <w:p w:rsidR="00A60A24" w:rsidRPr="00017B08" w:rsidRDefault="00A60A24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1,1</w:t>
            </w:r>
          </w:p>
        </w:tc>
        <w:tc>
          <w:tcPr>
            <w:tcW w:w="812" w:type="dxa"/>
            <w:shd w:val="clear" w:color="auto" w:fill="auto"/>
          </w:tcPr>
          <w:p w:rsidR="00A60A24" w:rsidRPr="00017B08" w:rsidRDefault="00A60A24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1,3</w:t>
            </w:r>
          </w:p>
        </w:tc>
        <w:tc>
          <w:tcPr>
            <w:tcW w:w="850" w:type="dxa"/>
            <w:shd w:val="clear" w:color="auto" w:fill="auto"/>
          </w:tcPr>
          <w:p w:rsidR="00A60A24" w:rsidRPr="00017B08" w:rsidRDefault="0062283C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587,2</w:t>
            </w:r>
          </w:p>
        </w:tc>
        <w:tc>
          <w:tcPr>
            <w:tcW w:w="831" w:type="dxa"/>
            <w:shd w:val="clear" w:color="auto" w:fill="auto"/>
          </w:tcPr>
          <w:p w:rsidR="00A60A24" w:rsidRPr="00017B08" w:rsidRDefault="00A60A24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A60A24" w:rsidRPr="00017B08" w:rsidRDefault="00A8127D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29,36</w:t>
            </w:r>
          </w:p>
        </w:tc>
        <w:tc>
          <w:tcPr>
            <w:tcW w:w="812" w:type="dxa"/>
            <w:shd w:val="clear" w:color="auto" w:fill="auto"/>
          </w:tcPr>
          <w:p w:rsidR="00A60A24" w:rsidRPr="00017B08" w:rsidRDefault="00AE358B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0,7</w:t>
            </w:r>
          </w:p>
        </w:tc>
        <w:tc>
          <w:tcPr>
            <w:tcW w:w="850" w:type="dxa"/>
            <w:shd w:val="clear" w:color="auto" w:fill="auto"/>
          </w:tcPr>
          <w:p w:rsidR="00A60A24" w:rsidRPr="00017B08" w:rsidRDefault="00A84E3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41,94</w:t>
            </w:r>
          </w:p>
        </w:tc>
        <w:tc>
          <w:tcPr>
            <w:tcW w:w="1651" w:type="dxa"/>
            <w:shd w:val="clear" w:color="auto" w:fill="auto"/>
          </w:tcPr>
          <w:p w:rsidR="00A60A24" w:rsidRPr="00017B08" w:rsidRDefault="009444A9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4х10</w:t>
            </w:r>
          </w:p>
        </w:tc>
        <w:tc>
          <w:tcPr>
            <w:tcW w:w="1111" w:type="dxa"/>
            <w:shd w:val="clear" w:color="auto" w:fill="auto"/>
          </w:tcPr>
          <w:p w:rsidR="00A60A24" w:rsidRPr="00017B08" w:rsidRDefault="00A60A24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Закр.</w:t>
            </w:r>
          </w:p>
        </w:tc>
      </w:tr>
    </w:tbl>
    <w:p w:rsidR="008E3420" w:rsidRPr="008E3420" w:rsidRDefault="008E3420" w:rsidP="008D1EBB">
      <w:pPr>
        <w:spacing w:after="0"/>
        <w:rPr>
          <w:rFonts w:ascii="Times New Roman" w:hAnsi="Times New Roman"/>
          <w:lang w:val="uk-UA"/>
        </w:rPr>
      </w:pPr>
      <w:r>
        <w:br w:type="page"/>
      </w:r>
      <w:r w:rsidRPr="008E3420">
        <w:rPr>
          <w:rFonts w:ascii="Times New Roman" w:hAnsi="Times New Roman"/>
          <w:sz w:val="28"/>
          <w:lang w:val="uk-UA"/>
        </w:rPr>
        <w:lastRenderedPageBreak/>
        <w:t xml:space="preserve">Продовження табл. </w:t>
      </w:r>
      <w:r w:rsidR="008D1EBB">
        <w:rPr>
          <w:rFonts w:ascii="Times New Roman" w:hAnsi="Times New Roman"/>
          <w:sz w:val="28"/>
          <w:lang w:val="uk-UA"/>
        </w:rPr>
        <w:t>4.9</w:t>
      </w:r>
      <w:r w:rsidRPr="008E3420">
        <w:rPr>
          <w:rFonts w:ascii="Times New Roman" w:hAnsi="Times New Roman"/>
          <w:sz w:val="28"/>
          <w:lang w:val="uk-UA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40"/>
        <w:gridCol w:w="810"/>
        <w:gridCol w:w="1133"/>
        <w:gridCol w:w="1054"/>
        <w:gridCol w:w="850"/>
        <w:gridCol w:w="810"/>
        <w:gridCol w:w="1056"/>
        <w:gridCol w:w="812"/>
        <w:gridCol w:w="850"/>
        <w:gridCol w:w="831"/>
        <w:gridCol w:w="850"/>
        <w:gridCol w:w="812"/>
        <w:gridCol w:w="850"/>
        <w:gridCol w:w="1651"/>
        <w:gridCol w:w="1111"/>
      </w:tblGrid>
      <w:tr w:rsidR="005D65C0" w:rsidRPr="00017B08" w:rsidTr="00017B08">
        <w:trPr>
          <w:trHeight w:val="466"/>
        </w:trPr>
        <w:tc>
          <w:tcPr>
            <w:tcW w:w="2440" w:type="dxa"/>
            <w:shd w:val="clear" w:color="auto" w:fill="auto"/>
          </w:tcPr>
          <w:p w:rsidR="005D65C0" w:rsidRPr="00017B08" w:rsidRDefault="005D65C0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10" w:type="dxa"/>
            <w:shd w:val="clear" w:color="auto" w:fill="auto"/>
          </w:tcPr>
          <w:p w:rsidR="005D65C0" w:rsidRPr="00017B08" w:rsidRDefault="005D65C0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33" w:type="dxa"/>
            <w:shd w:val="clear" w:color="auto" w:fill="auto"/>
          </w:tcPr>
          <w:p w:rsidR="005D65C0" w:rsidRPr="00017B08" w:rsidRDefault="005D65C0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054" w:type="dxa"/>
            <w:shd w:val="clear" w:color="auto" w:fill="auto"/>
          </w:tcPr>
          <w:p w:rsidR="005D65C0" w:rsidRPr="00017B08" w:rsidRDefault="005D65C0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50" w:type="dxa"/>
            <w:shd w:val="clear" w:color="auto" w:fill="auto"/>
          </w:tcPr>
          <w:p w:rsidR="005D65C0" w:rsidRPr="00017B08" w:rsidRDefault="005D65C0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810" w:type="dxa"/>
            <w:shd w:val="clear" w:color="auto" w:fill="auto"/>
          </w:tcPr>
          <w:p w:rsidR="005D65C0" w:rsidRPr="00017B08" w:rsidRDefault="005D65C0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056" w:type="dxa"/>
            <w:shd w:val="clear" w:color="auto" w:fill="auto"/>
          </w:tcPr>
          <w:p w:rsidR="005D65C0" w:rsidRPr="00017B08" w:rsidRDefault="005D65C0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812" w:type="dxa"/>
            <w:shd w:val="clear" w:color="auto" w:fill="auto"/>
          </w:tcPr>
          <w:p w:rsidR="005D65C0" w:rsidRPr="00017B08" w:rsidRDefault="005D65C0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850" w:type="dxa"/>
            <w:shd w:val="clear" w:color="auto" w:fill="auto"/>
          </w:tcPr>
          <w:p w:rsidR="005D65C0" w:rsidRPr="00017B08" w:rsidRDefault="005D65C0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831" w:type="dxa"/>
            <w:shd w:val="clear" w:color="auto" w:fill="auto"/>
          </w:tcPr>
          <w:p w:rsidR="005D65C0" w:rsidRPr="00017B08" w:rsidRDefault="005D65C0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850" w:type="dxa"/>
            <w:shd w:val="clear" w:color="auto" w:fill="auto"/>
          </w:tcPr>
          <w:p w:rsidR="005D65C0" w:rsidRPr="00017B08" w:rsidRDefault="005D65C0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812" w:type="dxa"/>
            <w:shd w:val="clear" w:color="auto" w:fill="auto"/>
          </w:tcPr>
          <w:p w:rsidR="005D65C0" w:rsidRPr="00017B08" w:rsidRDefault="005D65C0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850" w:type="dxa"/>
            <w:shd w:val="clear" w:color="auto" w:fill="auto"/>
          </w:tcPr>
          <w:p w:rsidR="005D65C0" w:rsidRPr="00017B08" w:rsidRDefault="005D65C0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1651" w:type="dxa"/>
            <w:shd w:val="clear" w:color="auto" w:fill="auto"/>
          </w:tcPr>
          <w:p w:rsidR="005D65C0" w:rsidRPr="00017B08" w:rsidRDefault="005D65C0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111" w:type="dxa"/>
            <w:shd w:val="clear" w:color="auto" w:fill="auto"/>
          </w:tcPr>
          <w:p w:rsidR="005D65C0" w:rsidRPr="00017B08" w:rsidRDefault="005D65C0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en-US"/>
              </w:rPr>
              <w:t>15</w:t>
            </w:r>
          </w:p>
        </w:tc>
      </w:tr>
      <w:tr w:rsidR="00A60A24" w:rsidRPr="00017B08" w:rsidTr="00017B08">
        <w:trPr>
          <w:trHeight w:val="794"/>
        </w:trPr>
        <w:tc>
          <w:tcPr>
            <w:tcW w:w="2440" w:type="dxa"/>
            <w:shd w:val="clear" w:color="auto" w:fill="auto"/>
          </w:tcPr>
          <w:p w:rsidR="00A60A24" w:rsidRPr="00017B08" w:rsidRDefault="00A60A24" w:rsidP="00017B0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Лакофарбові матеріали</w:t>
            </w:r>
          </w:p>
        </w:tc>
        <w:tc>
          <w:tcPr>
            <w:tcW w:w="810" w:type="dxa"/>
            <w:shd w:val="clear" w:color="auto" w:fill="auto"/>
          </w:tcPr>
          <w:p w:rsidR="00A60A24" w:rsidRPr="00017B08" w:rsidRDefault="00A60A24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т</w:t>
            </w:r>
          </w:p>
        </w:tc>
        <w:tc>
          <w:tcPr>
            <w:tcW w:w="1133" w:type="dxa"/>
            <w:shd w:val="clear" w:color="auto" w:fill="auto"/>
          </w:tcPr>
          <w:p w:rsidR="00A60A24" w:rsidRPr="00017B08" w:rsidRDefault="00A60A24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9,36</w:t>
            </w:r>
          </w:p>
        </w:tc>
        <w:tc>
          <w:tcPr>
            <w:tcW w:w="1054" w:type="dxa"/>
            <w:shd w:val="clear" w:color="auto" w:fill="auto"/>
          </w:tcPr>
          <w:p w:rsidR="00A60A24" w:rsidRPr="00017B08" w:rsidRDefault="00A60A24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84</w:t>
            </w:r>
          </w:p>
        </w:tc>
        <w:tc>
          <w:tcPr>
            <w:tcW w:w="850" w:type="dxa"/>
            <w:shd w:val="clear" w:color="auto" w:fill="auto"/>
          </w:tcPr>
          <w:p w:rsidR="00A60A24" w:rsidRPr="00017B08" w:rsidRDefault="00A60A24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0,11</w:t>
            </w:r>
          </w:p>
        </w:tc>
        <w:tc>
          <w:tcPr>
            <w:tcW w:w="810" w:type="dxa"/>
            <w:shd w:val="clear" w:color="auto" w:fill="auto"/>
          </w:tcPr>
          <w:p w:rsidR="00A60A24" w:rsidRPr="00017B08" w:rsidRDefault="00A60A24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1056" w:type="dxa"/>
            <w:shd w:val="clear" w:color="auto" w:fill="auto"/>
          </w:tcPr>
          <w:p w:rsidR="00A60A24" w:rsidRPr="00017B08" w:rsidRDefault="00A60A24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1,1</w:t>
            </w:r>
          </w:p>
        </w:tc>
        <w:tc>
          <w:tcPr>
            <w:tcW w:w="812" w:type="dxa"/>
            <w:shd w:val="clear" w:color="auto" w:fill="auto"/>
          </w:tcPr>
          <w:p w:rsidR="00A60A24" w:rsidRPr="00017B08" w:rsidRDefault="00A60A24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1,3</w:t>
            </w:r>
          </w:p>
        </w:tc>
        <w:tc>
          <w:tcPr>
            <w:tcW w:w="850" w:type="dxa"/>
            <w:shd w:val="clear" w:color="auto" w:fill="auto"/>
          </w:tcPr>
          <w:p w:rsidR="00A60A24" w:rsidRPr="00017B08" w:rsidRDefault="00777CC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2,04</w:t>
            </w:r>
          </w:p>
        </w:tc>
        <w:tc>
          <w:tcPr>
            <w:tcW w:w="831" w:type="dxa"/>
            <w:shd w:val="clear" w:color="auto" w:fill="auto"/>
          </w:tcPr>
          <w:p w:rsidR="00A60A24" w:rsidRPr="00017B08" w:rsidRDefault="00A60A24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1,2</w:t>
            </w:r>
          </w:p>
        </w:tc>
        <w:tc>
          <w:tcPr>
            <w:tcW w:w="850" w:type="dxa"/>
            <w:shd w:val="clear" w:color="auto" w:fill="auto"/>
          </w:tcPr>
          <w:p w:rsidR="00A60A24" w:rsidRPr="00017B08" w:rsidRDefault="00A8127D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1,7</w:t>
            </w:r>
          </w:p>
        </w:tc>
        <w:tc>
          <w:tcPr>
            <w:tcW w:w="812" w:type="dxa"/>
            <w:shd w:val="clear" w:color="auto" w:fill="auto"/>
          </w:tcPr>
          <w:p w:rsidR="00A60A24" w:rsidRPr="00017B08" w:rsidRDefault="00AE358B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0,7</w:t>
            </w:r>
          </w:p>
        </w:tc>
        <w:tc>
          <w:tcPr>
            <w:tcW w:w="850" w:type="dxa"/>
            <w:shd w:val="clear" w:color="auto" w:fill="auto"/>
          </w:tcPr>
          <w:p w:rsidR="00A60A24" w:rsidRPr="00017B08" w:rsidRDefault="00A84E3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2,43</w:t>
            </w:r>
          </w:p>
        </w:tc>
        <w:tc>
          <w:tcPr>
            <w:tcW w:w="1651" w:type="dxa"/>
            <w:shd w:val="clear" w:color="auto" w:fill="auto"/>
          </w:tcPr>
          <w:p w:rsidR="00A60A24" w:rsidRPr="00017B08" w:rsidRDefault="000D5703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1,5х2,0</w:t>
            </w:r>
          </w:p>
        </w:tc>
        <w:tc>
          <w:tcPr>
            <w:tcW w:w="1111" w:type="dxa"/>
            <w:shd w:val="clear" w:color="auto" w:fill="auto"/>
          </w:tcPr>
          <w:p w:rsidR="00A60A24" w:rsidRPr="00017B08" w:rsidRDefault="00A60A24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Закр.</w:t>
            </w:r>
          </w:p>
        </w:tc>
      </w:tr>
      <w:tr w:rsidR="00A60A24" w:rsidRPr="00017B08" w:rsidTr="00017B08">
        <w:trPr>
          <w:trHeight w:val="454"/>
        </w:trPr>
        <w:tc>
          <w:tcPr>
            <w:tcW w:w="2440" w:type="dxa"/>
            <w:shd w:val="clear" w:color="auto" w:fill="auto"/>
          </w:tcPr>
          <w:p w:rsidR="00A60A24" w:rsidRPr="00017B08" w:rsidRDefault="00A60A24" w:rsidP="00017B0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Паркет дубовий</w:t>
            </w:r>
          </w:p>
        </w:tc>
        <w:tc>
          <w:tcPr>
            <w:tcW w:w="810" w:type="dxa"/>
            <w:shd w:val="clear" w:color="auto" w:fill="auto"/>
          </w:tcPr>
          <w:p w:rsidR="00A60A24" w:rsidRPr="00017B08" w:rsidRDefault="00A60A24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м</w:t>
            </w:r>
            <w:r w:rsidRPr="00017B08">
              <w:rPr>
                <w:rFonts w:ascii="Times New Roman" w:hAnsi="Times New Roman"/>
                <w:sz w:val="28"/>
                <w:szCs w:val="28"/>
                <w:vertAlign w:val="superscript"/>
                <w:lang w:val="uk-UA"/>
              </w:rPr>
              <w:t>2</w:t>
            </w:r>
          </w:p>
        </w:tc>
        <w:tc>
          <w:tcPr>
            <w:tcW w:w="1133" w:type="dxa"/>
            <w:shd w:val="clear" w:color="auto" w:fill="auto"/>
          </w:tcPr>
          <w:p w:rsidR="00A60A24" w:rsidRPr="00017B08" w:rsidRDefault="00A60A24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4951,9</w:t>
            </w:r>
          </w:p>
        </w:tc>
        <w:tc>
          <w:tcPr>
            <w:tcW w:w="1054" w:type="dxa"/>
            <w:shd w:val="clear" w:color="auto" w:fill="auto"/>
          </w:tcPr>
          <w:p w:rsidR="00A60A24" w:rsidRPr="00017B08" w:rsidRDefault="00A60A24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13</w:t>
            </w:r>
          </w:p>
        </w:tc>
        <w:tc>
          <w:tcPr>
            <w:tcW w:w="850" w:type="dxa"/>
            <w:shd w:val="clear" w:color="auto" w:fill="auto"/>
          </w:tcPr>
          <w:p w:rsidR="00A60A24" w:rsidRPr="00017B08" w:rsidRDefault="00A60A24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380,9</w:t>
            </w:r>
          </w:p>
        </w:tc>
        <w:tc>
          <w:tcPr>
            <w:tcW w:w="810" w:type="dxa"/>
            <w:shd w:val="clear" w:color="auto" w:fill="auto"/>
          </w:tcPr>
          <w:p w:rsidR="00A60A24" w:rsidRPr="00017B08" w:rsidRDefault="00A60A24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056" w:type="dxa"/>
            <w:shd w:val="clear" w:color="auto" w:fill="auto"/>
          </w:tcPr>
          <w:p w:rsidR="00A60A24" w:rsidRPr="00017B08" w:rsidRDefault="00A60A24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1,1</w:t>
            </w:r>
          </w:p>
        </w:tc>
        <w:tc>
          <w:tcPr>
            <w:tcW w:w="812" w:type="dxa"/>
            <w:shd w:val="clear" w:color="auto" w:fill="auto"/>
          </w:tcPr>
          <w:p w:rsidR="00A60A24" w:rsidRPr="00017B08" w:rsidRDefault="00A60A24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1,3</w:t>
            </w:r>
          </w:p>
        </w:tc>
        <w:tc>
          <w:tcPr>
            <w:tcW w:w="850" w:type="dxa"/>
            <w:shd w:val="clear" w:color="auto" w:fill="auto"/>
          </w:tcPr>
          <w:p w:rsidR="00A60A24" w:rsidRPr="00017B08" w:rsidRDefault="00E354FB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94</w:t>
            </w:r>
            <w:r w:rsidR="00777CCF" w:rsidRPr="00017B08">
              <w:rPr>
                <w:rFonts w:ascii="Times New Roman" w:hAnsi="Times New Roman"/>
                <w:sz w:val="28"/>
                <w:szCs w:val="28"/>
                <w:lang w:val="uk-UA"/>
              </w:rPr>
              <w:t>,7</w:t>
            </w:r>
          </w:p>
        </w:tc>
        <w:tc>
          <w:tcPr>
            <w:tcW w:w="831" w:type="dxa"/>
            <w:shd w:val="clear" w:color="auto" w:fill="auto"/>
          </w:tcPr>
          <w:p w:rsidR="00A60A24" w:rsidRPr="00017B08" w:rsidRDefault="00A60A24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2,5</w:t>
            </w:r>
          </w:p>
        </w:tc>
        <w:tc>
          <w:tcPr>
            <w:tcW w:w="850" w:type="dxa"/>
            <w:shd w:val="clear" w:color="auto" w:fill="auto"/>
          </w:tcPr>
          <w:p w:rsidR="00A60A24" w:rsidRPr="00017B08" w:rsidRDefault="00E354FB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37,8</w:t>
            </w:r>
          </w:p>
        </w:tc>
        <w:tc>
          <w:tcPr>
            <w:tcW w:w="812" w:type="dxa"/>
            <w:shd w:val="clear" w:color="auto" w:fill="auto"/>
          </w:tcPr>
          <w:p w:rsidR="00A60A24" w:rsidRPr="00017B08" w:rsidRDefault="00AE358B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0,8</w:t>
            </w:r>
          </w:p>
        </w:tc>
        <w:tc>
          <w:tcPr>
            <w:tcW w:w="850" w:type="dxa"/>
            <w:shd w:val="clear" w:color="auto" w:fill="auto"/>
          </w:tcPr>
          <w:p w:rsidR="00A60A24" w:rsidRPr="00017B08" w:rsidRDefault="00A84E3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47,25</w:t>
            </w:r>
          </w:p>
        </w:tc>
        <w:tc>
          <w:tcPr>
            <w:tcW w:w="1651" w:type="dxa"/>
            <w:shd w:val="clear" w:color="auto" w:fill="auto"/>
          </w:tcPr>
          <w:p w:rsidR="00A60A24" w:rsidRPr="00017B08" w:rsidRDefault="000D5703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5,0х9,0</w:t>
            </w:r>
          </w:p>
        </w:tc>
        <w:tc>
          <w:tcPr>
            <w:tcW w:w="1111" w:type="dxa"/>
            <w:shd w:val="clear" w:color="auto" w:fill="auto"/>
          </w:tcPr>
          <w:p w:rsidR="00A60A24" w:rsidRPr="00017B08" w:rsidRDefault="00A60A24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Закр.</w:t>
            </w:r>
          </w:p>
        </w:tc>
      </w:tr>
      <w:tr w:rsidR="00A60A24" w:rsidRPr="00017B08" w:rsidTr="00017B08">
        <w:trPr>
          <w:trHeight w:val="454"/>
        </w:trPr>
        <w:tc>
          <w:tcPr>
            <w:tcW w:w="2440" w:type="dxa"/>
            <w:shd w:val="clear" w:color="auto" w:fill="auto"/>
          </w:tcPr>
          <w:p w:rsidR="00A60A24" w:rsidRPr="00017B08" w:rsidRDefault="00A60A24" w:rsidP="00017B0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Плитка керамічна</w:t>
            </w:r>
          </w:p>
        </w:tc>
        <w:tc>
          <w:tcPr>
            <w:tcW w:w="810" w:type="dxa"/>
            <w:shd w:val="clear" w:color="auto" w:fill="auto"/>
          </w:tcPr>
          <w:p w:rsidR="00A60A24" w:rsidRPr="00017B08" w:rsidRDefault="00A60A24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м</w:t>
            </w:r>
            <w:r w:rsidRPr="00017B08">
              <w:rPr>
                <w:rFonts w:ascii="Times New Roman" w:hAnsi="Times New Roman"/>
                <w:sz w:val="28"/>
                <w:szCs w:val="28"/>
                <w:vertAlign w:val="superscript"/>
                <w:lang w:val="uk-UA"/>
              </w:rPr>
              <w:t>2</w:t>
            </w:r>
          </w:p>
        </w:tc>
        <w:tc>
          <w:tcPr>
            <w:tcW w:w="1133" w:type="dxa"/>
            <w:shd w:val="clear" w:color="auto" w:fill="auto"/>
          </w:tcPr>
          <w:p w:rsidR="00A60A24" w:rsidRPr="00017B08" w:rsidRDefault="00A60A24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13079,7</w:t>
            </w:r>
          </w:p>
        </w:tc>
        <w:tc>
          <w:tcPr>
            <w:tcW w:w="1054" w:type="dxa"/>
            <w:shd w:val="clear" w:color="auto" w:fill="auto"/>
          </w:tcPr>
          <w:p w:rsidR="00A60A24" w:rsidRPr="00017B08" w:rsidRDefault="00A60A24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16</w:t>
            </w:r>
          </w:p>
        </w:tc>
        <w:tc>
          <w:tcPr>
            <w:tcW w:w="850" w:type="dxa"/>
            <w:shd w:val="clear" w:color="auto" w:fill="auto"/>
          </w:tcPr>
          <w:p w:rsidR="00A60A24" w:rsidRPr="00017B08" w:rsidRDefault="00A60A24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812,5</w:t>
            </w:r>
          </w:p>
        </w:tc>
        <w:tc>
          <w:tcPr>
            <w:tcW w:w="810" w:type="dxa"/>
            <w:shd w:val="clear" w:color="auto" w:fill="auto"/>
          </w:tcPr>
          <w:p w:rsidR="00A60A24" w:rsidRPr="00017B08" w:rsidRDefault="00A60A24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1056" w:type="dxa"/>
            <w:shd w:val="clear" w:color="auto" w:fill="auto"/>
          </w:tcPr>
          <w:p w:rsidR="00A60A24" w:rsidRPr="00017B08" w:rsidRDefault="00A60A24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1,1</w:t>
            </w:r>
          </w:p>
        </w:tc>
        <w:tc>
          <w:tcPr>
            <w:tcW w:w="812" w:type="dxa"/>
            <w:shd w:val="clear" w:color="auto" w:fill="auto"/>
          </w:tcPr>
          <w:p w:rsidR="00A60A24" w:rsidRPr="00017B08" w:rsidRDefault="00A60A24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1,3</w:t>
            </w:r>
          </w:p>
        </w:tc>
        <w:tc>
          <w:tcPr>
            <w:tcW w:w="850" w:type="dxa"/>
            <w:shd w:val="clear" w:color="auto" w:fill="auto"/>
          </w:tcPr>
          <w:p w:rsidR="00A60A24" w:rsidRPr="00017B08" w:rsidRDefault="00777CC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268,0</w:t>
            </w:r>
          </w:p>
        </w:tc>
        <w:tc>
          <w:tcPr>
            <w:tcW w:w="831" w:type="dxa"/>
            <w:shd w:val="clear" w:color="auto" w:fill="auto"/>
          </w:tcPr>
          <w:p w:rsidR="00A60A24" w:rsidRPr="00017B08" w:rsidRDefault="00A60A24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15,0</w:t>
            </w:r>
          </w:p>
        </w:tc>
        <w:tc>
          <w:tcPr>
            <w:tcW w:w="850" w:type="dxa"/>
            <w:shd w:val="clear" w:color="auto" w:fill="auto"/>
          </w:tcPr>
          <w:p w:rsidR="00A60A24" w:rsidRPr="00017B08" w:rsidRDefault="00A8127D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17,89</w:t>
            </w:r>
          </w:p>
        </w:tc>
        <w:tc>
          <w:tcPr>
            <w:tcW w:w="812" w:type="dxa"/>
            <w:shd w:val="clear" w:color="auto" w:fill="auto"/>
          </w:tcPr>
          <w:p w:rsidR="00A60A24" w:rsidRPr="00017B08" w:rsidRDefault="00AE358B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0,8</w:t>
            </w:r>
          </w:p>
        </w:tc>
        <w:tc>
          <w:tcPr>
            <w:tcW w:w="850" w:type="dxa"/>
            <w:shd w:val="clear" w:color="auto" w:fill="auto"/>
          </w:tcPr>
          <w:p w:rsidR="00A60A24" w:rsidRPr="00017B08" w:rsidRDefault="00A84E3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22,36</w:t>
            </w:r>
          </w:p>
        </w:tc>
        <w:tc>
          <w:tcPr>
            <w:tcW w:w="1651" w:type="dxa"/>
            <w:shd w:val="clear" w:color="auto" w:fill="auto"/>
          </w:tcPr>
          <w:p w:rsidR="00A60A24" w:rsidRPr="00017B08" w:rsidRDefault="000D5703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3,0х7,0</w:t>
            </w:r>
          </w:p>
        </w:tc>
        <w:tc>
          <w:tcPr>
            <w:tcW w:w="1111" w:type="dxa"/>
            <w:shd w:val="clear" w:color="auto" w:fill="auto"/>
          </w:tcPr>
          <w:p w:rsidR="00A60A24" w:rsidRPr="00017B08" w:rsidRDefault="00A60A24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Закр.</w:t>
            </w:r>
          </w:p>
        </w:tc>
      </w:tr>
      <w:tr w:rsidR="00A60A24" w:rsidRPr="00017B08" w:rsidTr="00017B08">
        <w:trPr>
          <w:trHeight w:val="454"/>
        </w:trPr>
        <w:tc>
          <w:tcPr>
            <w:tcW w:w="2440" w:type="dxa"/>
            <w:shd w:val="clear" w:color="auto" w:fill="auto"/>
          </w:tcPr>
          <w:p w:rsidR="00A60A24" w:rsidRPr="00017B08" w:rsidRDefault="00A60A24" w:rsidP="00017B0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Бруківка </w:t>
            </w:r>
          </w:p>
        </w:tc>
        <w:tc>
          <w:tcPr>
            <w:tcW w:w="810" w:type="dxa"/>
            <w:shd w:val="clear" w:color="auto" w:fill="auto"/>
          </w:tcPr>
          <w:p w:rsidR="00A60A24" w:rsidRPr="00017B08" w:rsidRDefault="00A60A24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м</w:t>
            </w:r>
            <w:r w:rsidRPr="00017B08">
              <w:rPr>
                <w:rFonts w:ascii="Times New Roman" w:hAnsi="Times New Roman"/>
                <w:sz w:val="28"/>
                <w:szCs w:val="28"/>
                <w:vertAlign w:val="superscript"/>
                <w:lang w:val="uk-UA"/>
              </w:rPr>
              <w:t>2</w:t>
            </w:r>
          </w:p>
        </w:tc>
        <w:tc>
          <w:tcPr>
            <w:tcW w:w="1133" w:type="dxa"/>
            <w:shd w:val="clear" w:color="auto" w:fill="auto"/>
          </w:tcPr>
          <w:p w:rsidR="00A60A24" w:rsidRPr="00017B08" w:rsidRDefault="00A60A24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1746,3</w:t>
            </w:r>
          </w:p>
        </w:tc>
        <w:tc>
          <w:tcPr>
            <w:tcW w:w="1054" w:type="dxa"/>
            <w:shd w:val="clear" w:color="auto" w:fill="auto"/>
          </w:tcPr>
          <w:p w:rsidR="00A60A24" w:rsidRPr="00017B08" w:rsidRDefault="00A60A24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26</w:t>
            </w:r>
          </w:p>
        </w:tc>
        <w:tc>
          <w:tcPr>
            <w:tcW w:w="850" w:type="dxa"/>
            <w:shd w:val="clear" w:color="auto" w:fill="auto"/>
          </w:tcPr>
          <w:p w:rsidR="00A60A24" w:rsidRPr="00017B08" w:rsidRDefault="00A60A24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67,17</w:t>
            </w:r>
          </w:p>
        </w:tc>
        <w:tc>
          <w:tcPr>
            <w:tcW w:w="810" w:type="dxa"/>
            <w:shd w:val="clear" w:color="auto" w:fill="auto"/>
          </w:tcPr>
          <w:p w:rsidR="00A60A24" w:rsidRPr="00017B08" w:rsidRDefault="00A60A24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056" w:type="dxa"/>
            <w:shd w:val="clear" w:color="auto" w:fill="auto"/>
          </w:tcPr>
          <w:p w:rsidR="00A60A24" w:rsidRPr="00017B08" w:rsidRDefault="00A60A24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1,1</w:t>
            </w:r>
          </w:p>
        </w:tc>
        <w:tc>
          <w:tcPr>
            <w:tcW w:w="812" w:type="dxa"/>
            <w:shd w:val="clear" w:color="auto" w:fill="auto"/>
          </w:tcPr>
          <w:p w:rsidR="00A60A24" w:rsidRPr="00017B08" w:rsidRDefault="00A60A24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1,3</w:t>
            </w:r>
          </w:p>
        </w:tc>
        <w:tc>
          <w:tcPr>
            <w:tcW w:w="850" w:type="dxa"/>
            <w:shd w:val="clear" w:color="auto" w:fill="auto"/>
          </w:tcPr>
          <w:p w:rsidR="00A60A24" w:rsidRPr="00017B08" w:rsidRDefault="00777CC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432,5</w:t>
            </w:r>
          </w:p>
        </w:tc>
        <w:tc>
          <w:tcPr>
            <w:tcW w:w="831" w:type="dxa"/>
            <w:shd w:val="clear" w:color="auto" w:fill="auto"/>
          </w:tcPr>
          <w:p w:rsidR="00A60A24" w:rsidRPr="00017B08" w:rsidRDefault="00A60A24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15,0</w:t>
            </w:r>
          </w:p>
        </w:tc>
        <w:tc>
          <w:tcPr>
            <w:tcW w:w="850" w:type="dxa"/>
            <w:shd w:val="clear" w:color="auto" w:fill="auto"/>
          </w:tcPr>
          <w:p w:rsidR="00A60A24" w:rsidRPr="00017B08" w:rsidRDefault="007E4309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5</w:t>
            </w:r>
            <w:r w:rsidR="00A8127D" w:rsidRPr="00017B08">
              <w:rPr>
                <w:rFonts w:ascii="Times New Roman" w:hAnsi="Times New Roman"/>
                <w:sz w:val="28"/>
                <w:szCs w:val="28"/>
                <w:lang w:val="uk-UA"/>
              </w:rPr>
              <w:t>8,83</w:t>
            </w:r>
          </w:p>
        </w:tc>
        <w:tc>
          <w:tcPr>
            <w:tcW w:w="812" w:type="dxa"/>
            <w:shd w:val="clear" w:color="auto" w:fill="auto"/>
          </w:tcPr>
          <w:p w:rsidR="00A60A24" w:rsidRPr="00017B08" w:rsidRDefault="00AE358B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0,5</w:t>
            </w:r>
          </w:p>
        </w:tc>
        <w:tc>
          <w:tcPr>
            <w:tcW w:w="850" w:type="dxa"/>
            <w:shd w:val="clear" w:color="auto" w:fill="auto"/>
          </w:tcPr>
          <w:p w:rsidR="00A60A24" w:rsidRPr="00017B08" w:rsidRDefault="00A84E3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117,7</w:t>
            </w:r>
          </w:p>
        </w:tc>
        <w:tc>
          <w:tcPr>
            <w:tcW w:w="1651" w:type="dxa"/>
            <w:shd w:val="clear" w:color="auto" w:fill="auto"/>
          </w:tcPr>
          <w:p w:rsidR="00A60A24" w:rsidRPr="00017B08" w:rsidRDefault="000D5703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10,0х12,0</w:t>
            </w:r>
          </w:p>
        </w:tc>
        <w:tc>
          <w:tcPr>
            <w:tcW w:w="1111" w:type="dxa"/>
            <w:shd w:val="clear" w:color="auto" w:fill="auto"/>
          </w:tcPr>
          <w:p w:rsidR="00A60A24" w:rsidRPr="00017B08" w:rsidRDefault="00A60A24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Відкр.</w:t>
            </w:r>
          </w:p>
        </w:tc>
      </w:tr>
    </w:tbl>
    <w:p w:rsidR="00303D39" w:rsidRPr="004062F5" w:rsidRDefault="00303D39" w:rsidP="00DB626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303D39" w:rsidRPr="004062F5" w:rsidRDefault="00303D39" w:rsidP="00DB6265">
      <w:pPr>
        <w:jc w:val="center"/>
        <w:rPr>
          <w:rFonts w:ascii="Times New Roman" w:hAnsi="Times New Roman"/>
          <w:sz w:val="28"/>
          <w:szCs w:val="28"/>
        </w:rPr>
        <w:sectPr w:rsidR="00303D39" w:rsidRPr="004062F5" w:rsidSect="005D65C0">
          <w:pgSz w:w="16838" w:h="11906" w:orient="landscape"/>
          <w:pgMar w:top="851" w:right="567" w:bottom="567" w:left="567" w:header="709" w:footer="709" w:gutter="0"/>
          <w:cols w:space="708"/>
          <w:docGrid w:linePitch="360"/>
        </w:sectPr>
      </w:pPr>
    </w:p>
    <w:p w:rsidR="00E557C2" w:rsidRDefault="008D1EBB" w:rsidP="00DB626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>4</w:t>
      </w:r>
      <w:r w:rsidR="00E557C2" w:rsidRPr="00331416">
        <w:rPr>
          <w:rFonts w:ascii="Times New Roman" w:hAnsi="Times New Roman"/>
          <w:b/>
          <w:sz w:val="28"/>
          <w:szCs w:val="28"/>
          <w:lang w:val="uk-UA"/>
        </w:rPr>
        <w:t>.</w:t>
      </w:r>
      <w:r w:rsidR="007A25C7">
        <w:rPr>
          <w:rFonts w:ascii="Times New Roman" w:hAnsi="Times New Roman"/>
          <w:b/>
          <w:sz w:val="28"/>
          <w:szCs w:val="28"/>
          <w:lang w:val="uk-UA"/>
        </w:rPr>
        <w:t>7</w:t>
      </w:r>
      <w:r w:rsidR="00E557C2" w:rsidRPr="00331416">
        <w:rPr>
          <w:rFonts w:ascii="Times New Roman" w:hAnsi="Times New Roman"/>
          <w:b/>
          <w:sz w:val="28"/>
          <w:szCs w:val="28"/>
          <w:lang w:val="uk-UA"/>
        </w:rPr>
        <w:t>.</w:t>
      </w:r>
      <w:r w:rsidR="00E557C2">
        <w:rPr>
          <w:rFonts w:ascii="Times New Roman" w:hAnsi="Times New Roman"/>
          <w:b/>
          <w:sz w:val="28"/>
          <w:szCs w:val="28"/>
          <w:lang w:val="uk-UA"/>
        </w:rPr>
        <w:t>3</w:t>
      </w:r>
      <w:r w:rsidR="00E557C2" w:rsidRPr="00331416">
        <w:rPr>
          <w:rFonts w:ascii="Times New Roman" w:hAnsi="Times New Roman"/>
          <w:b/>
          <w:sz w:val="28"/>
          <w:szCs w:val="28"/>
          <w:lang w:val="uk-UA"/>
        </w:rPr>
        <w:t xml:space="preserve">. </w:t>
      </w:r>
      <w:r w:rsidR="00E557C2">
        <w:rPr>
          <w:rFonts w:ascii="Times New Roman" w:hAnsi="Times New Roman"/>
          <w:b/>
          <w:sz w:val="28"/>
          <w:szCs w:val="28"/>
          <w:lang w:val="uk-UA"/>
        </w:rPr>
        <w:t>Р</w:t>
      </w:r>
      <w:r w:rsidR="00E557C2" w:rsidRPr="00331416">
        <w:rPr>
          <w:rFonts w:ascii="Times New Roman" w:hAnsi="Times New Roman"/>
          <w:b/>
          <w:sz w:val="28"/>
          <w:szCs w:val="28"/>
          <w:lang w:val="uk-UA"/>
        </w:rPr>
        <w:t xml:space="preserve">озрахунок </w:t>
      </w:r>
      <w:r w:rsidR="00E557C2">
        <w:rPr>
          <w:rFonts w:ascii="Times New Roman" w:hAnsi="Times New Roman"/>
          <w:b/>
          <w:sz w:val="28"/>
          <w:szCs w:val="28"/>
          <w:lang w:val="uk-UA"/>
        </w:rPr>
        <w:t>водопостачання будівельного майданчика</w:t>
      </w:r>
    </w:p>
    <w:p w:rsidR="00E557C2" w:rsidRDefault="00E557C2" w:rsidP="00DB626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E557C2" w:rsidRDefault="00E557C2" w:rsidP="00DB626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>
        <w:rPr>
          <w:rFonts w:ascii="Times New Roman" w:hAnsi="Times New Roman"/>
          <w:sz w:val="28"/>
          <w:szCs w:val="28"/>
          <w:lang w:val="uk-UA"/>
        </w:rPr>
        <w:t>Джерело тимчасового водопостачання – система водопостачання міста.</w:t>
      </w:r>
    </w:p>
    <w:p w:rsidR="00E557C2" w:rsidRDefault="00E557C2" w:rsidP="00DB626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Господарські витрати води за годину:</w:t>
      </w:r>
    </w:p>
    <w:p w:rsidR="00E557C2" w:rsidRDefault="00B01D46" w:rsidP="00DB626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34154D">
        <w:rPr>
          <w:position w:val="-24"/>
          <w:sz w:val="28"/>
          <w:szCs w:val="28"/>
          <w:lang w:val="uk-UA"/>
        </w:rPr>
        <w:object w:dxaOrig="4140" w:dyaOrig="639">
          <v:shape id="_x0000_i1074" type="#_x0000_t75" style="width:207pt;height:32.25pt" o:ole="">
            <v:imagedata r:id="rId111" o:title=""/>
          </v:shape>
          <o:OLEObject Type="Embed" ProgID="Equation.3" ShapeID="_x0000_i1074" DrawAspect="Content" ObjectID="_1464070383" r:id="rId112"/>
        </w:object>
      </w:r>
    </w:p>
    <w:p w:rsidR="00E557C2" w:rsidRDefault="00E557C2" w:rsidP="00DB626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</w:t>
      </w:r>
      <w:r w:rsidRPr="001D4803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="0034154D" w:rsidRPr="0034154D">
        <w:rPr>
          <w:rFonts w:ascii="Times New Roman" w:hAnsi="Times New Roman"/>
          <w:position w:val="-6"/>
          <w:sz w:val="28"/>
          <w:szCs w:val="28"/>
          <w:lang w:val="uk-UA"/>
        </w:rPr>
        <w:object w:dxaOrig="279" w:dyaOrig="279">
          <v:shape id="_x0000_i1075" type="#_x0000_t75" style="width:14.25pt;height:14.25pt" o:ole="">
            <v:imagedata r:id="rId113" o:title=""/>
          </v:shape>
          <o:OLEObject Type="Embed" ProgID="Equation.3" ShapeID="_x0000_i1075" DrawAspect="Content" ObjectID="_1464070384" r:id="rId114"/>
        </w:object>
      </w:r>
      <w:r w:rsidRPr="001D4803">
        <w:rPr>
          <w:rFonts w:ascii="Times New Roman" w:hAnsi="Times New Roman"/>
          <w:position w:val="-14"/>
          <w:sz w:val="28"/>
          <w:szCs w:val="28"/>
          <w:lang w:val="uk-UA"/>
        </w:rPr>
        <w:t xml:space="preserve"> </w:t>
      </w:r>
      <w:r w:rsidRPr="001D4803">
        <w:rPr>
          <w:rFonts w:ascii="Times New Roman" w:hAnsi="Times New Roman"/>
          <w:sz w:val="28"/>
          <w:szCs w:val="28"/>
          <w:lang w:val="uk-UA"/>
        </w:rPr>
        <w:t xml:space="preserve">– </w:t>
      </w:r>
      <w:r>
        <w:rPr>
          <w:rFonts w:ascii="Times New Roman" w:hAnsi="Times New Roman"/>
          <w:sz w:val="28"/>
          <w:szCs w:val="28"/>
          <w:lang w:val="uk-UA"/>
        </w:rPr>
        <w:t>максимальна кількість працівників у зміну;</w:t>
      </w:r>
    </w:p>
    <w:p w:rsidR="00E557C2" w:rsidRDefault="00E557C2" w:rsidP="00DB626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</w:t>
      </w:r>
      <w:r w:rsidR="0034154D" w:rsidRPr="0053180F">
        <w:rPr>
          <w:rFonts w:ascii="Times New Roman" w:hAnsi="Times New Roman"/>
          <w:position w:val="-4"/>
          <w:sz w:val="28"/>
          <w:szCs w:val="28"/>
          <w:lang w:val="uk-UA"/>
        </w:rPr>
        <w:object w:dxaOrig="260" w:dyaOrig="260">
          <v:shape id="_x0000_i1076" type="#_x0000_t75" style="width:12.75pt;height:12.75pt" o:ole="">
            <v:imagedata r:id="rId115" o:title=""/>
          </v:shape>
          <o:OLEObject Type="Embed" ProgID="Equation.3" ShapeID="_x0000_i1076" DrawAspect="Content" ObjectID="_1464070385" r:id="rId116"/>
        </w:object>
      </w:r>
      <w:r w:rsidRPr="001D4803">
        <w:rPr>
          <w:rFonts w:ascii="Times New Roman" w:hAnsi="Times New Roman"/>
          <w:position w:val="-14"/>
          <w:sz w:val="28"/>
          <w:szCs w:val="28"/>
          <w:lang w:val="uk-UA"/>
        </w:rPr>
        <w:t xml:space="preserve"> </w:t>
      </w:r>
      <w:r w:rsidRPr="001D4803">
        <w:rPr>
          <w:rFonts w:ascii="Times New Roman" w:hAnsi="Times New Roman"/>
          <w:sz w:val="28"/>
          <w:szCs w:val="28"/>
          <w:lang w:val="uk-UA"/>
        </w:rPr>
        <w:t xml:space="preserve">– </w:t>
      </w:r>
      <w:r>
        <w:rPr>
          <w:rFonts w:ascii="Times New Roman" w:hAnsi="Times New Roman"/>
          <w:sz w:val="28"/>
          <w:szCs w:val="28"/>
          <w:lang w:val="uk-UA"/>
        </w:rPr>
        <w:t>питомі витрати води на одного працюючого у зміну;</w:t>
      </w:r>
    </w:p>
    <w:p w:rsidR="00E557C2" w:rsidRDefault="00E557C2" w:rsidP="00DB626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</w:t>
      </w:r>
      <w:r w:rsidR="0034154D" w:rsidRPr="0034154D">
        <w:rPr>
          <w:rFonts w:ascii="Times New Roman" w:hAnsi="Times New Roman"/>
          <w:position w:val="-10"/>
          <w:sz w:val="28"/>
          <w:szCs w:val="28"/>
          <w:lang w:val="uk-UA"/>
        </w:rPr>
        <w:object w:dxaOrig="300" w:dyaOrig="340">
          <v:shape id="_x0000_i1077" type="#_x0000_t75" style="width:15pt;height:17.25pt" o:ole="">
            <v:imagedata r:id="rId117" o:title=""/>
          </v:shape>
          <o:OLEObject Type="Embed" ProgID="Equation.3" ShapeID="_x0000_i1077" DrawAspect="Content" ObjectID="_1464070386" r:id="rId118"/>
        </w:object>
      </w:r>
      <w:r w:rsidRPr="001D4803">
        <w:rPr>
          <w:rFonts w:ascii="Times New Roman" w:hAnsi="Times New Roman"/>
          <w:position w:val="-14"/>
          <w:sz w:val="28"/>
          <w:szCs w:val="28"/>
          <w:lang w:val="uk-UA"/>
        </w:rPr>
        <w:t xml:space="preserve"> </w:t>
      </w:r>
      <w:r w:rsidRPr="001D4803">
        <w:rPr>
          <w:rFonts w:ascii="Times New Roman" w:hAnsi="Times New Roman"/>
          <w:sz w:val="28"/>
          <w:szCs w:val="28"/>
          <w:lang w:val="uk-UA"/>
        </w:rPr>
        <w:t xml:space="preserve">– </w:t>
      </w:r>
      <w:r>
        <w:rPr>
          <w:rFonts w:ascii="Times New Roman" w:hAnsi="Times New Roman"/>
          <w:sz w:val="28"/>
          <w:szCs w:val="28"/>
          <w:lang w:val="uk-UA"/>
        </w:rPr>
        <w:t>коефіцієнт нерівномірності водопостачання за годину;</w:t>
      </w:r>
    </w:p>
    <w:p w:rsidR="00E557C2" w:rsidRDefault="00E557C2" w:rsidP="00DB626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</w:t>
      </w:r>
      <w:r w:rsidR="0034154D" w:rsidRPr="000D018D">
        <w:rPr>
          <w:rFonts w:ascii="Times New Roman" w:hAnsi="Times New Roman"/>
          <w:position w:val="-6"/>
          <w:sz w:val="28"/>
          <w:szCs w:val="28"/>
          <w:lang w:val="uk-UA"/>
        </w:rPr>
        <w:object w:dxaOrig="200" w:dyaOrig="220">
          <v:shape id="_x0000_i1078" type="#_x0000_t75" style="width:9.75pt;height:11.25pt" o:ole="">
            <v:imagedata r:id="rId119" o:title=""/>
          </v:shape>
          <o:OLEObject Type="Embed" ProgID="Equation.3" ShapeID="_x0000_i1078" DrawAspect="Content" ObjectID="_1464070387" r:id="rId120"/>
        </w:object>
      </w:r>
      <w:r w:rsidRPr="001D4803">
        <w:rPr>
          <w:rFonts w:ascii="Times New Roman" w:hAnsi="Times New Roman"/>
          <w:position w:val="-14"/>
          <w:sz w:val="28"/>
          <w:szCs w:val="28"/>
          <w:lang w:val="uk-UA"/>
        </w:rPr>
        <w:t xml:space="preserve"> </w:t>
      </w:r>
      <w:r w:rsidRPr="001D4803">
        <w:rPr>
          <w:rFonts w:ascii="Times New Roman" w:hAnsi="Times New Roman"/>
          <w:sz w:val="28"/>
          <w:szCs w:val="28"/>
          <w:lang w:val="uk-UA"/>
        </w:rPr>
        <w:t xml:space="preserve">– </w:t>
      </w:r>
      <w:r>
        <w:rPr>
          <w:rFonts w:ascii="Times New Roman" w:hAnsi="Times New Roman"/>
          <w:sz w:val="28"/>
          <w:szCs w:val="28"/>
          <w:lang w:val="uk-UA"/>
        </w:rPr>
        <w:t>число годин у зміну.</w:t>
      </w:r>
    </w:p>
    <w:p w:rsidR="00E557C2" w:rsidRDefault="00E557C2" w:rsidP="00DB626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Виробничі витрати води за годину:</w:t>
      </w:r>
    </w:p>
    <w:p w:rsidR="00E557C2" w:rsidRDefault="00B01D46" w:rsidP="00DB626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B01D46">
        <w:rPr>
          <w:position w:val="-24"/>
          <w:sz w:val="28"/>
          <w:szCs w:val="28"/>
          <w:lang w:val="uk-UA"/>
        </w:rPr>
        <w:object w:dxaOrig="6820" w:dyaOrig="660">
          <v:shape id="_x0000_i1079" type="#_x0000_t75" style="width:341.25pt;height:33pt" o:ole="">
            <v:imagedata r:id="rId121" o:title=""/>
          </v:shape>
          <o:OLEObject Type="Embed" ProgID="Equation.3" ShapeID="_x0000_i1079" DrawAspect="Content" ObjectID="_1464070388" r:id="rId122"/>
        </w:object>
      </w:r>
    </w:p>
    <w:p w:rsidR="00E557C2" w:rsidRDefault="00E557C2" w:rsidP="00DB626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</w:t>
      </w:r>
      <w:r w:rsidRPr="001D4803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="00B01D46" w:rsidRPr="00B01D46">
        <w:rPr>
          <w:rFonts w:ascii="Times New Roman" w:hAnsi="Times New Roman"/>
          <w:position w:val="-14"/>
          <w:sz w:val="28"/>
          <w:szCs w:val="28"/>
          <w:lang w:val="uk-UA"/>
        </w:rPr>
        <w:object w:dxaOrig="380" w:dyaOrig="380">
          <v:shape id="_x0000_i1080" type="#_x0000_t75" style="width:18.75pt;height:18.75pt" o:ole="">
            <v:imagedata r:id="rId123" o:title=""/>
          </v:shape>
          <o:OLEObject Type="Embed" ProgID="Equation.3" ShapeID="_x0000_i1080" DrawAspect="Content" ObjectID="_1464070389" r:id="rId124"/>
        </w:object>
      </w:r>
      <w:r w:rsidRPr="001D4803">
        <w:rPr>
          <w:rFonts w:ascii="Times New Roman" w:hAnsi="Times New Roman"/>
          <w:position w:val="-14"/>
          <w:sz w:val="28"/>
          <w:szCs w:val="28"/>
          <w:lang w:val="uk-UA"/>
        </w:rPr>
        <w:t xml:space="preserve"> </w:t>
      </w:r>
      <w:r w:rsidRPr="001D4803">
        <w:rPr>
          <w:rFonts w:ascii="Times New Roman" w:hAnsi="Times New Roman"/>
          <w:sz w:val="28"/>
          <w:szCs w:val="28"/>
          <w:lang w:val="uk-UA"/>
        </w:rPr>
        <w:t xml:space="preserve">– </w:t>
      </w:r>
      <w:r>
        <w:rPr>
          <w:rFonts w:ascii="Times New Roman" w:hAnsi="Times New Roman"/>
          <w:sz w:val="28"/>
          <w:szCs w:val="28"/>
          <w:lang w:val="uk-UA"/>
        </w:rPr>
        <w:t>обсяг роботи, що виконується за зміну;</w:t>
      </w:r>
    </w:p>
    <w:p w:rsidR="00E557C2" w:rsidRDefault="00E557C2" w:rsidP="00DB626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</w:t>
      </w:r>
      <w:r w:rsidR="00B01D46" w:rsidRPr="0053180F">
        <w:rPr>
          <w:rFonts w:ascii="Times New Roman" w:hAnsi="Times New Roman"/>
          <w:position w:val="-4"/>
          <w:sz w:val="28"/>
          <w:szCs w:val="28"/>
          <w:lang w:val="uk-UA"/>
        </w:rPr>
        <w:object w:dxaOrig="260" w:dyaOrig="260">
          <v:shape id="_x0000_i1081" type="#_x0000_t75" style="width:12.75pt;height:12.75pt" o:ole="">
            <v:imagedata r:id="rId125" o:title=""/>
          </v:shape>
          <o:OLEObject Type="Embed" ProgID="Equation.3" ShapeID="_x0000_i1081" DrawAspect="Content" ObjectID="_1464070390" r:id="rId126"/>
        </w:object>
      </w:r>
      <w:r w:rsidRPr="001D4803">
        <w:rPr>
          <w:rFonts w:ascii="Times New Roman" w:hAnsi="Times New Roman"/>
          <w:position w:val="-14"/>
          <w:sz w:val="28"/>
          <w:szCs w:val="28"/>
          <w:lang w:val="uk-UA"/>
        </w:rPr>
        <w:t xml:space="preserve"> </w:t>
      </w:r>
      <w:r w:rsidRPr="001D4803">
        <w:rPr>
          <w:rFonts w:ascii="Times New Roman" w:hAnsi="Times New Roman"/>
          <w:sz w:val="28"/>
          <w:szCs w:val="28"/>
          <w:lang w:val="uk-UA"/>
        </w:rPr>
        <w:t xml:space="preserve">– </w:t>
      </w:r>
      <w:r>
        <w:rPr>
          <w:rFonts w:ascii="Times New Roman" w:hAnsi="Times New Roman"/>
          <w:sz w:val="28"/>
          <w:szCs w:val="28"/>
          <w:lang w:val="uk-UA"/>
        </w:rPr>
        <w:t>питома витрата води на одиницю обсягу роботи, л;</w:t>
      </w:r>
    </w:p>
    <w:p w:rsidR="00E557C2" w:rsidRDefault="00E557C2" w:rsidP="00DB626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</w:t>
      </w:r>
      <w:r w:rsidR="00B01D46" w:rsidRPr="00B01D46">
        <w:rPr>
          <w:rFonts w:ascii="Times New Roman" w:hAnsi="Times New Roman"/>
          <w:position w:val="-10"/>
          <w:sz w:val="28"/>
          <w:szCs w:val="28"/>
          <w:lang w:val="uk-UA"/>
        </w:rPr>
        <w:object w:dxaOrig="340" w:dyaOrig="340">
          <v:shape id="_x0000_i1082" type="#_x0000_t75" style="width:17.25pt;height:17.25pt" o:ole="">
            <v:imagedata r:id="rId127" o:title=""/>
          </v:shape>
          <o:OLEObject Type="Embed" ProgID="Equation.3" ShapeID="_x0000_i1082" DrawAspect="Content" ObjectID="_1464070391" r:id="rId128"/>
        </w:object>
      </w:r>
      <w:r w:rsidRPr="001D4803">
        <w:rPr>
          <w:rFonts w:ascii="Times New Roman" w:hAnsi="Times New Roman"/>
          <w:position w:val="-14"/>
          <w:sz w:val="28"/>
          <w:szCs w:val="28"/>
          <w:lang w:val="uk-UA"/>
        </w:rPr>
        <w:t xml:space="preserve"> </w:t>
      </w:r>
      <w:r w:rsidRPr="001D4803">
        <w:rPr>
          <w:rFonts w:ascii="Times New Roman" w:hAnsi="Times New Roman"/>
          <w:sz w:val="28"/>
          <w:szCs w:val="28"/>
          <w:lang w:val="uk-UA"/>
        </w:rPr>
        <w:t xml:space="preserve">– </w:t>
      </w:r>
      <w:r>
        <w:rPr>
          <w:rFonts w:ascii="Times New Roman" w:hAnsi="Times New Roman"/>
          <w:sz w:val="28"/>
          <w:szCs w:val="28"/>
          <w:lang w:val="uk-UA"/>
        </w:rPr>
        <w:t>коефіцієнт нерівномірності водопостачання.</w:t>
      </w:r>
    </w:p>
    <w:p w:rsidR="00E557C2" w:rsidRDefault="00E557C2" w:rsidP="00DB626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Сумарні витрати води на виробничі і господарські потреби:</w:t>
      </w:r>
    </w:p>
    <w:p w:rsidR="00E557C2" w:rsidRDefault="00B01D46" w:rsidP="00DB626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B01D46">
        <w:rPr>
          <w:position w:val="-14"/>
          <w:sz w:val="28"/>
          <w:szCs w:val="28"/>
          <w:lang w:val="uk-UA"/>
        </w:rPr>
        <w:object w:dxaOrig="4220" w:dyaOrig="400">
          <v:shape id="_x0000_i1083" type="#_x0000_t75" style="width:210.75pt;height:20.25pt" o:ole="">
            <v:imagedata r:id="rId129" o:title=""/>
          </v:shape>
          <o:OLEObject Type="Embed" ProgID="Equation.3" ShapeID="_x0000_i1083" DrawAspect="Content" ObjectID="_1464070392" r:id="rId130"/>
        </w:object>
      </w:r>
    </w:p>
    <w:p w:rsidR="00E557C2" w:rsidRDefault="00E557C2" w:rsidP="00DB626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Розрахункові секундні витрати води:</w:t>
      </w:r>
    </w:p>
    <w:p w:rsidR="00E557C2" w:rsidRDefault="007645A4" w:rsidP="00DB626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B01D46">
        <w:rPr>
          <w:position w:val="-24"/>
          <w:sz w:val="28"/>
          <w:szCs w:val="28"/>
          <w:lang w:val="uk-UA"/>
        </w:rPr>
        <w:object w:dxaOrig="5560" w:dyaOrig="620">
          <v:shape id="_x0000_i1084" type="#_x0000_t75" style="width:278.25pt;height:30.75pt" o:ole="">
            <v:imagedata r:id="rId131" o:title=""/>
          </v:shape>
          <o:OLEObject Type="Embed" ProgID="Equation.3" ShapeID="_x0000_i1084" DrawAspect="Content" ObjectID="_1464070393" r:id="rId132"/>
        </w:object>
      </w:r>
    </w:p>
    <w:p w:rsidR="00E557C2" w:rsidRDefault="00E557C2" w:rsidP="00DB626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</w:t>
      </w:r>
      <w:r w:rsidRPr="001D4803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="00B01D46" w:rsidRPr="00B01D46">
        <w:rPr>
          <w:rFonts w:ascii="Times New Roman" w:hAnsi="Times New Roman"/>
          <w:position w:val="-14"/>
          <w:sz w:val="28"/>
          <w:szCs w:val="28"/>
          <w:lang w:val="uk-UA"/>
        </w:rPr>
        <w:object w:dxaOrig="1440" w:dyaOrig="380">
          <v:shape id="_x0000_i1085" type="#_x0000_t75" style="width:1in;height:18.75pt" o:ole="">
            <v:imagedata r:id="rId133" o:title=""/>
          </v:shape>
          <o:OLEObject Type="Embed" ProgID="Equation.3" ShapeID="_x0000_i1085" DrawAspect="Content" ObjectID="_1464070394" r:id="rId134"/>
        </w:object>
      </w:r>
      <w:r w:rsidRPr="001D4803">
        <w:rPr>
          <w:rFonts w:ascii="Times New Roman" w:hAnsi="Times New Roman"/>
          <w:position w:val="-14"/>
          <w:sz w:val="28"/>
          <w:szCs w:val="28"/>
          <w:lang w:val="uk-UA"/>
        </w:rPr>
        <w:t xml:space="preserve"> </w:t>
      </w:r>
      <w:r w:rsidRPr="001D4803">
        <w:rPr>
          <w:rFonts w:ascii="Times New Roman" w:hAnsi="Times New Roman"/>
          <w:sz w:val="28"/>
          <w:szCs w:val="28"/>
          <w:lang w:val="uk-UA"/>
        </w:rPr>
        <w:t xml:space="preserve">– </w:t>
      </w:r>
      <w:r>
        <w:rPr>
          <w:rFonts w:ascii="Times New Roman" w:hAnsi="Times New Roman"/>
          <w:sz w:val="28"/>
          <w:szCs w:val="28"/>
          <w:lang w:val="uk-UA"/>
        </w:rPr>
        <w:t>витрати води на протипожежні потреби.</w:t>
      </w:r>
    </w:p>
    <w:p w:rsidR="00E557C2" w:rsidRDefault="00E557C2" w:rsidP="00DB626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Діаметр водопровідної лінії:</w:t>
      </w:r>
    </w:p>
    <w:p w:rsidR="00E557C2" w:rsidRDefault="007645A4" w:rsidP="00DB626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B01D46">
        <w:rPr>
          <w:position w:val="-30"/>
          <w:sz w:val="28"/>
          <w:szCs w:val="28"/>
          <w:lang w:val="uk-UA"/>
        </w:rPr>
        <w:object w:dxaOrig="4560" w:dyaOrig="780">
          <v:shape id="_x0000_i1086" type="#_x0000_t75" style="width:228pt;height:39pt" o:ole="">
            <v:imagedata r:id="rId135" o:title=""/>
          </v:shape>
          <o:OLEObject Type="Embed" ProgID="Equation.3" ShapeID="_x0000_i1086" DrawAspect="Content" ObjectID="_1464070395" r:id="rId136"/>
        </w:object>
      </w:r>
    </w:p>
    <w:p w:rsidR="00E557C2" w:rsidRDefault="00E557C2" w:rsidP="00DB626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</w:t>
      </w:r>
      <w:r w:rsidRPr="001D4803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="00B01D46" w:rsidRPr="0045312E">
        <w:rPr>
          <w:rFonts w:ascii="Times New Roman" w:hAnsi="Times New Roman"/>
          <w:position w:val="-6"/>
          <w:sz w:val="28"/>
          <w:szCs w:val="28"/>
          <w:lang w:val="uk-UA"/>
        </w:rPr>
        <w:object w:dxaOrig="240" w:dyaOrig="279">
          <v:shape id="_x0000_i1087" type="#_x0000_t75" style="width:12pt;height:14.25pt" o:ole="">
            <v:imagedata r:id="rId137" o:title=""/>
          </v:shape>
          <o:OLEObject Type="Embed" ProgID="Equation.3" ShapeID="_x0000_i1087" DrawAspect="Content" ObjectID="_1464070396" r:id="rId138"/>
        </w:object>
      </w:r>
      <w:r w:rsidRPr="001D4803">
        <w:rPr>
          <w:rFonts w:ascii="Times New Roman" w:hAnsi="Times New Roman"/>
          <w:position w:val="-14"/>
          <w:sz w:val="28"/>
          <w:szCs w:val="28"/>
          <w:lang w:val="uk-UA"/>
        </w:rPr>
        <w:t xml:space="preserve"> </w:t>
      </w:r>
      <w:r w:rsidRPr="001D4803">
        <w:rPr>
          <w:rFonts w:ascii="Times New Roman" w:hAnsi="Times New Roman"/>
          <w:sz w:val="28"/>
          <w:szCs w:val="28"/>
          <w:lang w:val="uk-UA"/>
        </w:rPr>
        <w:t xml:space="preserve">– </w:t>
      </w:r>
      <w:r>
        <w:rPr>
          <w:rFonts w:ascii="Times New Roman" w:hAnsi="Times New Roman"/>
          <w:sz w:val="28"/>
          <w:szCs w:val="28"/>
          <w:lang w:val="uk-UA"/>
        </w:rPr>
        <w:t>швидкість руху води, м/с.</w:t>
      </w:r>
    </w:p>
    <w:p w:rsidR="00E557C2" w:rsidRPr="00443625" w:rsidRDefault="00E557C2" w:rsidP="00DB626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</w:t>
      </w:r>
      <w:r w:rsidRPr="00443625">
        <w:rPr>
          <w:rFonts w:ascii="Times New Roman" w:hAnsi="Times New Roman"/>
          <w:sz w:val="28"/>
          <w:szCs w:val="28"/>
          <w:lang w:val="uk-UA"/>
        </w:rPr>
        <w:t xml:space="preserve">Приймаємо діаметр труби </w:t>
      </w:r>
      <w:r w:rsidR="00883095" w:rsidRPr="00443625">
        <w:rPr>
          <w:rFonts w:ascii="Times New Roman" w:hAnsi="Times New Roman"/>
          <w:bCs/>
          <w:sz w:val="28"/>
          <w:szCs w:val="28"/>
          <w:lang w:val="uk-UA"/>
        </w:rPr>
        <w:t xml:space="preserve">Ø </w:t>
      </w:r>
      <w:smartTag w:uri="urn:schemas-microsoft-com:office:smarttags" w:element="metricconverter">
        <w:smartTagPr>
          <w:attr w:name="ProductID" w:val="150 мм"/>
        </w:smartTagPr>
        <w:r w:rsidR="00883095" w:rsidRPr="00443625">
          <w:rPr>
            <w:rFonts w:ascii="Times New Roman" w:hAnsi="Times New Roman"/>
            <w:bCs/>
            <w:sz w:val="28"/>
            <w:szCs w:val="28"/>
            <w:lang w:val="uk-UA"/>
          </w:rPr>
          <w:t>150 мм</w:t>
        </w:r>
      </w:smartTag>
      <w:r w:rsidR="00883095" w:rsidRPr="00443625">
        <w:rPr>
          <w:rFonts w:ascii="Times New Roman" w:hAnsi="Times New Roman"/>
          <w:bCs/>
          <w:sz w:val="28"/>
          <w:szCs w:val="28"/>
          <w:lang w:val="uk-UA"/>
        </w:rPr>
        <w:t>.</w:t>
      </w:r>
    </w:p>
    <w:p w:rsidR="00E557C2" w:rsidRDefault="00E557C2" w:rsidP="00DB626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645A4" w:rsidRPr="006632CA" w:rsidRDefault="007645A4" w:rsidP="00DB626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557C2" w:rsidRDefault="008D1EBB" w:rsidP="00DB626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4</w:t>
      </w:r>
      <w:r w:rsidR="00E557C2" w:rsidRPr="00331416">
        <w:rPr>
          <w:rFonts w:ascii="Times New Roman" w:hAnsi="Times New Roman"/>
          <w:b/>
          <w:sz w:val="28"/>
          <w:szCs w:val="28"/>
          <w:lang w:val="uk-UA"/>
        </w:rPr>
        <w:t>.</w:t>
      </w:r>
      <w:r w:rsidR="007E2DE1">
        <w:rPr>
          <w:rFonts w:ascii="Times New Roman" w:hAnsi="Times New Roman"/>
          <w:b/>
          <w:sz w:val="28"/>
          <w:szCs w:val="28"/>
          <w:lang w:val="uk-UA"/>
        </w:rPr>
        <w:t>7</w:t>
      </w:r>
      <w:r w:rsidR="00E557C2" w:rsidRPr="00331416">
        <w:rPr>
          <w:rFonts w:ascii="Times New Roman" w:hAnsi="Times New Roman"/>
          <w:b/>
          <w:sz w:val="28"/>
          <w:szCs w:val="28"/>
          <w:lang w:val="uk-UA"/>
        </w:rPr>
        <w:t>.</w:t>
      </w:r>
      <w:r w:rsidR="00E557C2">
        <w:rPr>
          <w:rFonts w:ascii="Times New Roman" w:hAnsi="Times New Roman"/>
          <w:b/>
          <w:sz w:val="28"/>
          <w:szCs w:val="28"/>
          <w:lang w:val="uk-UA"/>
        </w:rPr>
        <w:t>4</w:t>
      </w:r>
      <w:r w:rsidR="00E557C2" w:rsidRPr="00331416">
        <w:rPr>
          <w:rFonts w:ascii="Times New Roman" w:hAnsi="Times New Roman"/>
          <w:b/>
          <w:sz w:val="28"/>
          <w:szCs w:val="28"/>
          <w:lang w:val="uk-UA"/>
        </w:rPr>
        <w:t xml:space="preserve">. </w:t>
      </w:r>
      <w:r w:rsidR="00E557C2">
        <w:rPr>
          <w:rFonts w:ascii="Times New Roman" w:hAnsi="Times New Roman"/>
          <w:b/>
          <w:sz w:val="28"/>
          <w:szCs w:val="28"/>
          <w:lang w:val="uk-UA"/>
        </w:rPr>
        <w:t>Р</w:t>
      </w:r>
      <w:r w:rsidR="00E557C2" w:rsidRPr="00331416">
        <w:rPr>
          <w:rFonts w:ascii="Times New Roman" w:hAnsi="Times New Roman"/>
          <w:b/>
          <w:sz w:val="28"/>
          <w:szCs w:val="28"/>
          <w:lang w:val="uk-UA"/>
        </w:rPr>
        <w:t xml:space="preserve">озрахунок </w:t>
      </w:r>
      <w:r w:rsidR="00E557C2">
        <w:rPr>
          <w:rFonts w:ascii="Times New Roman" w:hAnsi="Times New Roman"/>
          <w:b/>
          <w:sz w:val="28"/>
          <w:szCs w:val="28"/>
          <w:lang w:val="uk-UA"/>
        </w:rPr>
        <w:t>електропостачання будівельного майданчика</w:t>
      </w:r>
    </w:p>
    <w:p w:rsidR="00020DE1" w:rsidRDefault="00020DE1" w:rsidP="00DB626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E557C2" w:rsidRDefault="00E557C2" w:rsidP="007645A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Потреба в загальній електричній потужності із врахуванням витрат і одночасної роботи всіх споживачів:</w:t>
      </w:r>
    </w:p>
    <w:p w:rsidR="00E557C2" w:rsidRDefault="007645A4" w:rsidP="00DB626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7645A4">
        <w:rPr>
          <w:position w:val="-70"/>
          <w:sz w:val="28"/>
          <w:szCs w:val="28"/>
          <w:lang w:val="uk-UA"/>
        </w:rPr>
        <w:object w:dxaOrig="7620" w:dyaOrig="1860">
          <v:shape id="_x0000_i1088" type="#_x0000_t75" style="width:381pt;height:93pt" o:ole="">
            <v:imagedata r:id="rId139" o:title=""/>
          </v:shape>
          <o:OLEObject Type="Embed" ProgID="Equation.3" ShapeID="_x0000_i1088" DrawAspect="Content" ObjectID="_1464070397" r:id="rId140"/>
        </w:object>
      </w:r>
    </w:p>
    <w:p w:rsidR="000B1276" w:rsidRDefault="00E557C2" w:rsidP="00DB626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</w:t>
      </w:r>
      <w:r w:rsidR="000B1276" w:rsidRPr="001D4803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="007645A4" w:rsidRPr="000B1276">
        <w:rPr>
          <w:rFonts w:ascii="Times New Roman" w:hAnsi="Times New Roman"/>
          <w:position w:val="-10"/>
          <w:sz w:val="28"/>
          <w:szCs w:val="28"/>
          <w:lang w:val="uk-UA"/>
        </w:rPr>
        <w:object w:dxaOrig="1120" w:dyaOrig="320">
          <v:shape id="_x0000_i1089" type="#_x0000_t75" style="width:56.25pt;height:15.75pt" o:ole="">
            <v:imagedata r:id="rId141" o:title=""/>
          </v:shape>
          <o:OLEObject Type="Embed" ProgID="Equation.3" ShapeID="_x0000_i1089" DrawAspect="Content" ObjectID="_1464070398" r:id="rId142"/>
        </w:object>
      </w:r>
      <w:r w:rsidR="000B1276" w:rsidRPr="001D4803">
        <w:rPr>
          <w:rFonts w:ascii="Times New Roman" w:hAnsi="Times New Roman"/>
          <w:position w:val="-14"/>
          <w:sz w:val="28"/>
          <w:szCs w:val="28"/>
          <w:lang w:val="uk-UA"/>
        </w:rPr>
        <w:t xml:space="preserve"> </w:t>
      </w:r>
      <w:r w:rsidR="000B1276" w:rsidRPr="001D4803">
        <w:rPr>
          <w:rFonts w:ascii="Times New Roman" w:hAnsi="Times New Roman"/>
          <w:sz w:val="28"/>
          <w:szCs w:val="28"/>
          <w:lang w:val="uk-UA"/>
        </w:rPr>
        <w:t xml:space="preserve">– </w:t>
      </w:r>
      <w:r w:rsidR="000B1276">
        <w:rPr>
          <w:rFonts w:ascii="Times New Roman" w:hAnsi="Times New Roman"/>
          <w:sz w:val="28"/>
          <w:szCs w:val="28"/>
          <w:lang w:val="uk-UA"/>
        </w:rPr>
        <w:t>коефіцієнт потужності;</w:t>
      </w:r>
    </w:p>
    <w:p w:rsidR="00EA42C8" w:rsidRDefault="000B1276" w:rsidP="00DB626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</w:t>
      </w:r>
      <w:r w:rsidR="007645A4" w:rsidRPr="00EA42C8">
        <w:rPr>
          <w:rFonts w:ascii="Times New Roman" w:hAnsi="Times New Roman"/>
          <w:position w:val="-12"/>
          <w:sz w:val="28"/>
          <w:szCs w:val="28"/>
          <w:lang w:val="uk-UA"/>
        </w:rPr>
        <w:object w:dxaOrig="1420" w:dyaOrig="360">
          <v:shape id="_x0000_i1090" type="#_x0000_t75" style="width:71.25pt;height:18pt" o:ole="">
            <v:imagedata r:id="rId143" o:title=""/>
          </v:shape>
          <o:OLEObject Type="Embed" ProgID="Equation.3" ShapeID="_x0000_i1090" DrawAspect="Content" ObjectID="_1464070399" r:id="rId144"/>
        </w:object>
      </w:r>
      <w:r w:rsidRPr="001D4803">
        <w:rPr>
          <w:rFonts w:ascii="Times New Roman" w:hAnsi="Times New Roman"/>
          <w:position w:val="-14"/>
          <w:sz w:val="28"/>
          <w:szCs w:val="28"/>
          <w:lang w:val="uk-UA"/>
        </w:rPr>
        <w:t xml:space="preserve"> </w:t>
      </w:r>
      <w:r w:rsidR="00EA42C8">
        <w:rPr>
          <w:rFonts w:ascii="Times New Roman" w:hAnsi="Times New Roman"/>
          <w:sz w:val="28"/>
          <w:szCs w:val="28"/>
          <w:lang w:val="uk-UA"/>
        </w:rPr>
        <w:t xml:space="preserve">– коефіцієнти попиту; </w:t>
      </w:r>
    </w:p>
    <w:p w:rsidR="000B1276" w:rsidRDefault="00EA42C8" w:rsidP="00DB626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</w:t>
      </w:r>
      <w:r w:rsidR="007645A4" w:rsidRPr="007645A4">
        <w:rPr>
          <w:rFonts w:ascii="Times New Roman" w:hAnsi="Times New Roman"/>
          <w:position w:val="-14"/>
          <w:sz w:val="28"/>
          <w:szCs w:val="28"/>
          <w:lang w:val="uk-UA"/>
        </w:rPr>
        <w:object w:dxaOrig="3580" w:dyaOrig="380">
          <v:shape id="_x0000_i1091" type="#_x0000_t75" style="width:179.25pt;height:18.75pt" o:ole="">
            <v:imagedata r:id="rId145" o:title=""/>
          </v:shape>
          <o:OLEObject Type="Embed" ProgID="Equation.3" ShapeID="_x0000_i1091" DrawAspect="Content" ObjectID="_1464070400" r:id="rId146"/>
        </w:objec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E557C2" w:rsidRPr="005B3299" w:rsidRDefault="000B1276" w:rsidP="00DB626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B3299">
        <w:rPr>
          <w:rFonts w:ascii="Times New Roman" w:hAnsi="Times New Roman"/>
          <w:sz w:val="28"/>
          <w:szCs w:val="28"/>
          <w:lang w:val="uk-UA"/>
        </w:rPr>
        <w:lastRenderedPageBreak/>
        <w:t xml:space="preserve">     </w:t>
      </w:r>
      <w:r w:rsidR="00E557C2" w:rsidRPr="005B3299">
        <w:rPr>
          <w:rFonts w:ascii="Times New Roman" w:hAnsi="Times New Roman"/>
          <w:sz w:val="28"/>
          <w:szCs w:val="28"/>
          <w:lang w:val="uk-UA"/>
        </w:rPr>
        <w:t xml:space="preserve">Приймаємо один </w:t>
      </w:r>
      <w:r w:rsidR="005B3299">
        <w:rPr>
          <w:rFonts w:ascii="Times New Roman" w:hAnsi="Times New Roman"/>
          <w:sz w:val="28"/>
          <w:szCs w:val="28"/>
          <w:lang w:val="uk-UA"/>
        </w:rPr>
        <w:t xml:space="preserve">трифазний силовий трансформатор Тм-180/6 </w:t>
      </w:r>
      <w:r w:rsidR="00E557C2" w:rsidRPr="005B3299">
        <w:rPr>
          <w:rFonts w:ascii="Times New Roman" w:hAnsi="Times New Roman"/>
          <w:sz w:val="28"/>
          <w:szCs w:val="28"/>
          <w:lang w:val="uk-UA"/>
        </w:rPr>
        <w:t>з розрахунковою потужністю</w:t>
      </w:r>
      <w:r w:rsidR="005B3299">
        <w:rPr>
          <w:rFonts w:ascii="Times New Roman" w:hAnsi="Times New Roman"/>
          <w:sz w:val="28"/>
          <w:szCs w:val="28"/>
          <w:lang w:val="uk-UA"/>
        </w:rPr>
        <w:t xml:space="preserve"> 180 кВт.</w:t>
      </w:r>
    </w:p>
    <w:p w:rsidR="00E557C2" w:rsidRDefault="00E557C2" w:rsidP="00DB6265">
      <w:pPr>
        <w:spacing w:after="0" w:line="240" w:lineRule="auto"/>
        <w:jc w:val="both"/>
        <w:rPr>
          <w:rFonts w:ascii="Times New Roman" w:hAnsi="Times New Roman"/>
          <w:color w:val="FF0000"/>
          <w:sz w:val="28"/>
          <w:szCs w:val="28"/>
          <w:lang w:val="uk-UA"/>
        </w:rPr>
      </w:pPr>
    </w:p>
    <w:p w:rsidR="007645A4" w:rsidRDefault="007645A4" w:rsidP="00DB6265">
      <w:pPr>
        <w:spacing w:after="0" w:line="240" w:lineRule="auto"/>
        <w:jc w:val="both"/>
        <w:rPr>
          <w:rFonts w:ascii="Times New Roman" w:hAnsi="Times New Roman"/>
          <w:color w:val="FF0000"/>
          <w:sz w:val="28"/>
          <w:szCs w:val="28"/>
          <w:lang w:val="uk-UA"/>
        </w:rPr>
      </w:pPr>
    </w:p>
    <w:p w:rsidR="00E557C2" w:rsidRDefault="008D1EBB" w:rsidP="00DB626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4</w:t>
      </w:r>
      <w:r w:rsidR="00E557C2" w:rsidRPr="00331416">
        <w:rPr>
          <w:rFonts w:ascii="Times New Roman" w:hAnsi="Times New Roman"/>
          <w:b/>
          <w:sz w:val="28"/>
          <w:szCs w:val="28"/>
          <w:lang w:val="uk-UA"/>
        </w:rPr>
        <w:t>.</w:t>
      </w:r>
      <w:r w:rsidR="00F35B03">
        <w:rPr>
          <w:rFonts w:ascii="Times New Roman" w:hAnsi="Times New Roman"/>
          <w:b/>
          <w:sz w:val="28"/>
          <w:szCs w:val="28"/>
          <w:lang w:val="uk-UA"/>
        </w:rPr>
        <w:t>7</w:t>
      </w:r>
      <w:r w:rsidR="00E557C2" w:rsidRPr="00331416">
        <w:rPr>
          <w:rFonts w:ascii="Times New Roman" w:hAnsi="Times New Roman"/>
          <w:b/>
          <w:sz w:val="28"/>
          <w:szCs w:val="28"/>
          <w:lang w:val="uk-UA"/>
        </w:rPr>
        <w:t>.</w:t>
      </w:r>
      <w:r w:rsidR="00E557C2">
        <w:rPr>
          <w:rFonts w:ascii="Times New Roman" w:hAnsi="Times New Roman"/>
          <w:b/>
          <w:sz w:val="28"/>
          <w:szCs w:val="28"/>
          <w:lang w:val="uk-UA"/>
        </w:rPr>
        <w:t>5</w:t>
      </w:r>
      <w:r w:rsidR="00E557C2" w:rsidRPr="00331416">
        <w:rPr>
          <w:rFonts w:ascii="Times New Roman" w:hAnsi="Times New Roman"/>
          <w:b/>
          <w:sz w:val="28"/>
          <w:szCs w:val="28"/>
          <w:lang w:val="uk-UA"/>
        </w:rPr>
        <w:t xml:space="preserve">. </w:t>
      </w:r>
      <w:r w:rsidR="00E557C2">
        <w:rPr>
          <w:rFonts w:ascii="Times New Roman" w:hAnsi="Times New Roman"/>
          <w:b/>
          <w:sz w:val="28"/>
          <w:szCs w:val="28"/>
          <w:lang w:val="uk-UA"/>
        </w:rPr>
        <w:t>Техніко-економічні показники будгенплану</w:t>
      </w:r>
    </w:p>
    <w:p w:rsidR="00E557C2" w:rsidRDefault="00E557C2" w:rsidP="00DB626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E557C2" w:rsidRDefault="00E557C2" w:rsidP="00DB626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95783">
        <w:rPr>
          <w:rFonts w:ascii="Times New Roman" w:hAnsi="Times New Roman"/>
          <w:sz w:val="28"/>
          <w:szCs w:val="28"/>
          <w:lang w:val="uk-UA"/>
        </w:rPr>
        <w:t xml:space="preserve">     Техніко-економічні показники буд генплану зводимо в таблицю </w:t>
      </w:r>
      <w:r w:rsidR="008D1EBB">
        <w:rPr>
          <w:rFonts w:ascii="Times New Roman" w:hAnsi="Times New Roman"/>
          <w:sz w:val="28"/>
          <w:szCs w:val="28"/>
          <w:lang w:val="uk-UA"/>
        </w:rPr>
        <w:t>4.11</w:t>
      </w:r>
      <w:r w:rsidRPr="00295783">
        <w:rPr>
          <w:rFonts w:ascii="Times New Roman" w:hAnsi="Times New Roman"/>
          <w:sz w:val="28"/>
          <w:szCs w:val="28"/>
          <w:lang w:val="uk-UA"/>
        </w:rPr>
        <w:t>.</w:t>
      </w:r>
    </w:p>
    <w:p w:rsidR="00E557C2" w:rsidRDefault="00E557C2" w:rsidP="00DB626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D1EBB" w:rsidRDefault="00E557C2" w:rsidP="008D1EBB">
      <w:pPr>
        <w:spacing w:after="0" w:line="240" w:lineRule="auto"/>
        <w:ind w:firstLine="567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Таблиця </w:t>
      </w:r>
      <w:r w:rsidR="008D1EBB">
        <w:rPr>
          <w:rFonts w:ascii="Times New Roman" w:hAnsi="Times New Roman"/>
          <w:sz w:val="28"/>
          <w:szCs w:val="28"/>
          <w:lang w:val="uk-UA"/>
        </w:rPr>
        <w:t>4.11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E557C2" w:rsidRDefault="00E557C2" w:rsidP="008D1EBB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Техніко-ек</w:t>
      </w:r>
      <w:r w:rsidR="000B0398">
        <w:rPr>
          <w:rFonts w:ascii="Times New Roman" w:hAnsi="Times New Roman"/>
          <w:sz w:val="28"/>
          <w:szCs w:val="28"/>
          <w:lang w:val="uk-UA"/>
        </w:rPr>
        <w:t>ономічні показники буд генплану</w:t>
      </w:r>
    </w:p>
    <w:tbl>
      <w:tblPr>
        <w:tblW w:w="992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51"/>
        <w:gridCol w:w="6521"/>
        <w:gridCol w:w="1134"/>
        <w:gridCol w:w="1418"/>
      </w:tblGrid>
      <w:tr w:rsidR="00E557C2" w:rsidRPr="00017B08" w:rsidTr="00017B08">
        <w:trPr>
          <w:trHeight w:val="1134"/>
          <w:jc w:val="center"/>
        </w:trPr>
        <w:tc>
          <w:tcPr>
            <w:tcW w:w="851" w:type="dxa"/>
            <w:shd w:val="clear" w:color="auto" w:fill="auto"/>
          </w:tcPr>
          <w:p w:rsidR="00E557C2" w:rsidRPr="00017B08" w:rsidRDefault="00E557C2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№</w:t>
            </w:r>
          </w:p>
          <w:p w:rsidR="00E557C2" w:rsidRPr="00017B08" w:rsidRDefault="00E557C2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п/п</w:t>
            </w:r>
          </w:p>
        </w:tc>
        <w:tc>
          <w:tcPr>
            <w:tcW w:w="6521" w:type="dxa"/>
            <w:shd w:val="clear" w:color="auto" w:fill="auto"/>
          </w:tcPr>
          <w:p w:rsidR="00E557C2" w:rsidRPr="00017B08" w:rsidRDefault="00E557C2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Найменування</w:t>
            </w:r>
          </w:p>
        </w:tc>
        <w:tc>
          <w:tcPr>
            <w:tcW w:w="1134" w:type="dxa"/>
            <w:shd w:val="clear" w:color="auto" w:fill="auto"/>
          </w:tcPr>
          <w:p w:rsidR="00E557C2" w:rsidRPr="00017B08" w:rsidRDefault="00E557C2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Од.</w:t>
            </w:r>
          </w:p>
          <w:p w:rsidR="00E557C2" w:rsidRPr="00017B08" w:rsidRDefault="00E557C2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виміру</w:t>
            </w:r>
          </w:p>
        </w:tc>
        <w:tc>
          <w:tcPr>
            <w:tcW w:w="1418" w:type="dxa"/>
            <w:shd w:val="clear" w:color="auto" w:fill="auto"/>
          </w:tcPr>
          <w:p w:rsidR="00E557C2" w:rsidRPr="00017B08" w:rsidRDefault="00E557C2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Кількість</w:t>
            </w:r>
          </w:p>
        </w:tc>
      </w:tr>
      <w:tr w:rsidR="00E557C2" w:rsidRPr="00017B08" w:rsidTr="00017B08">
        <w:trPr>
          <w:trHeight w:val="340"/>
          <w:jc w:val="center"/>
        </w:trPr>
        <w:tc>
          <w:tcPr>
            <w:tcW w:w="851" w:type="dxa"/>
            <w:shd w:val="clear" w:color="auto" w:fill="auto"/>
          </w:tcPr>
          <w:p w:rsidR="00E557C2" w:rsidRPr="00017B08" w:rsidRDefault="00E557C2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521" w:type="dxa"/>
            <w:shd w:val="clear" w:color="auto" w:fill="auto"/>
          </w:tcPr>
          <w:p w:rsidR="00E557C2" w:rsidRPr="00017B08" w:rsidRDefault="00E557C2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:rsidR="00E557C2" w:rsidRPr="00017B08" w:rsidRDefault="00E557C2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418" w:type="dxa"/>
            <w:shd w:val="clear" w:color="auto" w:fill="auto"/>
          </w:tcPr>
          <w:p w:rsidR="00E557C2" w:rsidRPr="00017B08" w:rsidRDefault="00E557C2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</w:tr>
      <w:tr w:rsidR="00E557C2" w:rsidRPr="00017B08" w:rsidTr="00017B08">
        <w:trPr>
          <w:trHeight w:val="454"/>
          <w:jc w:val="center"/>
        </w:trPr>
        <w:tc>
          <w:tcPr>
            <w:tcW w:w="851" w:type="dxa"/>
            <w:shd w:val="clear" w:color="auto" w:fill="auto"/>
          </w:tcPr>
          <w:p w:rsidR="00E557C2" w:rsidRPr="00017B08" w:rsidRDefault="00E557C2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521" w:type="dxa"/>
            <w:shd w:val="clear" w:color="auto" w:fill="auto"/>
          </w:tcPr>
          <w:p w:rsidR="00E557C2" w:rsidRPr="00017B08" w:rsidRDefault="00E557C2" w:rsidP="00017B08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Площа території будівельного майданчика, </w:t>
            </w:r>
            <w:r w:rsidRPr="00017B08"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  <w:r w:rsidRPr="00017B08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м</w:t>
            </w:r>
          </w:p>
        </w:tc>
        <w:tc>
          <w:tcPr>
            <w:tcW w:w="1134" w:type="dxa"/>
            <w:shd w:val="clear" w:color="auto" w:fill="auto"/>
          </w:tcPr>
          <w:p w:rsidR="00E557C2" w:rsidRPr="00017B08" w:rsidRDefault="00E557C2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м</w:t>
            </w:r>
            <w:r w:rsidRPr="00017B08">
              <w:rPr>
                <w:rFonts w:ascii="Times New Roman" w:hAnsi="Times New Roman"/>
                <w:sz w:val="28"/>
                <w:szCs w:val="28"/>
                <w:vertAlign w:val="superscript"/>
                <w:lang w:val="uk-UA"/>
              </w:rPr>
              <w:t>2</w:t>
            </w:r>
          </w:p>
        </w:tc>
        <w:tc>
          <w:tcPr>
            <w:tcW w:w="1418" w:type="dxa"/>
            <w:shd w:val="clear" w:color="auto" w:fill="auto"/>
          </w:tcPr>
          <w:p w:rsidR="00E557C2" w:rsidRPr="00017B08" w:rsidRDefault="000B0398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6076</w:t>
            </w:r>
            <w:r w:rsidR="00883095" w:rsidRPr="00017B08">
              <w:rPr>
                <w:rFonts w:ascii="Times New Roman" w:hAnsi="Times New Roman"/>
                <w:sz w:val="28"/>
                <w:szCs w:val="28"/>
                <w:lang w:val="uk-UA"/>
              </w:rPr>
              <w:t>,0</w:t>
            </w:r>
          </w:p>
        </w:tc>
      </w:tr>
      <w:tr w:rsidR="00E557C2" w:rsidRPr="00017B08" w:rsidTr="00017B08">
        <w:trPr>
          <w:trHeight w:val="454"/>
          <w:jc w:val="center"/>
        </w:trPr>
        <w:tc>
          <w:tcPr>
            <w:tcW w:w="851" w:type="dxa"/>
            <w:shd w:val="clear" w:color="auto" w:fill="auto"/>
          </w:tcPr>
          <w:p w:rsidR="00E557C2" w:rsidRPr="00017B08" w:rsidRDefault="00E557C2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6521" w:type="dxa"/>
            <w:shd w:val="clear" w:color="auto" w:fill="auto"/>
          </w:tcPr>
          <w:p w:rsidR="00E557C2" w:rsidRPr="00017B08" w:rsidRDefault="00E557C2" w:rsidP="00017B08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Площа забудови постійних будівель і споруд, </w:t>
            </w:r>
            <w:r w:rsidRPr="00017B08"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  <w:r w:rsidRPr="00017B08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пс</w:t>
            </w:r>
          </w:p>
        </w:tc>
        <w:tc>
          <w:tcPr>
            <w:tcW w:w="1134" w:type="dxa"/>
            <w:shd w:val="clear" w:color="auto" w:fill="auto"/>
          </w:tcPr>
          <w:p w:rsidR="00E557C2" w:rsidRPr="00017B08" w:rsidRDefault="00E557C2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м</w:t>
            </w:r>
            <w:r w:rsidRPr="00017B08">
              <w:rPr>
                <w:rFonts w:ascii="Times New Roman" w:hAnsi="Times New Roman"/>
                <w:sz w:val="28"/>
                <w:szCs w:val="28"/>
                <w:vertAlign w:val="superscript"/>
                <w:lang w:val="uk-UA"/>
              </w:rPr>
              <w:t>2</w:t>
            </w:r>
          </w:p>
        </w:tc>
        <w:tc>
          <w:tcPr>
            <w:tcW w:w="1418" w:type="dxa"/>
            <w:shd w:val="clear" w:color="auto" w:fill="auto"/>
          </w:tcPr>
          <w:p w:rsidR="00E557C2" w:rsidRPr="00017B08" w:rsidRDefault="002D13E3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1989,6</w:t>
            </w:r>
          </w:p>
        </w:tc>
      </w:tr>
      <w:tr w:rsidR="00E557C2" w:rsidRPr="00017B08" w:rsidTr="00017B08">
        <w:trPr>
          <w:trHeight w:val="454"/>
          <w:jc w:val="center"/>
        </w:trPr>
        <w:tc>
          <w:tcPr>
            <w:tcW w:w="851" w:type="dxa"/>
            <w:shd w:val="clear" w:color="auto" w:fill="auto"/>
          </w:tcPr>
          <w:p w:rsidR="00E557C2" w:rsidRPr="00017B08" w:rsidRDefault="00E557C2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6521" w:type="dxa"/>
            <w:shd w:val="clear" w:color="auto" w:fill="auto"/>
          </w:tcPr>
          <w:p w:rsidR="00E557C2" w:rsidRPr="00017B08" w:rsidRDefault="00E557C2" w:rsidP="00017B08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Площа забудови тимчасових будівель і споруд, </w:t>
            </w:r>
            <w:r w:rsidRPr="00017B08"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  <w:r w:rsidRPr="00017B08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тс</w:t>
            </w:r>
          </w:p>
        </w:tc>
        <w:tc>
          <w:tcPr>
            <w:tcW w:w="1134" w:type="dxa"/>
            <w:shd w:val="clear" w:color="auto" w:fill="auto"/>
          </w:tcPr>
          <w:p w:rsidR="00E557C2" w:rsidRPr="00017B08" w:rsidRDefault="00E557C2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м</w:t>
            </w:r>
            <w:r w:rsidRPr="00017B08">
              <w:rPr>
                <w:rFonts w:ascii="Times New Roman" w:hAnsi="Times New Roman"/>
                <w:sz w:val="28"/>
                <w:szCs w:val="28"/>
                <w:vertAlign w:val="superscript"/>
                <w:lang w:val="uk-UA"/>
              </w:rPr>
              <w:t>2</w:t>
            </w:r>
          </w:p>
        </w:tc>
        <w:tc>
          <w:tcPr>
            <w:tcW w:w="1418" w:type="dxa"/>
            <w:shd w:val="clear" w:color="auto" w:fill="auto"/>
          </w:tcPr>
          <w:p w:rsidR="00E557C2" w:rsidRPr="00017B08" w:rsidRDefault="000B0398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184,6</w:t>
            </w:r>
          </w:p>
        </w:tc>
      </w:tr>
      <w:tr w:rsidR="00E557C2" w:rsidRPr="00017B08" w:rsidTr="00017B08">
        <w:trPr>
          <w:trHeight w:val="1134"/>
          <w:jc w:val="center"/>
        </w:trPr>
        <w:tc>
          <w:tcPr>
            <w:tcW w:w="851" w:type="dxa"/>
            <w:shd w:val="clear" w:color="auto" w:fill="auto"/>
          </w:tcPr>
          <w:p w:rsidR="00E557C2" w:rsidRPr="00017B08" w:rsidRDefault="00E557C2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6521" w:type="dxa"/>
            <w:shd w:val="clear" w:color="auto" w:fill="auto"/>
          </w:tcPr>
          <w:p w:rsidR="00E557C2" w:rsidRPr="00017B08" w:rsidRDefault="00E557C2" w:rsidP="00017B08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Площа складів:</w:t>
            </w:r>
          </w:p>
          <w:p w:rsidR="00E557C2" w:rsidRPr="00017B08" w:rsidRDefault="00E557C2" w:rsidP="00017B08">
            <w:pPr>
              <w:numPr>
                <w:ilvl w:val="0"/>
                <w:numId w:val="12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відкритих</w:t>
            </w:r>
          </w:p>
          <w:p w:rsidR="00E557C2" w:rsidRPr="00017B08" w:rsidRDefault="00E557C2" w:rsidP="00017B08">
            <w:pPr>
              <w:numPr>
                <w:ilvl w:val="0"/>
                <w:numId w:val="12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закритих</w:t>
            </w:r>
          </w:p>
        </w:tc>
        <w:tc>
          <w:tcPr>
            <w:tcW w:w="1134" w:type="dxa"/>
            <w:shd w:val="clear" w:color="auto" w:fill="auto"/>
          </w:tcPr>
          <w:p w:rsidR="00E557C2" w:rsidRPr="00017B08" w:rsidRDefault="00E557C2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м</w:t>
            </w:r>
            <w:r w:rsidRPr="00017B08">
              <w:rPr>
                <w:rFonts w:ascii="Times New Roman" w:hAnsi="Times New Roman"/>
                <w:sz w:val="28"/>
                <w:szCs w:val="28"/>
                <w:vertAlign w:val="superscript"/>
                <w:lang w:val="uk-UA"/>
              </w:rPr>
              <w:t>2</w:t>
            </w:r>
          </w:p>
        </w:tc>
        <w:tc>
          <w:tcPr>
            <w:tcW w:w="1418" w:type="dxa"/>
            <w:shd w:val="clear" w:color="auto" w:fill="auto"/>
          </w:tcPr>
          <w:p w:rsidR="00E557C2" w:rsidRPr="00017B08" w:rsidRDefault="00E557C2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883095" w:rsidRPr="00017B08" w:rsidRDefault="00F163A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236,4</w:t>
            </w:r>
          </w:p>
          <w:p w:rsidR="00883095" w:rsidRPr="00017B08" w:rsidRDefault="00F163AF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82,5</w:t>
            </w:r>
          </w:p>
        </w:tc>
      </w:tr>
      <w:tr w:rsidR="00E557C2" w:rsidRPr="00017B08" w:rsidTr="00017B08">
        <w:trPr>
          <w:trHeight w:val="1134"/>
          <w:jc w:val="center"/>
        </w:trPr>
        <w:tc>
          <w:tcPr>
            <w:tcW w:w="851" w:type="dxa"/>
            <w:shd w:val="clear" w:color="auto" w:fill="auto"/>
          </w:tcPr>
          <w:p w:rsidR="00E557C2" w:rsidRPr="00017B08" w:rsidRDefault="00E557C2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6521" w:type="dxa"/>
            <w:shd w:val="clear" w:color="auto" w:fill="auto"/>
          </w:tcPr>
          <w:p w:rsidR="00E557C2" w:rsidRPr="00017B08" w:rsidRDefault="00E557C2" w:rsidP="00017B08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Довжина автошляхів:</w:t>
            </w:r>
          </w:p>
          <w:p w:rsidR="00E557C2" w:rsidRPr="00017B08" w:rsidRDefault="00E557C2" w:rsidP="00017B08">
            <w:pPr>
              <w:numPr>
                <w:ilvl w:val="0"/>
                <w:numId w:val="12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постійних</w:t>
            </w:r>
          </w:p>
          <w:p w:rsidR="00E557C2" w:rsidRPr="00017B08" w:rsidRDefault="00E557C2" w:rsidP="00017B08">
            <w:pPr>
              <w:numPr>
                <w:ilvl w:val="0"/>
                <w:numId w:val="12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тимчасових</w:t>
            </w:r>
          </w:p>
        </w:tc>
        <w:tc>
          <w:tcPr>
            <w:tcW w:w="1134" w:type="dxa"/>
            <w:shd w:val="clear" w:color="auto" w:fill="auto"/>
          </w:tcPr>
          <w:p w:rsidR="00E557C2" w:rsidRPr="00017B08" w:rsidRDefault="00E557C2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м.п.</w:t>
            </w:r>
          </w:p>
        </w:tc>
        <w:tc>
          <w:tcPr>
            <w:tcW w:w="1418" w:type="dxa"/>
            <w:shd w:val="clear" w:color="auto" w:fill="auto"/>
          </w:tcPr>
          <w:p w:rsidR="00E557C2" w:rsidRPr="00017B08" w:rsidRDefault="00E557C2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883095" w:rsidRPr="00017B08" w:rsidRDefault="00883095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  <w:p w:rsidR="00883095" w:rsidRPr="00017B08" w:rsidRDefault="00883095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  <w:r w:rsidR="00ED0FEB" w:rsidRPr="00017B08">
              <w:rPr>
                <w:rFonts w:ascii="Times New Roman" w:hAnsi="Times New Roman"/>
                <w:sz w:val="28"/>
                <w:szCs w:val="28"/>
                <w:lang w:val="uk-UA"/>
              </w:rPr>
              <w:t>96</w:t>
            </w:r>
          </w:p>
        </w:tc>
      </w:tr>
      <w:tr w:rsidR="00E557C2" w:rsidRPr="00017B08" w:rsidTr="00017B08">
        <w:trPr>
          <w:trHeight w:val="1134"/>
          <w:jc w:val="center"/>
        </w:trPr>
        <w:tc>
          <w:tcPr>
            <w:tcW w:w="851" w:type="dxa"/>
            <w:shd w:val="clear" w:color="auto" w:fill="auto"/>
          </w:tcPr>
          <w:p w:rsidR="00E557C2" w:rsidRPr="00017B08" w:rsidRDefault="00E557C2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6521" w:type="dxa"/>
            <w:shd w:val="clear" w:color="auto" w:fill="auto"/>
          </w:tcPr>
          <w:p w:rsidR="00E557C2" w:rsidRPr="00017B08" w:rsidRDefault="00E557C2" w:rsidP="00017B08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Довжина електромережі:</w:t>
            </w:r>
          </w:p>
          <w:p w:rsidR="00E557C2" w:rsidRPr="00017B08" w:rsidRDefault="00E557C2" w:rsidP="00017B08">
            <w:pPr>
              <w:numPr>
                <w:ilvl w:val="0"/>
                <w:numId w:val="12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постійної</w:t>
            </w:r>
          </w:p>
          <w:p w:rsidR="00E557C2" w:rsidRPr="00017B08" w:rsidRDefault="00E557C2" w:rsidP="00017B08">
            <w:pPr>
              <w:numPr>
                <w:ilvl w:val="0"/>
                <w:numId w:val="12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тимчасової</w:t>
            </w:r>
          </w:p>
        </w:tc>
        <w:tc>
          <w:tcPr>
            <w:tcW w:w="1134" w:type="dxa"/>
            <w:shd w:val="clear" w:color="auto" w:fill="auto"/>
          </w:tcPr>
          <w:p w:rsidR="00E557C2" w:rsidRPr="00017B08" w:rsidRDefault="00E557C2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м.п.</w:t>
            </w:r>
          </w:p>
        </w:tc>
        <w:tc>
          <w:tcPr>
            <w:tcW w:w="1418" w:type="dxa"/>
            <w:shd w:val="clear" w:color="auto" w:fill="auto"/>
          </w:tcPr>
          <w:p w:rsidR="00883095" w:rsidRPr="00017B08" w:rsidRDefault="00883095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883095" w:rsidRPr="00017B08" w:rsidRDefault="00883095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  <w:p w:rsidR="00A439E3" w:rsidRPr="00017B08" w:rsidRDefault="00ED0FEB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202</w:t>
            </w:r>
          </w:p>
        </w:tc>
      </w:tr>
      <w:tr w:rsidR="00E557C2" w:rsidRPr="00017B08" w:rsidTr="00017B08">
        <w:trPr>
          <w:trHeight w:val="1134"/>
          <w:jc w:val="center"/>
        </w:trPr>
        <w:tc>
          <w:tcPr>
            <w:tcW w:w="851" w:type="dxa"/>
            <w:shd w:val="clear" w:color="auto" w:fill="auto"/>
          </w:tcPr>
          <w:p w:rsidR="00E557C2" w:rsidRPr="00017B08" w:rsidRDefault="00E557C2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6521" w:type="dxa"/>
            <w:shd w:val="clear" w:color="auto" w:fill="auto"/>
          </w:tcPr>
          <w:p w:rsidR="00E557C2" w:rsidRPr="00017B08" w:rsidRDefault="00E557C2" w:rsidP="00017B08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Довжина водопроводу:</w:t>
            </w:r>
          </w:p>
          <w:p w:rsidR="00E557C2" w:rsidRPr="00017B08" w:rsidRDefault="00E557C2" w:rsidP="00017B08">
            <w:pPr>
              <w:numPr>
                <w:ilvl w:val="0"/>
                <w:numId w:val="12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постійного</w:t>
            </w:r>
          </w:p>
          <w:p w:rsidR="00E557C2" w:rsidRPr="00017B08" w:rsidRDefault="00E557C2" w:rsidP="00017B08">
            <w:pPr>
              <w:numPr>
                <w:ilvl w:val="0"/>
                <w:numId w:val="12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тимчасового</w:t>
            </w:r>
          </w:p>
        </w:tc>
        <w:tc>
          <w:tcPr>
            <w:tcW w:w="1134" w:type="dxa"/>
            <w:shd w:val="clear" w:color="auto" w:fill="auto"/>
          </w:tcPr>
          <w:p w:rsidR="00E557C2" w:rsidRPr="00017B08" w:rsidRDefault="00E557C2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м.п.</w:t>
            </w:r>
          </w:p>
        </w:tc>
        <w:tc>
          <w:tcPr>
            <w:tcW w:w="1418" w:type="dxa"/>
            <w:shd w:val="clear" w:color="auto" w:fill="auto"/>
          </w:tcPr>
          <w:p w:rsidR="00E557C2" w:rsidRPr="00017B08" w:rsidRDefault="00E557C2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883095" w:rsidRPr="00017B08" w:rsidRDefault="00883095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  <w:p w:rsidR="00883095" w:rsidRPr="00017B08" w:rsidRDefault="00ED0FEB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162</w:t>
            </w:r>
          </w:p>
        </w:tc>
      </w:tr>
      <w:tr w:rsidR="00E557C2" w:rsidRPr="00017B08" w:rsidTr="00017B08">
        <w:trPr>
          <w:trHeight w:val="454"/>
          <w:jc w:val="center"/>
        </w:trPr>
        <w:tc>
          <w:tcPr>
            <w:tcW w:w="851" w:type="dxa"/>
            <w:shd w:val="clear" w:color="auto" w:fill="auto"/>
          </w:tcPr>
          <w:p w:rsidR="00E557C2" w:rsidRPr="00017B08" w:rsidRDefault="00E557C2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6521" w:type="dxa"/>
            <w:shd w:val="clear" w:color="auto" w:fill="auto"/>
          </w:tcPr>
          <w:p w:rsidR="00E557C2" w:rsidRPr="00017B08" w:rsidRDefault="00E557C2" w:rsidP="00017B08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Довжина огородження</w:t>
            </w:r>
          </w:p>
        </w:tc>
        <w:tc>
          <w:tcPr>
            <w:tcW w:w="1134" w:type="dxa"/>
            <w:shd w:val="clear" w:color="auto" w:fill="auto"/>
          </w:tcPr>
          <w:p w:rsidR="00E557C2" w:rsidRPr="00017B08" w:rsidRDefault="00E557C2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м.п.</w:t>
            </w:r>
          </w:p>
        </w:tc>
        <w:tc>
          <w:tcPr>
            <w:tcW w:w="1418" w:type="dxa"/>
            <w:shd w:val="clear" w:color="auto" w:fill="auto"/>
          </w:tcPr>
          <w:p w:rsidR="00E557C2" w:rsidRPr="00017B08" w:rsidRDefault="00ED0FEB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357,1</w:t>
            </w:r>
          </w:p>
        </w:tc>
      </w:tr>
      <w:tr w:rsidR="00E557C2" w:rsidRPr="00017B08" w:rsidTr="00017B08">
        <w:trPr>
          <w:trHeight w:val="1474"/>
          <w:jc w:val="center"/>
        </w:trPr>
        <w:tc>
          <w:tcPr>
            <w:tcW w:w="851" w:type="dxa"/>
            <w:shd w:val="clear" w:color="auto" w:fill="auto"/>
          </w:tcPr>
          <w:p w:rsidR="00E557C2" w:rsidRPr="00017B08" w:rsidRDefault="00E557C2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6521" w:type="dxa"/>
            <w:shd w:val="clear" w:color="auto" w:fill="auto"/>
          </w:tcPr>
          <w:p w:rsidR="00E557C2" w:rsidRPr="00017B08" w:rsidRDefault="00E557C2" w:rsidP="00017B08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Коефіцієнти будгенплану:</w:t>
            </w:r>
          </w:p>
          <w:p w:rsidR="00E557C2" w:rsidRPr="00017B08" w:rsidRDefault="00E557C2" w:rsidP="00017B08">
            <w:pPr>
              <w:numPr>
                <w:ilvl w:val="0"/>
                <w:numId w:val="12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К</w:t>
            </w:r>
            <w:r w:rsidRPr="00017B08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1</w:t>
            </w: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((</w:t>
            </w:r>
            <w:r w:rsidRPr="00017B08"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  <w:r w:rsidRPr="00017B08">
              <w:rPr>
                <w:rFonts w:ascii="Times New Roman" w:hAnsi="Times New Roman"/>
                <w:sz w:val="28"/>
                <w:szCs w:val="28"/>
                <w:vertAlign w:val="subscript"/>
              </w:rPr>
              <w:t>пс</w:t>
            </w:r>
            <w:r w:rsidRPr="00017B08">
              <w:rPr>
                <w:rFonts w:ascii="Times New Roman" w:hAnsi="Times New Roman"/>
                <w:sz w:val="28"/>
                <w:szCs w:val="28"/>
              </w:rPr>
              <w:t>/</w:t>
            </w:r>
            <w:r w:rsidRPr="00017B08"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  <w:r w:rsidRPr="00017B08">
              <w:rPr>
                <w:rFonts w:ascii="Times New Roman" w:hAnsi="Times New Roman"/>
                <w:sz w:val="28"/>
                <w:szCs w:val="28"/>
                <w:vertAlign w:val="subscript"/>
              </w:rPr>
              <w:t>м</w:t>
            </w: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)х100)</w:t>
            </w:r>
          </w:p>
          <w:p w:rsidR="00E557C2" w:rsidRPr="00017B08" w:rsidRDefault="00E557C2" w:rsidP="00017B08">
            <w:pPr>
              <w:numPr>
                <w:ilvl w:val="0"/>
                <w:numId w:val="12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К</w:t>
            </w:r>
            <w:r w:rsidRPr="00017B08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2</w:t>
            </w: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((</w:t>
            </w:r>
            <w:r w:rsidRPr="00017B08"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  <w:r w:rsidRPr="00017B08">
              <w:rPr>
                <w:rFonts w:ascii="Times New Roman" w:hAnsi="Times New Roman"/>
                <w:sz w:val="28"/>
                <w:szCs w:val="28"/>
                <w:vertAlign w:val="subscript"/>
              </w:rPr>
              <w:t>тс</w:t>
            </w:r>
            <w:r w:rsidRPr="00017B08">
              <w:rPr>
                <w:rFonts w:ascii="Times New Roman" w:hAnsi="Times New Roman"/>
                <w:sz w:val="28"/>
                <w:szCs w:val="28"/>
              </w:rPr>
              <w:t>/</w:t>
            </w:r>
            <w:r w:rsidRPr="00017B08"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  <w:r w:rsidRPr="00017B08">
              <w:rPr>
                <w:rFonts w:ascii="Times New Roman" w:hAnsi="Times New Roman"/>
                <w:sz w:val="28"/>
                <w:szCs w:val="28"/>
                <w:vertAlign w:val="subscript"/>
              </w:rPr>
              <w:t>м</w:t>
            </w: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)х100)</w:t>
            </w:r>
          </w:p>
          <w:p w:rsidR="00E557C2" w:rsidRPr="00017B08" w:rsidRDefault="00E557C2" w:rsidP="00017B08">
            <w:pPr>
              <w:numPr>
                <w:ilvl w:val="0"/>
                <w:numId w:val="12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К</w:t>
            </w:r>
            <w:r w:rsidRPr="00017B08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пт</w:t>
            </w: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((</w:t>
            </w:r>
            <w:r w:rsidRPr="00017B08"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  <w:r w:rsidRPr="00017B08">
              <w:rPr>
                <w:rFonts w:ascii="Times New Roman" w:hAnsi="Times New Roman"/>
                <w:sz w:val="28"/>
                <w:szCs w:val="28"/>
                <w:vertAlign w:val="subscript"/>
              </w:rPr>
              <w:t>тс</w:t>
            </w:r>
            <w:r w:rsidRPr="00017B08">
              <w:rPr>
                <w:rFonts w:ascii="Times New Roman" w:hAnsi="Times New Roman"/>
                <w:sz w:val="28"/>
                <w:szCs w:val="28"/>
              </w:rPr>
              <w:t>/</w:t>
            </w:r>
            <w:r w:rsidRPr="00017B08"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  <w:r w:rsidRPr="00017B08">
              <w:rPr>
                <w:rFonts w:ascii="Times New Roman" w:hAnsi="Times New Roman"/>
                <w:sz w:val="28"/>
                <w:szCs w:val="28"/>
                <w:vertAlign w:val="subscript"/>
              </w:rPr>
              <w:t>пс</w:t>
            </w: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)х100)</w:t>
            </w:r>
          </w:p>
        </w:tc>
        <w:tc>
          <w:tcPr>
            <w:tcW w:w="1134" w:type="dxa"/>
            <w:shd w:val="clear" w:color="auto" w:fill="auto"/>
          </w:tcPr>
          <w:p w:rsidR="00A439E3" w:rsidRPr="00017B08" w:rsidRDefault="00A439E3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E557C2" w:rsidRPr="00017B08" w:rsidRDefault="00A439E3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%</w:t>
            </w:r>
          </w:p>
          <w:p w:rsidR="00A439E3" w:rsidRPr="00017B08" w:rsidRDefault="00A439E3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%</w:t>
            </w:r>
          </w:p>
          <w:p w:rsidR="00A439E3" w:rsidRPr="00017B08" w:rsidRDefault="00A439E3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%</w:t>
            </w:r>
          </w:p>
        </w:tc>
        <w:tc>
          <w:tcPr>
            <w:tcW w:w="1418" w:type="dxa"/>
            <w:shd w:val="clear" w:color="auto" w:fill="auto"/>
          </w:tcPr>
          <w:p w:rsidR="00E557C2" w:rsidRPr="00017B08" w:rsidRDefault="00E557C2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A439E3" w:rsidRPr="00017B08" w:rsidRDefault="006C1403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32,7</w:t>
            </w:r>
          </w:p>
          <w:p w:rsidR="00A439E3" w:rsidRPr="00017B08" w:rsidRDefault="00A439E3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3,</w:t>
            </w:r>
            <w:r w:rsidR="006C1403" w:rsidRPr="00017B08">
              <w:rPr>
                <w:rFonts w:ascii="Times New Roman" w:hAnsi="Times New Roman"/>
                <w:sz w:val="28"/>
                <w:szCs w:val="28"/>
                <w:lang w:val="uk-UA"/>
              </w:rPr>
              <w:t>03</w:t>
            </w:r>
          </w:p>
          <w:p w:rsidR="00A439E3" w:rsidRPr="00017B08" w:rsidRDefault="006C1403" w:rsidP="00017B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7B08">
              <w:rPr>
                <w:rFonts w:ascii="Times New Roman" w:hAnsi="Times New Roman"/>
                <w:sz w:val="28"/>
                <w:szCs w:val="28"/>
                <w:lang w:val="uk-UA"/>
              </w:rPr>
              <w:t>10,78</w:t>
            </w:r>
          </w:p>
        </w:tc>
      </w:tr>
    </w:tbl>
    <w:p w:rsidR="00E557C2" w:rsidRPr="006632CA" w:rsidRDefault="00E557C2" w:rsidP="00DB626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E557C2" w:rsidRDefault="008D1EBB" w:rsidP="00DB626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4</w:t>
      </w:r>
      <w:r w:rsidR="00E557C2" w:rsidRPr="00331416">
        <w:rPr>
          <w:rFonts w:ascii="Times New Roman" w:hAnsi="Times New Roman"/>
          <w:b/>
          <w:sz w:val="28"/>
          <w:szCs w:val="28"/>
          <w:lang w:val="uk-UA"/>
        </w:rPr>
        <w:t>.</w:t>
      </w:r>
      <w:r w:rsidR="000E0494">
        <w:rPr>
          <w:rFonts w:ascii="Times New Roman" w:hAnsi="Times New Roman"/>
          <w:b/>
          <w:sz w:val="28"/>
          <w:szCs w:val="28"/>
          <w:lang w:val="uk-UA"/>
        </w:rPr>
        <w:t>7</w:t>
      </w:r>
      <w:r w:rsidR="00E557C2" w:rsidRPr="00331416">
        <w:rPr>
          <w:rFonts w:ascii="Times New Roman" w:hAnsi="Times New Roman"/>
          <w:b/>
          <w:sz w:val="28"/>
          <w:szCs w:val="28"/>
          <w:lang w:val="uk-UA"/>
        </w:rPr>
        <w:t>.</w:t>
      </w:r>
      <w:r w:rsidR="00E557C2">
        <w:rPr>
          <w:rFonts w:ascii="Times New Roman" w:hAnsi="Times New Roman"/>
          <w:b/>
          <w:sz w:val="28"/>
          <w:szCs w:val="28"/>
          <w:lang w:val="uk-UA"/>
        </w:rPr>
        <w:t>6</w:t>
      </w:r>
      <w:r w:rsidR="00E557C2" w:rsidRPr="00331416">
        <w:rPr>
          <w:rFonts w:ascii="Times New Roman" w:hAnsi="Times New Roman"/>
          <w:b/>
          <w:sz w:val="28"/>
          <w:szCs w:val="28"/>
          <w:lang w:val="uk-UA"/>
        </w:rPr>
        <w:t xml:space="preserve">. </w:t>
      </w:r>
      <w:r w:rsidR="00E557C2">
        <w:rPr>
          <w:rFonts w:ascii="Times New Roman" w:hAnsi="Times New Roman"/>
          <w:b/>
          <w:sz w:val="28"/>
          <w:szCs w:val="28"/>
          <w:lang w:val="uk-UA"/>
        </w:rPr>
        <w:t>Заходи по охороні праці та пожежної безпеки</w:t>
      </w:r>
    </w:p>
    <w:p w:rsidR="00E557C2" w:rsidRDefault="00E557C2" w:rsidP="00DB626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E557C2" w:rsidRDefault="00E557C2" w:rsidP="00240B29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При проектуванні будгенплану питання охорони праці вирішується відповідно до </w:t>
      </w:r>
      <w:r w:rsidR="00C90CBF">
        <w:rPr>
          <w:rFonts w:ascii="Times New Roman" w:hAnsi="Times New Roman"/>
          <w:sz w:val="28"/>
          <w:szCs w:val="28"/>
          <w:lang w:val="uk-UA"/>
        </w:rPr>
        <w:t>ДБН А.3.2-2-2009</w:t>
      </w:r>
      <w:r>
        <w:rPr>
          <w:rFonts w:ascii="Times New Roman" w:hAnsi="Times New Roman"/>
          <w:sz w:val="28"/>
          <w:szCs w:val="28"/>
          <w:lang w:val="uk-UA"/>
        </w:rPr>
        <w:t xml:space="preserve"> «</w:t>
      </w:r>
      <w:r w:rsidR="00C90CBF">
        <w:rPr>
          <w:rFonts w:ascii="Times New Roman" w:hAnsi="Times New Roman"/>
          <w:sz w:val="28"/>
          <w:szCs w:val="28"/>
          <w:lang w:val="uk-UA"/>
        </w:rPr>
        <w:t>Охорона праці і промислова безпека в</w:t>
      </w:r>
      <w:r w:rsidR="00050066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050066">
        <w:rPr>
          <w:rFonts w:ascii="Times New Roman" w:hAnsi="Times New Roman"/>
          <w:sz w:val="28"/>
          <w:szCs w:val="28"/>
          <w:lang w:val="uk-UA"/>
        </w:rPr>
        <w:lastRenderedPageBreak/>
        <w:t>б</w:t>
      </w:r>
      <w:r>
        <w:rPr>
          <w:rFonts w:ascii="Times New Roman" w:hAnsi="Times New Roman"/>
          <w:sz w:val="28"/>
          <w:szCs w:val="28"/>
          <w:lang w:val="uk-UA"/>
        </w:rPr>
        <w:t xml:space="preserve">удівництві», а питання пожежної безпеки – відповідно до «правил пожежної безпеки при виконанні будівельно-монтажних робіт» і </w:t>
      </w:r>
      <w:r w:rsidR="00AD585A">
        <w:rPr>
          <w:rFonts w:ascii="Times New Roman" w:hAnsi="Times New Roman"/>
          <w:sz w:val="28"/>
          <w:szCs w:val="28"/>
          <w:lang w:val="uk-UA"/>
        </w:rPr>
        <w:t>ДБН В.2.5-56:2010</w:t>
      </w:r>
      <w:r>
        <w:rPr>
          <w:rFonts w:ascii="Times New Roman" w:hAnsi="Times New Roman"/>
          <w:sz w:val="28"/>
          <w:szCs w:val="28"/>
          <w:lang w:val="uk-UA"/>
        </w:rPr>
        <w:t xml:space="preserve"> «</w:t>
      </w:r>
      <w:r w:rsidR="00240B29">
        <w:rPr>
          <w:rFonts w:ascii="Times New Roman" w:hAnsi="Times New Roman"/>
          <w:sz w:val="28"/>
          <w:szCs w:val="28"/>
          <w:lang w:val="uk-UA"/>
        </w:rPr>
        <w:t>Системи протипожежного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40B29">
        <w:rPr>
          <w:rFonts w:ascii="Times New Roman" w:hAnsi="Times New Roman"/>
          <w:sz w:val="28"/>
          <w:szCs w:val="28"/>
          <w:lang w:val="uk-UA"/>
        </w:rPr>
        <w:t>захисту</w:t>
      </w:r>
      <w:r>
        <w:rPr>
          <w:rFonts w:ascii="Times New Roman" w:hAnsi="Times New Roman"/>
          <w:sz w:val="28"/>
          <w:szCs w:val="28"/>
          <w:lang w:val="uk-UA"/>
        </w:rPr>
        <w:t xml:space="preserve">». </w:t>
      </w:r>
    </w:p>
    <w:p w:rsidR="00E557C2" w:rsidRDefault="00E557C2" w:rsidP="00240B29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При проектуванні будгенплану передбачаютьсяі такі заходи:</w:t>
      </w:r>
    </w:p>
    <w:p w:rsidR="00E557C2" w:rsidRDefault="00E557C2" w:rsidP="00240B29">
      <w:pPr>
        <w:numPr>
          <w:ilvl w:val="0"/>
          <w:numId w:val="12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визначення небезпечних зон, вхід до яких робітникам, що не пов’язані з виконанням даних робіт, заборонений;</w:t>
      </w:r>
    </w:p>
    <w:p w:rsidR="00E557C2" w:rsidRDefault="00E557C2" w:rsidP="00240B29">
      <w:pPr>
        <w:numPr>
          <w:ilvl w:val="0"/>
          <w:numId w:val="12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встановлення безпечних шляхів для пішоходів та автотранспорту;</w:t>
      </w:r>
    </w:p>
    <w:p w:rsidR="00E557C2" w:rsidRDefault="00E557C2" w:rsidP="00240B29">
      <w:pPr>
        <w:numPr>
          <w:ilvl w:val="0"/>
          <w:numId w:val="12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розміщення тимчасових адміністративно-господарських приміщень на безпечній віддалі від основних небезпечних факторів;</w:t>
      </w:r>
    </w:p>
    <w:p w:rsidR="00E557C2" w:rsidRDefault="00E557C2" w:rsidP="00240B29">
      <w:pPr>
        <w:numPr>
          <w:ilvl w:val="0"/>
          <w:numId w:val="12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забезпечення протипожежних розривів між постійними і тимчасовими будівлями;</w:t>
      </w:r>
    </w:p>
    <w:p w:rsidR="00E557C2" w:rsidRDefault="00E557C2" w:rsidP="00240B29">
      <w:pPr>
        <w:numPr>
          <w:ilvl w:val="0"/>
          <w:numId w:val="12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влаштування освітлення будмайданчику, проходів та робочих зон;</w:t>
      </w:r>
    </w:p>
    <w:p w:rsidR="00E557C2" w:rsidRDefault="00E557C2" w:rsidP="00240B29">
      <w:pPr>
        <w:numPr>
          <w:ilvl w:val="0"/>
          <w:numId w:val="12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забезпечення безпечних умов праці, що виключають можливість ураження електричним струмом.</w:t>
      </w:r>
    </w:p>
    <w:p w:rsidR="00E557C2" w:rsidRDefault="00E557C2" w:rsidP="00DB626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557C2" w:rsidRDefault="008D1EBB" w:rsidP="00DB626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4</w:t>
      </w:r>
      <w:r w:rsidR="00E557C2" w:rsidRPr="00331416">
        <w:rPr>
          <w:rFonts w:ascii="Times New Roman" w:hAnsi="Times New Roman"/>
          <w:b/>
          <w:sz w:val="28"/>
          <w:szCs w:val="28"/>
          <w:lang w:val="uk-UA"/>
        </w:rPr>
        <w:t>.</w:t>
      </w:r>
      <w:r w:rsidR="000E0494">
        <w:rPr>
          <w:rFonts w:ascii="Times New Roman" w:hAnsi="Times New Roman"/>
          <w:b/>
          <w:sz w:val="28"/>
          <w:szCs w:val="28"/>
          <w:lang w:val="uk-UA"/>
        </w:rPr>
        <w:t>7</w:t>
      </w:r>
      <w:r w:rsidR="00E557C2" w:rsidRPr="00331416">
        <w:rPr>
          <w:rFonts w:ascii="Times New Roman" w:hAnsi="Times New Roman"/>
          <w:b/>
          <w:sz w:val="28"/>
          <w:szCs w:val="28"/>
          <w:lang w:val="uk-UA"/>
        </w:rPr>
        <w:t>.</w:t>
      </w:r>
      <w:r w:rsidR="00E557C2">
        <w:rPr>
          <w:rFonts w:ascii="Times New Roman" w:hAnsi="Times New Roman"/>
          <w:b/>
          <w:sz w:val="28"/>
          <w:szCs w:val="28"/>
          <w:lang w:val="uk-UA"/>
        </w:rPr>
        <w:t>7</w:t>
      </w:r>
      <w:r w:rsidR="00E557C2" w:rsidRPr="00331416">
        <w:rPr>
          <w:rFonts w:ascii="Times New Roman" w:hAnsi="Times New Roman"/>
          <w:b/>
          <w:sz w:val="28"/>
          <w:szCs w:val="28"/>
          <w:lang w:val="uk-UA"/>
        </w:rPr>
        <w:t xml:space="preserve">. </w:t>
      </w:r>
      <w:r w:rsidR="00E557C2">
        <w:rPr>
          <w:rFonts w:ascii="Times New Roman" w:hAnsi="Times New Roman"/>
          <w:b/>
          <w:sz w:val="28"/>
          <w:szCs w:val="28"/>
          <w:lang w:val="uk-UA"/>
        </w:rPr>
        <w:t>Заходи по охороні навколишнього середовища</w:t>
      </w:r>
    </w:p>
    <w:p w:rsidR="00E557C2" w:rsidRDefault="00E557C2" w:rsidP="00DB626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на період будівництва</w:t>
      </w:r>
    </w:p>
    <w:p w:rsidR="00E557C2" w:rsidRDefault="00E557C2" w:rsidP="00DB626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E557C2" w:rsidRDefault="00E557C2" w:rsidP="00240B29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DD270D">
        <w:rPr>
          <w:rFonts w:ascii="Times New Roman" w:hAnsi="Times New Roman"/>
          <w:sz w:val="28"/>
          <w:szCs w:val="28"/>
          <w:lang w:val="uk-UA"/>
        </w:rPr>
        <w:t>Природоохоронні заходи</w:t>
      </w:r>
      <w:r>
        <w:rPr>
          <w:rFonts w:ascii="Times New Roman" w:hAnsi="Times New Roman"/>
          <w:sz w:val="28"/>
          <w:szCs w:val="28"/>
          <w:lang w:val="uk-UA"/>
        </w:rPr>
        <w:t xml:space="preserve"> при проектуванні будгенплану здійснюються за такими основними напрямками: зменшення забрудненості повітря, боротьба із шумом, охорона та раціональне використання водних ресурсів, ґрунту.</w:t>
      </w:r>
    </w:p>
    <w:p w:rsidR="00E557C2" w:rsidRDefault="00E557C2" w:rsidP="00240B29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Найбільш загальні заходи:</w:t>
      </w:r>
    </w:p>
    <w:p w:rsidR="00E557C2" w:rsidRDefault="00E557C2" w:rsidP="00240B29">
      <w:pPr>
        <w:numPr>
          <w:ilvl w:val="0"/>
          <w:numId w:val="12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встановлення чітких розмірів і меж будівельного майданчику;</w:t>
      </w:r>
    </w:p>
    <w:p w:rsidR="00E557C2" w:rsidRDefault="00E557C2" w:rsidP="00240B29">
      <w:pPr>
        <w:numPr>
          <w:ilvl w:val="0"/>
          <w:numId w:val="12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своєчасне та якісне влаштування під’їз</w:t>
      </w:r>
      <w:r w:rsidR="00F353A5">
        <w:rPr>
          <w:rFonts w:ascii="Times New Roman" w:hAnsi="Times New Roman"/>
          <w:sz w:val="28"/>
          <w:szCs w:val="28"/>
          <w:lang w:val="uk-UA"/>
        </w:rPr>
        <w:t>д</w:t>
      </w:r>
      <w:r>
        <w:rPr>
          <w:rFonts w:ascii="Times New Roman" w:hAnsi="Times New Roman"/>
          <w:sz w:val="28"/>
          <w:szCs w:val="28"/>
          <w:lang w:val="uk-UA"/>
        </w:rPr>
        <w:t>них доріг;</w:t>
      </w:r>
    </w:p>
    <w:p w:rsidR="00E557C2" w:rsidRDefault="00E557C2" w:rsidP="00240B29">
      <w:pPr>
        <w:numPr>
          <w:ilvl w:val="0"/>
          <w:numId w:val="12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перевезення і складання товарних бетонів і розчинів здійснюється у герметичних ємностях;</w:t>
      </w:r>
    </w:p>
    <w:p w:rsidR="00E557C2" w:rsidRDefault="00E557C2" w:rsidP="00240B29">
      <w:pPr>
        <w:numPr>
          <w:ilvl w:val="0"/>
          <w:numId w:val="12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при прибиранні сміття в будівлях і спорудах використовуються спеціальні трубчасті люльки;</w:t>
      </w:r>
    </w:p>
    <w:p w:rsidR="00E557C2" w:rsidRDefault="00E557C2" w:rsidP="00240B29">
      <w:pPr>
        <w:numPr>
          <w:ilvl w:val="0"/>
          <w:numId w:val="12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забороняється закопування у ґрунті відходів та залишків будівельних мате</w:t>
      </w:r>
      <w:r w:rsidR="003E5C5A">
        <w:rPr>
          <w:rFonts w:ascii="Times New Roman" w:hAnsi="Times New Roman"/>
          <w:sz w:val="28"/>
          <w:szCs w:val="28"/>
          <w:lang w:val="uk-UA"/>
        </w:rPr>
        <w:t>ріалів при планувальних роботах.</w:t>
      </w:r>
    </w:p>
    <w:p w:rsidR="00E557C2" w:rsidRPr="00E557C2" w:rsidRDefault="00E557C2" w:rsidP="00DB626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17B01" w:rsidRPr="00F33CDF" w:rsidRDefault="00C17B01" w:rsidP="00DB6265">
      <w:pPr>
        <w:jc w:val="center"/>
        <w:rPr>
          <w:lang w:val="uk-UA"/>
        </w:rPr>
      </w:pPr>
    </w:p>
    <w:sectPr w:rsidR="00C17B01" w:rsidRPr="00F33CDF" w:rsidSect="00245484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41F2" w:rsidRDefault="004341F2">
      <w:pPr>
        <w:spacing w:after="0" w:line="240" w:lineRule="auto"/>
      </w:pPr>
      <w:r>
        <w:separator/>
      </w:r>
    </w:p>
  </w:endnote>
  <w:endnote w:type="continuationSeparator" w:id="1">
    <w:p w:rsidR="004341F2" w:rsidRDefault="00434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06D4" w:rsidRDefault="002B06D4">
    <w:pPr>
      <w:pStyle w:val="a5"/>
      <w:jc w:val="center"/>
    </w:pPr>
    <w:fldSimple w:instr="PAGE   \* MERGEFORMAT">
      <w:r w:rsidR="008D1EBB" w:rsidRPr="008D1EBB">
        <w:rPr>
          <w:noProof/>
          <w:lang w:val="uk-UA"/>
        </w:rPr>
        <w:t>93</w:t>
      </w:r>
    </w:fldSimple>
  </w:p>
  <w:p w:rsidR="007237CB" w:rsidRDefault="007237CB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41F2" w:rsidRDefault="004341F2">
      <w:pPr>
        <w:spacing w:after="0" w:line="240" w:lineRule="auto"/>
      </w:pPr>
      <w:r>
        <w:separator/>
      </w:r>
    </w:p>
  </w:footnote>
  <w:footnote w:type="continuationSeparator" w:id="1">
    <w:p w:rsidR="004341F2" w:rsidRDefault="004341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F23AD"/>
    <w:multiLevelType w:val="multilevel"/>
    <w:tmpl w:val="9E68A55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">
    <w:nsid w:val="14CB5B15"/>
    <w:multiLevelType w:val="hybridMultilevel"/>
    <w:tmpl w:val="662E5F02"/>
    <w:lvl w:ilvl="0" w:tplc="45FE93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AC31F3"/>
    <w:multiLevelType w:val="hybridMultilevel"/>
    <w:tmpl w:val="69F2F8EA"/>
    <w:lvl w:ilvl="0" w:tplc="8EB0806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772808"/>
    <w:multiLevelType w:val="hybridMultilevel"/>
    <w:tmpl w:val="8F60E3D6"/>
    <w:lvl w:ilvl="0" w:tplc="C8D06BDE">
      <w:numFmt w:val="bullet"/>
      <w:lvlText w:val="-"/>
      <w:lvlJc w:val="left"/>
      <w:pPr>
        <w:ind w:left="73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4">
    <w:nsid w:val="371B4B14"/>
    <w:multiLevelType w:val="multilevel"/>
    <w:tmpl w:val="25D497C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5">
    <w:nsid w:val="393F5EC7"/>
    <w:multiLevelType w:val="hybridMultilevel"/>
    <w:tmpl w:val="16C4A296"/>
    <w:lvl w:ilvl="0" w:tplc="819A888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84015D"/>
    <w:multiLevelType w:val="hybridMultilevel"/>
    <w:tmpl w:val="7048F130"/>
    <w:lvl w:ilvl="0" w:tplc="2E862518">
      <w:numFmt w:val="bullet"/>
      <w:lvlText w:val="-"/>
      <w:lvlJc w:val="left"/>
      <w:pPr>
        <w:ind w:left="73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7">
    <w:nsid w:val="44CC7F23"/>
    <w:multiLevelType w:val="multilevel"/>
    <w:tmpl w:val="59463C0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6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56" w:hanging="2160"/>
      </w:pPr>
      <w:rPr>
        <w:rFonts w:hint="default"/>
      </w:rPr>
    </w:lvl>
  </w:abstractNum>
  <w:abstractNum w:abstractNumId="8">
    <w:nsid w:val="66162A03"/>
    <w:multiLevelType w:val="hybridMultilevel"/>
    <w:tmpl w:val="18EA0BFE"/>
    <w:lvl w:ilvl="0" w:tplc="C2ACEC4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DB2435"/>
    <w:multiLevelType w:val="multilevel"/>
    <w:tmpl w:val="82BC0E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0">
    <w:nsid w:val="744B2738"/>
    <w:multiLevelType w:val="multilevel"/>
    <w:tmpl w:val="74660FB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>
    <w:nsid w:val="77E153E9"/>
    <w:multiLevelType w:val="hybridMultilevel"/>
    <w:tmpl w:val="F824345E"/>
    <w:lvl w:ilvl="0" w:tplc="819A888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6F006F"/>
    <w:multiLevelType w:val="multilevel"/>
    <w:tmpl w:val="8D20B14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8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0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06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7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7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7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43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456" w:hanging="2160"/>
      </w:pPr>
      <w:rPr>
        <w:rFonts w:hint="default"/>
      </w:r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12"/>
  </w:num>
  <w:num w:numId="5">
    <w:abstractNumId w:val="0"/>
  </w:num>
  <w:num w:numId="6">
    <w:abstractNumId w:val="6"/>
  </w:num>
  <w:num w:numId="7">
    <w:abstractNumId w:val="3"/>
  </w:num>
  <w:num w:numId="8">
    <w:abstractNumId w:val="10"/>
  </w:num>
  <w:num w:numId="9">
    <w:abstractNumId w:val="2"/>
  </w:num>
  <w:num w:numId="10">
    <w:abstractNumId w:val="1"/>
  </w:num>
  <w:num w:numId="11">
    <w:abstractNumId w:val="8"/>
  </w:num>
  <w:num w:numId="12">
    <w:abstractNumId w:val="11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04DB5"/>
    <w:rsid w:val="00002111"/>
    <w:rsid w:val="00015238"/>
    <w:rsid w:val="00016C78"/>
    <w:rsid w:val="00016F5A"/>
    <w:rsid w:val="00017B08"/>
    <w:rsid w:val="00020DE1"/>
    <w:rsid w:val="00041D7F"/>
    <w:rsid w:val="00050066"/>
    <w:rsid w:val="00051C55"/>
    <w:rsid w:val="000541ED"/>
    <w:rsid w:val="000649A4"/>
    <w:rsid w:val="00082ED0"/>
    <w:rsid w:val="00084D4B"/>
    <w:rsid w:val="000854DE"/>
    <w:rsid w:val="00085BEF"/>
    <w:rsid w:val="00087745"/>
    <w:rsid w:val="00090643"/>
    <w:rsid w:val="00090747"/>
    <w:rsid w:val="00094F7E"/>
    <w:rsid w:val="000A2418"/>
    <w:rsid w:val="000A2F18"/>
    <w:rsid w:val="000A3680"/>
    <w:rsid w:val="000B0398"/>
    <w:rsid w:val="000B074F"/>
    <w:rsid w:val="000B1276"/>
    <w:rsid w:val="000C31D5"/>
    <w:rsid w:val="000C40A3"/>
    <w:rsid w:val="000C5907"/>
    <w:rsid w:val="000C5D50"/>
    <w:rsid w:val="000D5703"/>
    <w:rsid w:val="000D71CF"/>
    <w:rsid w:val="000E0494"/>
    <w:rsid w:val="000E4E69"/>
    <w:rsid w:val="000E6CE8"/>
    <w:rsid w:val="000E7203"/>
    <w:rsid w:val="001002D4"/>
    <w:rsid w:val="00102D96"/>
    <w:rsid w:val="0010421A"/>
    <w:rsid w:val="00106BD4"/>
    <w:rsid w:val="00116907"/>
    <w:rsid w:val="00116A45"/>
    <w:rsid w:val="00120D05"/>
    <w:rsid w:val="00122158"/>
    <w:rsid w:val="00126B5B"/>
    <w:rsid w:val="001422C8"/>
    <w:rsid w:val="00145547"/>
    <w:rsid w:val="00146717"/>
    <w:rsid w:val="00147911"/>
    <w:rsid w:val="00150889"/>
    <w:rsid w:val="00153603"/>
    <w:rsid w:val="00153D41"/>
    <w:rsid w:val="001565E9"/>
    <w:rsid w:val="00163E4C"/>
    <w:rsid w:val="00175CE2"/>
    <w:rsid w:val="00176A52"/>
    <w:rsid w:val="00186322"/>
    <w:rsid w:val="0019613E"/>
    <w:rsid w:val="001971C0"/>
    <w:rsid w:val="001A0C70"/>
    <w:rsid w:val="001A199B"/>
    <w:rsid w:val="001A35F6"/>
    <w:rsid w:val="001A3732"/>
    <w:rsid w:val="001A5382"/>
    <w:rsid w:val="001B23A7"/>
    <w:rsid w:val="001B2E11"/>
    <w:rsid w:val="001B5553"/>
    <w:rsid w:val="001B641A"/>
    <w:rsid w:val="001D4A94"/>
    <w:rsid w:val="001D658C"/>
    <w:rsid w:val="001D71E3"/>
    <w:rsid w:val="001E119E"/>
    <w:rsid w:val="001E3A6C"/>
    <w:rsid w:val="001F0C4A"/>
    <w:rsid w:val="001F27DC"/>
    <w:rsid w:val="001F2E92"/>
    <w:rsid w:val="001F2FD8"/>
    <w:rsid w:val="001F42CA"/>
    <w:rsid w:val="001F4E9C"/>
    <w:rsid w:val="001F7CD1"/>
    <w:rsid w:val="002013D4"/>
    <w:rsid w:val="00207D13"/>
    <w:rsid w:val="00213F39"/>
    <w:rsid w:val="00213FB6"/>
    <w:rsid w:val="00233DF2"/>
    <w:rsid w:val="00234F0E"/>
    <w:rsid w:val="00234FA9"/>
    <w:rsid w:val="00240B29"/>
    <w:rsid w:val="00245484"/>
    <w:rsid w:val="00253C61"/>
    <w:rsid w:val="00255E5C"/>
    <w:rsid w:val="00270516"/>
    <w:rsid w:val="0027093F"/>
    <w:rsid w:val="00272532"/>
    <w:rsid w:val="00286D0C"/>
    <w:rsid w:val="00297CB9"/>
    <w:rsid w:val="002A1312"/>
    <w:rsid w:val="002A45D5"/>
    <w:rsid w:val="002B06D4"/>
    <w:rsid w:val="002B524A"/>
    <w:rsid w:val="002B5F72"/>
    <w:rsid w:val="002B6447"/>
    <w:rsid w:val="002C1220"/>
    <w:rsid w:val="002C3D3A"/>
    <w:rsid w:val="002C3F5C"/>
    <w:rsid w:val="002C40D3"/>
    <w:rsid w:val="002D05AC"/>
    <w:rsid w:val="002D13E3"/>
    <w:rsid w:val="002D2650"/>
    <w:rsid w:val="002E2B2A"/>
    <w:rsid w:val="002E2E84"/>
    <w:rsid w:val="002E61DA"/>
    <w:rsid w:val="002F70D9"/>
    <w:rsid w:val="003008CA"/>
    <w:rsid w:val="00301FCD"/>
    <w:rsid w:val="00302093"/>
    <w:rsid w:val="00303D39"/>
    <w:rsid w:val="00305B02"/>
    <w:rsid w:val="00306BF7"/>
    <w:rsid w:val="003111E2"/>
    <w:rsid w:val="00313E0C"/>
    <w:rsid w:val="0032060A"/>
    <w:rsid w:val="00322049"/>
    <w:rsid w:val="0032248C"/>
    <w:rsid w:val="00324885"/>
    <w:rsid w:val="00324C7B"/>
    <w:rsid w:val="00327970"/>
    <w:rsid w:val="00331174"/>
    <w:rsid w:val="003359FD"/>
    <w:rsid w:val="00336623"/>
    <w:rsid w:val="0034154D"/>
    <w:rsid w:val="00350F09"/>
    <w:rsid w:val="00351F8A"/>
    <w:rsid w:val="00354FBB"/>
    <w:rsid w:val="00355806"/>
    <w:rsid w:val="0035761B"/>
    <w:rsid w:val="00361018"/>
    <w:rsid w:val="003701AD"/>
    <w:rsid w:val="003722D4"/>
    <w:rsid w:val="00374009"/>
    <w:rsid w:val="00392249"/>
    <w:rsid w:val="003A04DB"/>
    <w:rsid w:val="003A0FB9"/>
    <w:rsid w:val="003A54AC"/>
    <w:rsid w:val="003B64C5"/>
    <w:rsid w:val="003C0D30"/>
    <w:rsid w:val="003D3748"/>
    <w:rsid w:val="003D3FC0"/>
    <w:rsid w:val="003D6DE7"/>
    <w:rsid w:val="003D6E14"/>
    <w:rsid w:val="003E5696"/>
    <w:rsid w:val="003E5C5A"/>
    <w:rsid w:val="003F3D2D"/>
    <w:rsid w:val="004000C8"/>
    <w:rsid w:val="00404DB5"/>
    <w:rsid w:val="004062F5"/>
    <w:rsid w:val="00416042"/>
    <w:rsid w:val="00420FB4"/>
    <w:rsid w:val="00433738"/>
    <w:rsid w:val="004341F2"/>
    <w:rsid w:val="0043533B"/>
    <w:rsid w:val="004354CC"/>
    <w:rsid w:val="004427D1"/>
    <w:rsid w:val="00443625"/>
    <w:rsid w:val="004507E3"/>
    <w:rsid w:val="00451543"/>
    <w:rsid w:val="00453DA6"/>
    <w:rsid w:val="00456303"/>
    <w:rsid w:val="00457287"/>
    <w:rsid w:val="00460E42"/>
    <w:rsid w:val="00464A4D"/>
    <w:rsid w:val="00464E87"/>
    <w:rsid w:val="004732A9"/>
    <w:rsid w:val="00473D54"/>
    <w:rsid w:val="00476E5B"/>
    <w:rsid w:val="0049198A"/>
    <w:rsid w:val="00494961"/>
    <w:rsid w:val="00495673"/>
    <w:rsid w:val="004A3043"/>
    <w:rsid w:val="004B1E5F"/>
    <w:rsid w:val="004B5A4E"/>
    <w:rsid w:val="004B61D4"/>
    <w:rsid w:val="004B6C0E"/>
    <w:rsid w:val="004C08D9"/>
    <w:rsid w:val="004C29E1"/>
    <w:rsid w:val="004C45A4"/>
    <w:rsid w:val="004D0D66"/>
    <w:rsid w:val="004D1802"/>
    <w:rsid w:val="004E3BAE"/>
    <w:rsid w:val="004F0E83"/>
    <w:rsid w:val="004F614B"/>
    <w:rsid w:val="004F7678"/>
    <w:rsid w:val="0051712E"/>
    <w:rsid w:val="00531179"/>
    <w:rsid w:val="005357C4"/>
    <w:rsid w:val="005549B8"/>
    <w:rsid w:val="00555F8D"/>
    <w:rsid w:val="005560AC"/>
    <w:rsid w:val="00556C92"/>
    <w:rsid w:val="005632F6"/>
    <w:rsid w:val="005636D3"/>
    <w:rsid w:val="005655F4"/>
    <w:rsid w:val="00565787"/>
    <w:rsid w:val="00566A31"/>
    <w:rsid w:val="00567399"/>
    <w:rsid w:val="00567513"/>
    <w:rsid w:val="005705CB"/>
    <w:rsid w:val="00576708"/>
    <w:rsid w:val="00583E9F"/>
    <w:rsid w:val="0058455B"/>
    <w:rsid w:val="005874B3"/>
    <w:rsid w:val="005A0D58"/>
    <w:rsid w:val="005A668D"/>
    <w:rsid w:val="005B0FAA"/>
    <w:rsid w:val="005B1E3B"/>
    <w:rsid w:val="005B1FE4"/>
    <w:rsid w:val="005B3299"/>
    <w:rsid w:val="005B3598"/>
    <w:rsid w:val="005B41EE"/>
    <w:rsid w:val="005C4E89"/>
    <w:rsid w:val="005C6A5F"/>
    <w:rsid w:val="005D08AE"/>
    <w:rsid w:val="005D1D26"/>
    <w:rsid w:val="005D2BAA"/>
    <w:rsid w:val="005D65C0"/>
    <w:rsid w:val="005E48CE"/>
    <w:rsid w:val="005E4D28"/>
    <w:rsid w:val="005F4ACC"/>
    <w:rsid w:val="005F7DF8"/>
    <w:rsid w:val="006049F4"/>
    <w:rsid w:val="00617675"/>
    <w:rsid w:val="00617C4F"/>
    <w:rsid w:val="0062283C"/>
    <w:rsid w:val="00627DFA"/>
    <w:rsid w:val="00644405"/>
    <w:rsid w:val="00654D2D"/>
    <w:rsid w:val="0066289F"/>
    <w:rsid w:val="00666002"/>
    <w:rsid w:val="006672BD"/>
    <w:rsid w:val="00671A36"/>
    <w:rsid w:val="006755CD"/>
    <w:rsid w:val="00682CCB"/>
    <w:rsid w:val="00686FAB"/>
    <w:rsid w:val="006873CD"/>
    <w:rsid w:val="006A5E90"/>
    <w:rsid w:val="006B17EC"/>
    <w:rsid w:val="006B2A1E"/>
    <w:rsid w:val="006C1403"/>
    <w:rsid w:val="006C6F51"/>
    <w:rsid w:val="006C762D"/>
    <w:rsid w:val="006D17BC"/>
    <w:rsid w:val="006D193D"/>
    <w:rsid w:val="006D2065"/>
    <w:rsid w:val="006D2E21"/>
    <w:rsid w:val="006D3336"/>
    <w:rsid w:val="006E57CF"/>
    <w:rsid w:val="006E7571"/>
    <w:rsid w:val="006F0AE5"/>
    <w:rsid w:val="0070535B"/>
    <w:rsid w:val="00711371"/>
    <w:rsid w:val="007116D0"/>
    <w:rsid w:val="00714A02"/>
    <w:rsid w:val="0071527C"/>
    <w:rsid w:val="007202DF"/>
    <w:rsid w:val="007237CB"/>
    <w:rsid w:val="0074343E"/>
    <w:rsid w:val="00754A1B"/>
    <w:rsid w:val="00755687"/>
    <w:rsid w:val="007579A7"/>
    <w:rsid w:val="00757B8B"/>
    <w:rsid w:val="00761607"/>
    <w:rsid w:val="007645A4"/>
    <w:rsid w:val="00764FF9"/>
    <w:rsid w:val="007657E8"/>
    <w:rsid w:val="00766A62"/>
    <w:rsid w:val="00777CCF"/>
    <w:rsid w:val="00780BE8"/>
    <w:rsid w:val="00781C0A"/>
    <w:rsid w:val="007A25C7"/>
    <w:rsid w:val="007A70F5"/>
    <w:rsid w:val="007A7E93"/>
    <w:rsid w:val="007B1337"/>
    <w:rsid w:val="007B1DBC"/>
    <w:rsid w:val="007B58D6"/>
    <w:rsid w:val="007C30DE"/>
    <w:rsid w:val="007C3B99"/>
    <w:rsid w:val="007C3FF6"/>
    <w:rsid w:val="007C45D9"/>
    <w:rsid w:val="007C4773"/>
    <w:rsid w:val="007C4ED6"/>
    <w:rsid w:val="007C6C3B"/>
    <w:rsid w:val="007D008D"/>
    <w:rsid w:val="007D2BCD"/>
    <w:rsid w:val="007D4F49"/>
    <w:rsid w:val="007D5B11"/>
    <w:rsid w:val="007E2DE1"/>
    <w:rsid w:val="007E4309"/>
    <w:rsid w:val="007E685D"/>
    <w:rsid w:val="007F1AB8"/>
    <w:rsid w:val="007F6010"/>
    <w:rsid w:val="0080660D"/>
    <w:rsid w:val="00806AA9"/>
    <w:rsid w:val="00807BDD"/>
    <w:rsid w:val="00812CBC"/>
    <w:rsid w:val="008131CE"/>
    <w:rsid w:val="00821B99"/>
    <w:rsid w:val="00822FD9"/>
    <w:rsid w:val="008338FB"/>
    <w:rsid w:val="0083491A"/>
    <w:rsid w:val="00843053"/>
    <w:rsid w:val="00844983"/>
    <w:rsid w:val="00845B04"/>
    <w:rsid w:val="008576D7"/>
    <w:rsid w:val="008603FB"/>
    <w:rsid w:val="0086611C"/>
    <w:rsid w:val="008737DC"/>
    <w:rsid w:val="008746AC"/>
    <w:rsid w:val="00876EFE"/>
    <w:rsid w:val="00883095"/>
    <w:rsid w:val="008A0A50"/>
    <w:rsid w:val="008B4321"/>
    <w:rsid w:val="008D1EBB"/>
    <w:rsid w:val="008D30BE"/>
    <w:rsid w:val="008D51FF"/>
    <w:rsid w:val="008E0C34"/>
    <w:rsid w:val="008E1D4C"/>
    <w:rsid w:val="008E224C"/>
    <w:rsid w:val="008E3420"/>
    <w:rsid w:val="008E4F94"/>
    <w:rsid w:val="008F6862"/>
    <w:rsid w:val="0090100A"/>
    <w:rsid w:val="00902245"/>
    <w:rsid w:val="00904FB8"/>
    <w:rsid w:val="00906838"/>
    <w:rsid w:val="00907938"/>
    <w:rsid w:val="00907FE8"/>
    <w:rsid w:val="00911C4A"/>
    <w:rsid w:val="00914557"/>
    <w:rsid w:val="00920B7D"/>
    <w:rsid w:val="0092189C"/>
    <w:rsid w:val="00925B28"/>
    <w:rsid w:val="00933208"/>
    <w:rsid w:val="00934904"/>
    <w:rsid w:val="0093521A"/>
    <w:rsid w:val="009444A9"/>
    <w:rsid w:val="00945600"/>
    <w:rsid w:val="00951FE6"/>
    <w:rsid w:val="0095586E"/>
    <w:rsid w:val="00964EFD"/>
    <w:rsid w:val="009667CD"/>
    <w:rsid w:val="00966DE5"/>
    <w:rsid w:val="009674F8"/>
    <w:rsid w:val="00973421"/>
    <w:rsid w:val="00976260"/>
    <w:rsid w:val="00991E5D"/>
    <w:rsid w:val="00992DB3"/>
    <w:rsid w:val="00995EAF"/>
    <w:rsid w:val="00996B7E"/>
    <w:rsid w:val="009B76D3"/>
    <w:rsid w:val="009B7E01"/>
    <w:rsid w:val="009C2075"/>
    <w:rsid w:val="009D54D4"/>
    <w:rsid w:val="009D71CC"/>
    <w:rsid w:val="009E017D"/>
    <w:rsid w:val="009E0E0A"/>
    <w:rsid w:val="009E496A"/>
    <w:rsid w:val="009E728B"/>
    <w:rsid w:val="009F0A3E"/>
    <w:rsid w:val="009F50D5"/>
    <w:rsid w:val="009F5304"/>
    <w:rsid w:val="00A02728"/>
    <w:rsid w:val="00A0359C"/>
    <w:rsid w:val="00A13405"/>
    <w:rsid w:val="00A15D0D"/>
    <w:rsid w:val="00A17F42"/>
    <w:rsid w:val="00A20EF3"/>
    <w:rsid w:val="00A21938"/>
    <w:rsid w:val="00A304A5"/>
    <w:rsid w:val="00A42C41"/>
    <w:rsid w:val="00A439E3"/>
    <w:rsid w:val="00A52A58"/>
    <w:rsid w:val="00A5577A"/>
    <w:rsid w:val="00A60A24"/>
    <w:rsid w:val="00A6742E"/>
    <w:rsid w:val="00A712E9"/>
    <w:rsid w:val="00A754FD"/>
    <w:rsid w:val="00A760E9"/>
    <w:rsid w:val="00A8127D"/>
    <w:rsid w:val="00A84E3F"/>
    <w:rsid w:val="00A87FAB"/>
    <w:rsid w:val="00A9207A"/>
    <w:rsid w:val="00A93264"/>
    <w:rsid w:val="00A94369"/>
    <w:rsid w:val="00A95CB8"/>
    <w:rsid w:val="00A9700D"/>
    <w:rsid w:val="00AA0DD3"/>
    <w:rsid w:val="00AA0E98"/>
    <w:rsid w:val="00AA1600"/>
    <w:rsid w:val="00AB0152"/>
    <w:rsid w:val="00AB56E8"/>
    <w:rsid w:val="00AC0B15"/>
    <w:rsid w:val="00AD585A"/>
    <w:rsid w:val="00AE358B"/>
    <w:rsid w:val="00AE4077"/>
    <w:rsid w:val="00AE49FB"/>
    <w:rsid w:val="00AE4E25"/>
    <w:rsid w:val="00AF34F8"/>
    <w:rsid w:val="00AF5396"/>
    <w:rsid w:val="00AF5CF1"/>
    <w:rsid w:val="00AF669C"/>
    <w:rsid w:val="00AF6CE6"/>
    <w:rsid w:val="00B001CC"/>
    <w:rsid w:val="00B00CE8"/>
    <w:rsid w:val="00B01D46"/>
    <w:rsid w:val="00B061E2"/>
    <w:rsid w:val="00B07298"/>
    <w:rsid w:val="00B122B5"/>
    <w:rsid w:val="00B12934"/>
    <w:rsid w:val="00B13B74"/>
    <w:rsid w:val="00B15D9B"/>
    <w:rsid w:val="00B16DD5"/>
    <w:rsid w:val="00B27D8F"/>
    <w:rsid w:val="00B35200"/>
    <w:rsid w:val="00B3676E"/>
    <w:rsid w:val="00B400C8"/>
    <w:rsid w:val="00B4182C"/>
    <w:rsid w:val="00B433BC"/>
    <w:rsid w:val="00B517C5"/>
    <w:rsid w:val="00B5192E"/>
    <w:rsid w:val="00B5222F"/>
    <w:rsid w:val="00B65D5D"/>
    <w:rsid w:val="00B676A3"/>
    <w:rsid w:val="00B70716"/>
    <w:rsid w:val="00B72CF1"/>
    <w:rsid w:val="00B76FD2"/>
    <w:rsid w:val="00B83D38"/>
    <w:rsid w:val="00B86967"/>
    <w:rsid w:val="00B87B19"/>
    <w:rsid w:val="00B93477"/>
    <w:rsid w:val="00BA0D77"/>
    <w:rsid w:val="00BA56C2"/>
    <w:rsid w:val="00BA6D00"/>
    <w:rsid w:val="00BB1407"/>
    <w:rsid w:val="00BB3E26"/>
    <w:rsid w:val="00BB4F12"/>
    <w:rsid w:val="00BB56E4"/>
    <w:rsid w:val="00BD56E6"/>
    <w:rsid w:val="00BE25A4"/>
    <w:rsid w:val="00BE3432"/>
    <w:rsid w:val="00BE561A"/>
    <w:rsid w:val="00BE6D1D"/>
    <w:rsid w:val="00BF08D8"/>
    <w:rsid w:val="00BF0D0E"/>
    <w:rsid w:val="00C007F0"/>
    <w:rsid w:val="00C01412"/>
    <w:rsid w:val="00C06F27"/>
    <w:rsid w:val="00C17B01"/>
    <w:rsid w:val="00C223F0"/>
    <w:rsid w:val="00C25293"/>
    <w:rsid w:val="00C25D6F"/>
    <w:rsid w:val="00C308E1"/>
    <w:rsid w:val="00C3298A"/>
    <w:rsid w:val="00C34133"/>
    <w:rsid w:val="00C43232"/>
    <w:rsid w:val="00C465C2"/>
    <w:rsid w:val="00C473A6"/>
    <w:rsid w:val="00C50319"/>
    <w:rsid w:val="00C52336"/>
    <w:rsid w:val="00C655DF"/>
    <w:rsid w:val="00C6707B"/>
    <w:rsid w:val="00C70667"/>
    <w:rsid w:val="00C726FC"/>
    <w:rsid w:val="00C72AB8"/>
    <w:rsid w:val="00C865CF"/>
    <w:rsid w:val="00C90CBF"/>
    <w:rsid w:val="00C95C78"/>
    <w:rsid w:val="00C968F0"/>
    <w:rsid w:val="00CA4865"/>
    <w:rsid w:val="00CA4E1A"/>
    <w:rsid w:val="00CA794E"/>
    <w:rsid w:val="00CB4619"/>
    <w:rsid w:val="00CD28C1"/>
    <w:rsid w:val="00CE67C2"/>
    <w:rsid w:val="00CE6CB3"/>
    <w:rsid w:val="00CF2855"/>
    <w:rsid w:val="00CF2B9D"/>
    <w:rsid w:val="00D02ACC"/>
    <w:rsid w:val="00D050C0"/>
    <w:rsid w:val="00D17DB5"/>
    <w:rsid w:val="00D247C5"/>
    <w:rsid w:val="00D26901"/>
    <w:rsid w:val="00D317FE"/>
    <w:rsid w:val="00D31D6F"/>
    <w:rsid w:val="00D34205"/>
    <w:rsid w:val="00D367FE"/>
    <w:rsid w:val="00D37954"/>
    <w:rsid w:val="00D41340"/>
    <w:rsid w:val="00D47E28"/>
    <w:rsid w:val="00D50769"/>
    <w:rsid w:val="00D508EA"/>
    <w:rsid w:val="00D54C71"/>
    <w:rsid w:val="00D57136"/>
    <w:rsid w:val="00D711E7"/>
    <w:rsid w:val="00D7600B"/>
    <w:rsid w:val="00D7693B"/>
    <w:rsid w:val="00D8669A"/>
    <w:rsid w:val="00D94B01"/>
    <w:rsid w:val="00DA14B1"/>
    <w:rsid w:val="00DA4298"/>
    <w:rsid w:val="00DB5FE5"/>
    <w:rsid w:val="00DB6265"/>
    <w:rsid w:val="00DB69B7"/>
    <w:rsid w:val="00DB7162"/>
    <w:rsid w:val="00DB7D36"/>
    <w:rsid w:val="00DB7D6C"/>
    <w:rsid w:val="00DD27CA"/>
    <w:rsid w:val="00DD5C85"/>
    <w:rsid w:val="00DD67EC"/>
    <w:rsid w:val="00DE0802"/>
    <w:rsid w:val="00DE1D06"/>
    <w:rsid w:val="00DF0E40"/>
    <w:rsid w:val="00DF0FA9"/>
    <w:rsid w:val="00DF60F1"/>
    <w:rsid w:val="00DF75DD"/>
    <w:rsid w:val="00E0688B"/>
    <w:rsid w:val="00E13094"/>
    <w:rsid w:val="00E16BCD"/>
    <w:rsid w:val="00E176CC"/>
    <w:rsid w:val="00E17EEF"/>
    <w:rsid w:val="00E206CE"/>
    <w:rsid w:val="00E213CB"/>
    <w:rsid w:val="00E2297A"/>
    <w:rsid w:val="00E31650"/>
    <w:rsid w:val="00E354FB"/>
    <w:rsid w:val="00E43343"/>
    <w:rsid w:val="00E5429C"/>
    <w:rsid w:val="00E557C2"/>
    <w:rsid w:val="00E579F6"/>
    <w:rsid w:val="00E61A58"/>
    <w:rsid w:val="00E62F15"/>
    <w:rsid w:val="00E67806"/>
    <w:rsid w:val="00E81762"/>
    <w:rsid w:val="00EA42C8"/>
    <w:rsid w:val="00EB0532"/>
    <w:rsid w:val="00EB0AE9"/>
    <w:rsid w:val="00EB401E"/>
    <w:rsid w:val="00EB65BA"/>
    <w:rsid w:val="00EC08A8"/>
    <w:rsid w:val="00EC0989"/>
    <w:rsid w:val="00EC31CD"/>
    <w:rsid w:val="00ED0FEB"/>
    <w:rsid w:val="00ED1981"/>
    <w:rsid w:val="00EE521C"/>
    <w:rsid w:val="00EF3007"/>
    <w:rsid w:val="00EF5D35"/>
    <w:rsid w:val="00EF70B4"/>
    <w:rsid w:val="00F1472C"/>
    <w:rsid w:val="00F14B96"/>
    <w:rsid w:val="00F153F9"/>
    <w:rsid w:val="00F163AF"/>
    <w:rsid w:val="00F24576"/>
    <w:rsid w:val="00F25C49"/>
    <w:rsid w:val="00F26D09"/>
    <w:rsid w:val="00F33CDF"/>
    <w:rsid w:val="00F353A5"/>
    <w:rsid w:val="00F35B03"/>
    <w:rsid w:val="00F421CF"/>
    <w:rsid w:val="00F45131"/>
    <w:rsid w:val="00F470DA"/>
    <w:rsid w:val="00F524C3"/>
    <w:rsid w:val="00F63CE3"/>
    <w:rsid w:val="00F64129"/>
    <w:rsid w:val="00F64176"/>
    <w:rsid w:val="00F70264"/>
    <w:rsid w:val="00F7201B"/>
    <w:rsid w:val="00F747A5"/>
    <w:rsid w:val="00F85061"/>
    <w:rsid w:val="00F9425A"/>
    <w:rsid w:val="00F94467"/>
    <w:rsid w:val="00F94925"/>
    <w:rsid w:val="00F96462"/>
    <w:rsid w:val="00FA4FA8"/>
    <w:rsid w:val="00FB4137"/>
    <w:rsid w:val="00FB7B0C"/>
    <w:rsid w:val="00FC4671"/>
    <w:rsid w:val="00FD1B4C"/>
    <w:rsid w:val="00FD2139"/>
    <w:rsid w:val="00FD3206"/>
    <w:rsid w:val="00FF47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4F94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uiPriority w:val="34"/>
    <w:qFormat/>
    <w:rsid w:val="00404DB5"/>
    <w:pPr>
      <w:ind w:left="720"/>
      <w:contextualSpacing/>
    </w:pPr>
  </w:style>
  <w:style w:type="paragraph" w:styleId="a3">
    <w:name w:val="header"/>
    <w:basedOn w:val="a"/>
    <w:link w:val="a4"/>
    <w:uiPriority w:val="99"/>
    <w:unhideWhenUsed/>
    <w:rsid w:val="00404D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rsid w:val="00404DB5"/>
    <w:rPr>
      <w:rFonts w:ascii="Calibri" w:eastAsia="Times New Roman" w:hAnsi="Calibri" w:cs="Times New Roman"/>
    </w:rPr>
  </w:style>
  <w:style w:type="paragraph" w:styleId="a5">
    <w:name w:val="footer"/>
    <w:basedOn w:val="a"/>
    <w:link w:val="a6"/>
    <w:uiPriority w:val="99"/>
    <w:unhideWhenUsed/>
    <w:rsid w:val="00404D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rsid w:val="00404DB5"/>
    <w:rPr>
      <w:rFonts w:ascii="Calibri" w:eastAsia="Times New Roman" w:hAnsi="Calibri" w:cs="Times New Roman"/>
    </w:rPr>
  </w:style>
  <w:style w:type="table" w:styleId="a7">
    <w:name w:val="Table Grid"/>
    <w:basedOn w:val="a1"/>
    <w:uiPriority w:val="59"/>
    <w:rsid w:val="00404DB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Светлая заливка - Акцент 11"/>
    <w:basedOn w:val="a1"/>
    <w:uiPriority w:val="60"/>
    <w:rsid w:val="00404DB5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customStyle="1" w:styleId="10">
    <w:name w:val="Замещающий текст1"/>
    <w:uiPriority w:val="99"/>
    <w:semiHidden/>
    <w:rsid w:val="00404DB5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404D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404DB5"/>
    <w:rPr>
      <w:rFonts w:ascii="Tahoma" w:eastAsia="Times New Roman" w:hAnsi="Tahoma" w:cs="Tahoma"/>
      <w:sz w:val="16"/>
      <w:szCs w:val="16"/>
    </w:rPr>
  </w:style>
  <w:style w:type="paragraph" w:styleId="aa">
    <w:name w:val="Body Text Indent"/>
    <w:basedOn w:val="a"/>
    <w:link w:val="ab"/>
    <w:rsid w:val="00404DB5"/>
    <w:pPr>
      <w:spacing w:after="0" w:line="240" w:lineRule="auto"/>
      <w:ind w:firstLine="567"/>
      <w:jc w:val="both"/>
    </w:pPr>
    <w:rPr>
      <w:rFonts w:ascii="GOST type B" w:hAnsi="GOST type B"/>
      <w:sz w:val="28"/>
      <w:szCs w:val="20"/>
    </w:rPr>
  </w:style>
  <w:style w:type="character" w:customStyle="1" w:styleId="ab">
    <w:name w:val="Основной текст с отступом Знак"/>
    <w:link w:val="aa"/>
    <w:rsid w:val="00404DB5"/>
    <w:rPr>
      <w:rFonts w:ascii="GOST type B" w:eastAsia="Times New Roman" w:hAnsi="GOST type B" w:cs="Times New Roman"/>
      <w:sz w:val="28"/>
      <w:szCs w:val="20"/>
    </w:rPr>
  </w:style>
  <w:style w:type="paragraph" w:styleId="ac">
    <w:name w:val="No Spacing"/>
    <w:uiPriority w:val="1"/>
    <w:qFormat/>
    <w:rsid w:val="005636D3"/>
    <w:pPr>
      <w:spacing w:line="240" w:lineRule="atLeast"/>
    </w:pPr>
    <w:rPr>
      <w:rFonts w:ascii="Times New Roman" w:eastAsia="Calibri" w:hAnsi="Times New Roman"/>
      <w:sz w:val="28"/>
      <w:szCs w:val="22"/>
      <w:lang w:eastAsia="en-US"/>
    </w:rPr>
  </w:style>
  <w:style w:type="character" w:styleId="ad">
    <w:name w:val="Strong"/>
    <w:uiPriority w:val="22"/>
    <w:qFormat/>
    <w:rsid w:val="005D08AE"/>
    <w:rPr>
      <w:b/>
      <w:bCs/>
    </w:rPr>
  </w:style>
  <w:style w:type="character" w:styleId="ae">
    <w:name w:val="line number"/>
    <w:uiPriority w:val="99"/>
    <w:semiHidden/>
    <w:unhideWhenUsed/>
    <w:rsid w:val="002B524A"/>
  </w:style>
  <w:style w:type="table" w:customStyle="1" w:styleId="11">
    <w:name w:val="Світла заливка — акцент 1"/>
    <w:basedOn w:val="a1"/>
    <w:uiPriority w:val="60"/>
    <w:rsid w:val="00B83D38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05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image" Target="media/image58.wmf"/><Relationship Id="rId21" Type="http://schemas.openxmlformats.org/officeDocument/2006/relationships/oleObject" Target="embeddings/oleObject7.bin"/><Relationship Id="rId42" Type="http://schemas.openxmlformats.org/officeDocument/2006/relationships/image" Target="media/image19.wmf"/><Relationship Id="rId47" Type="http://schemas.openxmlformats.org/officeDocument/2006/relationships/oleObject" Target="embeddings/oleObject19.bin"/><Relationship Id="rId63" Type="http://schemas.openxmlformats.org/officeDocument/2006/relationships/image" Target="media/image31.wmf"/><Relationship Id="rId68" Type="http://schemas.openxmlformats.org/officeDocument/2006/relationships/oleObject" Target="embeddings/oleObject28.bin"/><Relationship Id="rId84" Type="http://schemas.openxmlformats.org/officeDocument/2006/relationships/oleObject" Target="embeddings/oleObject36.bin"/><Relationship Id="rId89" Type="http://schemas.openxmlformats.org/officeDocument/2006/relationships/image" Target="media/image44.wmf"/><Relationship Id="rId112" Type="http://schemas.openxmlformats.org/officeDocument/2006/relationships/oleObject" Target="embeddings/oleObject50.bin"/><Relationship Id="rId133" Type="http://schemas.openxmlformats.org/officeDocument/2006/relationships/image" Target="media/image66.wmf"/><Relationship Id="rId138" Type="http://schemas.openxmlformats.org/officeDocument/2006/relationships/oleObject" Target="embeddings/oleObject63.bin"/><Relationship Id="rId16" Type="http://schemas.openxmlformats.org/officeDocument/2006/relationships/image" Target="media/image5.wmf"/><Relationship Id="rId107" Type="http://schemas.openxmlformats.org/officeDocument/2006/relationships/image" Target="media/image53.wmf"/><Relationship Id="rId11" Type="http://schemas.openxmlformats.org/officeDocument/2006/relationships/oleObject" Target="embeddings/oleObject2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4.bin"/><Relationship Id="rId53" Type="http://schemas.openxmlformats.org/officeDocument/2006/relationships/image" Target="media/image26.wmf"/><Relationship Id="rId58" Type="http://schemas.openxmlformats.org/officeDocument/2006/relationships/oleObject" Target="embeddings/oleObject23.bin"/><Relationship Id="rId74" Type="http://schemas.openxmlformats.org/officeDocument/2006/relationships/oleObject" Target="embeddings/oleObject31.bin"/><Relationship Id="rId79" Type="http://schemas.openxmlformats.org/officeDocument/2006/relationships/image" Target="media/image39.wmf"/><Relationship Id="rId102" Type="http://schemas.openxmlformats.org/officeDocument/2006/relationships/oleObject" Target="embeddings/oleObject45.bin"/><Relationship Id="rId123" Type="http://schemas.openxmlformats.org/officeDocument/2006/relationships/image" Target="media/image61.wmf"/><Relationship Id="rId128" Type="http://schemas.openxmlformats.org/officeDocument/2006/relationships/oleObject" Target="embeddings/oleObject58.bin"/><Relationship Id="rId144" Type="http://schemas.openxmlformats.org/officeDocument/2006/relationships/oleObject" Target="embeddings/oleObject66.bin"/><Relationship Id="rId5" Type="http://schemas.openxmlformats.org/officeDocument/2006/relationships/footnotes" Target="footnotes.xml"/><Relationship Id="rId90" Type="http://schemas.openxmlformats.org/officeDocument/2006/relationships/oleObject" Target="embeddings/oleObject39.bin"/><Relationship Id="rId95" Type="http://schemas.openxmlformats.org/officeDocument/2006/relationships/image" Target="media/image47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2.wmf"/><Relationship Id="rId64" Type="http://schemas.openxmlformats.org/officeDocument/2006/relationships/oleObject" Target="embeddings/oleObject26.bin"/><Relationship Id="rId69" Type="http://schemas.openxmlformats.org/officeDocument/2006/relationships/image" Target="media/image34.wmf"/><Relationship Id="rId113" Type="http://schemas.openxmlformats.org/officeDocument/2006/relationships/image" Target="media/image56.wmf"/><Relationship Id="rId118" Type="http://schemas.openxmlformats.org/officeDocument/2006/relationships/oleObject" Target="embeddings/oleObject53.bin"/><Relationship Id="rId134" Type="http://schemas.openxmlformats.org/officeDocument/2006/relationships/oleObject" Target="embeddings/oleObject61.bin"/><Relationship Id="rId139" Type="http://schemas.openxmlformats.org/officeDocument/2006/relationships/image" Target="media/image69.wmf"/><Relationship Id="rId80" Type="http://schemas.openxmlformats.org/officeDocument/2006/relationships/oleObject" Target="embeddings/oleObject34.bin"/><Relationship Id="rId85" Type="http://schemas.openxmlformats.org/officeDocument/2006/relationships/image" Target="media/image42.wmf"/><Relationship Id="rId3" Type="http://schemas.openxmlformats.org/officeDocument/2006/relationships/settings" Target="setting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image" Target="media/image29.wmf"/><Relationship Id="rId67" Type="http://schemas.openxmlformats.org/officeDocument/2006/relationships/image" Target="media/image33.wmf"/><Relationship Id="rId103" Type="http://schemas.openxmlformats.org/officeDocument/2006/relationships/image" Target="media/image51.wmf"/><Relationship Id="rId108" Type="http://schemas.openxmlformats.org/officeDocument/2006/relationships/oleObject" Target="embeddings/oleObject48.bin"/><Relationship Id="rId116" Type="http://schemas.openxmlformats.org/officeDocument/2006/relationships/oleObject" Target="embeddings/oleObject52.bin"/><Relationship Id="rId124" Type="http://schemas.openxmlformats.org/officeDocument/2006/relationships/oleObject" Target="embeddings/oleObject56.bin"/><Relationship Id="rId129" Type="http://schemas.openxmlformats.org/officeDocument/2006/relationships/image" Target="media/image64.wmf"/><Relationship Id="rId137" Type="http://schemas.openxmlformats.org/officeDocument/2006/relationships/image" Target="media/image68.wmf"/><Relationship Id="rId20" Type="http://schemas.openxmlformats.org/officeDocument/2006/relationships/image" Target="media/image7.wmf"/><Relationship Id="rId41" Type="http://schemas.openxmlformats.org/officeDocument/2006/relationships/oleObject" Target="embeddings/oleObject16.bin"/><Relationship Id="rId54" Type="http://schemas.openxmlformats.org/officeDocument/2006/relationships/oleObject" Target="embeddings/oleObject21.bin"/><Relationship Id="rId62" Type="http://schemas.openxmlformats.org/officeDocument/2006/relationships/oleObject" Target="embeddings/oleObject25.bin"/><Relationship Id="rId70" Type="http://schemas.openxmlformats.org/officeDocument/2006/relationships/oleObject" Target="embeddings/oleObject29.bin"/><Relationship Id="rId75" Type="http://schemas.openxmlformats.org/officeDocument/2006/relationships/image" Target="media/image37.wmf"/><Relationship Id="rId83" Type="http://schemas.openxmlformats.org/officeDocument/2006/relationships/image" Target="media/image41.wmf"/><Relationship Id="rId88" Type="http://schemas.openxmlformats.org/officeDocument/2006/relationships/oleObject" Target="embeddings/oleObject38.bin"/><Relationship Id="rId91" Type="http://schemas.openxmlformats.org/officeDocument/2006/relationships/image" Target="media/image45.wmf"/><Relationship Id="rId96" Type="http://schemas.openxmlformats.org/officeDocument/2006/relationships/oleObject" Target="embeddings/oleObject42.bin"/><Relationship Id="rId111" Type="http://schemas.openxmlformats.org/officeDocument/2006/relationships/image" Target="media/image55.wmf"/><Relationship Id="rId132" Type="http://schemas.openxmlformats.org/officeDocument/2006/relationships/oleObject" Target="embeddings/oleObject60.bin"/><Relationship Id="rId140" Type="http://schemas.openxmlformats.org/officeDocument/2006/relationships/oleObject" Target="embeddings/oleObject64.bin"/><Relationship Id="rId145" Type="http://schemas.openxmlformats.org/officeDocument/2006/relationships/image" Target="media/image7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jpeg"/><Relationship Id="rId36" Type="http://schemas.openxmlformats.org/officeDocument/2006/relationships/image" Target="media/image16.wmf"/><Relationship Id="rId49" Type="http://schemas.openxmlformats.org/officeDocument/2006/relationships/oleObject" Target="embeddings/oleObject20.bin"/><Relationship Id="rId57" Type="http://schemas.openxmlformats.org/officeDocument/2006/relationships/image" Target="media/image28.wmf"/><Relationship Id="rId106" Type="http://schemas.openxmlformats.org/officeDocument/2006/relationships/oleObject" Target="embeddings/oleObject47.bin"/><Relationship Id="rId114" Type="http://schemas.openxmlformats.org/officeDocument/2006/relationships/oleObject" Target="embeddings/oleObject51.bin"/><Relationship Id="rId119" Type="http://schemas.openxmlformats.org/officeDocument/2006/relationships/image" Target="media/image59.wmf"/><Relationship Id="rId127" Type="http://schemas.openxmlformats.org/officeDocument/2006/relationships/image" Target="media/image63.wmf"/><Relationship Id="rId10" Type="http://schemas.openxmlformats.org/officeDocument/2006/relationships/image" Target="media/image2.wmf"/><Relationship Id="rId31" Type="http://schemas.openxmlformats.org/officeDocument/2006/relationships/oleObject" Target="embeddings/oleObject11.bin"/><Relationship Id="rId44" Type="http://schemas.openxmlformats.org/officeDocument/2006/relationships/image" Target="media/image20.wmf"/><Relationship Id="rId52" Type="http://schemas.openxmlformats.org/officeDocument/2006/relationships/image" Target="media/image25.jpeg"/><Relationship Id="rId60" Type="http://schemas.openxmlformats.org/officeDocument/2006/relationships/oleObject" Target="embeddings/oleObject24.bin"/><Relationship Id="rId65" Type="http://schemas.openxmlformats.org/officeDocument/2006/relationships/image" Target="media/image32.wmf"/><Relationship Id="rId73" Type="http://schemas.openxmlformats.org/officeDocument/2006/relationships/image" Target="media/image36.wmf"/><Relationship Id="rId78" Type="http://schemas.openxmlformats.org/officeDocument/2006/relationships/oleObject" Target="embeddings/oleObject33.bin"/><Relationship Id="rId81" Type="http://schemas.openxmlformats.org/officeDocument/2006/relationships/image" Target="media/image40.wmf"/><Relationship Id="rId86" Type="http://schemas.openxmlformats.org/officeDocument/2006/relationships/oleObject" Target="embeddings/oleObject37.bin"/><Relationship Id="rId94" Type="http://schemas.openxmlformats.org/officeDocument/2006/relationships/oleObject" Target="embeddings/oleObject41.bin"/><Relationship Id="rId99" Type="http://schemas.openxmlformats.org/officeDocument/2006/relationships/image" Target="media/image49.wmf"/><Relationship Id="rId101" Type="http://schemas.openxmlformats.org/officeDocument/2006/relationships/image" Target="media/image50.wmf"/><Relationship Id="rId122" Type="http://schemas.openxmlformats.org/officeDocument/2006/relationships/oleObject" Target="embeddings/oleObject55.bin"/><Relationship Id="rId130" Type="http://schemas.openxmlformats.org/officeDocument/2006/relationships/oleObject" Target="embeddings/oleObject59.bin"/><Relationship Id="rId135" Type="http://schemas.openxmlformats.org/officeDocument/2006/relationships/image" Target="media/image67.wmf"/><Relationship Id="rId143" Type="http://schemas.openxmlformats.org/officeDocument/2006/relationships/image" Target="media/image71.wmf"/><Relationship Id="rId14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5.bin"/><Relationship Id="rId109" Type="http://schemas.openxmlformats.org/officeDocument/2006/relationships/image" Target="media/image54.wmf"/><Relationship Id="rId34" Type="http://schemas.openxmlformats.org/officeDocument/2006/relationships/image" Target="media/image15.wmf"/><Relationship Id="rId50" Type="http://schemas.openxmlformats.org/officeDocument/2006/relationships/image" Target="media/image23.png"/><Relationship Id="rId55" Type="http://schemas.openxmlformats.org/officeDocument/2006/relationships/image" Target="media/image27.wmf"/><Relationship Id="rId76" Type="http://schemas.openxmlformats.org/officeDocument/2006/relationships/oleObject" Target="embeddings/oleObject32.bin"/><Relationship Id="rId97" Type="http://schemas.openxmlformats.org/officeDocument/2006/relationships/image" Target="media/image48.wmf"/><Relationship Id="rId104" Type="http://schemas.openxmlformats.org/officeDocument/2006/relationships/oleObject" Target="embeddings/oleObject46.bin"/><Relationship Id="rId120" Type="http://schemas.openxmlformats.org/officeDocument/2006/relationships/oleObject" Target="embeddings/oleObject54.bin"/><Relationship Id="rId125" Type="http://schemas.openxmlformats.org/officeDocument/2006/relationships/image" Target="media/image62.wmf"/><Relationship Id="rId141" Type="http://schemas.openxmlformats.org/officeDocument/2006/relationships/image" Target="media/image70.wmf"/><Relationship Id="rId146" Type="http://schemas.openxmlformats.org/officeDocument/2006/relationships/oleObject" Target="embeddings/oleObject67.bin"/><Relationship Id="rId7" Type="http://schemas.openxmlformats.org/officeDocument/2006/relationships/footer" Target="footer1.xml"/><Relationship Id="rId71" Type="http://schemas.openxmlformats.org/officeDocument/2006/relationships/image" Target="media/image35.wmf"/><Relationship Id="rId92" Type="http://schemas.openxmlformats.org/officeDocument/2006/relationships/oleObject" Target="embeddings/oleObject40.bin"/><Relationship Id="rId2" Type="http://schemas.openxmlformats.org/officeDocument/2006/relationships/styles" Target="styles.xml"/><Relationship Id="rId29" Type="http://schemas.openxmlformats.org/officeDocument/2006/relationships/image" Target="media/image12.jpeg"/><Relationship Id="rId24" Type="http://schemas.openxmlformats.org/officeDocument/2006/relationships/image" Target="media/image9.wmf"/><Relationship Id="rId40" Type="http://schemas.openxmlformats.org/officeDocument/2006/relationships/image" Target="media/image18.wmf"/><Relationship Id="rId45" Type="http://schemas.openxmlformats.org/officeDocument/2006/relationships/oleObject" Target="embeddings/oleObject18.bin"/><Relationship Id="rId66" Type="http://schemas.openxmlformats.org/officeDocument/2006/relationships/oleObject" Target="embeddings/oleObject27.bin"/><Relationship Id="rId87" Type="http://schemas.openxmlformats.org/officeDocument/2006/relationships/image" Target="media/image43.wmf"/><Relationship Id="rId110" Type="http://schemas.openxmlformats.org/officeDocument/2006/relationships/oleObject" Target="embeddings/oleObject49.bin"/><Relationship Id="rId115" Type="http://schemas.openxmlformats.org/officeDocument/2006/relationships/image" Target="media/image57.wmf"/><Relationship Id="rId131" Type="http://schemas.openxmlformats.org/officeDocument/2006/relationships/image" Target="media/image65.wmf"/><Relationship Id="rId136" Type="http://schemas.openxmlformats.org/officeDocument/2006/relationships/oleObject" Target="embeddings/oleObject62.bin"/><Relationship Id="rId61" Type="http://schemas.openxmlformats.org/officeDocument/2006/relationships/image" Target="media/image30.wmf"/><Relationship Id="rId82" Type="http://schemas.openxmlformats.org/officeDocument/2006/relationships/oleObject" Target="embeddings/oleObject35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3.bin"/><Relationship Id="rId56" Type="http://schemas.openxmlformats.org/officeDocument/2006/relationships/oleObject" Target="embeddings/oleObject22.bin"/><Relationship Id="rId77" Type="http://schemas.openxmlformats.org/officeDocument/2006/relationships/image" Target="media/image38.wmf"/><Relationship Id="rId100" Type="http://schemas.openxmlformats.org/officeDocument/2006/relationships/oleObject" Target="embeddings/oleObject44.bin"/><Relationship Id="rId105" Type="http://schemas.openxmlformats.org/officeDocument/2006/relationships/image" Target="media/image52.wmf"/><Relationship Id="rId126" Type="http://schemas.openxmlformats.org/officeDocument/2006/relationships/oleObject" Target="embeddings/oleObject57.bin"/><Relationship Id="rId147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image" Target="media/image24.png"/><Relationship Id="rId72" Type="http://schemas.openxmlformats.org/officeDocument/2006/relationships/oleObject" Target="embeddings/oleObject30.bin"/><Relationship Id="rId93" Type="http://schemas.openxmlformats.org/officeDocument/2006/relationships/image" Target="media/image46.wmf"/><Relationship Id="rId98" Type="http://schemas.openxmlformats.org/officeDocument/2006/relationships/oleObject" Target="embeddings/oleObject43.bin"/><Relationship Id="rId121" Type="http://schemas.openxmlformats.org/officeDocument/2006/relationships/image" Target="media/image60.wmf"/><Relationship Id="rId142" Type="http://schemas.openxmlformats.org/officeDocument/2006/relationships/oleObject" Target="embeddings/oleObject6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32</Pages>
  <Words>6940</Words>
  <Characters>39564</Characters>
  <Application>Microsoft Office Word</Application>
  <DocSecurity>0</DocSecurity>
  <Lines>329</Lines>
  <Paragraphs>92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46412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</dc:creator>
  <cp:lastModifiedBy>Sera</cp:lastModifiedBy>
  <cp:revision>2</cp:revision>
  <cp:lastPrinted>2014-06-12T06:22:00Z</cp:lastPrinted>
  <dcterms:created xsi:type="dcterms:W3CDTF">2014-06-12T06:26:00Z</dcterms:created>
  <dcterms:modified xsi:type="dcterms:W3CDTF">2014-06-12T06:26:00Z</dcterms:modified>
</cp:coreProperties>
</file>