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center"/>
        <w:rPr/>
      </w:pPr>
      <w:r>
        <w:rPr/>
        <w:drawing>
          <wp:inline distT="0" distB="0" distL="0" distR="0">
            <wp:extent cx="1524000" cy="600075"/>
            <wp:effectExtent l="0" t="0" r="0" b="0"/>
            <wp:docPr id="1" name="Image1" descr="AIEP —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IEP — Universidad Andrés Bello"/>
                    <pic:cNvPicPr>
                      <a:picLocks noChangeAspect="1" noChangeArrowheads="1"/>
                    </pic:cNvPicPr>
                  </pic:nvPicPr>
                  <pic:blipFill>
                    <a:blip r:embed="rId2"/>
                    <a:stretch>
                      <a:fillRect/>
                    </a:stretch>
                  </pic:blipFill>
                  <pic:spPr bwMode="auto">
                    <a:xfrm>
                      <a:off x="0" y="0"/>
                      <a:ext cx="1524000" cy="600075"/>
                    </a:xfrm>
                    <a:prstGeom prst="rect">
                      <a:avLst/>
                    </a:prstGeom>
                    <a:noFill/>
                  </pic:spPr>
                </pic:pic>
              </a:graphicData>
            </a:graphic>
          </wp:inline>
        </w:drawing>
      </w:r>
    </w:p>
    <w:p>
      <w:pPr>
        <w:pStyle w:val="BodyText"/>
        <w:bidi w:val="0"/>
        <w:jc w:val="center"/>
        <w:rPr/>
      </w:pPr>
      <w:r>
        <w:rPr>
          <w:rStyle w:val="Strong"/>
        </w:rPr>
        <w:t>AIEP — Universidad Andrés Bello</w:t>
      </w:r>
      <w:r>
        <w:rPr/>
        <w:br/>
        <w:t>Desarrollo e Ingeniería de Software (PRO205)</w:t>
      </w:r>
    </w:p>
    <w:p>
      <w:pPr>
        <w:pStyle w:val="Heading1"/>
        <w:bidi w:val="0"/>
        <w:jc w:val="center"/>
        <w:rPr/>
      </w:pPr>
      <w:r>
        <w:rPr/>
        <w:t>Informe Técnico Integrador — SIGBIM</w:t>
      </w:r>
    </w:p>
    <w:p>
      <w:pPr>
        <w:pStyle w:val="BodyText"/>
        <w:bidi w:val="0"/>
        <w:jc w:val="center"/>
        <w:rPr/>
      </w:pPr>
      <w:r>
        <w:rPr/>
        <w:t>Documentación completa del proyecto: análisis y diseño (Hito 1) y construcción, pruebas y puesta en marcha (Hito 2)</w:t>
      </w:r>
    </w:p>
    <w:tbl>
      <w:tblPr>
        <w:tblW w:w="8851" w:type="dxa"/>
        <w:jc w:val="left"/>
        <w:tblInd w:w="28" w:type="dxa"/>
        <w:tblLayout w:type="fixed"/>
        <w:tblCellMar>
          <w:top w:w="28" w:type="dxa"/>
          <w:left w:w="28" w:type="dxa"/>
          <w:bottom w:w="28" w:type="dxa"/>
          <w:right w:w="28" w:type="dxa"/>
        </w:tblCellMar>
      </w:tblPr>
      <w:tblGrid>
        <w:gridCol w:w="1881"/>
        <w:gridCol w:w="6970"/>
      </w:tblGrid>
      <w:tr>
        <w:trPr/>
        <w:tc>
          <w:tcPr>
            <w:tcW w:w="1881" w:type="dxa"/>
            <w:tcBorders/>
            <w:shd w:fill="F4F6F9" w:val="clear"/>
            <w:vAlign w:val="center"/>
          </w:tcPr>
          <w:p>
            <w:pPr>
              <w:pStyle w:val="TableContents"/>
              <w:bidi w:val="0"/>
              <w:spacing w:before="0" w:after="283"/>
              <w:ind w:hanging="0" w:left="0" w:right="0"/>
              <w:rPr>
                <w:b/>
                <w:color w:val="174E7A"/>
              </w:rPr>
            </w:pPr>
            <w:r>
              <w:rPr>
                <w:b/>
                <w:color w:val="174E7A"/>
              </w:rPr>
              <w:t>Proyecto</w:t>
            </w:r>
          </w:p>
        </w:tc>
        <w:tc>
          <w:tcPr>
            <w:tcW w:w="6970" w:type="dxa"/>
            <w:tcBorders/>
            <w:vAlign w:val="center"/>
          </w:tcPr>
          <w:p>
            <w:pPr>
              <w:pStyle w:val="TableContents"/>
              <w:bidi w:val="0"/>
              <w:spacing w:before="0" w:after="283"/>
              <w:ind w:hanging="0" w:left="0" w:right="0"/>
              <w:rPr/>
            </w:pPr>
            <w:r>
              <w:rPr/>
              <w:t>SIGBIM — Sistema de Gestión de Bodega de Insumos Médicos</w:t>
            </w:r>
          </w:p>
        </w:tc>
      </w:tr>
      <w:tr>
        <w:trPr/>
        <w:tc>
          <w:tcPr>
            <w:tcW w:w="1881" w:type="dxa"/>
            <w:tcBorders/>
            <w:shd w:fill="F4F6F9" w:val="clear"/>
            <w:vAlign w:val="center"/>
          </w:tcPr>
          <w:p>
            <w:pPr>
              <w:pStyle w:val="TableContents"/>
              <w:bidi w:val="0"/>
              <w:spacing w:before="0" w:after="283"/>
              <w:rPr>
                <w:b/>
                <w:color w:val="174E7A"/>
              </w:rPr>
            </w:pPr>
            <w:r>
              <w:rPr>
                <w:b/>
                <w:color w:val="174E7A"/>
              </w:rPr>
              <w:t>Asignatura</w:t>
            </w:r>
          </w:p>
        </w:tc>
        <w:tc>
          <w:tcPr>
            <w:tcW w:w="6970" w:type="dxa"/>
            <w:tcBorders/>
            <w:vAlign w:val="center"/>
          </w:tcPr>
          <w:p>
            <w:pPr>
              <w:pStyle w:val="TableContents"/>
              <w:bidi w:val="0"/>
              <w:spacing w:before="0" w:after="283"/>
              <w:ind w:hanging="0" w:left="0" w:right="0"/>
              <w:rPr/>
            </w:pPr>
            <w:r>
              <w:rPr/>
              <w:t>Desarrollo e Ingeniería de Software (PRO205)</w:t>
            </w:r>
          </w:p>
        </w:tc>
      </w:tr>
      <w:tr>
        <w:trPr/>
        <w:tc>
          <w:tcPr>
            <w:tcW w:w="1881" w:type="dxa"/>
            <w:tcBorders/>
            <w:shd w:fill="F4F6F9" w:val="clear"/>
            <w:vAlign w:val="center"/>
          </w:tcPr>
          <w:p>
            <w:pPr>
              <w:pStyle w:val="TableContents"/>
              <w:bidi w:val="0"/>
              <w:spacing w:before="0" w:after="283"/>
              <w:rPr>
                <w:b/>
                <w:color w:val="174E7A"/>
              </w:rPr>
            </w:pPr>
            <w:r>
              <w:rPr>
                <w:b/>
                <w:color w:val="174E7A"/>
              </w:rPr>
              <w:t>Institución</w:t>
            </w:r>
          </w:p>
        </w:tc>
        <w:tc>
          <w:tcPr>
            <w:tcW w:w="6970" w:type="dxa"/>
            <w:tcBorders/>
            <w:vAlign w:val="center"/>
          </w:tcPr>
          <w:p>
            <w:pPr>
              <w:pStyle w:val="TableContents"/>
              <w:bidi w:val="0"/>
              <w:spacing w:before="0" w:after="283"/>
              <w:ind w:hanging="0" w:left="0" w:right="0"/>
              <w:rPr/>
            </w:pPr>
            <w:r>
              <w:rPr/>
              <w:t>AIEP — Universidad Andrés Bello</w:t>
            </w:r>
          </w:p>
        </w:tc>
      </w:tr>
      <w:tr>
        <w:trPr/>
        <w:tc>
          <w:tcPr>
            <w:tcW w:w="1881" w:type="dxa"/>
            <w:tcBorders/>
            <w:shd w:fill="F4F6F9" w:val="clear"/>
            <w:vAlign w:val="center"/>
          </w:tcPr>
          <w:p>
            <w:pPr>
              <w:pStyle w:val="TableContents"/>
              <w:bidi w:val="0"/>
              <w:spacing w:before="0" w:after="283"/>
              <w:rPr>
                <w:b/>
                <w:color w:val="174E7A"/>
              </w:rPr>
            </w:pPr>
            <w:r>
              <w:rPr>
                <w:b/>
                <w:color w:val="174E7A"/>
              </w:rPr>
              <w:t>Estudiante</w:t>
            </w:r>
          </w:p>
        </w:tc>
        <w:tc>
          <w:tcPr>
            <w:tcW w:w="6970" w:type="dxa"/>
            <w:tcBorders/>
            <w:vAlign w:val="center"/>
          </w:tcPr>
          <w:p>
            <w:pPr>
              <w:pStyle w:val="TableContents"/>
              <w:bidi w:val="0"/>
              <w:spacing w:before="0" w:after="283"/>
              <w:ind w:hanging="0" w:left="0" w:right="0"/>
              <w:rPr/>
            </w:pPr>
            <w:r>
              <w:rPr/>
              <w:t>Jonathan Felipe Urbina Monasterio</w:t>
            </w:r>
          </w:p>
        </w:tc>
      </w:tr>
      <w:tr>
        <w:trPr/>
        <w:tc>
          <w:tcPr>
            <w:tcW w:w="1881" w:type="dxa"/>
            <w:tcBorders/>
            <w:shd w:fill="F4F6F9" w:val="clear"/>
            <w:vAlign w:val="center"/>
          </w:tcPr>
          <w:p>
            <w:pPr>
              <w:pStyle w:val="TableContents"/>
              <w:bidi w:val="0"/>
              <w:spacing w:before="0" w:after="283"/>
              <w:rPr>
                <w:b/>
                <w:color w:val="174E7A"/>
              </w:rPr>
            </w:pPr>
            <w:r>
              <w:rPr>
                <w:b/>
                <w:color w:val="174E7A"/>
              </w:rPr>
              <w:t>Correo</w:t>
            </w:r>
          </w:p>
        </w:tc>
        <w:tc>
          <w:tcPr>
            <w:tcW w:w="6970" w:type="dxa"/>
            <w:tcBorders/>
            <w:vAlign w:val="center"/>
          </w:tcPr>
          <w:p>
            <w:pPr>
              <w:pStyle w:val="TableContents"/>
              <w:bidi w:val="0"/>
              <w:spacing w:before="0" w:after="283"/>
              <w:ind w:hanging="0" w:left="0" w:right="0"/>
              <w:rPr/>
            </w:pPr>
            <w:r>
              <w:rPr/>
              <w:t>JONATHAN.URBINA@correoaiep.cl</w:t>
            </w:r>
          </w:p>
        </w:tc>
      </w:tr>
      <w:tr>
        <w:trPr/>
        <w:tc>
          <w:tcPr>
            <w:tcW w:w="1881" w:type="dxa"/>
            <w:tcBorders/>
            <w:shd w:fill="F4F6F9" w:val="clear"/>
            <w:vAlign w:val="center"/>
          </w:tcPr>
          <w:p>
            <w:pPr>
              <w:pStyle w:val="TableContents"/>
              <w:bidi w:val="0"/>
              <w:spacing w:before="0" w:after="283"/>
              <w:rPr>
                <w:b/>
                <w:color w:val="174E7A"/>
              </w:rPr>
            </w:pPr>
            <w:r>
              <w:rPr>
                <w:b/>
                <w:color w:val="174E7A"/>
              </w:rPr>
              <w:t>Modalidad</w:t>
            </w:r>
          </w:p>
        </w:tc>
        <w:tc>
          <w:tcPr>
            <w:tcW w:w="6970" w:type="dxa"/>
            <w:tcBorders/>
            <w:vAlign w:val="center"/>
          </w:tcPr>
          <w:p>
            <w:pPr>
              <w:pStyle w:val="TableContents"/>
              <w:bidi w:val="0"/>
              <w:spacing w:before="0" w:after="283"/>
              <w:ind w:hanging="0" w:left="0" w:right="0"/>
              <w:rPr/>
            </w:pPr>
            <w:r>
              <w:rPr/>
              <w:t>Trabajo individual</w:t>
            </w:r>
          </w:p>
        </w:tc>
      </w:tr>
      <w:tr>
        <w:trPr/>
        <w:tc>
          <w:tcPr>
            <w:tcW w:w="1881" w:type="dxa"/>
            <w:tcBorders/>
            <w:shd w:fill="F4F6F9" w:val="clear"/>
            <w:vAlign w:val="center"/>
          </w:tcPr>
          <w:p>
            <w:pPr>
              <w:pStyle w:val="TableContents"/>
              <w:bidi w:val="0"/>
              <w:spacing w:before="0" w:after="283"/>
              <w:rPr>
                <w:b/>
                <w:color w:val="174E7A"/>
              </w:rPr>
            </w:pPr>
            <w:r>
              <w:rPr>
                <w:b/>
                <w:color w:val="174E7A"/>
              </w:rPr>
              <w:t>Documento</w:t>
            </w:r>
          </w:p>
        </w:tc>
        <w:tc>
          <w:tcPr>
            <w:tcW w:w="6970" w:type="dxa"/>
            <w:tcBorders/>
            <w:vAlign w:val="center"/>
          </w:tcPr>
          <w:p>
            <w:pPr>
              <w:pStyle w:val="TableContents"/>
              <w:bidi w:val="0"/>
              <w:spacing w:before="0" w:after="283"/>
              <w:ind w:hanging="0" w:left="0" w:right="0"/>
              <w:rPr/>
            </w:pPr>
            <w:r>
              <w:rPr/>
              <w:t>Documento único consolidado (documentos 01 a 10 de 10)</w:t>
            </w:r>
          </w:p>
        </w:tc>
      </w:tr>
      <w:tr>
        <w:trPr/>
        <w:tc>
          <w:tcPr>
            <w:tcW w:w="1881" w:type="dxa"/>
            <w:tcBorders/>
            <w:shd w:fill="F4F6F9" w:val="clear"/>
            <w:vAlign w:val="center"/>
          </w:tcPr>
          <w:p>
            <w:pPr>
              <w:pStyle w:val="TableContents"/>
              <w:bidi w:val="0"/>
              <w:spacing w:before="0" w:after="283"/>
              <w:rPr>
                <w:b/>
                <w:color w:val="174E7A"/>
              </w:rPr>
            </w:pPr>
            <w:r>
              <w:rPr>
                <w:b/>
                <w:color w:val="174E7A"/>
              </w:rPr>
              <w:t>Repositorio</w:t>
            </w:r>
          </w:p>
        </w:tc>
        <w:tc>
          <w:tcPr>
            <w:tcW w:w="6970" w:type="dxa"/>
            <w:tcBorders/>
            <w:vAlign w:val="center"/>
          </w:tcPr>
          <w:p>
            <w:pPr>
              <w:pStyle w:val="TableContents"/>
              <w:bidi w:val="0"/>
              <w:spacing w:before="0" w:after="283"/>
              <w:ind w:hanging="0" w:left="0" w:right="0"/>
              <w:rPr/>
            </w:pPr>
            <w:r>
              <w:rPr/>
              <w:t>PRO205-JONATHAN.URBINA (estructura /docs, /database, /src, /scripts)</w:t>
            </w:r>
          </w:p>
        </w:tc>
      </w:tr>
      <w:tr>
        <w:trPr/>
        <w:tc>
          <w:tcPr>
            <w:tcW w:w="1881" w:type="dxa"/>
            <w:tcBorders/>
            <w:shd w:fill="F4F6F9" w:val="clear"/>
            <w:vAlign w:val="center"/>
          </w:tcPr>
          <w:p>
            <w:pPr>
              <w:pStyle w:val="TableContents"/>
              <w:bidi w:val="0"/>
              <w:spacing w:before="0" w:after="283"/>
              <w:rPr>
                <w:b/>
                <w:color w:val="174E7A"/>
              </w:rPr>
            </w:pPr>
            <w:r>
              <w:rPr>
                <w:b/>
                <w:color w:val="174E7A"/>
              </w:rPr>
              <w:t>Fecha de emisión</w:t>
            </w:r>
          </w:p>
        </w:tc>
        <w:tc>
          <w:tcPr>
            <w:tcW w:w="6970" w:type="dxa"/>
            <w:tcBorders/>
            <w:vAlign w:val="center"/>
          </w:tcPr>
          <w:p>
            <w:pPr>
              <w:pStyle w:val="TableContents"/>
              <w:bidi w:val="0"/>
              <w:spacing w:before="0" w:after="283"/>
              <w:rPr/>
            </w:pPr>
            <w:r>
              <w:rPr/>
              <w:t>18 de octubre de 2026</w:t>
            </w:r>
          </w:p>
        </w:tc>
      </w:tr>
    </w:tbl>
    <w:p>
      <w:pPr>
        <w:pStyle w:val="BodyText"/>
        <w:bidi w:val="0"/>
        <w:ind w:hanging="0" w:left="0" w:right="0"/>
        <w:jc w:val="left"/>
        <w:rPr/>
      </w:pPr>
      <w:r>
        <w:rPr>
          <w:rStyle w:val="Strong"/>
          <w:sz w:val="18"/>
        </w:rPr>
        <w:t>DOCUMENTACIÓN COMPLETA — HITO 1 Y HITO 2</w:t>
      </w:r>
      <w:r>
        <w:rPr>
          <w:sz w:val="18"/>
        </w:rPr>
        <w:br/>
        <w:t>Documento generado desde el repositorio (fuente Markdown en /docs). La versión vigente y el historial de cambios están en el repositorio Git del proyecto.</w:t>
      </w:r>
    </w:p>
    <w:p>
      <w:pPr>
        <w:pStyle w:val="Heading2"/>
        <w:bidi w:val="0"/>
        <w:ind w:hanging="0" w:left="0" w:right="0"/>
        <w:jc w:val="left"/>
        <w:rPr/>
      </w:pPr>
      <w:r>
        <w:rPr/>
        <w:t>Contenido del documento único</w:t>
      </w:r>
    </w:p>
    <w:p>
      <w:pPr>
        <w:pStyle w:val="BodyText"/>
        <w:numPr>
          <w:ilvl w:val="0"/>
          <w:numId w:val="1"/>
        </w:numPr>
        <w:tabs>
          <w:tab w:val="clear" w:pos="1134"/>
          <w:tab w:val="left" w:pos="709" w:leader="none"/>
        </w:tabs>
        <w:bidi w:val="0"/>
        <w:spacing w:before="0" w:after="0"/>
        <w:ind w:hanging="283" w:left="709"/>
        <w:rPr/>
      </w:pPr>
      <w:r>
        <w:rPr>
          <w:rStyle w:val="Strong"/>
        </w:rPr>
        <w:t>Parte 1 — Informe Técnico del Proyecto</w:t>
      </w:r>
    </w:p>
    <w:p>
      <w:pPr>
        <w:pStyle w:val="BodyText"/>
        <w:numPr>
          <w:ilvl w:val="1"/>
          <w:numId w:val="1"/>
        </w:numPr>
        <w:tabs>
          <w:tab w:val="clear" w:pos="1134"/>
          <w:tab w:val="left" w:pos="1418" w:leader="none"/>
        </w:tabs>
        <w:bidi w:val="0"/>
        <w:spacing w:before="0" w:after="0"/>
        <w:ind w:hanging="283" w:left="1418"/>
        <w:rPr/>
      </w:pPr>
      <w:r>
        <w:rPr/>
        <w:t xml:space="preserve">Resumen ejecutivo </w:t>
      </w:r>
    </w:p>
    <w:p>
      <w:pPr>
        <w:pStyle w:val="BodyText"/>
        <w:numPr>
          <w:ilvl w:val="1"/>
          <w:numId w:val="1"/>
        </w:numPr>
        <w:tabs>
          <w:tab w:val="clear" w:pos="1134"/>
          <w:tab w:val="left" w:pos="1418" w:leader="none"/>
        </w:tabs>
        <w:bidi w:val="0"/>
        <w:spacing w:before="0" w:after="0"/>
        <w:ind w:hanging="283" w:left="1418"/>
        <w:rPr/>
      </w:pPr>
      <w:r>
        <w:rPr/>
        <w:t xml:space="preserve">Descripción y delimitación de la problemática </w:t>
      </w:r>
    </w:p>
    <w:p>
      <w:pPr>
        <w:pStyle w:val="BodyText"/>
        <w:numPr>
          <w:ilvl w:val="1"/>
          <w:numId w:val="1"/>
        </w:numPr>
        <w:tabs>
          <w:tab w:val="clear" w:pos="1134"/>
          <w:tab w:val="left" w:pos="1418" w:leader="none"/>
        </w:tabs>
        <w:bidi w:val="0"/>
        <w:spacing w:before="0" w:after="0"/>
        <w:ind w:hanging="283" w:left="1418"/>
        <w:rPr/>
      </w:pPr>
      <w:r>
        <w:rPr/>
        <w:t xml:space="preserve">Objetivos </w:t>
      </w:r>
    </w:p>
    <w:p>
      <w:pPr>
        <w:pStyle w:val="BodyText"/>
        <w:numPr>
          <w:ilvl w:val="1"/>
          <w:numId w:val="1"/>
        </w:numPr>
        <w:tabs>
          <w:tab w:val="clear" w:pos="1134"/>
          <w:tab w:val="left" w:pos="1418" w:leader="none"/>
        </w:tabs>
        <w:bidi w:val="0"/>
        <w:spacing w:before="0" w:after="0"/>
        <w:ind w:hanging="283" w:left="1418"/>
        <w:rPr/>
      </w:pPr>
      <w:r>
        <w:rPr/>
        <w:t xml:space="preserve">Actores del sistema </w:t>
      </w:r>
    </w:p>
    <w:p>
      <w:pPr>
        <w:pStyle w:val="BodyText"/>
        <w:numPr>
          <w:ilvl w:val="1"/>
          <w:numId w:val="1"/>
        </w:numPr>
        <w:tabs>
          <w:tab w:val="clear" w:pos="1134"/>
          <w:tab w:val="left" w:pos="1418" w:leader="none"/>
        </w:tabs>
        <w:bidi w:val="0"/>
        <w:spacing w:before="0" w:after="0"/>
        <w:ind w:hanging="283" w:left="1418"/>
        <w:rPr/>
      </w:pPr>
      <w:r>
        <w:rPr/>
        <w:t xml:space="preserve">Alcance funcional (módulos del sistema) </w:t>
      </w:r>
    </w:p>
    <w:p>
      <w:pPr>
        <w:pStyle w:val="BodyText"/>
        <w:numPr>
          <w:ilvl w:val="1"/>
          <w:numId w:val="1"/>
        </w:numPr>
        <w:tabs>
          <w:tab w:val="clear" w:pos="1134"/>
          <w:tab w:val="left" w:pos="1418" w:leader="none"/>
        </w:tabs>
        <w:bidi w:val="0"/>
        <w:spacing w:before="0" w:after="0"/>
        <w:ind w:hanging="283" w:left="1418"/>
        <w:rPr/>
      </w:pPr>
      <w:r>
        <w:rPr/>
        <w:t xml:space="preserve">Aplicación de la norma ISO/IEC 27001:2022 </w:t>
      </w:r>
    </w:p>
    <w:p>
      <w:pPr>
        <w:pStyle w:val="BodyText"/>
        <w:numPr>
          <w:ilvl w:val="1"/>
          <w:numId w:val="1"/>
        </w:numPr>
        <w:tabs>
          <w:tab w:val="clear" w:pos="1134"/>
          <w:tab w:val="left" w:pos="1418" w:leader="none"/>
        </w:tabs>
        <w:bidi w:val="0"/>
        <w:spacing w:before="0" w:after="0"/>
        <w:ind w:hanging="283" w:left="1418"/>
        <w:rPr/>
      </w:pPr>
      <w:r>
        <w:rPr/>
        <w:t xml:space="preserve">Modelo de seguridad y trazabilidad diseñado </w:t>
      </w:r>
    </w:p>
    <w:p>
      <w:pPr>
        <w:pStyle w:val="BodyText"/>
        <w:numPr>
          <w:ilvl w:val="1"/>
          <w:numId w:val="1"/>
        </w:numPr>
        <w:tabs>
          <w:tab w:val="clear" w:pos="1134"/>
          <w:tab w:val="left" w:pos="1418" w:leader="none"/>
        </w:tabs>
        <w:bidi w:val="0"/>
        <w:spacing w:before="0" w:after="0"/>
        <w:ind w:hanging="283" w:left="1418"/>
        <w:rPr/>
      </w:pPr>
      <w:r>
        <w:rPr/>
        <w:t xml:space="preserve">Normativa y estándares de referencia </w:t>
      </w:r>
    </w:p>
    <w:p>
      <w:pPr>
        <w:pStyle w:val="BodyText"/>
        <w:numPr>
          <w:ilvl w:val="1"/>
          <w:numId w:val="1"/>
        </w:numPr>
        <w:tabs>
          <w:tab w:val="clear" w:pos="1134"/>
          <w:tab w:val="left" w:pos="1418" w:leader="none"/>
        </w:tabs>
        <w:bidi w:val="0"/>
        <w:spacing w:before="0" w:after="0"/>
        <w:ind w:hanging="283" w:left="1418"/>
        <w:rPr/>
      </w:pPr>
      <w:r>
        <w:rPr/>
        <w:t xml:space="preserve">Tecnologías y arquitectura (resumen) </w:t>
      </w:r>
    </w:p>
    <w:p>
      <w:pPr>
        <w:pStyle w:val="BodyText"/>
        <w:numPr>
          <w:ilvl w:val="1"/>
          <w:numId w:val="1"/>
        </w:numPr>
        <w:tabs>
          <w:tab w:val="clear" w:pos="1134"/>
          <w:tab w:val="left" w:pos="1418" w:leader="none"/>
        </w:tabs>
        <w:bidi w:val="0"/>
        <w:spacing w:before="0" w:after="0"/>
        <w:ind w:hanging="283" w:left="1418"/>
        <w:rPr/>
      </w:pPr>
      <w:r>
        <w:rPr/>
        <w:t xml:space="preserve">Metodología, cronograma y control de versiones </w:t>
      </w:r>
    </w:p>
    <w:p>
      <w:pPr>
        <w:pStyle w:val="BodyText"/>
        <w:numPr>
          <w:ilvl w:val="1"/>
          <w:numId w:val="1"/>
        </w:numPr>
        <w:tabs>
          <w:tab w:val="clear" w:pos="1134"/>
          <w:tab w:val="left" w:pos="1418" w:leader="none"/>
        </w:tabs>
        <w:bidi w:val="0"/>
        <w:spacing w:before="0" w:after="0"/>
        <w:ind w:hanging="283" w:left="1418"/>
        <w:rPr/>
      </w:pPr>
      <w:r>
        <w:rPr/>
        <w:t xml:space="preserve">Riesgos y mitigaciones </w:t>
      </w:r>
    </w:p>
    <w:p>
      <w:pPr>
        <w:pStyle w:val="BodyText"/>
        <w:numPr>
          <w:ilvl w:val="1"/>
          <w:numId w:val="1"/>
        </w:numPr>
        <w:tabs>
          <w:tab w:val="clear" w:pos="1134"/>
          <w:tab w:val="left" w:pos="1418" w:leader="none"/>
        </w:tabs>
        <w:bidi w:val="0"/>
        <w:spacing w:before="0" w:after="0"/>
        <w:ind w:hanging="283" w:left="1418"/>
        <w:rPr/>
      </w:pPr>
      <w:r>
        <w:rPr/>
        <w:t xml:space="preserve">Criterios de aceptación del proyecto (Definition of Done) </w:t>
      </w:r>
    </w:p>
    <w:p>
      <w:pPr>
        <w:pStyle w:val="BodyText"/>
        <w:numPr>
          <w:ilvl w:val="1"/>
          <w:numId w:val="1"/>
        </w:numPr>
        <w:tabs>
          <w:tab w:val="clear" w:pos="1134"/>
          <w:tab w:val="left" w:pos="1418" w:leader="none"/>
        </w:tabs>
        <w:bidi w:val="0"/>
        <w:spacing w:before="0" w:after="0"/>
        <w:ind w:hanging="283" w:left="1418"/>
        <w:rPr/>
      </w:pPr>
      <w:r>
        <w:rPr/>
        <w:t xml:space="preserve">Conclusiones del análisis </w:t>
      </w:r>
    </w:p>
    <w:p>
      <w:pPr>
        <w:pStyle w:val="BodyText"/>
        <w:numPr>
          <w:ilvl w:val="1"/>
          <w:numId w:val="1"/>
        </w:numPr>
        <w:tabs>
          <w:tab w:val="clear" w:pos="1134"/>
          <w:tab w:val="left" w:pos="1418" w:leader="none"/>
        </w:tabs>
        <w:bidi w:val="0"/>
        <w:spacing w:before="0" w:after="0"/>
        <w:ind w:hanging="283" w:left="1418"/>
        <w:rPr/>
      </w:pPr>
      <w:r>
        <w:rPr/>
        <w:t>Anexos e índice de documentos</w:t>
      </w:r>
    </w:p>
    <w:p>
      <w:pPr>
        <w:pStyle w:val="BodyText"/>
        <w:numPr>
          <w:ilvl w:val="0"/>
          <w:numId w:val="1"/>
        </w:numPr>
        <w:tabs>
          <w:tab w:val="clear" w:pos="1134"/>
          <w:tab w:val="left" w:pos="709" w:leader="none"/>
        </w:tabs>
        <w:bidi w:val="0"/>
        <w:spacing w:before="0" w:after="0"/>
        <w:ind w:hanging="283" w:left="709"/>
        <w:rPr/>
      </w:pPr>
      <w:r>
        <w:rPr>
          <w:rStyle w:val="Strong"/>
        </w:rPr>
        <w:t>Parte 2 — Especificación de Requerimientos</w:t>
      </w:r>
    </w:p>
    <w:p>
      <w:pPr>
        <w:pStyle w:val="BodyText"/>
        <w:numPr>
          <w:ilvl w:val="1"/>
          <w:numId w:val="1"/>
        </w:numPr>
        <w:tabs>
          <w:tab w:val="clear" w:pos="1134"/>
          <w:tab w:val="left" w:pos="1418" w:leader="none"/>
        </w:tabs>
        <w:bidi w:val="0"/>
        <w:spacing w:before="0" w:after="0"/>
        <w:ind w:hanging="283" w:left="1418"/>
        <w:rPr/>
      </w:pPr>
      <w:r>
        <w:rPr/>
        <w:t xml:space="preserve">Convenciones de especificación </w:t>
      </w:r>
    </w:p>
    <w:p>
      <w:pPr>
        <w:pStyle w:val="BodyText"/>
        <w:numPr>
          <w:ilvl w:val="1"/>
          <w:numId w:val="1"/>
        </w:numPr>
        <w:tabs>
          <w:tab w:val="clear" w:pos="1134"/>
          <w:tab w:val="left" w:pos="1418" w:leader="none"/>
        </w:tabs>
        <w:bidi w:val="0"/>
        <w:spacing w:before="0" w:after="0"/>
        <w:ind w:hanging="283" w:left="1418"/>
        <w:rPr/>
      </w:pPr>
      <w:r>
        <w:rPr/>
        <w:t xml:space="preserve">Requisitos funcionales </w:t>
      </w:r>
    </w:p>
    <w:p>
      <w:pPr>
        <w:pStyle w:val="BodyText"/>
        <w:numPr>
          <w:ilvl w:val="1"/>
          <w:numId w:val="1"/>
        </w:numPr>
        <w:tabs>
          <w:tab w:val="clear" w:pos="1134"/>
          <w:tab w:val="left" w:pos="1418" w:leader="none"/>
        </w:tabs>
        <w:bidi w:val="0"/>
        <w:spacing w:before="0" w:after="0"/>
        <w:ind w:hanging="283" w:left="1418"/>
        <w:rPr/>
      </w:pPr>
      <w:r>
        <w:rPr/>
        <w:t xml:space="preserve">Requisitos no funcionales </w:t>
      </w:r>
    </w:p>
    <w:p>
      <w:pPr>
        <w:pStyle w:val="BodyText"/>
        <w:numPr>
          <w:ilvl w:val="1"/>
          <w:numId w:val="1"/>
        </w:numPr>
        <w:tabs>
          <w:tab w:val="clear" w:pos="1134"/>
          <w:tab w:val="left" w:pos="1418" w:leader="none"/>
        </w:tabs>
        <w:bidi w:val="0"/>
        <w:spacing w:before="0" w:after="0"/>
        <w:ind w:hanging="283" w:left="1418"/>
        <w:rPr/>
      </w:pPr>
      <w:r>
        <w:rPr/>
        <w:t>Matriz de trazabilidad: requisitos ↔ controles ISO/IEC 27001:2022 ↔ evidencia</w:t>
      </w:r>
    </w:p>
    <w:p>
      <w:pPr>
        <w:pStyle w:val="BodyText"/>
        <w:numPr>
          <w:ilvl w:val="0"/>
          <w:numId w:val="1"/>
        </w:numPr>
        <w:tabs>
          <w:tab w:val="clear" w:pos="1134"/>
          <w:tab w:val="left" w:pos="709" w:leader="none"/>
        </w:tabs>
        <w:bidi w:val="0"/>
        <w:spacing w:before="0" w:after="0"/>
        <w:ind w:hanging="283" w:left="709"/>
        <w:rPr/>
      </w:pPr>
      <w:r>
        <w:rPr>
          <w:rStyle w:val="Strong"/>
        </w:rPr>
        <w:t>Parte 3 — Modelo de Casos de Uso (UML)</w:t>
      </w:r>
    </w:p>
    <w:p>
      <w:pPr>
        <w:pStyle w:val="BodyText"/>
        <w:numPr>
          <w:ilvl w:val="1"/>
          <w:numId w:val="1"/>
        </w:numPr>
        <w:tabs>
          <w:tab w:val="clear" w:pos="1134"/>
          <w:tab w:val="left" w:pos="1418" w:leader="none"/>
        </w:tabs>
        <w:bidi w:val="0"/>
        <w:spacing w:before="0" w:after="0"/>
        <w:ind w:hanging="283" w:left="1418"/>
        <w:rPr/>
      </w:pPr>
      <w:r>
        <w:rPr/>
        <w:t xml:space="preserve">Actores </w:t>
      </w:r>
    </w:p>
    <w:p>
      <w:pPr>
        <w:pStyle w:val="BodyText"/>
        <w:numPr>
          <w:ilvl w:val="1"/>
          <w:numId w:val="1"/>
        </w:numPr>
        <w:tabs>
          <w:tab w:val="clear" w:pos="1134"/>
          <w:tab w:val="left" w:pos="1418" w:leader="none"/>
        </w:tabs>
        <w:bidi w:val="0"/>
        <w:spacing w:before="0" w:after="0"/>
        <w:ind w:hanging="283" w:left="1418"/>
        <w:rPr/>
      </w:pPr>
      <w:r>
        <w:rPr/>
        <w:t xml:space="preserve">Diagrama de casos de uso (general) </w:t>
      </w:r>
    </w:p>
    <w:p>
      <w:pPr>
        <w:pStyle w:val="BodyText"/>
        <w:numPr>
          <w:ilvl w:val="1"/>
          <w:numId w:val="1"/>
        </w:numPr>
        <w:tabs>
          <w:tab w:val="clear" w:pos="1134"/>
          <w:tab w:val="left" w:pos="1418" w:leader="none"/>
        </w:tabs>
        <w:bidi w:val="0"/>
        <w:spacing w:before="0" w:after="0"/>
        <w:ind w:hanging="283" w:left="1418"/>
        <w:rPr/>
      </w:pPr>
      <w:r>
        <w:rPr/>
        <w:t xml:space="preserve">Especificación textual de casos de uso </w:t>
      </w:r>
    </w:p>
    <w:p>
      <w:pPr>
        <w:pStyle w:val="BodyText"/>
        <w:numPr>
          <w:ilvl w:val="1"/>
          <w:numId w:val="1"/>
        </w:numPr>
        <w:tabs>
          <w:tab w:val="clear" w:pos="1134"/>
          <w:tab w:val="left" w:pos="1418" w:leader="none"/>
        </w:tabs>
        <w:bidi w:val="0"/>
        <w:spacing w:before="0" w:after="0"/>
        <w:ind w:hanging="283" w:left="1418"/>
        <w:rPr/>
      </w:pPr>
      <w:r>
        <w:rPr/>
        <w:t xml:space="preserve">Matriz actor ↔ caso de uso </w:t>
      </w:r>
    </w:p>
    <w:p>
      <w:pPr>
        <w:pStyle w:val="BodyText"/>
        <w:numPr>
          <w:ilvl w:val="1"/>
          <w:numId w:val="1"/>
        </w:numPr>
        <w:tabs>
          <w:tab w:val="clear" w:pos="1134"/>
          <w:tab w:val="left" w:pos="1418" w:leader="none"/>
        </w:tabs>
        <w:bidi w:val="0"/>
        <w:spacing w:before="0" w:after="0"/>
        <w:ind w:hanging="283" w:left="1418"/>
        <w:rPr/>
      </w:pPr>
      <w:r>
        <w:rPr/>
        <w:t>Relaciones &lt;&lt;include&gt;&gt; y &lt;&lt;extend&gt;&gt; justificadas</w:t>
      </w:r>
    </w:p>
    <w:p>
      <w:pPr>
        <w:pStyle w:val="BodyText"/>
        <w:numPr>
          <w:ilvl w:val="0"/>
          <w:numId w:val="1"/>
        </w:numPr>
        <w:tabs>
          <w:tab w:val="clear" w:pos="1134"/>
          <w:tab w:val="left" w:pos="709" w:leader="none"/>
        </w:tabs>
        <w:bidi w:val="0"/>
        <w:spacing w:before="0" w:after="0"/>
        <w:ind w:hanging="283" w:left="709"/>
        <w:rPr/>
      </w:pPr>
      <w:r>
        <w:rPr>
          <w:rStyle w:val="Strong"/>
        </w:rPr>
        <w:t>Parte 4 — Diagrama de Clases (UML)</w:t>
      </w:r>
    </w:p>
    <w:p>
      <w:pPr>
        <w:pStyle w:val="BodyText"/>
        <w:numPr>
          <w:ilvl w:val="1"/>
          <w:numId w:val="1"/>
        </w:numPr>
        <w:tabs>
          <w:tab w:val="clear" w:pos="1134"/>
          <w:tab w:val="left" w:pos="1418" w:leader="none"/>
        </w:tabs>
        <w:bidi w:val="0"/>
        <w:spacing w:before="0" w:after="0"/>
        <w:ind w:hanging="283" w:left="1418"/>
        <w:rPr/>
      </w:pPr>
      <w:r>
        <w:rPr/>
        <w:t xml:space="preserve">Diagrama de clases del dominio </w:t>
      </w:r>
    </w:p>
    <w:p>
      <w:pPr>
        <w:pStyle w:val="BodyText"/>
        <w:numPr>
          <w:ilvl w:val="1"/>
          <w:numId w:val="1"/>
        </w:numPr>
        <w:tabs>
          <w:tab w:val="clear" w:pos="1134"/>
          <w:tab w:val="left" w:pos="1418" w:leader="none"/>
        </w:tabs>
        <w:bidi w:val="0"/>
        <w:spacing w:before="0" w:after="0"/>
        <w:ind w:hanging="283" w:left="1418"/>
        <w:rPr/>
      </w:pPr>
      <w:r>
        <w:rPr/>
        <w:t xml:space="preserve">Descripción de las clases del dominio </w:t>
      </w:r>
    </w:p>
    <w:p>
      <w:pPr>
        <w:pStyle w:val="BodyText"/>
        <w:numPr>
          <w:ilvl w:val="1"/>
          <w:numId w:val="1"/>
        </w:numPr>
        <w:tabs>
          <w:tab w:val="clear" w:pos="1134"/>
          <w:tab w:val="left" w:pos="1418" w:leader="none"/>
        </w:tabs>
        <w:bidi w:val="0"/>
        <w:spacing w:before="0" w:after="0"/>
        <w:ind w:hanging="283" w:left="1418"/>
        <w:rPr/>
      </w:pPr>
      <w:r>
        <w:rPr/>
        <w:t xml:space="preserve">Reglas de negocio expresadas en los métodos del dominio </w:t>
      </w:r>
    </w:p>
    <w:p>
      <w:pPr>
        <w:pStyle w:val="BodyText"/>
        <w:numPr>
          <w:ilvl w:val="1"/>
          <w:numId w:val="1"/>
        </w:numPr>
        <w:tabs>
          <w:tab w:val="clear" w:pos="1134"/>
          <w:tab w:val="left" w:pos="1418" w:leader="none"/>
        </w:tabs>
        <w:bidi w:val="0"/>
        <w:spacing w:before="0" w:after="0"/>
        <w:ind w:hanging="283" w:left="1418"/>
        <w:rPr/>
      </w:pPr>
      <w:r>
        <w:rPr/>
        <w:t xml:space="preserve">Diagrama de clases de la arquitectura (mapeo a las capas) </w:t>
      </w:r>
    </w:p>
    <w:p>
      <w:pPr>
        <w:pStyle w:val="BodyText"/>
        <w:numPr>
          <w:ilvl w:val="1"/>
          <w:numId w:val="1"/>
        </w:numPr>
        <w:tabs>
          <w:tab w:val="clear" w:pos="1134"/>
          <w:tab w:val="left" w:pos="1418" w:leader="none"/>
        </w:tabs>
        <w:bidi w:val="0"/>
        <w:spacing w:before="0" w:after="0"/>
        <w:ind w:hanging="283" w:left="1418"/>
        <w:rPr/>
      </w:pPr>
      <w:r>
        <w:rPr/>
        <w:t>Correspondencia clase de dominio ↔ tabla del modelo relacional</w:t>
      </w:r>
    </w:p>
    <w:p>
      <w:pPr>
        <w:pStyle w:val="BodyText"/>
        <w:numPr>
          <w:ilvl w:val="0"/>
          <w:numId w:val="1"/>
        </w:numPr>
        <w:tabs>
          <w:tab w:val="clear" w:pos="1134"/>
          <w:tab w:val="left" w:pos="709" w:leader="none"/>
        </w:tabs>
        <w:bidi w:val="0"/>
        <w:spacing w:before="0" w:after="0"/>
        <w:ind w:hanging="283" w:left="709"/>
        <w:rPr/>
      </w:pPr>
      <w:r>
        <w:rPr>
          <w:rStyle w:val="Strong"/>
        </w:rPr>
        <w:t>Parte 5 — Modelo Relacional y Normalización</w:t>
      </w:r>
    </w:p>
    <w:p>
      <w:pPr>
        <w:pStyle w:val="BodyText"/>
        <w:numPr>
          <w:ilvl w:val="1"/>
          <w:numId w:val="1"/>
        </w:numPr>
        <w:tabs>
          <w:tab w:val="clear" w:pos="1134"/>
          <w:tab w:val="left" w:pos="1418" w:leader="none"/>
        </w:tabs>
        <w:bidi w:val="0"/>
        <w:spacing w:before="0" w:after="0"/>
        <w:ind w:hanging="283" w:left="1418"/>
        <w:rPr/>
      </w:pPr>
      <w:r>
        <w:rPr/>
        <w:t xml:space="preserve">Modelo relacional (notación) </w:t>
      </w:r>
    </w:p>
    <w:p>
      <w:pPr>
        <w:pStyle w:val="BodyText"/>
        <w:numPr>
          <w:ilvl w:val="1"/>
          <w:numId w:val="1"/>
        </w:numPr>
        <w:tabs>
          <w:tab w:val="clear" w:pos="1134"/>
          <w:tab w:val="left" w:pos="1418" w:leader="none"/>
        </w:tabs>
        <w:bidi w:val="0"/>
        <w:spacing w:before="0" w:after="0"/>
        <w:ind w:hanging="283" w:left="1418"/>
        <w:rPr/>
      </w:pPr>
      <w:r>
        <w:rPr/>
        <w:t xml:space="preserve">Normalización (1FN → 3FN) </w:t>
      </w:r>
    </w:p>
    <w:p>
      <w:pPr>
        <w:pStyle w:val="BodyText"/>
        <w:numPr>
          <w:ilvl w:val="1"/>
          <w:numId w:val="1"/>
        </w:numPr>
        <w:tabs>
          <w:tab w:val="clear" w:pos="1134"/>
          <w:tab w:val="left" w:pos="1418" w:leader="none"/>
        </w:tabs>
        <w:bidi w:val="0"/>
        <w:spacing w:before="0" w:after="0"/>
        <w:ind w:hanging="283" w:left="1418"/>
        <w:rPr/>
      </w:pPr>
      <w:r>
        <w:rPr/>
        <w:t xml:space="preserve">Integridad referencial y restricciones de integridad </w:t>
      </w:r>
    </w:p>
    <w:p>
      <w:pPr>
        <w:pStyle w:val="BodyText"/>
        <w:numPr>
          <w:ilvl w:val="1"/>
          <w:numId w:val="1"/>
        </w:numPr>
        <w:tabs>
          <w:tab w:val="clear" w:pos="1134"/>
          <w:tab w:val="left" w:pos="1418" w:leader="none"/>
        </w:tabs>
        <w:bidi w:val="0"/>
        <w:spacing w:before="0" w:after="0"/>
        <w:ind w:hanging="283" w:left="1418"/>
        <w:rPr/>
      </w:pPr>
      <w:r>
        <w:rPr/>
        <w:t>Vista de apoyo y decisiones de modelado</w:t>
      </w:r>
    </w:p>
    <w:p>
      <w:pPr>
        <w:pStyle w:val="BodyText"/>
        <w:numPr>
          <w:ilvl w:val="0"/>
          <w:numId w:val="1"/>
        </w:numPr>
        <w:tabs>
          <w:tab w:val="clear" w:pos="1134"/>
          <w:tab w:val="left" w:pos="709" w:leader="none"/>
        </w:tabs>
        <w:bidi w:val="0"/>
        <w:spacing w:before="0" w:after="0"/>
        <w:ind w:hanging="283" w:left="709"/>
        <w:rPr/>
      </w:pPr>
      <w:r>
        <w:rPr>
          <w:rStyle w:val="Strong"/>
        </w:rPr>
        <w:t>Parte 6 — Arquitectura de la Aplicación</w:t>
      </w:r>
    </w:p>
    <w:p>
      <w:pPr>
        <w:pStyle w:val="BodyText"/>
        <w:numPr>
          <w:ilvl w:val="1"/>
          <w:numId w:val="1"/>
        </w:numPr>
        <w:tabs>
          <w:tab w:val="clear" w:pos="1134"/>
          <w:tab w:val="left" w:pos="1418" w:leader="none"/>
        </w:tabs>
        <w:bidi w:val="0"/>
        <w:spacing w:before="0" w:after="0"/>
        <w:ind w:hanging="283" w:left="1418"/>
        <w:rPr/>
      </w:pPr>
      <w:r>
        <w:rPr/>
        <w:t xml:space="preserve">Vista general </w:t>
      </w:r>
    </w:p>
    <w:p>
      <w:pPr>
        <w:pStyle w:val="BodyText"/>
        <w:numPr>
          <w:ilvl w:val="1"/>
          <w:numId w:val="1"/>
        </w:numPr>
        <w:tabs>
          <w:tab w:val="clear" w:pos="1134"/>
          <w:tab w:val="left" w:pos="1418" w:leader="none"/>
        </w:tabs>
        <w:bidi w:val="0"/>
        <w:spacing w:before="0" w:after="0"/>
        <w:ind w:hanging="283" w:left="1418"/>
        <w:rPr/>
      </w:pPr>
      <w:r>
        <w:rPr/>
        <w:t xml:space="preserve">Responsabilidades por capa </w:t>
      </w:r>
    </w:p>
    <w:p>
      <w:pPr>
        <w:pStyle w:val="BodyText"/>
        <w:numPr>
          <w:ilvl w:val="1"/>
          <w:numId w:val="1"/>
        </w:numPr>
        <w:tabs>
          <w:tab w:val="clear" w:pos="1134"/>
          <w:tab w:val="left" w:pos="1418" w:leader="none"/>
        </w:tabs>
        <w:bidi w:val="0"/>
        <w:spacing w:before="0" w:after="0"/>
        <w:ind w:hanging="283" w:left="1418"/>
        <w:rPr/>
      </w:pPr>
      <w:r>
        <w:rPr/>
        <w:t xml:space="preserve">Flujo de datos extremo a extremo </w:t>
      </w:r>
    </w:p>
    <w:p>
      <w:pPr>
        <w:pStyle w:val="BodyText"/>
        <w:numPr>
          <w:ilvl w:val="1"/>
          <w:numId w:val="1"/>
        </w:numPr>
        <w:tabs>
          <w:tab w:val="clear" w:pos="1134"/>
          <w:tab w:val="left" w:pos="1418" w:leader="none"/>
        </w:tabs>
        <w:bidi w:val="0"/>
        <w:spacing w:before="0" w:after="0"/>
        <w:ind w:hanging="283" w:left="1418"/>
        <w:rPr/>
      </w:pPr>
      <w:r>
        <w:rPr/>
        <w:t xml:space="preserve">Validaciones y manejo de errores por capa </w:t>
      </w:r>
    </w:p>
    <w:p>
      <w:pPr>
        <w:pStyle w:val="BodyText"/>
        <w:numPr>
          <w:ilvl w:val="1"/>
          <w:numId w:val="1"/>
        </w:numPr>
        <w:tabs>
          <w:tab w:val="clear" w:pos="1134"/>
          <w:tab w:val="left" w:pos="1418" w:leader="none"/>
        </w:tabs>
        <w:bidi w:val="0"/>
        <w:spacing w:before="0" w:after="0"/>
        <w:ind w:hanging="283" w:left="1418"/>
        <w:rPr/>
      </w:pPr>
      <w:r>
        <w:rPr/>
        <w:t xml:space="preserve">Estructura de la solución y patrones aplicados </w:t>
      </w:r>
    </w:p>
    <w:p>
      <w:pPr>
        <w:pStyle w:val="BodyText"/>
        <w:numPr>
          <w:ilvl w:val="1"/>
          <w:numId w:val="1"/>
        </w:numPr>
        <w:tabs>
          <w:tab w:val="clear" w:pos="1134"/>
          <w:tab w:val="left" w:pos="1418" w:leader="none"/>
        </w:tabs>
        <w:bidi w:val="0"/>
        <w:spacing w:before="0" w:after="0"/>
        <w:ind w:hanging="283" w:left="1418"/>
        <w:rPr/>
      </w:pPr>
      <w:r>
        <w:rPr/>
        <w:t>Trazabilidad arquitectura ↔ requisitos ↔ rúbrica</w:t>
      </w:r>
    </w:p>
    <w:p>
      <w:pPr>
        <w:pStyle w:val="BodyText"/>
        <w:numPr>
          <w:ilvl w:val="0"/>
          <w:numId w:val="1"/>
        </w:numPr>
        <w:tabs>
          <w:tab w:val="clear" w:pos="1134"/>
          <w:tab w:val="left" w:pos="709" w:leader="none"/>
        </w:tabs>
        <w:bidi w:val="0"/>
        <w:spacing w:before="0" w:after="0"/>
        <w:ind w:hanging="283" w:left="709"/>
        <w:rPr/>
      </w:pPr>
      <w:r>
        <w:rPr>
          <w:rStyle w:val="Strong"/>
        </w:rPr>
        <w:t>Parte 7 — Plan de Pruebas y Evidencias</w:t>
      </w:r>
    </w:p>
    <w:p>
      <w:pPr>
        <w:pStyle w:val="BodyText"/>
        <w:numPr>
          <w:ilvl w:val="1"/>
          <w:numId w:val="1"/>
        </w:numPr>
        <w:tabs>
          <w:tab w:val="clear" w:pos="1134"/>
          <w:tab w:val="left" w:pos="1418" w:leader="none"/>
        </w:tabs>
        <w:bidi w:val="0"/>
        <w:spacing w:before="0" w:after="0"/>
        <w:ind w:hanging="283" w:left="1418"/>
        <w:rPr/>
      </w:pPr>
      <w:r>
        <w:rPr/>
        <w:t xml:space="preserve">Estrategia de pruebas </w:t>
      </w:r>
    </w:p>
    <w:p>
      <w:pPr>
        <w:pStyle w:val="BodyText"/>
        <w:numPr>
          <w:ilvl w:val="1"/>
          <w:numId w:val="1"/>
        </w:numPr>
        <w:tabs>
          <w:tab w:val="clear" w:pos="1134"/>
          <w:tab w:val="left" w:pos="1418" w:leader="none"/>
        </w:tabs>
        <w:bidi w:val="0"/>
        <w:spacing w:before="0" w:after="0"/>
        <w:ind w:hanging="283" w:left="1418"/>
        <w:rPr/>
      </w:pPr>
      <w:r>
        <w:rPr/>
        <w:t xml:space="preserve">Casos de prueba </w:t>
      </w:r>
    </w:p>
    <w:p>
      <w:pPr>
        <w:pStyle w:val="BodyText"/>
        <w:numPr>
          <w:ilvl w:val="1"/>
          <w:numId w:val="1"/>
        </w:numPr>
        <w:tabs>
          <w:tab w:val="clear" w:pos="1134"/>
          <w:tab w:val="left" w:pos="1418" w:leader="none"/>
        </w:tabs>
        <w:bidi w:val="0"/>
        <w:spacing w:before="0" w:after="0"/>
        <w:ind w:hanging="283" w:left="1418"/>
        <w:rPr/>
      </w:pPr>
      <w:r>
        <w:rPr/>
        <w:t xml:space="preserve">Matriz de cobertura requisito ↔ caso de prueba </w:t>
      </w:r>
    </w:p>
    <w:p>
      <w:pPr>
        <w:pStyle w:val="BodyText"/>
        <w:numPr>
          <w:ilvl w:val="1"/>
          <w:numId w:val="1"/>
        </w:numPr>
        <w:tabs>
          <w:tab w:val="clear" w:pos="1134"/>
          <w:tab w:val="left" w:pos="1418" w:leader="none"/>
        </w:tabs>
        <w:bidi w:val="0"/>
        <w:spacing w:before="0" w:after="0"/>
        <w:ind w:hanging="283" w:left="1418"/>
        <w:rPr/>
      </w:pPr>
      <w:r>
        <w:rPr/>
        <w:t xml:space="preserve">Evidencias </w:t>
      </w:r>
    </w:p>
    <w:p>
      <w:pPr>
        <w:pStyle w:val="BodyText"/>
        <w:numPr>
          <w:ilvl w:val="1"/>
          <w:numId w:val="1"/>
        </w:numPr>
        <w:tabs>
          <w:tab w:val="clear" w:pos="1134"/>
          <w:tab w:val="left" w:pos="1418" w:leader="none"/>
        </w:tabs>
        <w:bidi w:val="0"/>
        <w:spacing w:before="0" w:after="0"/>
        <w:ind w:hanging="283" w:left="1418"/>
        <w:rPr/>
      </w:pPr>
      <w:r>
        <w:rPr/>
        <w:t>Trazabilidad con los controles ISO/IEC 27001:2022</w:t>
      </w:r>
    </w:p>
    <w:p>
      <w:pPr>
        <w:pStyle w:val="BodyText"/>
        <w:numPr>
          <w:ilvl w:val="0"/>
          <w:numId w:val="1"/>
        </w:numPr>
        <w:tabs>
          <w:tab w:val="clear" w:pos="1134"/>
          <w:tab w:val="left" w:pos="709" w:leader="none"/>
        </w:tabs>
        <w:bidi w:val="0"/>
        <w:spacing w:before="0" w:after="0"/>
        <w:ind w:hanging="283" w:left="709"/>
        <w:rPr/>
      </w:pPr>
      <w:r>
        <w:rPr>
          <w:rStyle w:val="Strong"/>
        </w:rPr>
        <w:t>Parte 8 — Manual de Ejecución en Windows</w:t>
      </w:r>
    </w:p>
    <w:p>
      <w:pPr>
        <w:pStyle w:val="BodyText"/>
        <w:numPr>
          <w:ilvl w:val="1"/>
          <w:numId w:val="1"/>
        </w:numPr>
        <w:tabs>
          <w:tab w:val="clear" w:pos="1134"/>
          <w:tab w:val="left" w:pos="1418" w:leader="none"/>
        </w:tabs>
        <w:bidi w:val="0"/>
        <w:spacing w:before="0" w:after="0"/>
        <w:ind w:hanging="283" w:left="1418"/>
        <w:rPr/>
      </w:pPr>
      <w:r>
        <w:rPr/>
        <w:t xml:space="preserve">Requisitos del equipo </w:t>
      </w:r>
    </w:p>
    <w:p>
      <w:pPr>
        <w:pStyle w:val="BodyText"/>
        <w:numPr>
          <w:ilvl w:val="1"/>
          <w:numId w:val="1"/>
        </w:numPr>
        <w:tabs>
          <w:tab w:val="clear" w:pos="1134"/>
          <w:tab w:val="left" w:pos="1418" w:leader="none"/>
        </w:tabs>
        <w:bidi w:val="0"/>
        <w:spacing w:before="0" w:after="0"/>
        <w:ind w:hanging="283" w:left="1418"/>
        <w:rPr/>
      </w:pPr>
      <w:r>
        <w:rPr/>
        <w:t xml:space="preserve">Instalación del entorno (una sola vez) </w:t>
      </w:r>
    </w:p>
    <w:p>
      <w:pPr>
        <w:pStyle w:val="BodyText"/>
        <w:numPr>
          <w:ilvl w:val="1"/>
          <w:numId w:val="1"/>
        </w:numPr>
        <w:tabs>
          <w:tab w:val="clear" w:pos="1134"/>
          <w:tab w:val="left" w:pos="1418" w:leader="none"/>
        </w:tabs>
        <w:bidi w:val="0"/>
        <w:spacing w:before="0" w:after="0"/>
        <w:ind w:hanging="283" w:left="1418"/>
        <w:rPr/>
      </w:pPr>
      <w:r>
        <w:rPr/>
        <w:t xml:space="preserve">Creación de la base de datos </w:t>
      </w:r>
    </w:p>
    <w:p>
      <w:pPr>
        <w:pStyle w:val="BodyText"/>
        <w:numPr>
          <w:ilvl w:val="1"/>
          <w:numId w:val="1"/>
        </w:numPr>
        <w:tabs>
          <w:tab w:val="clear" w:pos="1134"/>
          <w:tab w:val="left" w:pos="1418" w:leader="none"/>
        </w:tabs>
        <w:bidi w:val="0"/>
        <w:spacing w:before="0" w:after="0"/>
        <w:ind w:hanging="283" w:left="1418"/>
        <w:rPr/>
      </w:pPr>
      <w:r>
        <w:rPr/>
        <w:t xml:space="preserve">Configuración de la conexión (fuera del código fuente) </w:t>
      </w:r>
    </w:p>
    <w:p>
      <w:pPr>
        <w:pStyle w:val="BodyText"/>
        <w:numPr>
          <w:ilvl w:val="1"/>
          <w:numId w:val="1"/>
        </w:numPr>
        <w:tabs>
          <w:tab w:val="clear" w:pos="1134"/>
          <w:tab w:val="left" w:pos="1418" w:leader="none"/>
        </w:tabs>
        <w:bidi w:val="0"/>
        <w:spacing w:before="0" w:after="0"/>
        <w:ind w:hanging="283" w:left="1418"/>
        <w:rPr/>
      </w:pPr>
      <w:r>
        <w:rPr/>
        <w:t xml:space="preserve">Compilación y ejecución </w:t>
      </w:r>
    </w:p>
    <w:p>
      <w:pPr>
        <w:pStyle w:val="BodyText"/>
        <w:numPr>
          <w:ilvl w:val="1"/>
          <w:numId w:val="1"/>
        </w:numPr>
        <w:tabs>
          <w:tab w:val="clear" w:pos="1134"/>
          <w:tab w:val="left" w:pos="1418" w:leader="none"/>
        </w:tabs>
        <w:bidi w:val="0"/>
        <w:spacing w:before="0" w:after="0"/>
        <w:ind w:hanging="283" w:left="1418"/>
        <w:rPr/>
      </w:pPr>
      <w:r>
        <w:rPr/>
        <w:t xml:space="preserve">Respaldo de la base de datos </w:t>
      </w:r>
    </w:p>
    <w:p>
      <w:pPr>
        <w:pStyle w:val="BodyText"/>
        <w:numPr>
          <w:ilvl w:val="1"/>
          <w:numId w:val="1"/>
        </w:numPr>
        <w:tabs>
          <w:tab w:val="clear" w:pos="1134"/>
          <w:tab w:val="left" w:pos="1418" w:leader="none"/>
        </w:tabs>
        <w:bidi w:val="0"/>
        <w:spacing w:before="0" w:after="0"/>
        <w:ind w:hanging="283" w:left="1418"/>
        <w:rPr/>
      </w:pPr>
      <w:r>
        <w:rPr/>
        <w:t xml:space="preserve">Diferencias entre macOS (desarrollo) y Windows (entrega) </w:t>
      </w:r>
    </w:p>
    <w:p>
      <w:pPr>
        <w:pStyle w:val="BodyText"/>
        <w:numPr>
          <w:ilvl w:val="1"/>
          <w:numId w:val="1"/>
        </w:numPr>
        <w:tabs>
          <w:tab w:val="clear" w:pos="1134"/>
          <w:tab w:val="left" w:pos="1418" w:leader="none"/>
        </w:tabs>
        <w:bidi w:val="0"/>
        <w:spacing w:before="0" w:after="0"/>
        <w:ind w:hanging="283" w:left="1418"/>
        <w:rPr/>
      </w:pPr>
      <w:r>
        <w:rPr/>
        <w:t xml:space="preserve">Solución de problemas frecuentes </w:t>
      </w:r>
    </w:p>
    <w:p>
      <w:pPr>
        <w:pStyle w:val="BodyText"/>
        <w:numPr>
          <w:ilvl w:val="1"/>
          <w:numId w:val="1"/>
        </w:numPr>
        <w:tabs>
          <w:tab w:val="clear" w:pos="1134"/>
          <w:tab w:val="left" w:pos="1418" w:leader="none"/>
        </w:tabs>
        <w:bidi w:val="0"/>
        <w:spacing w:before="0" w:after="0"/>
        <w:ind w:hanging="283" w:left="1418"/>
        <w:rPr/>
      </w:pPr>
      <w:r>
        <w:rPr/>
        <w:t>Resumen del proceso macOS → Windows</w:t>
      </w:r>
    </w:p>
    <w:p>
      <w:pPr>
        <w:pStyle w:val="BodyText"/>
        <w:numPr>
          <w:ilvl w:val="0"/>
          <w:numId w:val="1"/>
        </w:numPr>
        <w:tabs>
          <w:tab w:val="clear" w:pos="1134"/>
          <w:tab w:val="left" w:pos="709" w:leader="none"/>
        </w:tabs>
        <w:bidi w:val="0"/>
        <w:spacing w:before="0" w:after="0"/>
        <w:ind w:hanging="283" w:left="709"/>
        <w:rPr/>
      </w:pPr>
      <w:r>
        <w:rPr>
          <w:rStyle w:val="Strong"/>
        </w:rPr>
        <w:t>Parte 9 — Guía Paso a Paso y Justificación</w:t>
      </w:r>
    </w:p>
    <w:p>
      <w:pPr>
        <w:pStyle w:val="BodyText"/>
        <w:numPr>
          <w:ilvl w:val="1"/>
          <w:numId w:val="1"/>
        </w:numPr>
        <w:tabs>
          <w:tab w:val="clear" w:pos="1134"/>
          <w:tab w:val="left" w:pos="1418" w:leader="none"/>
        </w:tabs>
        <w:bidi w:val="0"/>
        <w:spacing w:before="0" w:after="0"/>
        <w:ind w:hanging="283" w:left="1418"/>
        <w:rPr/>
      </w:pPr>
      <w:r>
        <w:rPr/>
        <w:t xml:space="preserve">Mapa del repositorio (dónde está cada cosa) </w:t>
      </w:r>
    </w:p>
    <w:p>
      <w:pPr>
        <w:pStyle w:val="BodyText"/>
        <w:numPr>
          <w:ilvl w:val="1"/>
          <w:numId w:val="1"/>
        </w:numPr>
        <w:tabs>
          <w:tab w:val="clear" w:pos="1134"/>
          <w:tab w:val="left" w:pos="1418" w:leader="none"/>
        </w:tabs>
        <w:bidi w:val="0"/>
        <w:spacing w:before="0" w:after="0"/>
        <w:ind w:hanging="283" w:left="1418"/>
        <w:rPr/>
      </w:pPr>
      <w:r>
        <w:rPr/>
        <w:t xml:space="preserve">Paso a paso de construcción (en el orden en que se realizó) </w:t>
      </w:r>
    </w:p>
    <w:p>
      <w:pPr>
        <w:pStyle w:val="BodyText"/>
        <w:numPr>
          <w:ilvl w:val="1"/>
          <w:numId w:val="1"/>
        </w:numPr>
        <w:tabs>
          <w:tab w:val="clear" w:pos="1134"/>
          <w:tab w:val="left" w:pos="1418" w:leader="none"/>
        </w:tabs>
        <w:bidi w:val="0"/>
        <w:spacing w:before="0" w:after="0"/>
        <w:ind w:hanging="283" w:left="1418"/>
        <w:rPr/>
      </w:pPr>
      <w:r>
        <w:rPr/>
        <w:t xml:space="preserve">Justificación de las decisiones técnicas </w:t>
      </w:r>
    </w:p>
    <w:p>
      <w:pPr>
        <w:pStyle w:val="BodyText"/>
        <w:numPr>
          <w:ilvl w:val="1"/>
          <w:numId w:val="1"/>
        </w:numPr>
        <w:tabs>
          <w:tab w:val="clear" w:pos="1134"/>
          <w:tab w:val="left" w:pos="1418" w:leader="none"/>
        </w:tabs>
        <w:bidi w:val="0"/>
        <w:spacing w:before="0" w:after="0"/>
        <w:ind w:hanging="283" w:left="1418"/>
        <w:rPr/>
      </w:pPr>
      <w:r>
        <w:rPr/>
        <w:t xml:space="preserve">Cómo responde el proyecto a cada criterio de la rúbrica </w:t>
      </w:r>
    </w:p>
    <w:p>
      <w:pPr>
        <w:pStyle w:val="BodyText"/>
        <w:numPr>
          <w:ilvl w:val="1"/>
          <w:numId w:val="1"/>
        </w:numPr>
        <w:tabs>
          <w:tab w:val="clear" w:pos="1134"/>
          <w:tab w:val="left" w:pos="1418" w:leader="none"/>
        </w:tabs>
        <w:bidi w:val="0"/>
        <w:spacing w:before="0" w:after="0"/>
        <w:ind w:hanging="283" w:left="1418"/>
        <w:rPr/>
      </w:pPr>
      <w:r>
        <w:rPr/>
        <w:t xml:space="preserve">Guion de demostración (secuencia sugerida para la entrega) </w:t>
      </w:r>
    </w:p>
    <w:p>
      <w:pPr>
        <w:pStyle w:val="BodyText"/>
        <w:numPr>
          <w:ilvl w:val="1"/>
          <w:numId w:val="1"/>
        </w:numPr>
        <w:tabs>
          <w:tab w:val="clear" w:pos="1134"/>
          <w:tab w:val="left" w:pos="1418" w:leader="none"/>
        </w:tabs>
        <w:bidi w:val="0"/>
        <w:spacing w:before="0" w:after="0"/>
        <w:ind w:hanging="283" w:left="1418"/>
        <w:rPr/>
      </w:pPr>
      <w:r>
        <w:rPr/>
        <w:t xml:space="preserve">Estado de la entrega y pendientes por entorno </w:t>
      </w:r>
    </w:p>
    <w:p>
      <w:pPr>
        <w:pStyle w:val="BodyText"/>
        <w:numPr>
          <w:ilvl w:val="1"/>
          <w:numId w:val="1"/>
        </w:numPr>
        <w:tabs>
          <w:tab w:val="clear" w:pos="1134"/>
          <w:tab w:val="left" w:pos="1418" w:leader="none"/>
        </w:tabs>
        <w:bidi w:val="0"/>
        <w:spacing w:before="0" w:after="0"/>
        <w:ind w:hanging="283" w:left="1418"/>
        <w:rPr/>
      </w:pPr>
      <w:r>
        <w:rPr/>
        <w:t>Conclusión</w:t>
      </w:r>
    </w:p>
    <w:p>
      <w:pPr>
        <w:pStyle w:val="BodyText"/>
        <w:numPr>
          <w:ilvl w:val="0"/>
          <w:numId w:val="1"/>
        </w:numPr>
        <w:tabs>
          <w:tab w:val="clear" w:pos="1134"/>
          <w:tab w:val="left" w:pos="709" w:leader="none"/>
        </w:tabs>
        <w:bidi w:val="0"/>
        <w:spacing w:before="0" w:after="0"/>
        <w:ind w:hanging="283" w:left="709"/>
        <w:rPr/>
      </w:pPr>
      <w:r>
        <w:rPr>
          <w:rStyle w:val="Strong"/>
        </w:rPr>
        <w:t>Parte 10 — Versión Final Multiplataforma (macOS)</w:t>
      </w:r>
    </w:p>
    <w:p>
      <w:pPr>
        <w:pStyle w:val="BodyText"/>
        <w:numPr>
          <w:ilvl w:val="1"/>
          <w:numId w:val="1"/>
        </w:numPr>
        <w:tabs>
          <w:tab w:val="clear" w:pos="1134"/>
          <w:tab w:val="left" w:pos="1418" w:leader="none"/>
        </w:tabs>
        <w:bidi w:val="0"/>
        <w:spacing w:before="0" w:after="0"/>
        <w:ind w:hanging="283" w:left="1418"/>
        <w:rPr/>
      </w:pPr>
      <w:r>
        <w:rPr/>
        <w:t xml:space="preserve">Por qué existe una versión para macOS </w:t>
      </w:r>
    </w:p>
    <w:p>
      <w:pPr>
        <w:pStyle w:val="BodyText"/>
        <w:numPr>
          <w:ilvl w:val="1"/>
          <w:numId w:val="1"/>
        </w:numPr>
        <w:tabs>
          <w:tab w:val="clear" w:pos="1134"/>
          <w:tab w:val="left" w:pos="1418" w:leader="none"/>
        </w:tabs>
        <w:bidi w:val="0"/>
        <w:spacing w:before="0" w:after="0"/>
        <w:ind w:hanging="283" w:left="1418"/>
        <w:rPr/>
      </w:pPr>
      <w:r>
        <w:rPr/>
        <w:t xml:space="preserve">Alcance del producto mínimo viable </w:t>
      </w:r>
    </w:p>
    <w:p>
      <w:pPr>
        <w:pStyle w:val="BodyText"/>
        <w:numPr>
          <w:ilvl w:val="1"/>
          <w:numId w:val="1"/>
        </w:numPr>
        <w:tabs>
          <w:tab w:val="clear" w:pos="1134"/>
          <w:tab w:val="left" w:pos="1418" w:leader="none"/>
        </w:tabs>
        <w:bidi w:val="0"/>
        <w:spacing w:before="0" w:after="0"/>
        <w:ind w:hanging="283" w:left="1418"/>
        <w:rPr/>
      </w:pPr>
      <w:r>
        <w:rPr/>
        <w:t xml:space="preserve">Arquitectura y menú de la versión final </w:t>
      </w:r>
    </w:p>
    <w:p>
      <w:pPr>
        <w:pStyle w:val="BodyText"/>
        <w:numPr>
          <w:ilvl w:val="1"/>
          <w:numId w:val="1"/>
        </w:numPr>
        <w:tabs>
          <w:tab w:val="clear" w:pos="1134"/>
          <w:tab w:val="left" w:pos="1418" w:leader="none"/>
        </w:tabs>
        <w:bidi w:val="0"/>
        <w:spacing w:before="0" w:after="0"/>
        <w:ind w:hanging="283" w:left="1418"/>
        <w:rPr/>
      </w:pPr>
      <w:r>
        <w:rPr/>
        <w:t xml:space="preserve">Funcionalidades agregadas en la versión final </w:t>
      </w:r>
    </w:p>
    <w:p>
      <w:pPr>
        <w:pStyle w:val="BodyText"/>
        <w:numPr>
          <w:ilvl w:val="1"/>
          <w:numId w:val="1"/>
        </w:numPr>
        <w:tabs>
          <w:tab w:val="clear" w:pos="1134"/>
          <w:tab w:val="left" w:pos="1418" w:leader="none"/>
        </w:tabs>
        <w:bidi w:val="0"/>
        <w:spacing w:before="0" w:after="0"/>
        <w:ind w:hanging="283" w:left="1418"/>
        <w:rPr/>
      </w:pPr>
      <w:r>
        <w:rPr/>
        <w:t xml:space="preserve">Seguridad aplicada (ISO/IEC 27001:2022) </w:t>
      </w:r>
    </w:p>
    <w:p>
      <w:pPr>
        <w:pStyle w:val="BodyText"/>
        <w:numPr>
          <w:ilvl w:val="1"/>
          <w:numId w:val="1"/>
        </w:numPr>
        <w:tabs>
          <w:tab w:val="clear" w:pos="1134"/>
          <w:tab w:val="left" w:pos="1418" w:leader="none"/>
        </w:tabs>
        <w:bidi w:val="0"/>
        <w:spacing w:before="0" w:after="0"/>
        <w:ind w:hanging="283" w:left="1418"/>
        <w:rPr/>
      </w:pPr>
      <w:r>
        <w:rPr/>
        <w:t xml:space="preserve">Pruebas y evidencias </w:t>
      </w:r>
    </w:p>
    <w:p>
      <w:pPr>
        <w:pStyle w:val="BodyText"/>
        <w:numPr>
          <w:ilvl w:val="1"/>
          <w:numId w:val="1"/>
        </w:numPr>
        <w:tabs>
          <w:tab w:val="clear" w:pos="1134"/>
          <w:tab w:val="left" w:pos="1418" w:leader="none"/>
        </w:tabs>
        <w:bidi w:val="0"/>
        <w:spacing w:before="0" w:after="0"/>
        <w:ind w:hanging="283" w:left="1418"/>
        <w:rPr/>
      </w:pPr>
      <w:r>
        <w:rPr/>
        <w:t xml:space="preserve">Ejecución en macOS </w:t>
      </w:r>
    </w:p>
    <w:p>
      <w:pPr>
        <w:pStyle w:val="BodyText"/>
        <w:numPr>
          <w:ilvl w:val="1"/>
          <w:numId w:val="1"/>
        </w:numPr>
        <w:tabs>
          <w:tab w:val="clear" w:pos="1134"/>
          <w:tab w:val="left" w:pos="1418" w:leader="none"/>
        </w:tabs>
        <w:bidi w:val="0"/>
        <w:spacing w:before="0" w:after="0"/>
        <w:ind w:hanging="283" w:left="1418"/>
        <w:rPr/>
      </w:pPr>
      <w:r>
        <w:rPr/>
        <w:t xml:space="preserve">Correspondencia con la rúbrica </w:t>
      </w:r>
    </w:p>
    <w:p>
      <w:pPr>
        <w:pStyle w:val="BodyText"/>
        <w:numPr>
          <w:ilvl w:val="1"/>
          <w:numId w:val="1"/>
        </w:numPr>
        <w:tabs>
          <w:tab w:val="clear" w:pos="1134"/>
          <w:tab w:val="left" w:pos="1418" w:leader="none"/>
        </w:tabs>
        <w:bidi w:val="0"/>
        <w:ind w:hanging="283" w:left="1418"/>
        <w:rPr/>
      </w:pPr>
      <w:r>
        <w:rPr/>
        <w:t>Mejoras futuras</w:t>
      </w:r>
    </w:p>
    <w:p>
      <w:pPr>
        <w:pStyle w:val="BodyText"/>
        <w:bidi w:val="0"/>
        <w:rPr/>
      </w:pPr>
      <w:r>
        <w:rPr/>
        <w:drawing>
          <wp:inline distT="0" distB="0" distL="0" distR="0">
            <wp:extent cx="1143000" cy="447675"/>
            <wp:effectExtent l="0" t="0" r="0" b="0"/>
            <wp:docPr id="2" name="Image2" descr="AIEP —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IEP — Universidad Andrés Bello"/>
                    <pic:cNvPicPr>
                      <a:picLocks noChangeAspect="1" noChangeArrowheads="1"/>
                    </pic:cNvPicPr>
                  </pic:nvPicPr>
                  <pic:blipFill>
                    <a:blip r:embed="rId3"/>
                    <a:stretch>
                      <a:fillRect/>
                    </a:stretch>
                  </pic:blipFill>
                  <pic:spPr bwMode="auto">
                    <a:xfrm>
                      <a:off x="0" y="0"/>
                      <a:ext cx="1143000" cy="447675"/>
                    </a:xfrm>
                    <a:prstGeom prst="rect">
                      <a:avLst/>
                    </a:prstGeom>
                    <a:noFill/>
                  </pic:spPr>
                </pic:pic>
              </a:graphicData>
            </a:graphic>
          </wp:inline>
        </w:drawing>
      </w:r>
    </w:p>
    <w:p>
      <w:pPr>
        <w:pStyle w:val="BodyText"/>
        <w:bidi w:val="0"/>
        <w:rPr/>
      </w:pPr>
      <w:r>
        <w:rPr>
          <w:rStyle w:val="Strong"/>
        </w:rPr>
        <w:t>PARTE 1 DE 10</w:t>
      </w:r>
    </w:p>
    <w:p>
      <w:pPr>
        <w:pStyle w:val="Heading1"/>
        <w:bidi w:val="0"/>
        <w:jc w:val="left"/>
        <w:rPr/>
      </w:pPr>
      <w:r>
        <w:rPr/>
        <w:t>Informe Técnico del Proyecto</w:t>
      </w:r>
    </w:p>
    <w:p>
      <w:pPr>
        <w:pStyle w:val="BodyText"/>
        <w:bidi w:val="0"/>
        <w:rPr/>
      </w:pPr>
      <w:r>
        <w:rPr/>
        <w:t>Problemática, objetivos, actores y controles ISO/IEC 27001:2022</w:t>
      </w:r>
    </w:p>
    <w:p>
      <w:pPr>
        <w:pStyle w:val="BodyText"/>
        <w:bidi w:val="0"/>
        <w:ind w:hanging="0" w:left="0" w:right="0"/>
        <w:rPr/>
      </w:pPr>
      <w:r>
        <w:rPr>
          <w:rStyle w:val="Emphasis"/>
          <w:sz w:val="18"/>
        </w:rPr>
        <w:t>Documento 01 del repositorio (docs/01_Informe_Tecnico.md)</w:t>
      </w:r>
    </w:p>
    <w:tbl>
      <w:tblPr>
        <w:tblW w:w="10687" w:type="dxa"/>
        <w:jc w:val="left"/>
        <w:tblInd w:w="28" w:type="dxa"/>
        <w:tblLayout w:type="fixed"/>
        <w:tblCellMar>
          <w:top w:w="28" w:type="dxa"/>
          <w:left w:w="28" w:type="dxa"/>
          <w:bottom w:w="28" w:type="dxa"/>
          <w:right w:w="28" w:type="dxa"/>
        </w:tblCellMar>
      </w:tblPr>
      <w:tblGrid>
        <w:gridCol w:w="2219"/>
        <w:gridCol w:w="8468"/>
      </w:tblGrid>
      <w:tr>
        <w:trPr>
          <w:tblHeader w:val="true"/>
        </w:trPr>
        <w:tc>
          <w:tcPr>
            <w:tcW w:w="2219" w:type="dxa"/>
            <w:tcBorders/>
            <w:vAlign w:val="center"/>
          </w:tcPr>
          <w:p>
            <w:pPr>
              <w:pStyle w:val="TableHeading"/>
              <w:suppressLineNumbers/>
              <w:shd w:fill="174E7A" w:val="clear"/>
              <w:bidi w:val="0"/>
              <w:spacing w:before="0" w:after="283"/>
              <w:jc w:val="left"/>
              <w:rPr/>
            </w:pPr>
            <w:r>
              <w:rPr/>
              <w:t>Ficha del documento</w:t>
            </w:r>
          </w:p>
        </w:tc>
        <w:tc>
          <w:tcPr>
            <w:tcW w:w="8468" w:type="dxa"/>
            <w:tcBorders/>
            <w:vAlign w:val="center"/>
          </w:tcPr>
          <w:p>
            <w:pPr>
              <w:pStyle w:val="TableHeading"/>
              <w:bidi w:val="0"/>
              <w:spacing w:before="0" w:after="283"/>
              <w:jc w:val="left"/>
              <w:rPr>
                <w:sz w:val="4"/>
                <w:szCs w:val="4"/>
              </w:rPr>
            </w:pPr>
            <w:r>
              <w:rPr>
                <w:sz w:val="4"/>
                <w:szCs w:val="4"/>
              </w:rPr>
            </w:r>
          </w:p>
        </w:tc>
      </w:tr>
      <w:tr>
        <w:trPr/>
        <w:tc>
          <w:tcPr>
            <w:tcW w:w="2219" w:type="dxa"/>
            <w:tcBorders/>
            <w:vAlign w:val="center"/>
          </w:tcPr>
          <w:p>
            <w:pPr>
              <w:pStyle w:val="TableContents"/>
              <w:bidi w:val="0"/>
              <w:spacing w:before="0" w:after="283"/>
              <w:rPr/>
            </w:pPr>
            <w:r>
              <w:rPr>
                <w:rStyle w:val="Strong"/>
              </w:rPr>
              <w:t>Proyecto</w:t>
            </w:r>
          </w:p>
        </w:tc>
        <w:tc>
          <w:tcPr>
            <w:tcW w:w="8468" w:type="dxa"/>
            <w:tcBorders/>
            <w:vAlign w:val="center"/>
          </w:tcPr>
          <w:p>
            <w:pPr>
              <w:pStyle w:val="TableContents"/>
              <w:bidi w:val="0"/>
              <w:spacing w:before="0" w:after="283"/>
              <w:rPr/>
            </w:pPr>
            <w:r>
              <w:rPr/>
              <w:t>Sistema de Gestión de Bodega de Insumos Médicos (SIGBIM)</w:t>
            </w:r>
          </w:p>
        </w:tc>
      </w:tr>
      <w:tr>
        <w:trPr/>
        <w:tc>
          <w:tcPr>
            <w:tcW w:w="2219" w:type="dxa"/>
            <w:tcBorders/>
            <w:vAlign w:val="center"/>
          </w:tcPr>
          <w:p>
            <w:pPr>
              <w:pStyle w:val="TableContents"/>
              <w:bidi w:val="0"/>
              <w:spacing w:before="0" w:after="283"/>
              <w:rPr/>
            </w:pPr>
            <w:r>
              <w:rPr>
                <w:rStyle w:val="Strong"/>
              </w:rPr>
              <w:t>Asignatura</w:t>
            </w:r>
          </w:p>
        </w:tc>
        <w:tc>
          <w:tcPr>
            <w:tcW w:w="8468" w:type="dxa"/>
            <w:tcBorders/>
            <w:vAlign w:val="center"/>
          </w:tcPr>
          <w:p>
            <w:pPr>
              <w:pStyle w:val="TableContents"/>
              <w:bidi w:val="0"/>
              <w:spacing w:before="0" w:after="283"/>
              <w:rPr/>
            </w:pPr>
            <w:r>
              <w:rPr/>
              <w:t>Desarrollo e Ingeniería de Software (PRO205)</w:t>
            </w:r>
          </w:p>
        </w:tc>
      </w:tr>
      <w:tr>
        <w:trPr/>
        <w:tc>
          <w:tcPr>
            <w:tcW w:w="2219" w:type="dxa"/>
            <w:tcBorders/>
            <w:vAlign w:val="center"/>
          </w:tcPr>
          <w:p>
            <w:pPr>
              <w:pStyle w:val="TableContents"/>
              <w:bidi w:val="0"/>
              <w:spacing w:before="0" w:after="283"/>
              <w:rPr/>
            </w:pPr>
            <w:r>
              <w:rPr>
                <w:rStyle w:val="Strong"/>
              </w:rPr>
              <w:t>Institución</w:t>
            </w:r>
          </w:p>
        </w:tc>
        <w:tc>
          <w:tcPr>
            <w:tcW w:w="8468" w:type="dxa"/>
            <w:tcBorders/>
            <w:vAlign w:val="center"/>
          </w:tcPr>
          <w:p>
            <w:pPr>
              <w:pStyle w:val="TableContents"/>
              <w:bidi w:val="0"/>
              <w:spacing w:before="0" w:after="283"/>
              <w:rPr/>
            </w:pPr>
            <w:r>
              <w:rPr/>
              <w:t>AIEP — Universidad Andrés Bello</w:t>
            </w:r>
          </w:p>
        </w:tc>
      </w:tr>
      <w:tr>
        <w:trPr/>
        <w:tc>
          <w:tcPr>
            <w:tcW w:w="2219" w:type="dxa"/>
            <w:tcBorders/>
            <w:vAlign w:val="center"/>
          </w:tcPr>
          <w:p>
            <w:pPr>
              <w:pStyle w:val="TableContents"/>
              <w:bidi w:val="0"/>
              <w:spacing w:before="0" w:after="283"/>
              <w:rPr/>
            </w:pPr>
            <w:r>
              <w:rPr>
                <w:rStyle w:val="Strong"/>
              </w:rPr>
              <w:t>Estudiante</w:t>
            </w:r>
          </w:p>
        </w:tc>
        <w:tc>
          <w:tcPr>
            <w:tcW w:w="8468" w:type="dxa"/>
            <w:tcBorders/>
            <w:vAlign w:val="center"/>
          </w:tcPr>
          <w:p>
            <w:pPr>
              <w:pStyle w:val="TableContents"/>
              <w:bidi w:val="0"/>
              <w:spacing w:before="0" w:after="283"/>
              <w:rPr/>
            </w:pPr>
            <w:r>
              <w:rPr/>
              <w:t xml:space="preserve">Jonathan Felipe Urbina Monasterio — </w:t>
            </w:r>
            <w:r>
              <w:rPr>
                <w:rStyle w:val="SourceText"/>
              </w:rPr>
              <w:t>JONATHAN.URBINA@correoaiep.cl</w:t>
            </w:r>
          </w:p>
        </w:tc>
      </w:tr>
      <w:tr>
        <w:trPr/>
        <w:tc>
          <w:tcPr>
            <w:tcW w:w="2219" w:type="dxa"/>
            <w:tcBorders/>
            <w:vAlign w:val="center"/>
          </w:tcPr>
          <w:p>
            <w:pPr>
              <w:pStyle w:val="TableContents"/>
              <w:bidi w:val="0"/>
              <w:spacing w:before="0" w:after="283"/>
              <w:rPr/>
            </w:pPr>
            <w:r>
              <w:rPr>
                <w:rStyle w:val="Strong"/>
              </w:rPr>
              <w:t>Modalidad</w:t>
            </w:r>
          </w:p>
        </w:tc>
        <w:tc>
          <w:tcPr>
            <w:tcW w:w="8468" w:type="dxa"/>
            <w:tcBorders/>
            <w:vAlign w:val="center"/>
          </w:tcPr>
          <w:p>
            <w:pPr>
              <w:pStyle w:val="TableContents"/>
              <w:bidi w:val="0"/>
              <w:spacing w:before="0" w:after="283"/>
              <w:rPr/>
            </w:pPr>
            <w:r>
              <w:rPr/>
              <w:t>Trabajo individual</w:t>
            </w:r>
          </w:p>
        </w:tc>
      </w:tr>
      <w:tr>
        <w:trPr/>
        <w:tc>
          <w:tcPr>
            <w:tcW w:w="2219" w:type="dxa"/>
            <w:tcBorders/>
            <w:vAlign w:val="center"/>
          </w:tcPr>
          <w:p>
            <w:pPr>
              <w:pStyle w:val="TableContents"/>
              <w:bidi w:val="0"/>
              <w:spacing w:before="0" w:after="283"/>
              <w:rPr/>
            </w:pPr>
            <w:r>
              <w:rPr>
                <w:rStyle w:val="Strong"/>
              </w:rPr>
              <w:t>Repositorio</w:t>
            </w:r>
          </w:p>
        </w:tc>
        <w:tc>
          <w:tcPr>
            <w:tcW w:w="8468" w:type="dxa"/>
            <w:tcBorders/>
            <w:vAlign w:val="center"/>
          </w:tcPr>
          <w:p>
            <w:pPr>
              <w:pStyle w:val="TableContents"/>
              <w:bidi w:val="0"/>
              <w:spacing w:before="0" w:after="283"/>
              <w:rPr/>
            </w:pPr>
            <w:r>
              <w:rPr>
                <w:rStyle w:val="SourceText"/>
              </w:rPr>
              <w:t>PRO205-JONATHAN.URBINA</w:t>
            </w:r>
            <w:r>
              <w:rPr/>
              <w:t xml:space="preserve"> (estructura </w:t>
            </w:r>
            <w:r>
              <w:rPr>
                <w:rStyle w:val="SourceText"/>
              </w:rPr>
              <w:t>/docs</w:t>
            </w:r>
            <w:r>
              <w:rPr/>
              <w:t xml:space="preserve">, </w:t>
            </w:r>
            <w:r>
              <w:rPr>
                <w:rStyle w:val="SourceText"/>
              </w:rPr>
              <w:t>/database</w:t>
            </w:r>
            <w:r>
              <w:rPr/>
              <w:t xml:space="preserve">, </w:t>
            </w:r>
            <w:r>
              <w:rPr>
                <w:rStyle w:val="SourceText"/>
              </w:rPr>
              <w:t>/src</w:t>
            </w:r>
            <w:r>
              <w:rPr/>
              <w:t xml:space="preserve">, </w:t>
            </w:r>
            <w:r>
              <w:rPr>
                <w:rStyle w:val="SourceText"/>
              </w:rPr>
              <w:t>/scripts</w:t>
            </w:r>
            <w:r>
              <w:rPr/>
              <w:t>)</w:t>
            </w:r>
          </w:p>
        </w:tc>
      </w:tr>
      <w:tr>
        <w:trPr/>
        <w:tc>
          <w:tcPr>
            <w:tcW w:w="2219" w:type="dxa"/>
            <w:tcBorders/>
            <w:vAlign w:val="center"/>
          </w:tcPr>
          <w:p>
            <w:pPr>
              <w:pStyle w:val="TableContents"/>
              <w:bidi w:val="0"/>
              <w:spacing w:before="0" w:after="283"/>
              <w:rPr/>
            </w:pPr>
            <w:r>
              <w:rPr>
                <w:rStyle w:val="Strong"/>
              </w:rPr>
              <w:t>Stack</w:t>
            </w:r>
          </w:p>
        </w:tc>
        <w:tc>
          <w:tcPr>
            <w:tcW w:w="8468" w:type="dxa"/>
            <w:tcBorders/>
            <w:vAlign w:val="center"/>
          </w:tcPr>
          <w:p>
            <w:pPr>
              <w:pStyle w:val="TableContents"/>
              <w:bidi w:val="0"/>
              <w:spacing w:before="0" w:after="283"/>
              <w:rPr/>
            </w:pPr>
            <w:r>
              <w:rPr/>
              <w:t>C# .NET 8 (Windows Forms) · SQL Server (T-SQL) · arquitectura en 4 capas · Git/GitHub</w:t>
            </w:r>
          </w:p>
        </w:tc>
      </w:tr>
      <w:tr>
        <w:trPr/>
        <w:tc>
          <w:tcPr>
            <w:tcW w:w="2219" w:type="dxa"/>
            <w:tcBorders/>
            <w:vAlign w:val="center"/>
          </w:tcPr>
          <w:p>
            <w:pPr>
              <w:pStyle w:val="TableContents"/>
              <w:bidi w:val="0"/>
              <w:spacing w:before="0" w:after="283"/>
              <w:rPr/>
            </w:pPr>
            <w:r>
              <w:rPr>
                <w:rStyle w:val="Strong"/>
              </w:rPr>
              <w:t>Fecha de emisión</w:t>
            </w:r>
          </w:p>
        </w:tc>
        <w:tc>
          <w:tcPr>
            <w:tcW w:w="8468" w:type="dxa"/>
            <w:tcBorders/>
            <w:vAlign w:val="center"/>
          </w:tcPr>
          <w:p>
            <w:pPr>
              <w:pStyle w:val="TableContents"/>
              <w:bidi w:val="0"/>
              <w:spacing w:before="0" w:after="283"/>
              <w:rPr/>
            </w:pPr>
            <w:r>
              <w:rPr/>
              <w:t>septiembre de 2026</w:t>
            </w:r>
          </w:p>
        </w:tc>
      </w:tr>
    </w:tbl>
    <w:p>
      <w:pPr>
        <w:pStyle w:val="HorizontalLine"/>
        <w:bidi w:val="0"/>
        <w:jc w:val="left"/>
        <w:rPr/>
      </w:pPr>
      <w:r>
        <w:rPr/>
      </w:r>
    </w:p>
    <w:p>
      <w:pPr>
        <w:pStyle w:val="Heading2"/>
        <w:bidi w:val="0"/>
        <w:jc w:val="left"/>
        <w:rPr/>
      </w:pPr>
      <w:r>
        <w:rPr/>
        <w:t>1. Resumen ejecutivo</w:t>
      </w:r>
    </w:p>
    <w:p>
      <w:pPr>
        <w:pStyle w:val="BodyText"/>
        <w:bidi w:val="0"/>
        <w:rPr/>
      </w:pPr>
      <w:r>
        <w:rPr/>
        <w:t xml:space="preserve">El presente informe documenta el análisis, la especificación de requisitos y el diseño del </w:t>
      </w:r>
      <w:r>
        <w:rPr>
          <w:rStyle w:val="Strong"/>
        </w:rPr>
        <w:t>SIGBIM</w:t>
      </w:r>
      <w:r>
        <w:rPr/>
        <w:t xml:space="preserve">, una aplicación de escritorio para Windows Forms que reemplaza el control manual (planillas Excel compartidas) de la bodega de insumos médicos de un centro asistencial de atención ambulatoria, por un </w:t>
      </w:r>
      <w:r>
        <w:rPr>
          <w:rStyle w:val="Strong"/>
        </w:rPr>
        <w:t>mantenedor de entidad</w:t>
      </w:r>
      <w:r>
        <w:rPr/>
        <w:t xml:space="preserve"> centralizado sobre SQL Server, con </w:t>
      </w:r>
      <w:r>
        <w:rPr>
          <w:rStyle w:val="Strong"/>
        </w:rPr>
        <w:t>gestión de seguridad</w:t>
      </w:r>
      <w:r>
        <w:rPr/>
        <w:t xml:space="preserve"> (autenticación, roles y permisos) y </w:t>
      </w:r>
      <w:r>
        <w:rPr>
          <w:rStyle w:val="Strong"/>
        </w:rPr>
        <w:t>trazabilidad completa</w:t>
      </w:r>
      <w:r>
        <w:rPr/>
        <w:t xml:space="preserve"> (auditoría en base de datos vía triggers, registro de eventos de seguridad y reportes en PDF).</w:t>
      </w:r>
    </w:p>
    <w:p>
      <w:pPr>
        <w:pStyle w:val="BodyText"/>
        <w:bidi w:val="0"/>
        <w:rPr/>
      </w:pPr>
      <w:r>
        <w:rPr/>
        <w:t xml:space="preserve">La solución responde a tres necesidades reales del negocio: (i) </w:t>
      </w:r>
      <w:r>
        <w:rPr>
          <w:rStyle w:val="Strong"/>
        </w:rPr>
        <w:t>integridad y disponibilidad</w:t>
      </w:r>
      <w:r>
        <w:rPr/>
        <w:t xml:space="preserve"> del dato de inventario crítico, (ii) </w:t>
      </w:r>
      <w:r>
        <w:rPr>
          <w:rStyle w:val="Strong"/>
        </w:rPr>
        <w:t>confidencialidad y control de acceso</w:t>
      </w:r>
      <w:r>
        <w:rPr/>
        <w:t xml:space="preserve"> sobre información institucional sensible (ISO/IEC 27001:2022, controles A.5.15, A.5.17, A.8.2, A.8.3, A.8.5, A.8.15, A.8.16) y (iii) </w:t>
      </w:r>
      <w:r>
        <w:rPr>
          <w:rStyle w:val="Strong"/>
        </w:rPr>
        <w:t>evidencia auditable</w:t>
      </w:r>
      <w:r>
        <w:rPr/>
        <w:t xml:space="preserve"> de quién hizo qué, cuándo y sobre qué registro (A.8.15 Registro de eventos, A.8.16 Actividades de supervisión).</w:t>
      </w:r>
    </w:p>
    <w:p>
      <w:pPr>
        <w:pStyle w:val="BodyText"/>
        <w:bidi w:val="0"/>
        <w:rPr/>
      </w:pPr>
      <w:r>
        <w:rPr/>
        <w:t xml:space="preserve">El diseño se entrega en los documentos </w:t>
      </w:r>
      <w:r>
        <w:rPr>
          <w:rStyle w:val="SourceText"/>
        </w:rPr>
        <w:t>02</w:t>
      </w:r>
      <w:r>
        <w:rPr/>
        <w:t xml:space="preserve"> a </w:t>
      </w:r>
      <w:r>
        <w:rPr>
          <w:rStyle w:val="SourceText"/>
        </w:rPr>
        <w:t>06</w:t>
      </w:r>
      <w:r>
        <w:rPr/>
        <w:t xml:space="preserve"> de este repositorio y su implementación en </w:t>
      </w:r>
      <w:r>
        <w:rPr>
          <w:rStyle w:val="SourceText"/>
        </w:rPr>
        <w:t>/database</w:t>
      </w:r>
      <w:r>
        <w:rPr/>
        <w:t xml:space="preserve"> (script T-SQL con procedimientos almacenados y triggers) y </w:t>
      </w:r>
      <w:r>
        <w:rPr>
          <w:rStyle w:val="SourceText"/>
        </w:rPr>
        <w:t>/src</w:t>
      </w:r>
      <w:r>
        <w:rPr/>
        <w:t xml:space="preserve"> (solución .NET en capas UI, BLL, DAL y Entidades).</w:t>
      </w:r>
    </w:p>
    <w:p>
      <w:pPr>
        <w:pStyle w:val="HorizontalLine"/>
        <w:bidi w:val="0"/>
        <w:jc w:val="left"/>
        <w:rPr/>
      </w:pPr>
      <w:r>
        <w:rPr/>
      </w:r>
    </w:p>
    <w:p>
      <w:pPr>
        <w:pStyle w:val="Heading2"/>
        <w:bidi w:val="0"/>
        <w:jc w:val="left"/>
        <w:rPr/>
      </w:pPr>
      <w:r>
        <w:rPr/>
        <w:t>2. Descripción y delimitación de la problemática</w:t>
      </w:r>
    </w:p>
    <w:p>
      <w:pPr>
        <w:pStyle w:val="Heading3"/>
        <w:bidi w:val="0"/>
        <w:jc w:val="left"/>
        <w:rPr/>
      </w:pPr>
      <w:r>
        <w:rPr/>
        <w:t>2.1 Contexto real y caso aplicable</w:t>
      </w:r>
    </w:p>
    <w:p>
      <w:pPr>
        <w:pStyle w:val="BodyText"/>
        <w:bidi w:val="0"/>
        <w:rPr/>
      </w:pPr>
      <w:r>
        <w:rPr/>
        <w:t xml:space="preserve">En el centro asistencial donde se aplica este caso (atención ambulatoria de baja complejidad, con una bodega de insumos clínicos), el inventario de </w:t>
      </w:r>
      <w:r>
        <w:rPr>
          <w:rStyle w:val="Strong"/>
        </w:rPr>
        <w:t>insumos médicos</w:t>
      </w:r>
      <w:r>
        <w:rPr/>
        <w:t xml:space="preserve"> —guantes de procedimiento, jeringas, gasas, suturas, alcohol gel, apósitos, catéteres, entre otros— se administra hoy con </w:t>
      </w:r>
      <w:r>
        <w:rPr>
          <w:rStyle w:val="Strong"/>
        </w:rPr>
        <w:t>planillas Excel compartidas por correo</w:t>
      </w:r>
      <w:r>
        <w:rPr/>
        <w:t xml:space="preserve"> y con registros en papel para los movimientos diarios (entregas a boxes de atención, reposiciones y ajustes por vencimiento). No existe un sistema informático único ni historial formal de cambios.</w:t>
      </w:r>
    </w:p>
    <w:p>
      <w:pPr>
        <w:pStyle w:val="Heading3"/>
        <w:bidi w:val="0"/>
        <w:jc w:val="left"/>
        <w:rPr/>
      </w:pPr>
      <w:r>
        <w:rPr/>
        <w:t>2.2 Situación problemática identificada</w:t>
      </w:r>
    </w:p>
    <w:tbl>
      <w:tblPr>
        <w:tblW w:w="14937" w:type="dxa"/>
        <w:jc w:val="left"/>
        <w:tblInd w:w="28" w:type="dxa"/>
        <w:tblLayout w:type="fixed"/>
        <w:tblCellMar>
          <w:top w:w="28" w:type="dxa"/>
          <w:left w:w="28" w:type="dxa"/>
          <w:bottom w:w="28" w:type="dxa"/>
          <w:right w:w="28" w:type="dxa"/>
        </w:tblCellMar>
      </w:tblPr>
      <w:tblGrid>
        <w:gridCol w:w="377"/>
        <w:gridCol w:w="6973"/>
        <w:gridCol w:w="7587"/>
      </w:tblGrid>
      <w:tr>
        <w:trPr>
          <w:tblHeader w:val="true"/>
        </w:trPr>
        <w:tc>
          <w:tcPr>
            <w:tcW w:w="377" w:type="dxa"/>
            <w:tcBorders/>
            <w:vAlign w:val="center"/>
          </w:tcPr>
          <w:p>
            <w:pPr>
              <w:pStyle w:val="TableHeading"/>
              <w:suppressLineNumbers/>
              <w:shd w:fill="174E7A" w:val="clear"/>
              <w:bidi w:val="0"/>
              <w:spacing w:before="0" w:after="283"/>
              <w:jc w:val="left"/>
              <w:rPr/>
            </w:pPr>
            <w:r>
              <w:rPr/>
              <w:t>#</w:t>
            </w:r>
          </w:p>
        </w:tc>
        <w:tc>
          <w:tcPr>
            <w:tcW w:w="6973" w:type="dxa"/>
            <w:tcBorders/>
            <w:vAlign w:val="center"/>
          </w:tcPr>
          <w:p>
            <w:pPr>
              <w:pStyle w:val="TableHeading"/>
              <w:suppressLineNumbers/>
              <w:shd w:fill="174E7A" w:val="clear"/>
              <w:bidi w:val="0"/>
              <w:spacing w:before="0" w:after="283"/>
              <w:jc w:val="left"/>
              <w:rPr/>
            </w:pPr>
            <w:r>
              <w:rPr/>
              <w:t>Problema observado</w:t>
            </w:r>
          </w:p>
        </w:tc>
        <w:tc>
          <w:tcPr>
            <w:tcW w:w="7587" w:type="dxa"/>
            <w:tcBorders/>
            <w:vAlign w:val="center"/>
          </w:tcPr>
          <w:p>
            <w:pPr>
              <w:pStyle w:val="TableHeading"/>
              <w:suppressLineNumbers/>
              <w:shd w:fill="174E7A" w:val="clear"/>
              <w:bidi w:val="0"/>
              <w:spacing w:before="0" w:after="283"/>
              <w:jc w:val="left"/>
              <w:rPr/>
            </w:pPr>
            <w:r>
              <w:rPr/>
              <w:t>Consecuencia operativa / de seguridad</w:t>
            </w:r>
          </w:p>
        </w:tc>
      </w:tr>
      <w:tr>
        <w:trPr/>
        <w:tc>
          <w:tcPr>
            <w:tcW w:w="377" w:type="dxa"/>
            <w:tcBorders/>
            <w:vAlign w:val="center"/>
          </w:tcPr>
          <w:p>
            <w:pPr>
              <w:pStyle w:val="TableContents"/>
              <w:bidi w:val="0"/>
              <w:spacing w:before="0" w:after="283"/>
              <w:rPr/>
            </w:pPr>
            <w:r>
              <w:rPr/>
              <w:t>P1</w:t>
            </w:r>
          </w:p>
        </w:tc>
        <w:tc>
          <w:tcPr>
            <w:tcW w:w="6973" w:type="dxa"/>
            <w:tcBorders/>
            <w:vAlign w:val="center"/>
          </w:tcPr>
          <w:p>
            <w:pPr>
              <w:pStyle w:val="TableContents"/>
              <w:bidi w:val="0"/>
              <w:spacing w:before="0" w:after="283"/>
              <w:rPr/>
            </w:pPr>
            <w:r>
              <w:rPr/>
              <w:t>Múltiples versiones de la planilla maestra (Excel) sin control de versiones</w:t>
            </w:r>
          </w:p>
        </w:tc>
        <w:tc>
          <w:tcPr>
            <w:tcW w:w="7587" w:type="dxa"/>
            <w:tcBorders/>
            <w:vAlign w:val="center"/>
          </w:tcPr>
          <w:p>
            <w:pPr>
              <w:pStyle w:val="TableContents"/>
              <w:bidi w:val="0"/>
              <w:spacing w:before="0" w:after="283"/>
              <w:rPr/>
            </w:pPr>
            <w:r>
              <w:rPr/>
              <w:t>Datos divergentes; decisiones de compra sobre información errónea</w:t>
            </w:r>
          </w:p>
        </w:tc>
      </w:tr>
      <w:tr>
        <w:trPr/>
        <w:tc>
          <w:tcPr>
            <w:tcW w:w="377" w:type="dxa"/>
            <w:tcBorders/>
            <w:vAlign w:val="center"/>
          </w:tcPr>
          <w:p>
            <w:pPr>
              <w:pStyle w:val="TableContents"/>
              <w:bidi w:val="0"/>
              <w:spacing w:before="0" w:after="283"/>
              <w:rPr/>
            </w:pPr>
            <w:r>
              <w:rPr/>
              <w:t>P2</w:t>
            </w:r>
          </w:p>
        </w:tc>
        <w:tc>
          <w:tcPr>
            <w:tcW w:w="6973" w:type="dxa"/>
            <w:tcBorders/>
            <w:vAlign w:val="center"/>
          </w:tcPr>
          <w:p>
            <w:pPr>
              <w:pStyle w:val="TableContents"/>
              <w:bidi w:val="0"/>
              <w:spacing w:before="0" w:after="283"/>
              <w:rPr/>
            </w:pPr>
            <w:r>
              <w:rPr/>
              <w:t>Sin autenticación ni perfiles: cualquier equipo de la red puede abrir y editar el archivo</w:t>
            </w:r>
          </w:p>
        </w:tc>
        <w:tc>
          <w:tcPr>
            <w:tcW w:w="7587" w:type="dxa"/>
            <w:tcBorders/>
            <w:vAlign w:val="center"/>
          </w:tcPr>
          <w:p>
            <w:pPr>
              <w:pStyle w:val="TableContents"/>
              <w:bidi w:val="0"/>
              <w:spacing w:before="0" w:after="283"/>
              <w:rPr/>
            </w:pPr>
            <w:r>
              <w:rPr/>
              <w:t>Violación de control de acceso (ISO 27001 A.5.15/A.8.3); alteración no autorizada de datos</w:t>
            </w:r>
          </w:p>
        </w:tc>
      </w:tr>
      <w:tr>
        <w:trPr/>
        <w:tc>
          <w:tcPr>
            <w:tcW w:w="377" w:type="dxa"/>
            <w:tcBorders/>
            <w:vAlign w:val="center"/>
          </w:tcPr>
          <w:p>
            <w:pPr>
              <w:pStyle w:val="TableContents"/>
              <w:bidi w:val="0"/>
              <w:spacing w:before="0" w:after="283"/>
              <w:rPr/>
            </w:pPr>
            <w:r>
              <w:rPr/>
              <w:t>P3</w:t>
            </w:r>
          </w:p>
        </w:tc>
        <w:tc>
          <w:tcPr>
            <w:tcW w:w="6973" w:type="dxa"/>
            <w:tcBorders/>
            <w:vAlign w:val="center"/>
          </w:tcPr>
          <w:p>
            <w:pPr>
              <w:pStyle w:val="TableContents"/>
              <w:bidi w:val="0"/>
              <w:spacing w:before="0" w:after="283"/>
              <w:rPr/>
            </w:pPr>
            <w:r>
              <w:rPr/>
              <w:t>Sin trazabilidad: no se sabe quién modificó precios, stock o datos de proveedores</w:t>
            </w:r>
          </w:p>
        </w:tc>
        <w:tc>
          <w:tcPr>
            <w:tcW w:w="7587" w:type="dxa"/>
            <w:tcBorders/>
            <w:vAlign w:val="center"/>
          </w:tcPr>
          <w:p>
            <w:pPr>
              <w:pStyle w:val="TableContents"/>
              <w:bidi w:val="0"/>
              <w:spacing w:before="0" w:after="283"/>
              <w:rPr/>
            </w:pPr>
            <w:r>
              <w:rPr/>
              <w:t>Imposible investigar diferencias de inventario ni responder a una auditoría (A.8.15/A.8.16)</w:t>
            </w:r>
          </w:p>
        </w:tc>
      </w:tr>
      <w:tr>
        <w:trPr/>
        <w:tc>
          <w:tcPr>
            <w:tcW w:w="377" w:type="dxa"/>
            <w:tcBorders/>
            <w:vAlign w:val="center"/>
          </w:tcPr>
          <w:p>
            <w:pPr>
              <w:pStyle w:val="TableContents"/>
              <w:bidi w:val="0"/>
              <w:spacing w:before="0" w:after="283"/>
              <w:rPr/>
            </w:pPr>
            <w:r>
              <w:rPr/>
              <w:t>P4</w:t>
            </w:r>
          </w:p>
        </w:tc>
        <w:tc>
          <w:tcPr>
            <w:tcW w:w="6973" w:type="dxa"/>
            <w:tcBorders/>
            <w:vAlign w:val="center"/>
          </w:tcPr>
          <w:p>
            <w:pPr>
              <w:pStyle w:val="TableContents"/>
              <w:bidi w:val="0"/>
              <w:spacing w:before="0" w:after="283"/>
              <w:rPr/>
            </w:pPr>
            <w:r>
              <w:rPr/>
              <w:t>Sin alertas de stock crítico ni de vencimientos</w:t>
            </w:r>
          </w:p>
        </w:tc>
        <w:tc>
          <w:tcPr>
            <w:tcW w:w="7587" w:type="dxa"/>
            <w:tcBorders/>
            <w:vAlign w:val="center"/>
          </w:tcPr>
          <w:p>
            <w:pPr>
              <w:pStyle w:val="TableContents"/>
              <w:bidi w:val="0"/>
              <w:spacing w:before="0" w:after="283"/>
              <w:rPr/>
            </w:pPr>
            <w:r>
              <w:rPr/>
              <w:t>Desabastecimiento de insumos clínicos y pérdidas por vencimiento</w:t>
            </w:r>
          </w:p>
        </w:tc>
      </w:tr>
      <w:tr>
        <w:trPr/>
        <w:tc>
          <w:tcPr>
            <w:tcW w:w="377" w:type="dxa"/>
            <w:tcBorders/>
            <w:vAlign w:val="center"/>
          </w:tcPr>
          <w:p>
            <w:pPr>
              <w:pStyle w:val="TableContents"/>
              <w:bidi w:val="0"/>
              <w:spacing w:before="0" w:after="283"/>
              <w:rPr/>
            </w:pPr>
            <w:r>
              <w:rPr/>
              <w:t>P5</w:t>
            </w:r>
          </w:p>
        </w:tc>
        <w:tc>
          <w:tcPr>
            <w:tcW w:w="6973" w:type="dxa"/>
            <w:tcBorders/>
            <w:vAlign w:val="center"/>
          </w:tcPr>
          <w:p>
            <w:pPr>
              <w:pStyle w:val="TableContents"/>
              <w:bidi w:val="0"/>
              <w:spacing w:before="0" w:after="283"/>
              <w:rPr/>
            </w:pPr>
            <w:r>
              <w:rPr/>
              <w:t>Sin validación de datos (SKU duplicados, precios negativos, stock inconsistente)</w:t>
            </w:r>
          </w:p>
        </w:tc>
        <w:tc>
          <w:tcPr>
            <w:tcW w:w="7587" w:type="dxa"/>
            <w:tcBorders/>
            <w:vAlign w:val="center"/>
          </w:tcPr>
          <w:p>
            <w:pPr>
              <w:pStyle w:val="TableContents"/>
              <w:bidi w:val="0"/>
              <w:spacing w:before="0" w:after="283"/>
              <w:rPr/>
            </w:pPr>
            <w:r>
              <w:rPr/>
              <w:t>Registros duplicados e inconsistentes; reportes poco confiables</w:t>
            </w:r>
          </w:p>
        </w:tc>
      </w:tr>
      <w:tr>
        <w:trPr/>
        <w:tc>
          <w:tcPr>
            <w:tcW w:w="377" w:type="dxa"/>
            <w:tcBorders/>
            <w:vAlign w:val="center"/>
          </w:tcPr>
          <w:p>
            <w:pPr>
              <w:pStyle w:val="TableContents"/>
              <w:bidi w:val="0"/>
              <w:spacing w:before="0" w:after="283"/>
              <w:rPr/>
            </w:pPr>
            <w:r>
              <w:rPr/>
              <w:t>P6</w:t>
            </w:r>
          </w:p>
        </w:tc>
        <w:tc>
          <w:tcPr>
            <w:tcW w:w="6973" w:type="dxa"/>
            <w:tcBorders/>
            <w:vAlign w:val="center"/>
          </w:tcPr>
          <w:p>
            <w:pPr>
              <w:pStyle w:val="TableContents"/>
              <w:bidi w:val="0"/>
              <w:spacing w:before="0" w:after="283"/>
              <w:rPr/>
            </w:pPr>
            <w:r>
              <w:rPr/>
              <w:t>Sin respaldo ni esquema de retención de la información</w:t>
            </w:r>
          </w:p>
        </w:tc>
        <w:tc>
          <w:tcPr>
            <w:tcW w:w="7587" w:type="dxa"/>
            <w:tcBorders/>
            <w:vAlign w:val="center"/>
          </w:tcPr>
          <w:p>
            <w:pPr>
              <w:pStyle w:val="TableContents"/>
              <w:bidi w:val="0"/>
              <w:spacing w:before="0" w:after="283"/>
              <w:rPr/>
            </w:pPr>
            <w:r>
              <w:rPr/>
              <w:t>Riesgo de pérdida total del histórico de inventario</w:t>
            </w:r>
          </w:p>
        </w:tc>
      </w:tr>
      <w:tr>
        <w:trPr/>
        <w:tc>
          <w:tcPr>
            <w:tcW w:w="377" w:type="dxa"/>
            <w:tcBorders/>
            <w:vAlign w:val="center"/>
          </w:tcPr>
          <w:p>
            <w:pPr>
              <w:pStyle w:val="TableContents"/>
              <w:bidi w:val="0"/>
              <w:spacing w:before="0" w:after="283"/>
              <w:rPr/>
            </w:pPr>
            <w:r>
              <w:rPr/>
              <w:t>P7</w:t>
            </w:r>
          </w:p>
        </w:tc>
        <w:tc>
          <w:tcPr>
            <w:tcW w:w="6973" w:type="dxa"/>
            <w:tcBorders/>
            <w:vAlign w:val="center"/>
          </w:tcPr>
          <w:p>
            <w:pPr>
              <w:pStyle w:val="TableContents"/>
              <w:bidi w:val="0"/>
              <w:spacing w:before="0" w:after="283"/>
              <w:rPr/>
            </w:pPr>
            <w:r>
              <w:rPr/>
              <w:t>Sin evidencia documental del control de inventario</w:t>
            </w:r>
          </w:p>
        </w:tc>
        <w:tc>
          <w:tcPr>
            <w:tcW w:w="7587" w:type="dxa"/>
            <w:tcBorders/>
            <w:vAlign w:val="center"/>
          </w:tcPr>
          <w:p>
            <w:pPr>
              <w:pStyle w:val="TableContents"/>
              <w:bidi w:val="0"/>
              <w:spacing w:before="0" w:after="283"/>
              <w:rPr/>
            </w:pPr>
            <w:r>
              <w:rPr/>
              <w:t>Hallazgos en auditorías internas / fiscalizaciones sanitarias</w:t>
            </w:r>
          </w:p>
        </w:tc>
      </w:tr>
    </w:tbl>
    <w:p>
      <w:pPr>
        <w:pStyle w:val="Heading3"/>
        <w:bidi w:val="0"/>
        <w:jc w:val="left"/>
        <w:rPr/>
      </w:pPr>
      <w:r>
        <w:rPr/>
        <w:t>2.3 Delimitación del alcance (qué resuelve el SIGBIM)</w:t>
      </w:r>
    </w:p>
    <w:p>
      <w:pPr>
        <w:pStyle w:val="BodyText"/>
        <w:bidi w:val="0"/>
        <w:rPr/>
      </w:pPr>
      <w:r>
        <w:rPr>
          <w:rStyle w:val="Strong"/>
        </w:rPr>
        <w:t>Dentro del alcance del sistema (implementación del Hito 2):</w:t>
      </w:r>
    </w:p>
    <w:p>
      <w:pPr>
        <w:pStyle w:val="BodyText"/>
        <w:numPr>
          <w:ilvl w:val="0"/>
          <w:numId w:val="2"/>
        </w:numPr>
        <w:tabs>
          <w:tab w:val="clear" w:pos="1134"/>
          <w:tab w:val="left" w:pos="709" w:leader="none"/>
        </w:tabs>
        <w:bidi w:val="0"/>
        <w:spacing w:before="0" w:after="0"/>
        <w:ind w:hanging="283" w:left="709"/>
        <w:rPr/>
      </w:pPr>
      <w:r>
        <w:rPr>
          <w:rStyle w:val="Strong"/>
        </w:rPr>
        <w:t>Mantenedor de la entidad principal: Insumo médico (</w:t>
      </w:r>
      <w:r>
        <w:rPr>
          <w:rStyle w:val="SourceText"/>
        </w:rPr>
        <w:t>Producto</w:t>
      </w:r>
      <w:r>
        <w:rPr>
          <w:rStyle w:val="Strong"/>
        </w:rPr>
        <w:t>)</w:t>
      </w:r>
      <w:r>
        <w:rPr/>
        <w:t>, con datos maestros asociados (</w:t>
      </w:r>
      <w:r>
        <w:rPr>
          <w:rStyle w:val="SourceText"/>
        </w:rPr>
        <w:t>Categoria</w:t>
      </w:r>
      <w:r>
        <w:rPr/>
        <w:t xml:space="preserve">, </w:t>
      </w:r>
      <w:r>
        <w:rPr>
          <w:rStyle w:val="SourceText"/>
        </w:rPr>
        <w:t>Proveedor</w:t>
      </w:r>
      <w:r>
        <w:rPr/>
        <w:t xml:space="preserve">, </w:t>
      </w:r>
      <w:r>
        <w:rPr>
          <w:rStyle w:val="SourceText"/>
        </w:rPr>
        <w:t>UnidadMedida</w:t>
      </w:r>
      <w:r>
        <w:rPr/>
        <w:t xml:space="preserve">) y CRUD completo (alta, consulta con filtros, actualización y baja lógica) ejecutado </w:t>
      </w:r>
      <w:r>
        <w:rPr>
          <w:rStyle w:val="Strong"/>
        </w:rPr>
        <w:t>exclusivamente a través de procedimientos almacenados</w:t>
      </w:r>
      <w:r>
        <w:rPr/>
        <w:t xml:space="preserve">. </w:t>
      </w:r>
    </w:p>
    <w:p>
      <w:pPr>
        <w:pStyle w:val="BodyText"/>
        <w:numPr>
          <w:ilvl w:val="0"/>
          <w:numId w:val="2"/>
        </w:numPr>
        <w:tabs>
          <w:tab w:val="clear" w:pos="1134"/>
          <w:tab w:val="left" w:pos="709" w:leader="none"/>
        </w:tabs>
        <w:bidi w:val="0"/>
        <w:spacing w:before="0" w:after="0"/>
        <w:ind w:hanging="283" w:left="709"/>
        <w:rPr/>
      </w:pPr>
      <w:r>
        <w:rPr>
          <w:rStyle w:val="Strong"/>
        </w:rPr>
        <w:t>Ingesta y egreso de stock (</w:t>
      </w:r>
      <w:r>
        <w:rPr>
          <w:rStyle w:val="SourceText"/>
        </w:rPr>
        <w:t>MovimientoStock</w:t>
      </w:r>
      <w:r>
        <w:rPr>
          <w:rStyle w:val="Strong"/>
        </w:rPr>
        <w:t>)</w:t>
      </w:r>
      <w:r>
        <w:rPr/>
        <w:t xml:space="preserve">: entradas por compra/reposición, salidas a boxes de atención y ajustes por merma o vencimiento, con validación de que el stock nunca resulte negativo. </w:t>
      </w:r>
    </w:p>
    <w:p>
      <w:pPr>
        <w:pStyle w:val="BodyText"/>
        <w:numPr>
          <w:ilvl w:val="0"/>
          <w:numId w:val="2"/>
        </w:numPr>
        <w:tabs>
          <w:tab w:val="clear" w:pos="1134"/>
          <w:tab w:val="left" w:pos="709" w:leader="none"/>
        </w:tabs>
        <w:bidi w:val="0"/>
        <w:spacing w:before="0" w:after="0"/>
        <w:ind w:hanging="283" w:left="709"/>
        <w:rPr/>
      </w:pPr>
      <w:r>
        <w:rPr>
          <w:rStyle w:val="Strong"/>
        </w:rPr>
        <w:t>Gestión de seguridad</w:t>
      </w:r>
      <w:r>
        <w:rPr/>
        <w:t xml:space="preserve">: autenticación local con contraseñas derivadas (PBKDF2-SHA256) y sal, bloqueo por intentos fallidos, administración de usuarios, roles y permisos por funcionalidad, y sesión de aplicación con cierre controlado. </w:t>
      </w:r>
    </w:p>
    <w:p>
      <w:pPr>
        <w:pStyle w:val="BodyText"/>
        <w:numPr>
          <w:ilvl w:val="0"/>
          <w:numId w:val="2"/>
        </w:numPr>
        <w:tabs>
          <w:tab w:val="clear" w:pos="1134"/>
          <w:tab w:val="left" w:pos="709" w:leader="none"/>
        </w:tabs>
        <w:bidi w:val="0"/>
        <w:spacing w:before="0" w:after="0"/>
        <w:ind w:hanging="283" w:left="709"/>
        <w:rPr/>
      </w:pPr>
      <w:r>
        <w:rPr>
          <w:rStyle w:val="Strong"/>
        </w:rPr>
        <w:t>Trazabilidad y auditoría</w:t>
      </w:r>
      <w:r>
        <w:rPr/>
        <w:t xml:space="preserve">: triggers </w:t>
      </w:r>
      <w:r>
        <w:rPr>
          <w:rStyle w:val="SourceText"/>
        </w:rPr>
        <w:t>AFTER INSERT/UPDATE/DELETE</w:t>
      </w:r>
      <w:r>
        <w:rPr/>
        <w:t xml:space="preserve"> sobre las tablas maestras que escriben en </w:t>
      </w:r>
      <w:r>
        <w:rPr>
          <w:rStyle w:val="SourceText"/>
        </w:rPr>
        <w:t>Auditoria</w:t>
      </w:r>
      <w:r>
        <w:rPr/>
        <w:t xml:space="preserve"> con valores anteriores y nuevos en JSON, más registro de eventos de seguridad (inicio de sesión exitoso/fallido, acceso denegado, generación de reportes). </w:t>
      </w:r>
    </w:p>
    <w:p>
      <w:pPr>
        <w:pStyle w:val="BodyText"/>
        <w:numPr>
          <w:ilvl w:val="0"/>
          <w:numId w:val="2"/>
        </w:numPr>
        <w:tabs>
          <w:tab w:val="clear" w:pos="1134"/>
          <w:tab w:val="left" w:pos="709" w:leader="none"/>
        </w:tabs>
        <w:bidi w:val="0"/>
        <w:ind w:hanging="283" w:left="709"/>
        <w:rPr/>
      </w:pPr>
      <w:r>
        <w:rPr>
          <w:rStyle w:val="Strong"/>
        </w:rPr>
        <w:t>Reportes en PDF</w:t>
      </w:r>
      <w:r>
        <w:rPr/>
        <w:t xml:space="preserve">: informe del </w:t>
      </w:r>
      <w:r>
        <w:rPr>
          <w:rStyle w:val="Strong"/>
        </w:rPr>
        <w:t>log de auditoría</w:t>
      </w:r>
      <w:r>
        <w:rPr/>
        <w:t xml:space="preserve"> (obligatorio) filtrable por rango de fechas, usuario, tabla y operación, y reporte complementario de </w:t>
      </w:r>
      <w:r>
        <w:rPr>
          <w:rStyle w:val="Strong"/>
        </w:rPr>
        <w:t>stock crítico</w:t>
      </w:r>
      <w:r>
        <w:rPr/>
        <w:t xml:space="preserve">. </w:t>
      </w:r>
    </w:p>
    <w:p>
      <w:pPr>
        <w:pStyle w:val="BodyText"/>
        <w:bidi w:val="0"/>
        <w:rPr/>
      </w:pPr>
      <w:r>
        <w:rPr>
          <w:rStyle w:val="Strong"/>
        </w:rPr>
        <w:t>Fuera del alcance (declarado explícitamente):</w:t>
      </w:r>
    </w:p>
    <w:p>
      <w:pPr>
        <w:pStyle w:val="BodyText"/>
        <w:numPr>
          <w:ilvl w:val="0"/>
          <w:numId w:val="3"/>
        </w:numPr>
        <w:tabs>
          <w:tab w:val="clear" w:pos="1134"/>
          <w:tab w:val="left" w:pos="709" w:leader="none"/>
        </w:tabs>
        <w:bidi w:val="0"/>
        <w:spacing w:before="0" w:after="0"/>
        <w:ind w:hanging="283" w:left="709"/>
        <w:rPr/>
      </w:pPr>
      <w:r>
        <w:rPr/>
        <w:t xml:space="preserve">Facturación, compras a proveedores y cuentas por pagar (solo se registra el documento de referencia del movimiento, no su ciclo contable). </w:t>
      </w:r>
    </w:p>
    <w:p>
      <w:pPr>
        <w:pStyle w:val="BodyText"/>
        <w:numPr>
          <w:ilvl w:val="0"/>
          <w:numId w:val="3"/>
        </w:numPr>
        <w:tabs>
          <w:tab w:val="clear" w:pos="1134"/>
          <w:tab w:val="left" w:pos="709" w:leader="none"/>
        </w:tabs>
        <w:bidi w:val="0"/>
        <w:spacing w:before="0" w:after="0"/>
        <w:ind w:hanging="283" w:left="709"/>
        <w:rPr/>
      </w:pPr>
      <w:r>
        <w:rPr/>
        <w:t xml:space="preserve">Trazabilidad unitaria por lote/serie y control de temperatura de cadena de frío. </w:t>
      </w:r>
    </w:p>
    <w:p>
      <w:pPr>
        <w:pStyle w:val="BodyText"/>
        <w:numPr>
          <w:ilvl w:val="0"/>
          <w:numId w:val="3"/>
        </w:numPr>
        <w:tabs>
          <w:tab w:val="clear" w:pos="1134"/>
          <w:tab w:val="left" w:pos="709" w:leader="none"/>
        </w:tabs>
        <w:bidi w:val="0"/>
        <w:spacing w:before="0" w:after="0"/>
        <w:ind w:hanging="283" w:left="709"/>
        <w:rPr/>
      </w:pPr>
      <w:r>
        <w:rPr/>
        <w:t xml:space="preserve">Integración con sistemas institucionales (ERP, HIS) y despliegue en red multiusuario; el Hito 2 se ejecuta en un entorno local (equipo + SQL Server local/LocalDB). </w:t>
      </w:r>
    </w:p>
    <w:p>
      <w:pPr>
        <w:pStyle w:val="BodyText"/>
        <w:numPr>
          <w:ilvl w:val="0"/>
          <w:numId w:val="3"/>
        </w:numPr>
        <w:tabs>
          <w:tab w:val="clear" w:pos="1134"/>
          <w:tab w:val="left" w:pos="709" w:leader="none"/>
        </w:tabs>
        <w:bidi w:val="0"/>
        <w:ind w:hanging="283" w:left="709"/>
        <w:rPr/>
      </w:pPr>
      <w:r>
        <w:rPr/>
        <w:t xml:space="preserve">Autenticación contra directorio corporativo (LDAP/Active Directory) y firma electrónica; se documentan como evolución futura. </w:t>
      </w:r>
    </w:p>
    <w:p>
      <w:pPr>
        <w:pStyle w:val="Heading3"/>
        <w:bidi w:val="0"/>
        <w:jc w:val="left"/>
        <w:rPr/>
      </w:pPr>
      <w:r>
        <w:rPr/>
        <w:t>2.4 Beneficio esperado</w:t>
      </w:r>
    </w:p>
    <w:p>
      <w:pPr>
        <w:pStyle w:val="BodyText"/>
        <w:bidi w:val="0"/>
        <w:rPr/>
      </w:pPr>
      <w:r>
        <w:rPr/>
        <w:t xml:space="preserve">Un único punto de verdad para el inventario de insumos, con </w:t>
      </w:r>
      <w:r>
        <w:rPr>
          <w:rStyle w:val="Strong"/>
        </w:rPr>
        <w:t>control de acceso por rol</w:t>
      </w:r>
      <w:r>
        <w:rPr/>
        <w:t xml:space="preserve">, </w:t>
      </w:r>
      <w:r>
        <w:rPr>
          <w:rStyle w:val="Strong"/>
        </w:rPr>
        <w:t>historial inmutable de cambios</w:t>
      </w:r>
      <w:r>
        <w:rPr/>
        <w:t xml:space="preserve"> y </w:t>
      </w:r>
      <w:r>
        <w:rPr>
          <w:rStyle w:val="Strong"/>
        </w:rPr>
        <w:t>evidencia en PDF</w:t>
      </w:r>
      <w:r>
        <w:rPr/>
        <w:t xml:space="preserve"> para auditoría interna, reduciendo quiebres de stock y pérdidas por vencimiento, y habilitando la rendición de cuentas sobre el uso de insumos clínicos.</w:t>
      </w:r>
    </w:p>
    <w:p>
      <w:pPr>
        <w:pStyle w:val="HorizontalLine"/>
        <w:bidi w:val="0"/>
        <w:jc w:val="left"/>
        <w:rPr/>
      </w:pPr>
      <w:r>
        <w:rPr/>
      </w:r>
    </w:p>
    <w:p>
      <w:pPr>
        <w:pStyle w:val="Heading2"/>
        <w:bidi w:val="0"/>
        <w:jc w:val="left"/>
        <w:rPr/>
      </w:pPr>
      <w:r>
        <w:rPr/>
        <w:t>3. Objetivos</w:t>
      </w:r>
    </w:p>
    <w:p>
      <w:pPr>
        <w:pStyle w:val="Heading3"/>
        <w:bidi w:val="0"/>
        <w:jc w:val="left"/>
        <w:rPr/>
      </w:pPr>
      <w:r>
        <w:rPr/>
        <w:t>3.1 Objetivo general</w:t>
      </w:r>
    </w:p>
    <w:p>
      <w:pPr>
        <w:pStyle w:val="BodyText"/>
        <w:bidi w:val="0"/>
        <w:rPr/>
      </w:pPr>
      <w:r>
        <w:rPr/>
        <w:t>Diseñar, documentar e implementar una aplicación de escritorio (C# .NET 8 / Windows Forms) con arquitectura en cuatro capas que administre el mantenedor de insumos médicos sobre una base de datos relacional normalizada en SQL Server, garantizando control de acceso por roles, integridad referencial y trazabilidad auditable de todas las operaciones, con generación de reportes en PDF del registro de auditoría.</w:t>
      </w:r>
    </w:p>
    <w:p>
      <w:pPr>
        <w:pStyle w:val="Heading3"/>
        <w:bidi w:val="0"/>
        <w:jc w:val="left"/>
        <w:rPr/>
      </w:pPr>
      <w:r>
        <w:rPr/>
        <w:t>3.2 Objetivos específicos</w:t>
      </w:r>
    </w:p>
    <w:p>
      <w:pPr>
        <w:pStyle w:val="BodyText"/>
        <w:numPr>
          <w:ilvl w:val="0"/>
          <w:numId w:val="4"/>
        </w:numPr>
        <w:tabs>
          <w:tab w:val="clear" w:pos="1134"/>
          <w:tab w:val="left" w:pos="709" w:leader="none"/>
        </w:tabs>
        <w:bidi w:val="0"/>
        <w:spacing w:before="0" w:after="0"/>
        <w:ind w:hanging="283" w:left="709"/>
        <w:rPr/>
      </w:pPr>
      <w:r>
        <w:rPr/>
        <w:t xml:space="preserve">Definir y documentar la problemática, el alcance y los actores del proceso de control de bodega de insumos. </w:t>
      </w:r>
    </w:p>
    <w:p>
      <w:pPr>
        <w:pStyle w:val="BodyText"/>
        <w:numPr>
          <w:ilvl w:val="0"/>
          <w:numId w:val="4"/>
        </w:numPr>
        <w:tabs>
          <w:tab w:val="clear" w:pos="1134"/>
          <w:tab w:val="left" w:pos="709" w:leader="none"/>
        </w:tabs>
        <w:bidi w:val="0"/>
        <w:spacing w:before="0" w:after="0"/>
        <w:ind w:hanging="283" w:left="709"/>
        <w:rPr/>
      </w:pPr>
      <w:r>
        <w:rPr/>
        <w:t xml:space="preserve">Especificar los requisitos funcionales y no funcionales aplicando la </w:t>
      </w:r>
      <w:r>
        <w:rPr>
          <w:rStyle w:val="Strong"/>
        </w:rPr>
        <w:t>tríada</w:t>
      </w:r>
      <w:r>
        <w:rPr/>
        <w:t xml:space="preserve"> (rol + necesidad + criterio de aceptación/seguridad) e integrar los controles de seguridad de </w:t>
      </w:r>
      <w:r>
        <w:rPr>
          <w:rStyle w:val="Strong"/>
        </w:rPr>
        <w:t>ISO/IEC 27001:2022</w:t>
      </w:r>
      <w:r>
        <w:rPr/>
        <w:t xml:space="preserve">. </w:t>
      </w:r>
    </w:p>
    <w:p>
      <w:pPr>
        <w:pStyle w:val="BodyText"/>
        <w:numPr>
          <w:ilvl w:val="0"/>
          <w:numId w:val="4"/>
        </w:numPr>
        <w:tabs>
          <w:tab w:val="clear" w:pos="1134"/>
          <w:tab w:val="left" w:pos="709" w:leader="none"/>
        </w:tabs>
        <w:bidi w:val="0"/>
        <w:spacing w:before="0" w:after="0"/>
        <w:ind w:hanging="283" w:left="709"/>
        <w:rPr/>
      </w:pPr>
      <w:r>
        <w:rPr/>
        <w:t xml:space="preserve">Modelar las interacciones actor–sistema mediante </w:t>
      </w:r>
      <w:r>
        <w:rPr>
          <w:rStyle w:val="Strong"/>
        </w:rPr>
        <w:t>diagramas UML de casos de uso</w:t>
      </w:r>
      <w:r>
        <w:rPr/>
        <w:t xml:space="preserve"> y la estructura del dominio mediante un </w:t>
      </w:r>
      <w:r>
        <w:rPr>
          <w:rStyle w:val="Strong"/>
        </w:rPr>
        <w:t>diagrama de clases</w:t>
      </w:r>
      <w:r>
        <w:rPr/>
        <w:t xml:space="preserve"> con visibilidad, atributos, métodos y relaciones. </w:t>
      </w:r>
    </w:p>
    <w:p>
      <w:pPr>
        <w:pStyle w:val="BodyText"/>
        <w:numPr>
          <w:ilvl w:val="0"/>
          <w:numId w:val="4"/>
        </w:numPr>
        <w:tabs>
          <w:tab w:val="clear" w:pos="1134"/>
          <w:tab w:val="left" w:pos="709" w:leader="none"/>
        </w:tabs>
        <w:bidi w:val="0"/>
        <w:spacing w:before="0" w:after="0"/>
        <w:ind w:hanging="283" w:left="709"/>
        <w:rPr/>
      </w:pPr>
      <w:r>
        <w:rPr/>
        <w:t xml:space="preserve">Transformar el modelo de clases en un </w:t>
      </w:r>
      <w:r>
        <w:rPr>
          <w:rStyle w:val="Strong"/>
        </w:rPr>
        <w:t>modelo relacional normalizado (1FN, 2FN, 3FN)</w:t>
      </w:r>
      <w:r>
        <w:rPr/>
        <w:t xml:space="preserve"> con integridad referencial, restricciones </w:t>
      </w:r>
      <w:r>
        <w:rPr>
          <w:rStyle w:val="SourceText"/>
        </w:rPr>
        <w:t>CHECK</w:t>
      </w:r>
      <w:r>
        <w:rPr/>
        <w:t>/</w:t>
      </w:r>
      <w:r>
        <w:rPr>
          <w:rStyle w:val="SourceText"/>
        </w:rPr>
        <w:t>UNIQUE</w:t>
      </w:r>
      <w:r>
        <w:rPr/>
        <w:t xml:space="preserve"> y control de concurrencia optimista. </w:t>
      </w:r>
    </w:p>
    <w:p>
      <w:pPr>
        <w:pStyle w:val="BodyText"/>
        <w:numPr>
          <w:ilvl w:val="0"/>
          <w:numId w:val="4"/>
        </w:numPr>
        <w:tabs>
          <w:tab w:val="clear" w:pos="1134"/>
          <w:tab w:val="left" w:pos="709" w:leader="none"/>
        </w:tabs>
        <w:bidi w:val="0"/>
        <w:spacing w:before="0" w:after="0"/>
        <w:ind w:hanging="283" w:left="709"/>
        <w:rPr/>
      </w:pPr>
      <w:r>
        <w:rPr/>
        <w:t xml:space="preserve">Implementar en T-SQL el esquema, la totalidad de los </w:t>
      </w:r>
      <w:r>
        <w:rPr>
          <w:rStyle w:val="Strong"/>
        </w:rPr>
        <w:t>procedimientos almacenados</w:t>
      </w:r>
      <w:r>
        <w:rPr/>
        <w:t xml:space="preserve"> para las operaciones de la aplicación y los </w:t>
      </w:r>
      <w:r>
        <w:rPr>
          <w:rStyle w:val="Strong"/>
        </w:rPr>
        <w:t>triggers de auditoría</w:t>
      </w:r>
      <w:r>
        <w:rPr/>
        <w:t xml:space="preserve"> que alimentan la tabla de log. </w:t>
      </w:r>
    </w:p>
    <w:p>
      <w:pPr>
        <w:pStyle w:val="BodyText"/>
        <w:numPr>
          <w:ilvl w:val="0"/>
          <w:numId w:val="4"/>
        </w:numPr>
        <w:tabs>
          <w:tab w:val="clear" w:pos="1134"/>
          <w:tab w:val="left" w:pos="709" w:leader="none"/>
        </w:tabs>
        <w:bidi w:val="0"/>
        <w:spacing w:before="0" w:after="0"/>
        <w:ind w:hanging="283" w:left="709"/>
        <w:rPr/>
      </w:pPr>
      <w:r>
        <w:rPr/>
        <w:t>Implementar la aplicación en cuatro capas (</w:t>
      </w:r>
      <w:r>
        <w:rPr>
          <w:rStyle w:val="Strong"/>
        </w:rPr>
        <w:t>UI, BLL, DAL, Entidades</w:t>
      </w:r>
      <w:r>
        <w:rPr/>
        <w:t xml:space="preserve">) en Visual Studio Code, sin sentencias SQL directas en la interfaz gráfica: todo el acceso a datos se realiza invocando procedimientos almacenados. </w:t>
      </w:r>
    </w:p>
    <w:p>
      <w:pPr>
        <w:pStyle w:val="BodyText"/>
        <w:numPr>
          <w:ilvl w:val="0"/>
          <w:numId w:val="4"/>
        </w:numPr>
        <w:tabs>
          <w:tab w:val="clear" w:pos="1134"/>
          <w:tab w:val="left" w:pos="709" w:leader="none"/>
        </w:tabs>
        <w:bidi w:val="0"/>
        <w:spacing w:before="0" w:after="0"/>
        <w:ind w:hanging="283" w:left="709"/>
        <w:rPr/>
      </w:pPr>
      <w:r>
        <w:rPr/>
        <w:t xml:space="preserve">Incorporar validaciones en UI y en BLL más manejo de excepciones de base de datos con mensajes funcionales. </w:t>
      </w:r>
    </w:p>
    <w:p>
      <w:pPr>
        <w:pStyle w:val="BodyText"/>
        <w:numPr>
          <w:ilvl w:val="0"/>
          <w:numId w:val="4"/>
        </w:numPr>
        <w:tabs>
          <w:tab w:val="clear" w:pos="1134"/>
          <w:tab w:val="left" w:pos="709" w:leader="none"/>
        </w:tabs>
        <w:bidi w:val="0"/>
        <w:ind w:hanging="283" w:left="709"/>
        <w:rPr/>
      </w:pPr>
      <w:r>
        <w:rPr/>
        <w:t xml:space="preserve">Generar reportes </w:t>
      </w:r>
      <w:r>
        <w:rPr>
          <w:rStyle w:val="Strong"/>
        </w:rPr>
        <w:t>PDF</w:t>
      </w:r>
      <w:r>
        <w:rPr/>
        <w:t xml:space="preserve"> del registro de auditoría (log) y de stock crítico, y versionar todo el avance en GitHub con commits incrementales y descriptivos. </w:t>
      </w:r>
    </w:p>
    <w:p>
      <w:pPr>
        <w:pStyle w:val="HorizontalLine"/>
        <w:bidi w:val="0"/>
        <w:jc w:val="left"/>
        <w:rPr/>
      </w:pPr>
      <w:r>
        <w:rPr/>
      </w:r>
    </w:p>
    <w:p>
      <w:pPr>
        <w:pStyle w:val="Heading2"/>
        <w:bidi w:val="0"/>
        <w:jc w:val="left"/>
        <w:rPr/>
      </w:pPr>
      <w:r>
        <w:rPr/>
        <w:t>4. Actores del sistema</w:t>
      </w:r>
    </w:p>
    <w:tbl>
      <w:tblPr>
        <w:tblW w:w="14937" w:type="dxa"/>
        <w:jc w:val="left"/>
        <w:tblInd w:w="28" w:type="dxa"/>
        <w:tblLayout w:type="fixed"/>
        <w:tblCellMar>
          <w:top w:w="28" w:type="dxa"/>
          <w:left w:w="28" w:type="dxa"/>
          <w:bottom w:w="28" w:type="dxa"/>
          <w:right w:w="28" w:type="dxa"/>
        </w:tblCellMar>
      </w:tblPr>
      <w:tblGrid>
        <w:gridCol w:w="2911"/>
        <w:gridCol w:w="5341"/>
        <w:gridCol w:w="6685"/>
      </w:tblGrid>
      <w:tr>
        <w:trPr>
          <w:tblHeader w:val="true"/>
        </w:trPr>
        <w:tc>
          <w:tcPr>
            <w:tcW w:w="2911" w:type="dxa"/>
            <w:tcBorders/>
            <w:vAlign w:val="center"/>
          </w:tcPr>
          <w:p>
            <w:pPr>
              <w:pStyle w:val="TableHeading"/>
              <w:suppressLineNumbers/>
              <w:shd w:fill="174E7A" w:val="clear"/>
              <w:bidi w:val="0"/>
              <w:spacing w:before="0" w:after="283"/>
              <w:jc w:val="left"/>
              <w:rPr/>
            </w:pPr>
            <w:r>
              <w:rPr/>
              <w:t>Actor</w:t>
            </w:r>
          </w:p>
        </w:tc>
        <w:tc>
          <w:tcPr>
            <w:tcW w:w="5341" w:type="dxa"/>
            <w:tcBorders/>
            <w:vAlign w:val="center"/>
          </w:tcPr>
          <w:p>
            <w:pPr>
              <w:pStyle w:val="TableHeading"/>
              <w:suppressLineNumbers/>
              <w:shd w:fill="174E7A" w:val="clear"/>
              <w:bidi w:val="0"/>
              <w:spacing w:before="0" w:after="283"/>
              <w:jc w:val="left"/>
              <w:rPr/>
            </w:pPr>
            <w:r>
              <w:rPr/>
              <w:t>Descripción</w:t>
            </w:r>
          </w:p>
        </w:tc>
        <w:tc>
          <w:tcPr>
            <w:tcW w:w="6685" w:type="dxa"/>
            <w:tcBorders/>
            <w:vAlign w:val="center"/>
          </w:tcPr>
          <w:p>
            <w:pPr>
              <w:pStyle w:val="TableHeading"/>
              <w:suppressLineNumbers/>
              <w:shd w:fill="174E7A" w:val="clear"/>
              <w:bidi w:val="0"/>
              <w:spacing w:before="0" w:after="283"/>
              <w:jc w:val="left"/>
              <w:rPr/>
            </w:pPr>
            <w:r>
              <w:rPr/>
              <w:t>Interacción principal</w:t>
            </w:r>
          </w:p>
        </w:tc>
      </w:tr>
      <w:tr>
        <w:trPr/>
        <w:tc>
          <w:tcPr>
            <w:tcW w:w="2911" w:type="dxa"/>
            <w:tcBorders/>
            <w:vAlign w:val="center"/>
          </w:tcPr>
          <w:p>
            <w:pPr>
              <w:pStyle w:val="TableContents"/>
              <w:bidi w:val="0"/>
              <w:spacing w:before="0" w:after="283"/>
              <w:rPr/>
            </w:pPr>
            <w:r>
              <w:rPr>
                <w:rStyle w:val="Strong"/>
              </w:rPr>
              <w:t>Administrador del sistema</w:t>
            </w:r>
          </w:p>
        </w:tc>
        <w:tc>
          <w:tcPr>
            <w:tcW w:w="5341" w:type="dxa"/>
            <w:tcBorders/>
            <w:vAlign w:val="center"/>
          </w:tcPr>
          <w:p>
            <w:pPr>
              <w:pStyle w:val="TableContents"/>
              <w:bidi w:val="0"/>
              <w:spacing w:before="0" w:after="283"/>
              <w:rPr/>
            </w:pPr>
            <w:r>
              <w:rPr/>
              <w:t>Encargado de TI / jefatura de la bodega. Responsable de la seguridad de la información</w:t>
            </w:r>
          </w:p>
        </w:tc>
        <w:tc>
          <w:tcPr>
            <w:tcW w:w="6685" w:type="dxa"/>
            <w:tcBorders/>
            <w:vAlign w:val="center"/>
          </w:tcPr>
          <w:p>
            <w:pPr>
              <w:pStyle w:val="TableContents"/>
              <w:bidi w:val="0"/>
              <w:spacing w:before="0" w:after="283"/>
              <w:rPr/>
            </w:pPr>
            <w:r>
              <w:rPr/>
              <w:t>Administra usuarios, roles y permisos; consulta el log de auditoría; genera reportes PDF</w:t>
            </w:r>
          </w:p>
        </w:tc>
      </w:tr>
      <w:tr>
        <w:trPr/>
        <w:tc>
          <w:tcPr>
            <w:tcW w:w="2911" w:type="dxa"/>
            <w:tcBorders/>
            <w:vAlign w:val="center"/>
          </w:tcPr>
          <w:p>
            <w:pPr>
              <w:pStyle w:val="TableContents"/>
              <w:bidi w:val="0"/>
              <w:spacing w:before="0" w:after="283"/>
              <w:rPr/>
            </w:pPr>
            <w:r>
              <w:rPr>
                <w:rStyle w:val="Strong"/>
              </w:rPr>
              <w:t>Bodeguero / Técnico de bodega</w:t>
            </w:r>
          </w:p>
        </w:tc>
        <w:tc>
          <w:tcPr>
            <w:tcW w:w="5341" w:type="dxa"/>
            <w:tcBorders/>
            <w:vAlign w:val="center"/>
          </w:tcPr>
          <w:p>
            <w:pPr>
              <w:pStyle w:val="TableContents"/>
              <w:bidi w:val="0"/>
              <w:spacing w:before="0" w:after="283"/>
              <w:rPr/>
            </w:pPr>
            <w:r>
              <w:rPr/>
              <w:t>Usuario operativo que mantiene el inventario de insumos</w:t>
            </w:r>
          </w:p>
        </w:tc>
        <w:tc>
          <w:tcPr>
            <w:tcW w:w="6685" w:type="dxa"/>
            <w:tcBorders/>
            <w:vAlign w:val="center"/>
          </w:tcPr>
          <w:p>
            <w:pPr>
              <w:pStyle w:val="TableContents"/>
              <w:bidi w:val="0"/>
              <w:spacing w:before="0" w:after="283"/>
              <w:rPr/>
            </w:pPr>
            <w:r>
              <w:rPr/>
              <w:t>CRUD de insumos, categorías y proveedores; registra movimientos de stock</w:t>
            </w:r>
          </w:p>
        </w:tc>
      </w:tr>
      <w:tr>
        <w:trPr/>
        <w:tc>
          <w:tcPr>
            <w:tcW w:w="2911" w:type="dxa"/>
            <w:tcBorders/>
            <w:vAlign w:val="center"/>
          </w:tcPr>
          <w:p>
            <w:pPr>
              <w:pStyle w:val="TableContents"/>
              <w:bidi w:val="0"/>
              <w:spacing w:before="0" w:after="283"/>
              <w:rPr/>
            </w:pPr>
            <w:r>
              <w:rPr>
                <w:rStyle w:val="Strong"/>
              </w:rPr>
              <w:t>Encargado de bodega (jefatura)</w:t>
            </w:r>
          </w:p>
        </w:tc>
        <w:tc>
          <w:tcPr>
            <w:tcW w:w="5341" w:type="dxa"/>
            <w:tcBorders/>
            <w:vAlign w:val="center"/>
          </w:tcPr>
          <w:p>
            <w:pPr>
              <w:pStyle w:val="TableContents"/>
              <w:bidi w:val="0"/>
              <w:spacing w:before="0" w:after="283"/>
              <w:rPr/>
            </w:pPr>
            <w:r>
              <w:rPr/>
              <w:t>Responsable del abastecimiento clínico</w:t>
            </w:r>
          </w:p>
        </w:tc>
        <w:tc>
          <w:tcPr>
            <w:tcW w:w="6685" w:type="dxa"/>
            <w:tcBorders/>
            <w:vAlign w:val="center"/>
          </w:tcPr>
          <w:p>
            <w:pPr>
              <w:pStyle w:val="TableContents"/>
              <w:bidi w:val="0"/>
              <w:spacing w:before="0" w:after="283"/>
              <w:rPr/>
            </w:pPr>
            <w:r>
              <w:rPr/>
              <w:t>Consulta existencias críticas y vencimientos; genera reporte PDF de stock crítico</w:t>
            </w:r>
          </w:p>
        </w:tc>
      </w:tr>
      <w:tr>
        <w:trPr/>
        <w:tc>
          <w:tcPr>
            <w:tcW w:w="2911" w:type="dxa"/>
            <w:tcBorders/>
            <w:vAlign w:val="center"/>
          </w:tcPr>
          <w:p>
            <w:pPr>
              <w:pStyle w:val="TableContents"/>
              <w:bidi w:val="0"/>
              <w:spacing w:before="0" w:after="283"/>
              <w:rPr/>
            </w:pPr>
            <w:r>
              <w:rPr>
                <w:rStyle w:val="Strong"/>
              </w:rPr>
              <w:t>Auditor interno / Fiscalizador sanitario</w:t>
            </w:r>
          </w:p>
        </w:tc>
        <w:tc>
          <w:tcPr>
            <w:tcW w:w="5341" w:type="dxa"/>
            <w:tcBorders/>
            <w:vAlign w:val="center"/>
          </w:tcPr>
          <w:p>
            <w:pPr>
              <w:pStyle w:val="TableContents"/>
              <w:bidi w:val="0"/>
              <w:spacing w:before="0" w:after="283"/>
              <w:rPr/>
            </w:pPr>
            <w:r>
              <w:rPr/>
              <w:t>Revisa el cumplimiento del control interno</w:t>
            </w:r>
          </w:p>
        </w:tc>
        <w:tc>
          <w:tcPr>
            <w:tcW w:w="6685" w:type="dxa"/>
            <w:tcBorders/>
            <w:vAlign w:val="center"/>
          </w:tcPr>
          <w:p>
            <w:pPr>
              <w:pStyle w:val="TableContents"/>
              <w:bidi w:val="0"/>
              <w:spacing w:before="0" w:after="283"/>
              <w:rPr/>
            </w:pPr>
            <w:r>
              <w:rPr/>
              <w:t>Consulta y genera el reporte PDF del log de auditoría (solo lectura)</w:t>
            </w:r>
          </w:p>
        </w:tc>
      </w:tr>
      <w:tr>
        <w:trPr/>
        <w:tc>
          <w:tcPr>
            <w:tcW w:w="2911" w:type="dxa"/>
            <w:tcBorders/>
            <w:vAlign w:val="center"/>
          </w:tcPr>
          <w:p>
            <w:pPr>
              <w:pStyle w:val="TableContents"/>
              <w:bidi w:val="0"/>
              <w:spacing w:before="0" w:after="283"/>
              <w:rPr/>
            </w:pPr>
            <w:r>
              <w:rPr>
                <w:rStyle w:val="Strong"/>
              </w:rPr>
              <w:t>Base de datos (SQL Server)</w:t>
            </w:r>
          </w:p>
        </w:tc>
        <w:tc>
          <w:tcPr>
            <w:tcW w:w="5341" w:type="dxa"/>
            <w:tcBorders/>
            <w:vAlign w:val="center"/>
          </w:tcPr>
          <w:p>
            <w:pPr>
              <w:pStyle w:val="TableContents"/>
              <w:bidi w:val="0"/>
              <w:spacing w:before="0" w:after="283"/>
              <w:rPr/>
            </w:pPr>
            <w:r>
              <w:rPr/>
              <w:t>Actor de sistema</w:t>
            </w:r>
          </w:p>
        </w:tc>
        <w:tc>
          <w:tcPr>
            <w:tcW w:w="6685" w:type="dxa"/>
            <w:tcBorders/>
            <w:vAlign w:val="center"/>
          </w:tcPr>
          <w:p>
            <w:pPr>
              <w:pStyle w:val="TableContents"/>
              <w:bidi w:val="0"/>
              <w:spacing w:before="0" w:after="283"/>
              <w:rPr/>
            </w:pPr>
            <w:r>
              <w:rPr/>
              <w:t>Ejecuta los procedimientos almacenados, aplica las restricciones de integridad y dispara los triggers de auditoría</w:t>
            </w:r>
          </w:p>
        </w:tc>
      </w:tr>
    </w:tbl>
    <w:p>
      <w:pPr>
        <w:pStyle w:val="HorizontalLine"/>
        <w:bidi w:val="0"/>
        <w:jc w:val="left"/>
        <w:rPr/>
      </w:pPr>
      <w:r>
        <w:rPr/>
      </w:r>
    </w:p>
    <w:p>
      <w:pPr>
        <w:pStyle w:val="Heading2"/>
        <w:bidi w:val="0"/>
        <w:jc w:val="left"/>
        <w:rPr/>
      </w:pPr>
      <w:r>
        <w:rPr/>
        <w:t>5. Alcance funcional (módulos del sistema)</w:t>
      </w:r>
    </w:p>
    <w:tbl>
      <w:tblPr>
        <w:tblW w:w="14937" w:type="dxa"/>
        <w:jc w:val="left"/>
        <w:tblInd w:w="28" w:type="dxa"/>
        <w:tblLayout w:type="fixed"/>
        <w:tblCellMar>
          <w:top w:w="28" w:type="dxa"/>
          <w:left w:w="28" w:type="dxa"/>
          <w:bottom w:w="28" w:type="dxa"/>
          <w:right w:w="28" w:type="dxa"/>
        </w:tblCellMar>
      </w:tblPr>
      <w:tblGrid>
        <w:gridCol w:w="1911"/>
        <w:gridCol w:w="2046"/>
        <w:gridCol w:w="3936"/>
        <w:gridCol w:w="7044"/>
      </w:tblGrid>
      <w:tr>
        <w:trPr>
          <w:tblHeader w:val="true"/>
        </w:trPr>
        <w:tc>
          <w:tcPr>
            <w:tcW w:w="1911" w:type="dxa"/>
            <w:tcBorders/>
            <w:vAlign w:val="center"/>
          </w:tcPr>
          <w:p>
            <w:pPr>
              <w:pStyle w:val="TableHeading"/>
              <w:suppressLineNumbers/>
              <w:shd w:fill="174E7A" w:val="clear"/>
              <w:bidi w:val="0"/>
              <w:spacing w:before="0" w:after="283"/>
              <w:jc w:val="left"/>
              <w:rPr/>
            </w:pPr>
            <w:r>
              <w:rPr/>
              <w:t>Módulo</w:t>
            </w:r>
          </w:p>
        </w:tc>
        <w:tc>
          <w:tcPr>
            <w:tcW w:w="2046" w:type="dxa"/>
            <w:tcBorders/>
            <w:vAlign w:val="center"/>
          </w:tcPr>
          <w:p>
            <w:pPr>
              <w:pStyle w:val="TableHeading"/>
              <w:suppressLineNumbers/>
              <w:shd w:fill="174E7A" w:val="clear"/>
              <w:bidi w:val="0"/>
              <w:spacing w:before="0" w:after="283"/>
              <w:jc w:val="left"/>
              <w:rPr/>
            </w:pPr>
            <w:r>
              <w:rPr/>
              <w:t>Formulario(s) WinForms</w:t>
            </w:r>
          </w:p>
        </w:tc>
        <w:tc>
          <w:tcPr>
            <w:tcW w:w="3936" w:type="dxa"/>
            <w:tcBorders/>
            <w:vAlign w:val="center"/>
          </w:tcPr>
          <w:p>
            <w:pPr>
              <w:pStyle w:val="TableHeading"/>
              <w:suppressLineNumbers/>
              <w:shd w:fill="174E7A" w:val="clear"/>
              <w:bidi w:val="0"/>
              <w:spacing w:before="0" w:after="283"/>
              <w:jc w:val="left"/>
              <w:rPr/>
            </w:pPr>
            <w:r>
              <w:rPr/>
              <w:t>Funcionalidad</w:t>
            </w:r>
          </w:p>
        </w:tc>
        <w:tc>
          <w:tcPr>
            <w:tcW w:w="7044" w:type="dxa"/>
            <w:tcBorders/>
            <w:vAlign w:val="center"/>
          </w:tcPr>
          <w:p>
            <w:pPr>
              <w:pStyle w:val="TableHeading"/>
              <w:suppressLineNumbers/>
              <w:shd w:fill="174E7A" w:val="clear"/>
              <w:bidi w:val="0"/>
              <w:spacing w:before="0" w:after="283"/>
              <w:jc w:val="left"/>
              <w:rPr/>
            </w:pPr>
            <w:r>
              <w:rPr/>
              <w:t>SPs asociados</w:t>
            </w:r>
          </w:p>
        </w:tc>
      </w:tr>
      <w:tr>
        <w:trPr/>
        <w:tc>
          <w:tcPr>
            <w:tcW w:w="1911" w:type="dxa"/>
            <w:tcBorders/>
            <w:vAlign w:val="center"/>
          </w:tcPr>
          <w:p>
            <w:pPr>
              <w:pStyle w:val="TableContents"/>
              <w:bidi w:val="0"/>
              <w:spacing w:before="0" w:after="283"/>
              <w:rPr/>
            </w:pPr>
            <w:r>
              <w:rPr/>
              <w:t>Autenticación</w:t>
            </w:r>
          </w:p>
        </w:tc>
        <w:tc>
          <w:tcPr>
            <w:tcW w:w="2046" w:type="dxa"/>
            <w:tcBorders/>
            <w:vAlign w:val="center"/>
          </w:tcPr>
          <w:p>
            <w:pPr>
              <w:pStyle w:val="TableContents"/>
              <w:bidi w:val="0"/>
              <w:spacing w:before="0" w:after="283"/>
              <w:rPr/>
            </w:pPr>
            <w:r>
              <w:rPr>
                <w:rStyle w:val="SourceText"/>
              </w:rPr>
              <w:t>FrmLogin</w:t>
            </w:r>
          </w:p>
        </w:tc>
        <w:tc>
          <w:tcPr>
            <w:tcW w:w="3936" w:type="dxa"/>
            <w:tcBorders/>
            <w:vAlign w:val="center"/>
          </w:tcPr>
          <w:p>
            <w:pPr>
              <w:pStyle w:val="TableContents"/>
              <w:bidi w:val="0"/>
              <w:spacing w:before="0" w:after="283"/>
              <w:rPr/>
            </w:pPr>
            <w:r>
              <w:rPr/>
              <w:t>Inicio de sesión, bloqueo por intentos, cambio de contraseña</w:t>
            </w:r>
          </w:p>
        </w:tc>
        <w:tc>
          <w:tcPr>
            <w:tcW w:w="7044" w:type="dxa"/>
            <w:tcBorders/>
            <w:vAlign w:val="center"/>
          </w:tcPr>
          <w:p>
            <w:pPr>
              <w:pStyle w:val="TableContents"/>
              <w:bidi w:val="0"/>
              <w:spacing w:before="0" w:after="283"/>
              <w:rPr/>
            </w:pPr>
            <w:r>
              <w:rPr>
                <w:rStyle w:val="SourceText"/>
              </w:rPr>
              <w:t>sp_Usuario_ObtenerPorNombre</w:t>
            </w:r>
            <w:r>
              <w:rPr/>
              <w:t xml:space="preserve">, </w:t>
            </w:r>
            <w:r>
              <w:rPr>
                <w:rStyle w:val="SourceText"/>
              </w:rPr>
              <w:t>sp_Usuario_RegistrarIntentoFallido</w:t>
            </w:r>
            <w:r>
              <w:rPr/>
              <w:t xml:space="preserve">, </w:t>
            </w:r>
            <w:r>
              <w:rPr>
                <w:rStyle w:val="SourceText"/>
              </w:rPr>
              <w:t>sp_Usuario_RegistrarAcceso</w:t>
            </w:r>
            <w:r>
              <w:rPr/>
              <w:t xml:space="preserve">, </w:t>
            </w:r>
            <w:r>
              <w:rPr>
                <w:rStyle w:val="SourceText"/>
              </w:rPr>
              <w:t>sp_Usuario_CambiarPassword</w:t>
            </w:r>
          </w:p>
        </w:tc>
      </w:tr>
      <w:tr>
        <w:trPr/>
        <w:tc>
          <w:tcPr>
            <w:tcW w:w="1911" w:type="dxa"/>
            <w:tcBorders/>
            <w:vAlign w:val="center"/>
          </w:tcPr>
          <w:p>
            <w:pPr>
              <w:pStyle w:val="TableContents"/>
              <w:bidi w:val="0"/>
              <w:spacing w:before="0" w:after="283"/>
              <w:rPr/>
            </w:pPr>
            <w:r>
              <w:rPr/>
              <w:t>Menú principal</w:t>
            </w:r>
          </w:p>
        </w:tc>
        <w:tc>
          <w:tcPr>
            <w:tcW w:w="2046" w:type="dxa"/>
            <w:tcBorders/>
            <w:vAlign w:val="center"/>
          </w:tcPr>
          <w:p>
            <w:pPr>
              <w:pStyle w:val="TableContents"/>
              <w:bidi w:val="0"/>
              <w:spacing w:before="0" w:after="283"/>
              <w:rPr/>
            </w:pPr>
            <w:r>
              <w:rPr>
                <w:rStyle w:val="SourceText"/>
              </w:rPr>
              <w:t>FrmPrincipal</w:t>
            </w:r>
          </w:p>
        </w:tc>
        <w:tc>
          <w:tcPr>
            <w:tcW w:w="3936" w:type="dxa"/>
            <w:tcBorders/>
            <w:vAlign w:val="center"/>
          </w:tcPr>
          <w:p>
            <w:pPr>
              <w:pStyle w:val="TableContents"/>
              <w:bidi w:val="0"/>
              <w:spacing w:before="0" w:after="283"/>
              <w:rPr/>
            </w:pPr>
            <w:r>
              <w:rPr/>
              <w:t>Navegación según permisos del rol y barra de estado con usuario de sesión</w:t>
            </w:r>
          </w:p>
        </w:tc>
        <w:tc>
          <w:tcPr>
            <w:tcW w:w="7044" w:type="dxa"/>
            <w:tcBorders/>
            <w:vAlign w:val="center"/>
          </w:tcPr>
          <w:p>
            <w:pPr>
              <w:pStyle w:val="TableContents"/>
              <w:bidi w:val="0"/>
              <w:spacing w:before="0" w:after="283"/>
              <w:rPr/>
            </w:pPr>
            <w:r>
              <w:rPr/>
              <w:t xml:space="preserve">— </w:t>
            </w:r>
            <w:r>
              <w:rPr/>
              <w:t>(consume BLL)</w:t>
            </w:r>
          </w:p>
        </w:tc>
      </w:tr>
      <w:tr>
        <w:trPr/>
        <w:tc>
          <w:tcPr>
            <w:tcW w:w="1911" w:type="dxa"/>
            <w:tcBorders/>
            <w:vAlign w:val="center"/>
          </w:tcPr>
          <w:p>
            <w:pPr>
              <w:pStyle w:val="TableContents"/>
              <w:bidi w:val="0"/>
              <w:spacing w:before="0" w:after="283"/>
              <w:rPr/>
            </w:pPr>
            <w:r>
              <w:rPr/>
              <w:t>Categorías</w:t>
            </w:r>
          </w:p>
        </w:tc>
        <w:tc>
          <w:tcPr>
            <w:tcW w:w="2046" w:type="dxa"/>
            <w:tcBorders/>
            <w:vAlign w:val="center"/>
          </w:tcPr>
          <w:p>
            <w:pPr>
              <w:pStyle w:val="TableContents"/>
              <w:bidi w:val="0"/>
              <w:spacing w:before="0" w:after="283"/>
              <w:rPr/>
            </w:pPr>
            <w:r>
              <w:rPr>
                <w:rStyle w:val="SourceText"/>
              </w:rPr>
              <w:t>FrmCategorias</w:t>
            </w:r>
          </w:p>
        </w:tc>
        <w:tc>
          <w:tcPr>
            <w:tcW w:w="3936" w:type="dxa"/>
            <w:tcBorders/>
            <w:vAlign w:val="center"/>
          </w:tcPr>
          <w:p>
            <w:pPr>
              <w:pStyle w:val="TableContents"/>
              <w:bidi w:val="0"/>
              <w:spacing w:before="0" w:after="283"/>
              <w:rPr/>
            </w:pPr>
            <w:r>
              <w:rPr/>
              <w:t>CRUD de categorías de insumos</w:t>
            </w:r>
          </w:p>
        </w:tc>
        <w:tc>
          <w:tcPr>
            <w:tcW w:w="7044" w:type="dxa"/>
            <w:tcBorders/>
            <w:vAlign w:val="center"/>
          </w:tcPr>
          <w:p>
            <w:pPr>
              <w:pStyle w:val="TableContents"/>
              <w:bidi w:val="0"/>
              <w:spacing w:before="0" w:after="283"/>
              <w:rPr/>
            </w:pPr>
            <w:r>
              <w:rPr>
                <w:rStyle w:val="SourceText"/>
              </w:rPr>
              <w:t>sp_Categoria_*</w:t>
            </w:r>
          </w:p>
        </w:tc>
      </w:tr>
      <w:tr>
        <w:trPr/>
        <w:tc>
          <w:tcPr>
            <w:tcW w:w="1911" w:type="dxa"/>
            <w:tcBorders/>
            <w:vAlign w:val="center"/>
          </w:tcPr>
          <w:p>
            <w:pPr>
              <w:pStyle w:val="TableContents"/>
              <w:bidi w:val="0"/>
              <w:spacing w:before="0" w:after="283"/>
              <w:rPr/>
            </w:pPr>
            <w:r>
              <w:rPr/>
              <w:t>Proveedores</w:t>
            </w:r>
          </w:p>
        </w:tc>
        <w:tc>
          <w:tcPr>
            <w:tcW w:w="2046" w:type="dxa"/>
            <w:tcBorders/>
            <w:vAlign w:val="center"/>
          </w:tcPr>
          <w:p>
            <w:pPr>
              <w:pStyle w:val="TableContents"/>
              <w:bidi w:val="0"/>
              <w:spacing w:before="0" w:after="283"/>
              <w:rPr/>
            </w:pPr>
            <w:r>
              <w:rPr>
                <w:rStyle w:val="SourceText"/>
              </w:rPr>
              <w:t>FrmProveedores</w:t>
            </w:r>
          </w:p>
        </w:tc>
        <w:tc>
          <w:tcPr>
            <w:tcW w:w="3936" w:type="dxa"/>
            <w:tcBorders/>
            <w:vAlign w:val="center"/>
          </w:tcPr>
          <w:p>
            <w:pPr>
              <w:pStyle w:val="TableContents"/>
              <w:bidi w:val="0"/>
              <w:spacing w:before="0" w:after="283"/>
              <w:rPr/>
            </w:pPr>
            <w:r>
              <w:rPr/>
              <w:t>CRUD de proveedores (RUT, contacto, ciudad)</w:t>
            </w:r>
          </w:p>
        </w:tc>
        <w:tc>
          <w:tcPr>
            <w:tcW w:w="7044" w:type="dxa"/>
            <w:tcBorders/>
            <w:vAlign w:val="center"/>
          </w:tcPr>
          <w:p>
            <w:pPr>
              <w:pStyle w:val="TableContents"/>
              <w:bidi w:val="0"/>
              <w:spacing w:before="0" w:after="283"/>
              <w:rPr/>
            </w:pPr>
            <w:r>
              <w:rPr>
                <w:rStyle w:val="SourceText"/>
              </w:rPr>
              <w:t>sp_Proveedor_*</w:t>
            </w:r>
          </w:p>
        </w:tc>
      </w:tr>
      <w:tr>
        <w:trPr/>
        <w:tc>
          <w:tcPr>
            <w:tcW w:w="1911" w:type="dxa"/>
            <w:tcBorders/>
            <w:vAlign w:val="center"/>
          </w:tcPr>
          <w:p>
            <w:pPr>
              <w:pStyle w:val="TableContents"/>
              <w:bidi w:val="0"/>
              <w:spacing w:before="0" w:after="283"/>
              <w:rPr/>
            </w:pPr>
            <w:r>
              <w:rPr>
                <w:rStyle w:val="Strong"/>
              </w:rPr>
              <w:t>Insumos (entidad principal)</w:t>
            </w:r>
          </w:p>
        </w:tc>
        <w:tc>
          <w:tcPr>
            <w:tcW w:w="2046" w:type="dxa"/>
            <w:tcBorders/>
            <w:vAlign w:val="center"/>
          </w:tcPr>
          <w:p>
            <w:pPr>
              <w:pStyle w:val="TableContents"/>
              <w:bidi w:val="0"/>
              <w:spacing w:before="0" w:after="283"/>
              <w:rPr/>
            </w:pPr>
            <w:r>
              <w:rPr>
                <w:rStyle w:val="SourceText"/>
              </w:rPr>
              <w:t>FrmProductos</w:t>
            </w:r>
          </w:p>
        </w:tc>
        <w:tc>
          <w:tcPr>
            <w:tcW w:w="3936" w:type="dxa"/>
            <w:tcBorders/>
            <w:vAlign w:val="center"/>
          </w:tcPr>
          <w:p>
            <w:pPr>
              <w:pStyle w:val="TableContents"/>
              <w:bidi w:val="0"/>
              <w:spacing w:before="0" w:after="283"/>
              <w:rPr/>
            </w:pPr>
            <w:r>
              <w:rPr/>
              <w:t>CRUD con SKU único, precios, stock mínimo, vencimiento, baja lógica y filtros</w:t>
            </w:r>
          </w:p>
        </w:tc>
        <w:tc>
          <w:tcPr>
            <w:tcW w:w="7044" w:type="dxa"/>
            <w:tcBorders/>
            <w:vAlign w:val="center"/>
          </w:tcPr>
          <w:p>
            <w:pPr>
              <w:pStyle w:val="TableContents"/>
              <w:bidi w:val="0"/>
              <w:spacing w:before="0" w:after="283"/>
              <w:rPr/>
            </w:pPr>
            <w:r>
              <w:rPr>
                <w:rStyle w:val="SourceText"/>
              </w:rPr>
              <w:t>sp_Producto_*</w:t>
            </w:r>
          </w:p>
        </w:tc>
      </w:tr>
      <w:tr>
        <w:trPr/>
        <w:tc>
          <w:tcPr>
            <w:tcW w:w="1911" w:type="dxa"/>
            <w:tcBorders/>
            <w:vAlign w:val="center"/>
          </w:tcPr>
          <w:p>
            <w:pPr>
              <w:pStyle w:val="TableContents"/>
              <w:bidi w:val="0"/>
              <w:spacing w:before="0" w:after="283"/>
              <w:rPr/>
            </w:pPr>
            <w:r>
              <w:rPr/>
              <w:t>Movimientos de stock</w:t>
            </w:r>
          </w:p>
        </w:tc>
        <w:tc>
          <w:tcPr>
            <w:tcW w:w="2046" w:type="dxa"/>
            <w:tcBorders/>
            <w:vAlign w:val="center"/>
          </w:tcPr>
          <w:p>
            <w:pPr>
              <w:pStyle w:val="TableContents"/>
              <w:bidi w:val="0"/>
              <w:spacing w:before="0" w:after="283"/>
              <w:rPr/>
            </w:pPr>
            <w:r>
              <w:rPr>
                <w:rStyle w:val="SourceText"/>
              </w:rPr>
              <w:t>FrmMovimientos</w:t>
            </w:r>
          </w:p>
        </w:tc>
        <w:tc>
          <w:tcPr>
            <w:tcW w:w="3936" w:type="dxa"/>
            <w:tcBorders/>
            <w:vAlign w:val="center"/>
          </w:tcPr>
          <w:p>
            <w:pPr>
              <w:pStyle w:val="TableContents"/>
              <w:bidi w:val="0"/>
              <w:spacing w:before="0" w:after="283"/>
              <w:rPr/>
            </w:pPr>
            <w:r>
              <w:rPr/>
              <w:t>Entradas, salidas y ajustes; consulta histórica por insumo y rango de fechas</w:t>
            </w:r>
          </w:p>
        </w:tc>
        <w:tc>
          <w:tcPr>
            <w:tcW w:w="7044" w:type="dxa"/>
            <w:tcBorders/>
            <w:vAlign w:val="center"/>
          </w:tcPr>
          <w:p>
            <w:pPr>
              <w:pStyle w:val="TableContents"/>
              <w:bidi w:val="0"/>
              <w:spacing w:before="0" w:after="283"/>
              <w:rPr/>
            </w:pPr>
            <w:r>
              <w:rPr>
                <w:rStyle w:val="SourceText"/>
              </w:rPr>
              <w:t>sp_Movimiento_*</w:t>
            </w:r>
          </w:p>
        </w:tc>
      </w:tr>
      <w:tr>
        <w:trPr/>
        <w:tc>
          <w:tcPr>
            <w:tcW w:w="1911" w:type="dxa"/>
            <w:tcBorders/>
            <w:vAlign w:val="center"/>
          </w:tcPr>
          <w:p>
            <w:pPr>
              <w:pStyle w:val="TableContents"/>
              <w:bidi w:val="0"/>
              <w:spacing w:before="0" w:after="283"/>
              <w:rPr/>
            </w:pPr>
            <w:r>
              <w:rPr/>
              <w:t>Seguridad</w:t>
            </w:r>
          </w:p>
        </w:tc>
        <w:tc>
          <w:tcPr>
            <w:tcW w:w="2046" w:type="dxa"/>
            <w:tcBorders/>
            <w:vAlign w:val="center"/>
          </w:tcPr>
          <w:p>
            <w:pPr>
              <w:pStyle w:val="TableContents"/>
              <w:bidi w:val="0"/>
              <w:spacing w:before="0" w:after="283"/>
              <w:rPr/>
            </w:pPr>
            <w:r>
              <w:rPr>
                <w:rStyle w:val="SourceText"/>
              </w:rPr>
              <w:t>FrmUsuarios</w:t>
            </w:r>
          </w:p>
        </w:tc>
        <w:tc>
          <w:tcPr>
            <w:tcW w:w="3936" w:type="dxa"/>
            <w:tcBorders/>
            <w:vAlign w:val="center"/>
          </w:tcPr>
          <w:p>
            <w:pPr>
              <w:pStyle w:val="TableContents"/>
              <w:bidi w:val="0"/>
              <w:spacing w:before="0" w:after="283"/>
              <w:rPr/>
            </w:pPr>
            <w:r>
              <w:rPr/>
              <w:t>CRUD de usuarios, asignación de rol, activación/desactivación y reseteo de contraseña</w:t>
            </w:r>
          </w:p>
        </w:tc>
        <w:tc>
          <w:tcPr>
            <w:tcW w:w="7044" w:type="dxa"/>
            <w:tcBorders/>
            <w:vAlign w:val="center"/>
          </w:tcPr>
          <w:p>
            <w:pPr>
              <w:pStyle w:val="TableContents"/>
              <w:bidi w:val="0"/>
              <w:spacing w:before="0" w:after="283"/>
              <w:rPr/>
            </w:pPr>
            <w:r>
              <w:rPr>
                <w:rStyle w:val="SourceText"/>
              </w:rPr>
              <w:t>sp_Usuario_*</w:t>
            </w:r>
            <w:r>
              <w:rPr/>
              <w:t xml:space="preserve">, </w:t>
            </w:r>
            <w:r>
              <w:rPr>
                <w:rStyle w:val="SourceText"/>
              </w:rPr>
              <w:t>sp_Rol_*</w:t>
            </w:r>
            <w:r>
              <w:rPr/>
              <w:t xml:space="preserve">, </w:t>
            </w:r>
            <w:r>
              <w:rPr>
                <w:rStyle w:val="SourceText"/>
              </w:rPr>
              <w:t>sp_Permiso_*</w:t>
            </w:r>
          </w:p>
        </w:tc>
      </w:tr>
      <w:tr>
        <w:trPr/>
        <w:tc>
          <w:tcPr>
            <w:tcW w:w="1911" w:type="dxa"/>
            <w:tcBorders/>
            <w:vAlign w:val="center"/>
          </w:tcPr>
          <w:p>
            <w:pPr>
              <w:pStyle w:val="TableContents"/>
              <w:bidi w:val="0"/>
              <w:spacing w:before="0" w:after="283"/>
              <w:rPr/>
            </w:pPr>
            <w:r>
              <w:rPr/>
              <w:t>Trazabilidad</w:t>
            </w:r>
          </w:p>
        </w:tc>
        <w:tc>
          <w:tcPr>
            <w:tcW w:w="2046" w:type="dxa"/>
            <w:tcBorders/>
            <w:vAlign w:val="center"/>
          </w:tcPr>
          <w:p>
            <w:pPr>
              <w:pStyle w:val="TableContents"/>
              <w:bidi w:val="0"/>
              <w:spacing w:before="0" w:after="283"/>
              <w:rPr/>
            </w:pPr>
            <w:r>
              <w:rPr>
                <w:rStyle w:val="SourceText"/>
              </w:rPr>
              <w:t>FrmAuditoria</w:t>
            </w:r>
          </w:p>
        </w:tc>
        <w:tc>
          <w:tcPr>
            <w:tcW w:w="3936" w:type="dxa"/>
            <w:tcBorders/>
            <w:vAlign w:val="center"/>
          </w:tcPr>
          <w:p>
            <w:pPr>
              <w:pStyle w:val="TableContents"/>
              <w:bidi w:val="0"/>
              <w:spacing w:before="0" w:after="283"/>
              <w:rPr/>
            </w:pPr>
            <w:r>
              <w:rPr/>
              <w:t>Consulta filtrada del log de auditoría y exportación a PDF</w:t>
            </w:r>
          </w:p>
        </w:tc>
        <w:tc>
          <w:tcPr>
            <w:tcW w:w="7044" w:type="dxa"/>
            <w:tcBorders/>
            <w:vAlign w:val="center"/>
          </w:tcPr>
          <w:p>
            <w:pPr>
              <w:pStyle w:val="TableContents"/>
              <w:bidi w:val="0"/>
              <w:spacing w:before="0" w:after="283"/>
              <w:rPr/>
            </w:pPr>
            <w:r>
              <w:rPr>
                <w:rStyle w:val="SourceText"/>
              </w:rPr>
              <w:t>sp_Log_Listar</w:t>
            </w:r>
            <w:r>
              <w:rPr/>
              <w:t xml:space="preserve">, </w:t>
            </w:r>
            <w:r>
              <w:rPr>
                <w:rStyle w:val="SourceText"/>
              </w:rPr>
              <w:t>sp_Reporte_Auditoria</w:t>
            </w:r>
          </w:p>
        </w:tc>
      </w:tr>
      <w:tr>
        <w:trPr/>
        <w:tc>
          <w:tcPr>
            <w:tcW w:w="1911" w:type="dxa"/>
            <w:tcBorders/>
            <w:vAlign w:val="center"/>
          </w:tcPr>
          <w:p>
            <w:pPr>
              <w:pStyle w:val="TableContents"/>
              <w:bidi w:val="0"/>
              <w:spacing w:before="0" w:after="283"/>
              <w:rPr/>
            </w:pPr>
            <w:r>
              <w:rPr/>
              <w:t>Reportes</w:t>
            </w:r>
          </w:p>
        </w:tc>
        <w:tc>
          <w:tcPr>
            <w:tcW w:w="2046" w:type="dxa"/>
            <w:tcBorders/>
            <w:vAlign w:val="center"/>
          </w:tcPr>
          <w:p>
            <w:pPr>
              <w:pStyle w:val="TableContents"/>
              <w:bidi w:val="0"/>
              <w:spacing w:before="0" w:after="283"/>
              <w:rPr/>
            </w:pPr>
            <w:r>
              <w:rPr>
                <w:rStyle w:val="SourceText"/>
              </w:rPr>
              <w:t>FrmAuditoria</w:t>
            </w:r>
            <w:r>
              <w:rPr/>
              <w:t xml:space="preserve">, </w:t>
            </w:r>
            <w:r>
              <w:rPr>
                <w:rStyle w:val="SourceText"/>
              </w:rPr>
              <w:t>FrmProductos</w:t>
            </w:r>
          </w:p>
        </w:tc>
        <w:tc>
          <w:tcPr>
            <w:tcW w:w="3936" w:type="dxa"/>
            <w:tcBorders/>
            <w:vAlign w:val="center"/>
          </w:tcPr>
          <w:p>
            <w:pPr>
              <w:pStyle w:val="TableContents"/>
              <w:bidi w:val="0"/>
              <w:spacing w:before="0" w:after="283"/>
              <w:rPr/>
            </w:pPr>
            <w:r>
              <w:rPr/>
              <w:t>Generación de PDF de auditoría y de stock crítico</w:t>
            </w:r>
          </w:p>
        </w:tc>
        <w:tc>
          <w:tcPr>
            <w:tcW w:w="7044" w:type="dxa"/>
            <w:tcBorders/>
            <w:vAlign w:val="center"/>
          </w:tcPr>
          <w:p>
            <w:pPr>
              <w:pStyle w:val="TableContents"/>
              <w:bidi w:val="0"/>
              <w:spacing w:before="0" w:after="283"/>
              <w:rPr/>
            </w:pPr>
            <w:r>
              <w:rPr>
                <w:rStyle w:val="SourceText"/>
              </w:rPr>
              <w:t>sp_Reporte_StockCritico</w:t>
            </w:r>
          </w:p>
        </w:tc>
      </w:tr>
    </w:tbl>
    <w:p>
      <w:pPr>
        <w:pStyle w:val="HorizontalLine"/>
        <w:bidi w:val="0"/>
        <w:jc w:val="left"/>
        <w:rPr/>
      </w:pPr>
      <w:r>
        <w:rPr/>
      </w:r>
    </w:p>
    <w:p>
      <w:pPr>
        <w:pStyle w:val="Heading2"/>
        <w:bidi w:val="0"/>
        <w:jc w:val="left"/>
        <w:rPr/>
      </w:pPr>
      <w:r>
        <w:rPr/>
        <w:t>6. Aplicación de la norma ISO/IEC 27001:2022</w:t>
      </w:r>
    </w:p>
    <w:p>
      <w:pPr>
        <w:pStyle w:val="BodyText"/>
        <w:bidi w:val="0"/>
        <w:rPr/>
      </w:pPr>
      <w:r>
        <w:rPr/>
        <w:t xml:space="preserve">Los requisitos del SIGBIM se especifican en </w:t>
      </w:r>
      <w:r>
        <w:rPr>
          <w:rStyle w:val="SourceText"/>
        </w:rPr>
        <w:t>docs/02_Requerimientos_RF_RNF_ISO27001.md</w:t>
      </w:r>
      <w:r>
        <w:rPr/>
        <w:t xml:space="preserve">. Cada requisito funcional se redacta con la </w:t>
      </w:r>
      <w:r>
        <w:rPr>
          <w:rStyle w:val="Strong"/>
        </w:rPr>
        <w:t>tríada obligatoria</w:t>
      </w:r>
      <w:r>
        <w:rPr/>
        <w:t xml:space="preserve">: </w:t>
      </w:r>
      <w:r>
        <w:rPr>
          <w:rStyle w:val="Emphasis"/>
        </w:rPr>
        <w:t>Rol/Usuario + Necesidad/Acción + Criterio de aceptación/seguridad</w:t>
      </w:r>
      <w:r>
        <w:rPr/>
        <w:t>, y se vincula a uno o más controles del Anexo A de ISO/IEC 27001:2022.</w:t>
      </w:r>
    </w:p>
    <w:p>
      <w:pPr>
        <w:pStyle w:val="Heading3"/>
        <w:bidi w:val="0"/>
        <w:jc w:val="left"/>
        <w:rPr/>
      </w:pPr>
      <w:r>
        <w:rPr/>
        <w:t>6.1 Controles del Anexo A aplicados al proyecto</w:t>
      </w:r>
    </w:p>
    <w:tbl>
      <w:tblPr>
        <w:tblW w:w="14937" w:type="dxa"/>
        <w:jc w:val="left"/>
        <w:tblInd w:w="28" w:type="dxa"/>
        <w:tblLayout w:type="fixed"/>
        <w:tblCellMar>
          <w:top w:w="28" w:type="dxa"/>
          <w:left w:w="28" w:type="dxa"/>
          <w:bottom w:w="28" w:type="dxa"/>
          <w:right w:w="28" w:type="dxa"/>
        </w:tblCellMar>
      </w:tblPr>
      <w:tblGrid>
        <w:gridCol w:w="1790"/>
        <w:gridCol w:w="2896"/>
        <w:gridCol w:w="10251"/>
      </w:tblGrid>
      <w:tr>
        <w:trPr>
          <w:tblHeader w:val="true"/>
        </w:trPr>
        <w:tc>
          <w:tcPr>
            <w:tcW w:w="1790" w:type="dxa"/>
            <w:tcBorders/>
            <w:vAlign w:val="center"/>
          </w:tcPr>
          <w:p>
            <w:pPr>
              <w:pStyle w:val="TableHeading"/>
              <w:suppressLineNumbers/>
              <w:shd w:fill="174E7A" w:val="clear"/>
              <w:bidi w:val="0"/>
              <w:spacing w:before="0" w:after="283"/>
              <w:jc w:val="left"/>
              <w:rPr/>
            </w:pPr>
            <w:r>
              <w:rPr/>
              <w:t>Control ISO 27001:2022</w:t>
            </w:r>
          </w:p>
        </w:tc>
        <w:tc>
          <w:tcPr>
            <w:tcW w:w="2896" w:type="dxa"/>
            <w:tcBorders/>
            <w:vAlign w:val="center"/>
          </w:tcPr>
          <w:p>
            <w:pPr>
              <w:pStyle w:val="TableHeading"/>
              <w:suppressLineNumbers/>
              <w:shd w:fill="174E7A" w:val="clear"/>
              <w:bidi w:val="0"/>
              <w:spacing w:before="0" w:after="283"/>
              <w:jc w:val="left"/>
              <w:rPr/>
            </w:pPr>
            <w:r>
              <w:rPr/>
              <w:t>Denominación</w:t>
            </w:r>
          </w:p>
        </w:tc>
        <w:tc>
          <w:tcPr>
            <w:tcW w:w="10251" w:type="dxa"/>
            <w:tcBorders/>
            <w:vAlign w:val="center"/>
          </w:tcPr>
          <w:p>
            <w:pPr>
              <w:pStyle w:val="TableHeading"/>
              <w:suppressLineNumbers/>
              <w:shd w:fill="174E7A" w:val="clear"/>
              <w:bidi w:val="0"/>
              <w:spacing w:before="0" w:after="283"/>
              <w:jc w:val="left"/>
              <w:rPr/>
            </w:pPr>
            <w:r>
              <w:rPr/>
              <w:t>Aplicación concreta en el SIGBIM</w:t>
            </w:r>
          </w:p>
        </w:tc>
      </w:tr>
      <w:tr>
        <w:trPr/>
        <w:tc>
          <w:tcPr>
            <w:tcW w:w="1790" w:type="dxa"/>
            <w:tcBorders/>
            <w:vAlign w:val="center"/>
          </w:tcPr>
          <w:p>
            <w:pPr>
              <w:pStyle w:val="TableContents"/>
              <w:bidi w:val="0"/>
              <w:spacing w:before="0" w:after="283"/>
              <w:rPr/>
            </w:pPr>
            <w:r>
              <w:rPr/>
              <w:t>A.5.15</w:t>
            </w:r>
          </w:p>
        </w:tc>
        <w:tc>
          <w:tcPr>
            <w:tcW w:w="2896" w:type="dxa"/>
            <w:tcBorders/>
            <w:vAlign w:val="center"/>
          </w:tcPr>
          <w:p>
            <w:pPr>
              <w:pStyle w:val="TableContents"/>
              <w:bidi w:val="0"/>
              <w:spacing w:before="0" w:after="283"/>
              <w:rPr/>
            </w:pPr>
            <w:r>
              <w:rPr/>
              <w:t>Control de acceso</w:t>
            </w:r>
          </w:p>
        </w:tc>
        <w:tc>
          <w:tcPr>
            <w:tcW w:w="10251" w:type="dxa"/>
            <w:tcBorders/>
            <w:vAlign w:val="center"/>
          </w:tcPr>
          <w:p>
            <w:pPr>
              <w:pStyle w:val="TableContents"/>
              <w:bidi w:val="0"/>
              <w:spacing w:before="0" w:after="283"/>
              <w:rPr/>
            </w:pPr>
            <w:r>
              <w:rPr/>
              <w:t>Autorización por rol/permiso validada en la BLL antes de invocar cada SP (</w:t>
            </w:r>
            <w:r>
              <w:rPr>
                <w:rStyle w:val="SourceText"/>
              </w:rPr>
              <w:t>SeguridadService.TienePermiso</w:t>
            </w:r>
            <w:r>
              <w:rPr/>
              <w:t>)</w:t>
            </w:r>
          </w:p>
        </w:tc>
      </w:tr>
      <w:tr>
        <w:trPr/>
        <w:tc>
          <w:tcPr>
            <w:tcW w:w="1790" w:type="dxa"/>
            <w:tcBorders/>
            <w:vAlign w:val="center"/>
          </w:tcPr>
          <w:p>
            <w:pPr>
              <w:pStyle w:val="TableContents"/>
              <w:bidi w:val="0"/>
              <w:spacing w:before="0" w:after="283"/>
              <w:rPr/>
            </w:pPr>
            <w:r>
              <w:rPr/>
              <w:t>A.5.16</w:t>
            </w:r>
          </w:p>
        </w:tc>
        <w:tc>
          <w:tcPr>
            <w:tcW w:w="2896" w:type="dxa"/>
            <w:tcBorders/>
            <w:vAlign w:val="center"/>
          </w:tcPr>
          <w:p>
            <w:pPr>
              <w:pStyle w:val="TableContents"/>
              <w:bidi w:val="0"/>
              <w:spacing w:before="0" w:after="283"/>
              <w:rPr/>
            </w:pPr>
            <w:r>
              <w:rPr/>
              <w:t>Gestión de identidades</w:t>
            </w:r>
          </w:p>
        </w:tc>
        <w:tc>
          <w:tcPr>
            <w:tcW w:w="10251" w:type="dxa"/>
            <w:tcBorders/>
            <w:vAlign w:val="center"/>
          </w:tcPr>
          <w:p>
            <w:pPr>
              <w:pStyle w:val="TableContents"/>
              <w:bidi w:val="0"/>
              <w:spacing w:before="0" w:after="283"/>
              <w:rPr/>
            </w:pPr>
            <w:r>
              <w:rPr/>
              <w:t xml:space="preserve">Ciclo de vida del usuario en la tabla </w:t>
            </w:r>
            <w:r>
              <w:rPr>
                <w:rStyle w:val="SourceText"/>
              </w:rPr>
              <w:t>Usuario</w:t>
            </w:r>
            <w:r>
              <w:rPr/>
              <w:t>: alta, modificación, activación/desactivación (baja lógica)</w:t>
            </w:r>
          </w:p>
        </w:tc>
      </w:tr>
      <w:tr>
        <w:trPr/>
        <w:tc>
          <w:tcPr>
            <w:tcW w:w="1790" w:type="dxa"/>
            <w:tcBorders/>
            <w:vAlign w:val="center"/>
          </w:tcPr>
          <w:p>
            <w:pPr>
              <w:pStyle w:val="TableContents"/>
              <w:bidi w:val="0"/>
              <w:spacing w:before="0" w:after="283"/>
              <w:rPr/>
            </w:pPr>
            <w:r>
              <w:rPr/>
              <w:t>A.5.17</w:t>
            </w:r>
          </w:p>
        </w:tc>
        <w:tc>
          <w:tcPr>
            <w:tcW w:w="2896" w:type="dxa"/>
            <w:tcBorders/>
            <w:vAlign w:val="center"/>
          </w:tcPr>
          <w:p>
            <w:pPr>
              <w:pStyle w:val="TableContents"/>
              <w:bidi w:val="0"/>
              <w:spacing w:before="0" w:after="283"/>
              <w:rPr/>
            </w:pPr>
            <w:r>
              <w:rPr/>
              <w:t>Información de autenticación</w:t>
            </w:r>
          </w:p>
        </w:tc>
        <w:tc>
          <w:tcPr>
            <w:tcW w:w="10251" w:type="dxa"/>
            <w:tcBorders/>
            <w:vAlign w:val="center"/>
          </w:tcPr>
          <w:p>
            <w:pPr>
              <w:pStyle w:val="TableContents"/>
              <w:bidi w:val="0"/>
              <w:spacing w:before="0" w:after="283"/>
              <w:rPr/>
            </w:pPr>
            <w:r>
              <w:rPr/>
              <w:t>Contraseñas derivadas con PBKDF2-SHA256, 100.000 iteraciones y sal aleatoria de 16 bytes; nunca se registran en el log</w:t>
            </w:r>
          </w:p>
        </w:tc>
      </w:tr>
      <w:tr>
        <w:trPr/>
        <w:tc>
          <w:tcPr>
            <w:tcW w:w="1790" w:type="dxa"/>
            <w:tcBorders/>
            <w:vAlign w:val="center"/>
          </w:tcPr>
          <w:p>
            <w:pPr>
              <w:pStyle w:val="TableContents"/>
              <w:bidi w:val="0"/>
              <w:spacing w:before="0" w:after="283"/>
              <w:rPr/>
            </w:pPr>
            <w:r>
              <w:rPr/>
              <w:t>A.5.18</w:t>
            </w:r>
          </w:p>
        </w:tc>
        <w:tc>
          <w:tcPr>
            <w:tcW w:w="2896" w:type="dxa"/>
            <w:tcBorders/>
            <w:vAlign w:val="center"/>
          </w:tcPr>
          <w:p>
            <w:pPr>
              <w:pStyle w:val="TableContents"/>
              <w:bidi w:val="0"/>
              <w:spacing w:before="0" w:after="283"/>
              <w:rPr/>
            </w:pPr>
            <w:r>
              <w:rPr/>
              <w:t>Derechos de acceso</w:t>
            </w:r>
          </w:p>
        </w:tc>
        <w:tc>
          <w:tcPr>
            <w:tcW w:w="10251" w:type="dxa"/>
            <w:tcBorders/>
            <w:vAlign w:val="center"/>
          </w:tcPr>
          <w:p>
            <w:pPr>
              <w:pStyle w:val="TableContents"/>
              <w:bidi w:val="0"/>
              <w:spacing w:before="0" w:after="283"/>
              <w:rPr/>
            </w:pPr>
            <w:r>
              <w:rPr/>
              <w:t xml:space="preserve">Permisos granulares en </w:t>
            </w:r>
            <w:r>
              <w:rPr>
                <w:rStyle w:val="SourceText"/>
              </w:rPr>
              <w:t>Permiso</w:t>
            </w:r>
            <w:r>
              <w:rPr/>
              <w:t xml:space="preserve"> / </w:t>
            </w:r>
            <w:r>
              <w:rPr>
                <w:rStyle w:val="SourceText"/>
              </w:rPr>
              <w:t>RolPermiso</w:t>
            </w:r>
            <w:r>
              <w:rPr/>
              <w:t>; solo el Administrador gestiona usuarios y roles</w:t>
            </w:r>
          </w:p>
        </w:tc>
      </w:tr>
      <w:tr>
        <w:trPr/>
        <w:tc>
          <w:tcPr>
            <w:tcW w:w="1790" w:type="dxa"/>
            <w:tcBorders/>
            <w:vAlign w:val="center"/>
          </w:tcPr>
          <w:p>
            <w:pPr>
              <w:pStyle w:val="TableContents"/>
              <w:bidi w:val="0"/>
              <w:spacing w:before="0" w:after="283"/>
              <w:rPr/>
            </w:pPr>
            <w:r>
              <w:rPr/>
              <w:t>A.8.2</w:t>
            </w:r>
          </w:p>
        </w:tc>
        <w:tc>
          <w:tcPr>
            <w:tcW w:w="2896" w:type="dxa"/>
            <w:tcBorders/>
            <w:vAlign w:val="center"/>
          </w:tcPr>
          <w:p>
            <w:pPr>
              <w:pStyle w:val="TableContents"/>
              <w:bidi w:val="0"/>
              <w:spacing w:before="0" w:after="283"/>
              <w:rPr/>
            </w:pPr>
            <w:r>
              <w:rPr/>
              <w:t>Privilegios de acceso</w:t>
            </w:r>
          </w:p>
        </w:tc>
        <w:tc>
          <w:tcPr>
            <w:tcW w:w="10251" w:type="dxa"/>
            <w:tcBorders/>
            <w:vAlign w:val="center"/>
          </w:tcPr>
          <w:p>
            <w:pPr>
              <w:pStyle w:val="TableContents"/>
              <w:bidi w:val="0"/>
              <w:spacing w:before="0" w:after="283"/>
              <w:rPr/>
            </w:pPr>
            <w:r>
              <w:rPr/>
              <w:t xml:space="preserve">Rol </w:t>
            </w:r>
            <w:r>
              <w:rPr>
                <w:rStyle w:val="SourceText"/>
              </w:rPr>
              <w:t>Consulta</w:t>
            </w:r>
            <w:r>
              <w:rPr/>
              <w:t xml:space="preserve"> de solo lectura; el Bodeguero no administra usuarios ni elimina movimientos</w:t>
            </w:r>
          </w:p>
        </w:tc>
      </w:tr>
      <w:tr>
        <w:trPr/>
        <w:tc>
          <w:tcPr>
            <w:tcW w:w="1790" w:type="dxa"/>
            <w:tcBorders/>
            <w:vAlign w:val="center"/>
          </w:tcPr>
          <w:p>
            <w:pPr>
              <w:pStyle w:val="TableContents"/>
              <w:bidi w:val="0"/>
              <w:spacing w:before="0" w:after="283"/>
              <w:rPr/>
            </w:pPr>
            <w:r>
              <w:rPr/>
              <w:t>A.8.3</w:t>
            </w:r>
          </w:p>
        </w:tc>
        <w:tc>
          <w:tcPr>
            <w:tcW w:w="2896" w:type="dxa"/>
            <w:tcBorders/>
            <w:vAlign w:val="center"/>
          </w:tcPr>
          <w:p>
            <w:pPr>
              <w:pStyle w:val="TableContents"/>
              <w:bidi w:val="0"/>
              <w:spacing w:before="0" w:after="283"/>
              <w:rPr/>
            </w:pPr>
            <w:r>
              <w:rPr/>
              <w:t>Restricción de acceso a la información</w:t>
            </w:r>
          </w:p>
        </w:tc>
        <w:tc>
          <w:tcPr>
            <w:tcW w:w="10251" w:type="dxa"/>
            <w:tcBorders/>
            <w:vAlign w:val="center"/>
          </w:tcPr>
          <w:p>
            <w:pPr>
              <w:pStyle w:val="TableContents"/>
              <w:bidi w:val="0"/>
              <w:spacing w:before="0" w:after="283"/>
              <w:rPr/>
            </w:pPr>
            <w:r>
              <w:rPr/>
              <w:t>Bloqueo en la UI de las funcionalidades no asignadas al rol y filtrado de registros activos</w:t>
            </w:r>
          </w:p>
        </w:tc>
      </w:tr>
      <w:tr>
        <w:trPr/>
        <w:tc>
          <w:tcPr>
            <w:tcW w:w="1790" w:type="dxa"/>
            <w:tcBorders/>
            <w:vAlign w:val="center"/>
          </w:tcPr>
          <w:p>
            <w:pPr>
              <w:pStyle w:val="TableContents"/>
              <w:bidi w:val="0"/>
              <w:spacing w:before="0" w:after="283"/>
              <w:rPr/>
            </w:pPr>
            <w:r>
              <w:rPr/>
              <w:t>A.8.5</w:t>
            </w:r>
          </w:p>
        </w:tc>
        <w:tc>
          <w:tcPr>
            <w:tcW w:w="2896" w:type="dxa"/>
            <w:tcBorders/>
            <w:vAlign w:val="center"/>
          </w:tcPr>
          <w:p>
            <w:pPr>
              <w:pStyle w:val="TableContents"/>
              <w:bidi w:val="0"/>
              <w:spacing w:before="0" w:after="283"/>
              <w:rPr/>
            </w:pPr>
            <w:r>
              <w:rPr/>
              <w:t>Autenticación segura</w:t>
            </w:r>
          </w:p>
        </w:tc>
        <w:tc>
          <w:tcPr>
            <w:tcW w:w="10251" w:type="dxa"/>
            <w:tcBorders/>
            <w:vAlign w:val="center"/>
          </w:tcPr>
          <w:p>
            <w:pPr>
              <w:pStyle w:val="TableContents"/>
              <w:bidi w:val="0"/>
              <w:spacing w:before="0" w:after="283"/>
              <w:rPr/>
            </w:pPr>
            <w:r>
              <w:rPr/>
              <w:t>Bloqueo temporal tras 5 intentos fallidos (</w:t>
            </w:r>
            <w:r>
              <w:rPr>
                <w:rStyle w:val="SourceText"/>
              </w:rPr>
              <w:t>IntentosFallidos</w:t>
            </w:r>
            <w:r>
              <w:rPr/>
              <w:t xml:space="preserve">, </w:t>
            </w:r>
            <w:r>
              <w:rPr>
                <w:rStyle w:val="SourceText"/>
              </w:rPr>
              <w:t>BloqueadoHasta</w:t>
            </w:r>
            <w:r>
              <w:rPr/>
              <w:t>) y política de robustez de contraseña</w:t>
            </w:r>
          </w:p>
        </w:tc>
      </w:tr>
      <w:tr>
        <w:trPr/>
        <w:tc>
          <w:tcPr>
            <w:tcW w:w="1790" w:type="dxa"/>
            <w:tcBorders/>
            <w:vAlign w:val="center"/>
          </w:tcPr>
          <w:p>
            <w:pPr>
              <w:pStyle w:val="TableContents"/>
              <w:bidi w:val="0"/>
              <w:spacing w:before="0" w:after="283"/>
              <w:rPr/>
            </w:pPr>
            <w:r>
              <w:rPr/>
              <w:t>A.8.9</w:t>
            </w:r>
          </w:p>
        </w:tc>
        <w:tc>
          <w:tcPr>
            <w:tcW w:w="2896" w:type="dxa"/>
            <w:tcBorders/>
            <w:vAlign w:val="center"/>
          </w:tcPr>
          <w:p>
            <w:pPr>
              <w:pStyle w:val="TableContents"/>
              <w:bidi w:val="0"/>
              <w:spacing w:before="0" w:after="283"/>
              <w:rPr/>
            </w:pPr>
            <w:r>
              <w:rPr/>
              <w:t>Gestión de configuraciones</w:t>
            </w:r>
          </w:p>
        </w:tc>
        <w:tc>
          <w:tcPr>
            <w:tcW w:w="10251" w:type="dxa"/>
            <w:tcBorders/>
            <w:vAlign w:val="center"/>
          </w:tcPr>
          <w:p>
            <w:pPr>
              <w:pStyle w:val="TableContents"/>
              <w:bidi w:val="0"/>
              <w:spacing w:before="0" w:after="283"/>
              <w:rPr/>
            </w:pPr>
            <w:r>
              <w:rPr/>
              <w:t>Cadena de conexión fuera del código fuente (</w:t>
            </w:r>
            <w:r>
              <w:rPr>
                <w:rStyle w:val="SourceText"/>
              </w:rPr>
              <w:t>appsettings.json</w:t>
            </w:r>
            <w:r>
              <w:rPr/>
              <w:t xml:space="preserve"> / variable de entorno)</w:t>
            </w:r>
          </w:p>
        </w:tc>
      </w:tr>
      <w:tr>
        <w:trPr/>
        <w:tc>
          <w:tcPr>
            <w:tcW w:w="1790" w:type="dxa"/>
            <w:tcBorders/>
            <w:vAlign w:val="center"/>
          </w:tcPr>
          <w:p>
            <w:pPr>
              <w:pStyle w:val="TableContents"/>
              <w:bidi w:val="0"/>
              <w:spacing w:before="0" w:after="283"/>
              <w:rPr/>
            </w:pPr>
            <w:r>
              <w:rPr/>
              <w:t>A.8.11</w:t>
            </w:r>
          </w:p>
        </w:tc>
        <w:tc>
          <w:tcPr>
            <w:tcW w:w="2896" w:type="dxa"/>
            <w:tcBorders/>
            <w:vAlign w:val="center"/>
          </w:tcPr>
          <w:p>
            <w:pPr>
              <w:pStyle w:val="TableContents"/>
              <w:bidi w:val="0"/>
              <w:spacing w:before="0" w:after="283"/>
              <w:rPr/>
            </w:pPr>
            <w:r>
              <w:rPr/>
              <w:t>Enmascaramiento de datos</w:t>
            </w:r>
          </w:p>
        </w:tc>
        <w:tc>
          <w:tcPr>
            <w:tcW w:w="10251" w:type="dxa"/>
            <w:tcBorders/>
            <w:vAlign w:val="center"/>
          </w:tcPr>
          <w:p>
            <w:pPr>
              <w:pStyle w:val="TableContents"/>
              <w:bidi w:val="0"/>
              <w:spacing w:before="0" w:after="283"/>
              <w:rPr/>
            </w:pPr>
            <w:r>
              <w:rPr/>
              <w:t xml:space="preserve">El trigger de </w:t>
            </w:r>
            <w:r>
              <w:rPr>
                <w:rStyle w:val="SourceText"/>
              </w:rPr>
              <w:t>Usuario</w:t>
            </w:r>
            <w:r>
              <w:rPr/>
              <w:t xml:space="preserve"> registra hash y sal como </w:t>
            </w:r>
            <w:r>
              <w:rPr>
                <w:rStyle w:val="SourceText"/>
              </w:rPr>
              <w:t>***</w:t>
            </w:r>
            <w:r>
              <w:rPr/>
              <w:t xml:space="preserve"> en el log (no se exportan a PDF)</w:t>
            </w:r>
          </w:p>
        </w:tc>
      </w:tr>
      <w:tr>
        <w:trPr/>
        <w:tc>
          <w:tcPr>
            <w:tcW w:w="1790" w:type="dxa"/>
            <w:tcBorders/>
            <w:vAlign w:val="center"/>
          </w:tcPr>
          <w:p>
            <w:pPr>
              <w:pStyle w:val="TableContents"/>
              <w:bidi w:val="0"/>
              <w:spacing w:before="0" w:after="283"/>
              <w:rPr/>
            </w:pPr>
            <w:r>
              <w:rPr/>
              <w:t>A.8.12</w:t>
            </w:r>
          </w:p>
        </w:tc>
        <w:tc>
          <w:tcPr>
            <w:tcW w:w="2896" w:type="dxa"/>
            <w:tcBorders/>
            <w:vAlign w:val="center"/>
          </w:tcPr>
          <w:p>
            <w:pPr>
              <w:pStyle w:val="TableContents"/>
              <w:bidi w:val="0"/>
              <w:spacing w:before="0" w:after="283"/>
              <w:rPr/>
            </w:pPr>
            <w:r>
              <w:rPr/>
              <w:t>Prevención de fuga de información</w:t>
            </w:r>
          </w:p>
        </w:tc>
        <w:tc>
          <w:tcPr>
            <w:tcW w:w="10251" w:type="dxa"/>
            <w:tcBorders/>
            <w:vAlign w:val="center"/>
          </w:tcPr>
          <w:p>
            <w:pPr>
              <w:pStyle w:val="TableContents"/>
              <w:bidi w:val="0"/>
              <w:spacing w:before="0" w:after="283"/>
              <w:rPr/>
            </w:pPr>
            <w:r>
              <w:rPr/>
              <w:t xml:space="preserve">El reporte PDF no expone credenciales; los archivos de configuración quedan excluidos por </w:t>
            </w:r>
            <w:r>
              <w:rPr>
                <w:rStyle w:val="SourceText"/>
              </w:rPr>
              <w:t>.gitignore</w:t>
            </w:r>
          </w:p>
        </w:tc>
      </w:tr>
      <w:tr>
        <w:trPr/>
        <w:tc>
          <w:tcPr>
            <w:tcW w:w="1790" w:type="dxa"/>
            <w:tcBorders/>
            <w:vAlign w:val="center"/>
          </w:tcPr>
          <w:p>
            <w:pPr>
              <w:pStyle w:val="TableContents"/>
              <w:bidi w:val="0"/>
              <w:spacing w:before="0" w:after="283"/>
              <w:rPr/>
            </w:pPr>
            <w:r>
              <w:rPr/>
              <w:t>A.8.13</w:t>
            </w:r>
          </w:p>
        </w:tc>
        <w:tc>
          <w:tcPr>
            <w:tcW w:w="2896" w:type="dxa"/>
            <w:tcBorders/>
            <w:vAlign w:val="center"/>
          </w:tcPr>
          <w:p>
            <w:pPr>
              <w:pStyle w:val="TableContents"/>
              <w:bidi w:val="0"/>
              <w:spacing w:before="0" w:after="283"/>
              <w:rPr/>
            </w:pPr>
            <w:r>
              <w:rPr/>
              <w:t>Copias de seguridad</w:t>
            </w:r>
          </w:p>
        </w:tc>
        <w:tc>
          <w:tcPr>
            <w:tcW w:w="10251" w:type="dxa"/>
            <w:tcBorders/>
            <w:vAlign w:val="center"/>
          </w:tcPr>
          <w:p>
            <w:pPr>
              <w:pStyle w:val="TableContents"/>
              <w:bidi w:val="0"/>
              <w:spacing w:before="0" w:after="283"/>
              <w:rPr/>
            </w:pPr>
            <w:r>
              <w:rPr/>
              <w:t xml:space="preserve">Procedimiento de respaldo/restauración documentado en </w:t>
            </w:r>
            <w:r>
              <w:rPr>
                <w:rStyle w:val="SourceText"/>
              </w:rPr>
              <w:t>scripts/</w:t>
            </w:r>
            <w:r>
              <w:rPr/>
              <w:t xml:space="preserve"> y semilla reproducible</w:t>
            </w:r>
          </w:p>
        </w:tc>
      </w:tr>
      <w:tr>
        <w:trPr/>
        <w:tc>
          <w:tcPr>
            <w:tcW w:w="1790" w:type="dxa"/>
            <w:tcBorders/>
            <w:vAlign w:val="center"/>
          </w:tcPr>
          <w:p>
            <w:pPr>
              <w:pStyle w:val="TableContents"/>
              <w:bidi w:val="0"/>
              <w:spacing w:before="0" w:after="283"/>
              <w:rPr/>
            </w:pPr>
            <w:r>
              <w:rPr/>
              <w:t>A.8.15</w:t>
            </w:r>
          </w:p>
        </w:tc>
        <w:tc>
          <w:tcPr>
            <w:tcW w:w="2896" w:type="dxa"/>
            <w:tcBorders/>
            <w:vAlign w:val="center"/>
          </w:tcPr>
          <w:p>
            <w:pPr>
              <w:pStyle w:val="TableContents"/>
              <w:bidi w:val="0"/>
              <w:spacing w:before="0" w:after="283"/>
              <w:rPr/>
            </w:pPr>
            <w:r>
              <w:rPr/>
              <w:t>Registro de eventos (logging)</w:t>
            </w:r>
          </w:p>
        </w:tc>
        <w:tc>
          <w:tcPr>
            <w:tcW w:w="10251" w:type="dxa"/>
            <w:tcBorders/>
            <w:vAlign w:val="center"/>
          </w:tcPr>
          <w:p>
            <w:pPr>
              <w:pStyle w:val="TableContents"/>
              <w:bidi w:val="0"/>
              <w:spacing w:before="0" w:after="283"/>
              <w:rPr/>
            </w:pPr>
            <w:r>
              <w:rPr/>
              <w:t xml:space="preserve">Triggers </w:t>
            </w:r>
            <w:r>
              <w:rPr>
                <w:rStyle w:val="SourceText"/>
              </w:rPr>
              <w:t>AFTER INSERT/UPDATE/DELETE</w:t>
            </w:r>
            <w:r>
              <w:rPr/>
              <w:t xml:space="preserve"> sobre las tablas maestras hacia la tabla </w:t>
            </w:r>
            <w:r>
              <w:rPr>
                <w:rStyle w:val="SourceText"/>
              </w:rPr>
              <w:t>Auditoria</w:t>
            </w:r>
            <w:r>
              <w:rPr/>
              <w:t>, con valores previos y nuevos</w:t>
            </w:r>
          </w:p>
        </w:tc>
      </w:tr>
      <w:tr>
        <w:trPr/>
        <w:tc>
          <w:tcPr>
            <w:tcW w:w="1790" w:type="dxa"/>
            <w:tcBorders/>
            <w:vAlign w:val="center"/>
          </w:tcPr>
          <w:p>
            <w:pPr>
              <w:pStyle w:val="TableContents"/>
              <w:bidi w:val="0"/>
              <w:spacing w:before="0" w:after="283"/>
              <w:rPr/>
            </w:pPr>
            <w:r>
              <w:rPr/>
              <w:t>A.8.16</w:t>
            </w:r>
          </w:p>
        </w:tc>
        <w:tc>
          <w:tcPr>
            <w:tcW w:w="2896" w:type="dxa"/>
            <w:tcBorders/>
            <w:vAlign w:val="center"/>
          </w:tcPr>
          <w:p>
            <w:pPr>
              <w:pStyle w:val="TableContents"/>
              <w:bidi w:val="0"/>
              <w:spacing w:before="0" w:after="283"/>
              <w:rPr/>
            </w:pPr>
            <w:r>
              <w:rPr/>
              <w:t>Actividades de supervisión</w:t>
            </w:r>
          </w:p>
        </w:tc>
        <w:tc>
          <w:tcPr>
            <w:tcW w:w="10251" w:type="dxa"/>
            <w:tcBorders/>
            <w:vAlign w:val="center"/>
          </w:tcPr>
          <w:p>
            <w:pPr>
              <w:pStyle w:val="TableContents"/>
              <w:bidi w:val="0"/>
              <w:spacing w:before="0" w:after="283"/>
              <w:rPr/>
            </w:pPr>
            <w:r>
              <w:rPr/>
              <w:t>Consulta filtrada del log y reporte PDF para revisión periódica de jefatura/auditoría</w:t>
            </w:r>
          </w:p>
        </w:tc>
      </w:tr>
      <w:tr>
        <w:trPr/>
        <w:tc>
          <w:tcPr>
            <w:tcW w:w="1790" w:type="dxa"/>
            <w:tcBorders/>
            <w:vAlign w:val="center"/>
          </w:tcPr>
          <w:p>
            <w:pPr>
              <w:pStyle w:val="TableContents"/>
              <w:bidi w:val="0"/>
              <w:spacing w:before="0" w:after="283"/>
              <w:rPr/>
            </w:pPr>
            <w:r>
              <w:rPr/>
              <w:t>A.8.24</w:t>
            </w:r>
          </w:p>
        </w:tc>
        <w:tc>
          <w:tcPr>
            <w:tcW w:w="2896" w:type="dxa"/>
            <w:tcBorders/>
            <w:vAlign w:val="center"/>
          </w:tcPr>
          <w:p>
            <w:pPr>
              <w:pStyle w:val="TableContents"/>
              <w:bidi w:val="0"/>
              <w:spacing w:before="0" w:after="283"/>
              <w:rPr/>
            </w:pPr>
            <w:r>
              <w:rPr/>
              <w:t>Uso de criptografía</w:t>
            </w:r>
          </w:p>
        </w:tc>
        <w:tc>
          <w:tcPr>
            <w:tcW w:w="10251" w:type="dxa"/>
            <w:tcBorders/>
            <w:vAlign w:val="center"/>
          </w:tcPr>
          <w:p>
            <w:pPr>
              <w:pStyle w:val="TableContents"/>
              <w:bidi w:val="0"/>
              <w:spacing w:before="0" w:after="283"/>
              <w:rPr/>
            </w:pPr>
            <w:r>
              <w:rPr/>
              <w:t xml:space="preserve">Derivación de claves PBKDF2-SHA256 con sal; </w:t>
            </w:r>
            <w:r>
              <w:rPr>
                <w:rStyle w:val="SourceText"/>
              </w:rPr>
              <w:t>TrustServerCertificate</w:t>
            </w:r>
            <w:r>
              <w:rPr/>
              <w:t xml:space="preserve"> habilitado solo en el entorno local de desarrollo</w:t>
            </w:r>
          </w:p>
        </w:tc>
      </w:tr>
      <w:tr>
        <w:trPr/>
        <w:tc>
          <w:tcPr>
            <w:tcW w:w="1790" w:type="dxa"/>
            <w:tcBorders/>
            <w:vAlign w:val="center"/>
          </w:tcPr>
          <w:p>
            <w:pPr>
              <w:pStyle w:val="TableContents"/>
              <w:bidi w:val="0"/>
              <w:spacing w:before="0" w:after="283"/>
              <w:rPr/>
            </w:pPr>
            <w:r>
              <w:rPr/>
              <w:t>A.8.28</w:t>
            </w:r>
          </w:p>
        </w:tc>
        <w:tc>
          <w:tcPr>
            <w:tcW w:w="2896" w:type="dxa"/>
            <w:tcBorders/>
            <w:vAlign w:val="center"/>
          </w:tcPr>
          <w:p>
            <w:pPr>
              <w:pStyle w:val="TableContents"/>
              <w:bidi w:val="0"/>
              <w:spacing w:before="0" w:after="283"/>
              <w:rPr/>
            </w:pPr>
            <w:r>
              <w:rPr/>
              <w:t>Codificación segura</w:t>
            </w:r>
          </w:p>
        </w:tc>
        <w:tc>
          <w:tcPr>
            <w:tcW w:w="10251" w:type="dxa"/>
            <w:tcBorders/>
            <w:vAlign w:val="center"/>
          </w:tcPr>
          <w:p>
            <w:pPr>
              <w:pStyle w:val="TableContents"/>
              <w:bidi w:val="0"/>
              <w:spacing w:before="0" w:after="283"/>
              <w:rPr/>
            </w:pPr>
            <w:r>
              <w:rPr/>
              <w:t xml:space="preserve">Consultas 100 % parametrizadas ejecutadas con </w:t>
            </w:r>
            <w:r>
              <w:rPr>
                <w:rStyle w:val="SourceText"/>
              </w:rPr>
              <w:t>CommandType.StoredProcedure</w:t>
            </w:r>
            <w:r>
              <w:rPr/>
              <w:t xml:space="preserve">; </w:t>
            </w:r>
            <w:r>
              <w:rPr>
                <w:rStyle w:val="SourceText"/>
              </w:rPr>
              <w:t>TRY/CATCH</w:t>
            </w:r>
            <w:r>
              <w:rPr/>
              <w:t xml:space="preserve"> y </w:t>
            </w:r>
            <w:r>
              <w:rPr>
                <w:rStyle w:val="SourceText"/>
              </w:rPr>
              <w:t>THROW</w:t>
            </w:r>
            <w:r>
              <w:rPr/>
              <w:t xml:space="preserve"> en los SPs; sin concatenación de SQL (mitiga inyección SQL)</w:t>
            </w:r>
          </w:p>
        </w:tc>
      </w:tr>
    </w:tbl>
    <w:p>
      <w:pPr>
        <w:pStyle w:val="Heading3"/>
        <w:bidi w:val="0"/>
        <w:jc w:val="left"/>
        <w:rPr/>
      </w:pPr>
      <w:r>
        <w:rPr/>
        <w:t>6.2 Trazabilidad requisito ↔ control ↔ evidencia</w:t>
      </w:r>
    </w:p>
    <w:p>
      <w:pPr>
        <w:pStyle w:val="BodyText"/>
        <w:bidi w:val="0"/>
        <w:rPr/>
      </w:pPr>
      <w:r>
        <w:rPr/>
        <w:t xml:space="preserve">La matriz completa requisito ↔ control ↔ criterio de aceptación ↔ evidencia se encuentra en </w:t>
      </w:r>
      <w:r>
        <w:rPr>
          <w:rStyle w:val="SourceText"/>
        </w:rPr>
        <w:t>docs/02_Requerimientos_RF_RNF_ISO27001.md</w:t>
      </w:r>
      <w:r>
        <w:rPr/>
        <w:t xml:space="preserve"> (secciones 2 y 3), y la estrategia de pruebas con evidencias en </w:t>
      </w:r>
      <w:r>
        <w:rPr>
          <w:rStyle w:val="SourceText"/>
        </w:rPr>
        <w:t>docs/07_Plan_de_Pruebas_y_Evidencias.md</w:t>
      </w:r>
      <w:r>
        <w:rPr/>
        <w:t>.</w:t>
      </w:r>
    </w:p>
    <w:p>
      <w:pPr>
        <w:pStyle w:val="HorizontalLine"/>
        <w:bidi w:val="0"/>
        <w:jc w:val="left"/>
        <w:rPr/>
      </w:pPr>
      <w:r>
        <w:rPr/>
      </w:r>
    </w:p>
    <w:p>
      <w:pPr>
        <w:pStyle w:val="Heading2"/>
        <w:bidi w:val="0"/>
        <w:jc w:val="left"/>
        <w:rPr/>
      </w:pPr>
      <w:r>
        <w:rPr/>
        <w:t>7. Modelo de seguridad y trazabilidad diseñado</w:t>
      </w:r>
    </w:p>
    <w:p>
      <w:pPr>
        <w:pStyle w:val="Heading3"/>
        <w:bidi w:val="0"/>
        <w:jc w:val="left"/>
        <w:rPr/>
      </w:pPr>
      <w:r>
        <w:rPr/>
        <w:t>7.1 Autenticación (A.5.17, A.8.5)</w:t>
      </w:r>
    </w:p>
    <w:p>
      <w:pPr>
        <w:pStyle w:val="BodyText"/>
        <w:numPr>
          <w:ilvl w:val="0"/>
          <w:numId w:val="5"/>
        </w:numPr>
        <w:tabs>
          <w:tab w:val="clear" w:pos="1134"/>
          <w:tab w:val="left" w:pos="709" w:leader="none"/>
        </w:tabs>
        <w:bidi w:val="0"/>
        <w:spacing w:before="0" w:after="0"/>
        <w:ind w:hanging="283" w:left="709"/>
        <w:rPr/>
      </w:pPr>
      <w:r>
        <w:rPr/>
        <w:t xml:space="preserve">Usuario + contraseña local contra la tabla </w:t>
      </w:r>
      <w:r>
        <w:rPr>
          <w:rStyle w:val="SourceText"/>
        </w:rPr>
        <w:t>Usuario</w:t>
      </w:r>
      <w:r>
        <w:rPr/>
        <w:t xml:space="preserve"> (sin exponer si el usuario existe: mensaje genérico). </w:t>
      </w:r>
    </w:p>
    <w:p>
      <w:pPr>
        <w:pStyle w:val="BodyText"/>
        <w:numPr>
          <w:ilvl w:val="0"/>
          <w:numId w:val="5"/>
        </w:numPr>
        <w:tabs>
          <w:tab w:val="clear" w:pos="1134"/>
          <w:tab w:val="left" w:pos="709" w:leader="none"/>
        </w:tabs>
        <w:bidi w:val="0"/>
        <w:spacing w:before="0" w:after="0"/>
        <w:ind w:hanging="283" w:left="709"/>
        <w:rPr/>
      </w:pPr>
      <w:r>
        <w:rPr/>
        <w:t xml:space="preserve">Derivación de clave: </w:t>
      </w:r>
      <w:r>
        <w:rPr>
          <w:rStyle w:val="Strong"/>
        </w:rPr>
        <w:t>PBKDF2-SHA256</w:t>
      </w:r>
      <w:r>
        <w:rPr/>
        <w:t>, 100.000 iteraciones, sal aleatoria de 16 bytes por usuario (</w:t>
      </w:r>
      <w:r>
        <w:rPr>
          <w:rStyle w:val="SourceText"/>
        </w:rPr>
        <w:t>Rfc2898DeriveBytes</w:t>
      </w:r>
      <w:r>
        <w:rPr/>
        <w:t xml:space="preserve"> en C#); en la base solo se almacena el hash y la sal en Base64. </w:t>
      </w:r>
    </w:p>
    <w:p>
      <w:pPr>
        <w:pStyle w:val="BodyText"/>
        <w:numPr>
          <w:ilvl w:val="0"/>
          <w:numId w:val="5"/>
        </w:numPr>
        <w:tabs>
          <w:tab w:val="clear" w:pos="1134"/>
          <w:tab w:val="left" w:pos="709" w:leader="none"/>
        </w:tabs>
        <w:bidi w:val="0"/>
        <w:spacing w:before="0" w:after="0"/>
        <w:ind w:hanging="283" w:left="709"/>
        <w:rPr/>
      </w:pPr>
      <w:r>
        <w:rPr/>
        <w:t xml:space="preserve">Política de contraseña: mínimo 10 caracteres, mayúscula, minúscula, dígito y símbolo, distinta al nombre de usuario; </w:t>
      </w:r>
      <w:r>
        <w:rPr>
          <w:rStyle w:val="SourceText"/>
        </w:rPr>
        <w:t>DebeCambiarPassword</w:t>
      </w:r>
      <w:r>
        <w:rPr/>
        <w:t xml:space="preserve"> obliga el cambio en el primer acceso. </w:t>
      </w:r>
    </w:p>
    <w:p>
      <w:pPr>
        <w:pStyle w:val="BodyText"/>
        <w:numPr>
          <w:ilvl w:val="0"/>
          <w:numId w:val="5"/>
        </w:numPr>
        <w:tabs>
          <w:tab w:val="clear" w:pos="1134"/>
          <w:tab w:val="left" w:pos="709" w:leader="none"/>
        </w:tabs>
        <w:bidi w:val="0"/>
        <w:ind w:hanging="283" w:left="709"/>
        <w:rPr/>
      </w:pPr>
      <w:r>
        <w:rPr>
          <w:rStyle w:val="Strong"/>
        </w:rPr>
        <w:t>Bloqueo</w:t>
      </w:r>
      <w:r>
        <w:rPr/>
        <w:t>: a los 5 intentos fallidos consecutivos se bloquea la cuenta 15 minutos (</w:t>
      </w:r>
      <w:r>
        <w:rPr>
          <w:rStyle w:val="SourceText"/>
        </w:rPr>
        <w:t>IntentosFallidos</w:t>
      </w:r>
      <w:r>
        <w:rPr/>
        <w:t xml:space="preserve">, </w:t>
      </w:r>
      <w:r>
        <w:rPr>
          <w:rStyle w:val="SourceText"/>
        </w:rPr>
        <w:t>BloqueadoHasta</w:t>
      </w:r>
      <w:r>
        <w:rPr/>
        <w:t xml:space="preserve">), lo que se registra como evento </w:t>
      </w:r>
      <w:r>
        <w:rPr>
          <w:rStyle w:val="SourceText"/>
        </w:rPr>
        <w:t>LOGIN_FALLIDO</w:t>
      </w:r>
      <w:r>
        <w:rPr/>
        <w:t xml:space="preserve">. </w:t>
      </w:r>
    </w:p>
    <w:p>
      <w:pPr>
        <w:pStyle w:val="Heading3"/>
        <w:bidi w:val="0"/>
        <w:jc w:val="left"/>
        <w:rPr/>
      </w:pPr>
      <w:r>
        <w:rPr/>
        <w:t>7.2 Autorización (A.5.15, A.5.18, A.8.2, A.8.3)</w:t>
      </w:r>
    </w:p>
    <w:p>
      <w:pPr>
        <w:pStyle w:val="BodyText"/>
        <w:numPr>
          <w:ilvl w:val="0"/>
          <w:numId w:val="6"/>
        </w:numPr>
        <w:tabs>
          <w:tab w:val="clear" w:pos="1134"/>
          <w:tab w:val="left" w:pos="709" w:leader="none"/>
        </w:tabs>
        <w:bidi w:val="0"/>
        <w:spacing w:before="0" w:after="0"/>
        <w:ind w:hanging="283" w:left="709"/>
        <w:rPr/>
      </w:pPr>
      <w:r>
        <w:rPr/>
        <w:t xml:space="preserve">Modelo </w:t>
      </w:r>
      <w:r>
        <w:rPr>
          <w:rStyle w:val="Strong"/>
        </w:rPr>
        <w:t>RBAC</w:t>
      </w:r>
      <w:r>
        <w:rPr/>
        <w:t xml:space="preserve">: </w:t>
      </w:r>
      <w:r>
        <w:rPr>
          <w:rStyle w:val="SourceText"/>
        </w:rPr>
        <w:t>Rol</w:t>
      </w:r>
      <w:r>
        <w:rPr/>
        <w:t xml:space="preserve"> → </w:t>
      </w:r>
      <w:r>
        <w:rPr>
          <w:rStyle w:val="SourceText"/>
        </w:rPr>
        <w:t>RolPermiso</w:t>
      </w:r>
      <w:r>
        <w:rPr/>
        <w:t xml:space="preserve"> → </w:t>
      </w:r>
      <w:r>
        <w:rPr>
          <w:rStyle w:val="SourceText"/>
        </w:rPr>
        <w:t>Permiso</w:t>
      </w:r>
      <w:r>
        <w:rPr/>
        <w:t xml:space="preserve"> (códigos como </w:t>
      </w:r>
      <w:r>
        <w:rPr>
          <w:rStyle w:val="SourceText"/>
        </w:rPr>
        <w:t>PRODUCTO_CREAR</w:t>
      </w:r>
      <w:r>
        <w:rPr/>
        <w:t xml:space="preserve">, </w:t>
      </w:r>
      <w:r>
        <w:rPr>
          <w:rStyle w:val="SourceText"/>
        </w:rPr>
        <w:t>LOG_VER</w:t>
      </w:r>
      <w:r>
        <w:rPr/>
        <w:t xml:space="preserve">, </w:t>
      </w:r>
      <w:r>
        <w:rPr>
          <w:rStyle w:val="SourceText"/>
        </w:rPr>
        <w:t>REPORTE_PDF</w:t>
      </w:r>
      <w:r>
        <w:rPr/>
        <w:t xml:space="preserve">). </w:t>
      </w:r>
    </w:p>
    <w:p>
      <w:pPr>
        <w:pStyle w:val="BodyText"/>
        <w:numPr>
          <w:ilvl w:val="0"/>
          <w:numId w:val="6"/>
        </w:numPr>
        <w:tabs>
          <w:tab w:val="clear" w:pos="1134"/>
          <w:tab w:val="left" w:pos="709" w:leader="none"/>
        </w:tabs>
        <w:bidi w:val="0"/>
        <w:spacing w:before="0" w:after="0"/>
        <w:ind w:hanging="283" w:left="709"/>
        <w:rPr/>
      </w:pPr>
      <w:r>
        <w:rPr/>
        <w:t xml:space="preserve">La BLL resuelve los permisos del usuario autenticado y la UI habilita/deshabilita funcionalidades; toda operación sensible vuelve a validar el permiso en la capa de negocio antes de invocar el SP. </w:t>
      </w:r>
    </w:p>
    <w:p>
      <w:pPr>
        <w:pStyle w:val="BodyText"/>
        <w:numPr>
          <w:ilvl w:val="0"/>
          <w:numId w:val="6"/>
        </w:numPr>
        <w:tabs>
          <w:tab w:val="clear" w:pos="1134"/>
          <w:tab w:val="left" w:pos="709" w:leader="none"/>
        </w:tabs>
        <w:bidi w:val="0"/>
        <w:ind w:hanging="283" w:left="709"/>
        <w:rPr/>
      </w:pPr>
      <w:r>
        <w:rPr/>
        <w:t xml:space="preserve">Roles semilla: </w:t>
      </w:r>
      <w:r>
        <w:rPr>
          <w:rStyle w:val="Strong"/>
        </w:rPr>
        <w:t>Administrador</w:t>
      </w:r>
      <w:r>
        <w:rPr/>
        <w:t xml:space="preserve"> (todos los permisos), </w:t>
      </w:r>
      <w:r>
        <w:rPr>
          <w:rStyle w:val="Strong"/>
        </w:rPr>
        <w:t>Bodeguero</w:t>
      </w:r>
      <w:r>
        <w:rPr/>
        <w:t xml:space="preserve"> (mantenedores y movimientos; sin gestión de usuarios), </w:t>
      </w:r>
      <w:r>
        <w:rPr>
          <w:rStyle w:val="Strong"/>
        </w:rPr>
        <w:t>Consulta</w:t>
      </w:r>
      <w:r>
        <w:rPr/>
        <w:t xml:space="preserve"> (solo lectura y reportes). </w:t>
      </w:r>
    </w:p>
    <w:p>
      <w:pPr>
        <w:pStyle w:val="Heading3"/>
        <w:bidi w:val="0"/>
        <w:jc w:val="left"/>
        <w:rPr/>
      </w:pPr>
      <w:r>
        <w:rPr/>
        <w:t>7.3 Auditoría y trazabilidad (A.8.15, A.8.16)</w:t>
      </w:r>
    </w:p>
    <w:p>
      <w:pPr>
        <w:pStyle w:val="BodyText"/>
        <w:numPr>
          <w:ilvl w:val="0"/>
          <w:numId w:val="7"/>
        </w:numPr>
        <w:tabs>
          <w:tab w:val="clear" w:pos="1134"/>
          <w:tab w:val="left" w:pos="709" w:leader="none"/>
        </w:tabs>
        <w:bidi w:val="0"/>
        <w:spacing w:before="0" w:after="0"/>
        <w:ind w:hanging="283" w:left="709"/>
        <w:rPr/>
      </w:pPr>
      <w:r>
        <w:rPr/>
        <w:t xml:space="preserve">Triggers </w:t>
      </w:r>
      <w:r>
        <w:rPr>
          <w:rStyle w:val="SourceText"/>
        </w:rPr>
        <w:t>AFTER INSERT/UPDATE/DELETE</w:t>
      </w:r>
      <w:r>
        <w:rPr/>
        <w:t xml:space="preserve"> en </w:t>
      </w:r>
      <w:r>
        <w:rPr>
          <w:rStyle w:val="SourceText"/>
        </w:rPr>
        <w:t>Producto</w:t>
      </w:r>
      <w:r>
        <w:rPr/>
        <w:t xml:space="preserve">, </w:t>
      </w:r>
      <w:r>
        <w:rPr>
          <w:rStyle w:val="SourceText"/>
        </w:rPr>
        <w:t>Categoria</w:t>
      </w:r>
      <w:r>
        <w:rPr/>
        <w:t xml:space="preserve">, </w:t>
      </w:r>
      <w:r>
        <w:rPr>
          <w:rStyle w:val="SourceText"/>
        </w:rPr>
        <w:t>Proveedor</w:t>
      </w:r>
      <w:r>
        <w:rPr/>
        <w:t xml:space="preserve">, </w:t>
      </w:r>
      <w:r>
        <w:rPr>
          <w:rStyle w:val="SourceText"/>
        </w:rPr>
        <w:t>UnidadMedida</w:t>
      </w:r>
      <w:r>
        <w:rPr/>
        <w:t xml:space="preserve">, </w:t>
      </w:r>
      <w:r>
        <w:rPr>
          <w:rStyle w:val="SourceText"/>
        </w:rPr>
        <w:t>Usuario</w:t>
      </w:r>
      <w:r>
        <w:rPr/>
        <w:t xml:space="preserve"> y </w:t>
      </w:r>
      <w:r>
        <w:rPr>
          <w:rStyle w:val="SourceText"/>
        </w:rPr>
        <w:t>MovimientoStock</w:t>
      </w:r>
      <w:r>
        <w:rPr/>
        <w:t>: registran tabla, operación, id del registro, usuario de aplicación (</w:t>
      </w:r>
      <w:r>
        <w:rPr>
          <w:rStyle w:val="SourceText"/>
        </w:rPr>
        <w:t>SESSION_CONTEXT('UsuarioApp')</w:t>
      </w:r>
      <w:r>
        <w:rPr/>
        <w:t>), usuario de base (</w:t>
      </w:r>
      <w:r>
        <w:rPr>
          <w:rStyle w:val="SourceText"/>
        </w:rPr>
        <w:t>SUSER_SNAME()</w:t>
      </w:r>
      <w:r>
        <w:rPr/>
        <w:t>), equipo (</w:t>
      </w:r>
      <w:r>
        <w:rPr>
          <w:rStyle w:val="SourceText"/>
        </w:rPr>
        <w:t>HOST_NAME()</w:t>
      </w:r>
      <w:r>
        <w:rPr/>
        <w:t>), fecha, y los valores anteriores/nuevos en JSON (</w:t>
      </w:r>
      <w:r>
        <w:rPr>
          <w:rStyle w:val="SourceText"/>
        </w:rPr>
        <w:t>FOR JSON PATH</w:t>
      </w:r>
      <w:r>
        <w:rPr/>
        <w:t xml:space="preserve">). </w:t>
      </w:r>
    </w:p>
    <w:p>
      <w:pPr>
        <w:pStyle w:val="BodyText"/>
        <w:numPr>
          <w:ilvl w:val="0"/>
          <w:numId w:val="7"/>
        </w:numPr>
        <w:tabs>
          <w:tab w:val="clear" w:pos="1134"/>
          <w:tab w:val="left" w:pos="709" w:leader="none"/>
        </w:tabs>
        <w:bidi w:val="0"/>
        <w:spacing w:before="0" w:after="0"/>
        <w:ind w:hanging="283" w:left="709"/>
        <w:rPr/>
      </w:pPr>
      <w:r>
        <w:rPr/>
        <w:t xml:space="preserve">En la tabla </w:t>
      </w:r>
      <w:r>
        <w:rPr>
          <w:rStyle w:val="SourceText"/>
        </w:rPr>
        <w:t>Usuario</w:t>
      </w:r>
      <w:r>
        <w:rPr/>
        <w:t xml:space="preserve"> el trigger </w:t>
      </w:r>
      <w:r>
        <w:rPr>
          <w:rStyle w:val="Strong"/>
        </w:rPr>
        <w:t>enmascara</w:t>
      </w:r>
      <w:r>
        <w:rPr/>
        <w:t xml:space="preserve"> hash y sal (</w:t>
      </w:r>
      <w:r>
        <w:rPr>
          <w:rStyle w:val="SourceText"/>
        </w:rPr>
        <w:t>***</w:t>
      </w:r>
      <w:r>
        <w:rPr/>
        <w:t xml:space="preserve">) — A.8.11. </w:t>
      </w:r>
    </w:p>
    <w:p>
      <w:pPr>
        <w:pStyle w:val="BodyText"/>
        <w:numPr>
          <w:ilvl w:val="0"/>
          <w:numId w:val="7"/>
        </w:numPr>
        <w:tabs>
          <w:tab w:val="clear" w:pos="1134"/>
          <w:tab w:val="left" w:pos="709" w:leader="none"/>
        </w:tabs>
        <w:bidi w:val="0"/>
        <w:spacing w:before="0" w:after="0"/>
        <w:ind w:hanging="283" w:left="709"/>
        <w:rPr/>
      </w:pPr>
      <w:r>
        <w:rPr/>
        <w:t xml:space="preserve">Eventos de aplicación (login exitoso/fallido, acceso denegado, generación de reporte PDF) se registran con </w:t>
      </w:r>
      <w:r>
        <w:rPr>
          <w:rStyle w:val="SourceText"/>
        </w:rPr>
        <w:t>sp_Log_Registrar</w:t>
      </w:r>
      <w:r>
        <w:rPr/>
        <w:t xml:space="preserve">, garantizando trazabilidad del uso del propio sistema. </w:t>
      </w:r>
    </w:p>
    <w:p>
      <w:pPr>
        <w:pStyle w:val="BodyText"/>
        <w:numPr>
          <w:ilvl w:val="0"/>
          <w:numId w:val="7"/>
        </w:numPr>
        <w:tabs>
          <w:tab w:val="clear" w:pos="1134"/>
          <w:tab w:val="left" w:pos="709" w:leader="none"/>
        </w:tabs>
        <w:bidi w:val="0"/>
        <w:ind w:hanging="283" w:left="709"/>
        <w:rPr/>
      </w:pPr>
      <w:r>
        <w:rPr/>
        <w:t xml:space="preserve">Retención definida: </w:t>
      </w:r>
      <w:r>
        <w:rPr>
          <w:rStyle w:val="Strong"/>
        </w:rPr>
        <w:t>12 meses</w:t>
      </w:r>
      <w:r>
        <w:rPr/>
        <w:t xml:space="preserve"> de log en línea; el borrado lógico de maestros mantiene el histórico íntegro. </w:t>
      </w:r>
    </w:p>
    <w:p>
      <w:pPr>
        <w:pStyle w:val="Heading3"/>
        <w:bidi w:val="0"/>
        <w:jc w:val="left"/>
        <w:rPr/>
      </w:pPr>
      <w:r>
        <w:rPr/>
        <w:t>7.4 Datos, respaldo y criptografía (A.8.13, A.8.24, A.8.12)</w:t>
      </w:r>
    </w:p>
    <w:p>
      <w:pPr>
        <w:pStyle w:val="BodyText"/>
        <w:numPr>
          <w:ilvl w:val="0"/>
          <w:numId w:val="8"/>
        </w:numPr>
        <w:tabs>
          <w:tab w:val="clear" w:pos="1134"/>
          <w:tab w:val="left" w:pos="709" w:leader="none"/>
        </w:tabs>
        <w:bidi w:val="0"/>
        <w:spacing w:before="0" w:after="0"/>
        <w:ind w:hanging="283" w:left="709"/>
        <w:rPr/>
      </w:pPr>
      <w:r>
        <w:rPr/>
        <w:t xml:space="preserve">La base no almacena datos clínicos de pacientes (minimización de datos); la información es institucional. </w:t>
      </w:r>
    </w:p>
    <w:p>
      <w:pPr>
        <w:pStyle w:val="BodyText"/>
        <w:numPr>
          <w:ilvl w:val="0"/>
          <w:numId w:val="8"/>
        </w:numPr>
        <w:tabs>
          <w:tab w:val="clear" w:pos="1134"/>
          <w:tab w:val="left" w:pos="709" w:leader="none"/>
        </w:tabs>
        <w:bidi w:val="0"/>
        <w:spacing w:before="0" w:after="0"/>
        <w:ind w:hanging="283" w:left="709"/>
        <w:rPr/>
      </w:pPr>
      <w:r>
        <w:rPr/>
        <w:t>Cadena de conexión fuera del código fuente (</w:t>
      </w:r>
      <w:r>
        <w:rPr>
          <w:rStyle w:val="SourceText"/>
        </w:rPr>
        <w:t>appsettings.json</w:t>
      </w:r>
      <w:r>
        <w:rPr/>
        <w:t xml:space="preserve"> ignorado por git, o variable </w:t>
      </w:r>
      <w:r>
        <w:rPr>
          <w:rStyle w:val="SourceText"/>
        </w:rPr>
        <w:t>SIGBIM_CONN</w:t>
      </w:r>
      <w:r>
        <w:rPr/>
        <w:t xml:space="preserve">) con autenticación integrada de Windows en el entorno del centro asistencial. </w:t>
      </w:r>
    </w:p>
    <w:p>
      <w:pPr>
        <w:pStyle w:val="BodyText"/>
        <w:numPr>
          <w:ilvl w:val="0"/>
          <w:numId w:val="8"/>
        </w:numPr>
        <w:tabs>
          <w:tab w:val="clear" w:pos="1134"/>
          <w:tab w:val="left" w:pos="709" w:leader="none"/>
        </w:tabs>
        <w:bidi w:val="0"/>
        <w:ind w:hanging="283" w:left="709"/>
        <w:rPr/>
      </w:pPr>
      <w:r>
        <w:rPr/>
        <w:t xml:space="preserve">Respaldo completo diario y respaldo de log; procedimiento documentado en </w:t>
      </w:r>
      <w:r>
        <w:rPr>
          <w:rStyle w:val="SourceText"/>
        </w:rPr>
        <w:t>scripts/respaldo_bd.sql</w:t>
      </w:r>
      <w:r>
        <w:rPr/>
        <w:t xml:space="preserve"> + </w:t>
      </w:r>
      <w:r>
        <w:rPr>
          <w:rStyle w:val="SourceText"/>
        </w:rPr>
        <w:t>scripts/README.md</w:t>
      </w:r>
      <w:r>
        <w:rPr/>
        <w:t xml:space="preserve">. </w:t>
      </w:r>
    </w:p>
    <w:p>
      <w:pPr>
        <w:pStyle w:val="HorizontalLine"/>
        <w:bidi w:val="0"/>
        <w:jc w:val="left"/>
        <w:rPr/>
      </w:pPr>
      <w:r>
        <w:rPr/>
      </w:r>
    </w:p>
    <w:p>
      <w:pPr>
        <w:pStyle w:val="Heading2"/>
        <w:bidi w:val="0"/>
        <w:jc w:val="left"/>
        <w:rPr/>
      </w:pPr>
      <w:r>
        <w:rPr/>
        <w:t>8. Normativa y estándares de referencia</w:t>
      </w:r>
    </w:p>
    <w:tbl>
      <w:tblPr>
        <w:tblW w:w="14937" w:type="dxa"/>
        <w:jc w:val="left"/>
        <w:tblInd w:w="28" w:type="dxa"/>
        <w:tblLayout w:type="fixed"/>
        <w:tblCellMar>
          <w:top w:w="28" w:type="dxa"/>
          <w:left w:w="28" w:type="dxa"/>
          <w:bottom w:w="28" w:type="dxa"/>
          <w:right w:w="28" w:type="dxa"/>
        </w:tblCellMar>
      </w:tblPr>
      <w:tblGrid>
        <w:gridCol w:w="2868"/>
        <w:gridCol w:w="12069"/>
      </w:tblGrid>
      <w:tr>
        <w:trPr>
          <w:tblHeader w:val="true"/>
        </w:trPr>
        <w:tc>
          <w:tcPr>
            <w:tcW w:w="2868" w:type="dxa"/>
            <w:tcBorders/>
            <w:vAlign w:val="center"/>
          </w:tcPr>
          <w:p>
            <w:pPr>
              <w:pStyle w:val="TableHeading"/>
              <w:suppressLineNumbers/>
              <w:shd w:fill="174E7A" w:val="clear"/>
              <w:bidi w:val="0"/>
              <w:spacing w:before="0" w:after="283"/>
              <w:jc w:val="left"/>
              <w:rPr/>
            </w:pPr>
            <w:r>
              <w:rPr/>
              <w:t>Referencia</w:t>
            </w:r>
          </w:p>
        </w:tc>
        <w:tc>
          <w:tcPr>
            <w:tcW w:w="12069" w:type="dxa"/>
            <w:tcBorders/>
            <w:vAlign w:val="center"/>
          </w:tcPr>
          <w:p>
            <w:pPr>
              <w:pStyle w:val="TableHeading"/>
              <w:suppressLineNumbers/>
              <w:shd w:fill="174E7A" w:val="clear"/>
              <w:bidi w:val="0"/>
              <w:spacing w:before="0" w:after="283"/>
              <w:jc w:val="left"/>
              <w:rPr/>
            </w:pPr>
            <w:r>
              <w:rPr/>
              <w:t>Uso en el proyecto</w:t>
            </w:r>
          </w:p>
        </w:tc>
      </w:tr>
      <w:tr>
        <w:trPr/>
        <w:tc>
          <w:tcPr>
            <w:tcW w:w="2868" w:type="dxa"/>
            <w:tcBorders/>
            <w:vAlign w:val="center"/>
          </w:tcPr>
          <w:p>
            <w:pPr>
              <w:pStyle w:val="TableContents"/>
              <w:bidi w:val="0"/>
              <w:spacing w:before="0" w:after="283"/>
              <w:rPr/>
            </w:pPr>
            <w:r>
              <w:rPr/>
              <w:t>IEEE 830 / ISO/IEC/IEEE 29148</w:t>
            </w:r>
          </w:p>
        </w:tc>
        <w:tc>
          <w:tcPr>
            <w:tcW w:w="12069" w:type="dxa"/>
            <w:tcBorders/>
            <w:vAlign w:val="center"/>
          </w:tcPr>
          <w:p>
            <w:pPr>
              <w:pStyle w:val="TableContents"/>
              <w:bidi w:val="0"/>
              <w:spacing w:before="0" w:after="283"/>
              <w:rPr/>
            </w:pPr>
            <w:r>
              <w:rPr/>
              <w:t>Estructura de la especificación de requisitos (identificación, prioridad, criterio de aceptación verificable)</w:t>
            </w:r>
          </w:p>
        </w:tc>
      </w:tr>
      <w:tr>
        <w:trPr/>
        <w:tc>
          <w:tcPr>
            <w:tcW w:w="2868" w:type="dxa"/>
            <w:tcBorders/>
            <w:vAlign w:val="center"/>
          </w:tcPr>
          <w:p>
            <w:pPr>
              <w:pStyle w:val="TableContents"/>
              <w:bidi w:val="0"/>
              <w:spacing w:before="0" w:after="283"/>
              <w:rPr/>
            </w:pPr>
            <w:r>
              <w:rPr/>
              <w:t>ISO/IEC 27001:2022 (Anexo A)</w:t>
            </w:r>
          </w:p>
        </w:tc>
        <w:tc>
          <w:tcPr>
            <w:tcW w:w="12069" w:type="dxa"/>
            <w:tcBorders/>
            <w:vAlign w:val="center"/>
          </w:tcPr>
          <w:p>
            <w:pPr>
              <w:pStyle w:val="TableContents"/>
              <w:bidi w:val="0"/>
              <w:spacing w:before="0" w:after="283"/>
              <w:rPr/>
            </w:pPr>
            <w:r>
              <w:rPr/>
              <w:t>Controles de seguridad aplicados y matriz de cumplimiento (sección 6.1)</w:t>
            </w:r>
          </w:p>
        </w:tc>
      </w:tr>
      <w:tr>
        <w:trPr/>
        <w:tc>
          <w:tcPr>
            <w:tcW w:w="2868" w:type="dxa"/>
            <w:tcBorders/>
            <w:vAlign w:val="center"/>
          </w:tcPr>
          <w:p>
            <w:pPr>
              <w:pStyle w:val="TableContents"/>
              <w:bidi w:val="0"/>
              <w:spacing w:before="0" w:after="283"/>
              <w:rPr/>
            </w:pPr>
            <w:r>
              <w:rPr/>
              <w:t>ISO/IEC 27002:2022</w:t>
            </w:r>
          </w:p>
        </w:tc>
        <w:tc>
          <w:tcPr>
            <w:tcW w:w="12069" w:type="dxa"/>
            <w:tcBorders/>
            <w:vAlign w:val="center"/>
          </w:tcPr>
          <w:p>
            <w:pPr>
              <w:pStyle w:val="TableContents"/>
              <w:bidi w:val="0"/>
              <w:spacing w:before="0" w:after="283"/>
              <w:rPr/>
            </w:pPr>
            <w:r>
              <w:rPr/>
              <w:t>Guía de implementación de los controles A.5.x y A.8.x</w:t>
            </w:r>
          </w:p>
        </w:tc>
      </w:tr>
      <w:tr>
        <w:trPr/>
        <w:tc>
          <w:tcPr>
            <w:tcW w:w="2868" w:type="dxa"/>
            <w:tcBorders/>
            <w:vAlign w:val="center"/>
          </w:tcPr>
          <w:p>
            <w:pPr>
              <w:pStyle w:val="TableContents"/>
              <w:bidi w:val="0"/>
              <w:spacing w:before="0" w:after="283"/>
              <w:rPr/>
            </w:pPr>
            <w:r>
              <w:rPr/>
              <w:t>OWASP Top 10 (2021/2025)</w:t>
            </w:r>
          </w:p>
        </w:tc>
        <w:tc>
          <w:tcPr>
            <w:tcW w:w="12069" w:type="dxa"/>
            <w:tcBorders/>
            <w:vAlign w:val="center"/>
          </w:tcPr>
          <w:p>
            <w:pPr>
              <w:pStyle w:val="TableContents"/>
              <w:bidi w:val="0"/>
              <w:spacing w:before="0" w:after="283"/>
              <w:rPr/>
            </w:pPr>
            <w:r>
              <w:rPr/>
              <w:t>A03 Inyección (consultas parametrizadas + SPs), A07 Fallas de identificación (bloqueo/PBKDF2), A09 Fallas de registro y monitoreo (trigger de auditoría)</w:t>
            </w:r>
          </w:p>
        </w:tc>
      </w:tr>
      <w:tr>
        <w:trPr/>
        <w:tc>
          <w:tcPr>
            <w:tcW w:w="2868" w:type="dxa"/>
            <w:tcBorders/>
            <w:vAlign w:val="center"/>
          </w:tcPr>
          <w:p>
            <w:pPr>
              <w:pStyle w:val="TableContents"/>
              <w:bidi w:val="0"/>
              <w:spacing w:before="0" w:after="283"/>
              <w:rPr/>
            </w:pPr>
            <w:r>
              <w:rPr/>
              <w:t>Ley 19.628 / 21.719 (Chile)</w:t>
            </w:r>
          </w:p>
        </w:tc>
        <w:tc>
          <w:tcPr>
            <w:tcW w:w="12069" w:type="dxa"/>
            <w:tcBorders/>
            <w:vAlign w:val="center"/>
          </w:tcPr>
          <w:p>
            <w:pPr>
              <w:pStyle w:val="TableContents"/>
              <w:bidi w:val="0"/>
              <w:spacing w:before="0" w:after="283"/>
              <w:rPr/>
            </w:pPr>
            <w:r>
              <w:rPr/>
              <w:t>Protección de datos personales: minimización, no registro de credenciales, acceso restringido</w:t>
            </w:r>
          </w:p>
        </w:tc>
      </w:tr>
      <w:tr>
        <w:trPr/>
        <w:tc>
          <w:tcPr>
            <w:tcW w:w="2868" w:type="dxa"/>
            <w:tcBorders/>
            <w:vAlign w:val="center"/>
          </w:tcPr>
          <w:p>
            <w:pPr>
              <w:pStyle w:val="TableContents"/>
              <w:bidi w:val="0"/>
              <w:spacing w:before="0" w:after="283"/>
              <w:rPr/>
            </w:pPr>
            <w:r>
              <w:rPr/>
              <w:t>UML 2.5</w:t>
            </w:r>
          </w:p>
        </w:tc>
        <w:tc>
          <w:tcPr>
            <w:tcW w:w="12069" w:type="dxa"/>
            <w:tcBorders/>
            <w:vAlign w:val="center"/>
          </w:tcPr>
          <w:p>
            <w:pPr>
              <w:pStyle w:val="TableContents"/>
              <w:bidi w:val="0"/>
              <w:spacing w:before="0" w:after="283"/>
              <w:rPr/>
            </w:pPr>
            <w:r>
              <w:rPr/>
              <w:t>Casos de uso y diagrama de clases</w:t>
            </w:r>
          </w:p>
        </w:tc>
      </w:tr>
      <w:tr>
        <w:trPr/>
        <w:tc>
          <w:tcPr>
            <w:tcW w:w="2868" w:type="dxa"/>
            <w:tcBorders/>
            <w:vAlign w:val="center"/>
          </w:tcPr>
          <w:p>
            <w:pPr>
              <w:pStyle w:val="TableContents"/>
              <w:bidi w:val="0"/>
              <w:spacing w:before="0" w:after="283"/>
              <w:rPr/>
            </w:pPr>
            <w:r>
              <w:rPr/>
              <w:t>Normas de normalización (Codd)</w:t>
            </w:r>
          </w:p>
        </w:tc>
        <w:tc>
          <w:tcPr>
            <w:tcW w:w="12069" w:type="dxa"/>
            <w:tcBorders/>
            <w:vAlign w:val="center"/>
          </w:tcPr>
          <w:p>
            <w:pPr>
              <w:pStyle w:val="TableContents"/>
              <w:bidi w:val="0"/>
              <w:spacing w:before="0" w:after="283"/>
              <w:rPr/>
            </w:pPr>
            <w:r>
              <w:rPr/>
              <w:t>1FN, 2FN y 3FN del modelo relacional</w:t>
            </w:r>
          </w:p>
        </w:tc>
      </w:tr>
    </w:tbl>
    <w:p>
      <w:pPr>
        <w:pStyle w:val="HorizontalLine"/>
        <w:bidi w:val="0"/>
        <w:jc w:val="left"/>
        <w:rPr/>
      </w:pPr>
      <w:r>
        <w:rPr/>
      </w:r>
    </w:p>
    <w:p>
      <w:pPr>
        <w:pStyle w:val="Heading2"/>
        <w:bidi w:val="0"/>
        <w:jc w:val="left"/>
        <w:rPr/>
      </w:pPr>
      <w:r>
        <w:rPr/>
        <w:t>9. Tecnologías y arquitectura (resumen)</w:t>
      </w:r>
    </w:p>
    <w:tbl>
      <w:tblPr>
        <w:tblW w:w="14937" w:type="dxa"/>
        <w:jc w:val="left"/>
        <w:tblInd w:w="28" w:type="dxa"/>
        <w:tblLayout w:type="fixed"/>
        <w:tblCellMar>
          <w:top w:w="28" w:type="dxa"/>
          <w:left w:w="28" w:type="dxa"/>
          <w:bottom w:w="28" w:type="dxa"/>
          <w:right w:w="28" w:type="dxa"/>
        </w:tblCellMar>
      </w:tblPr>
      <w:tblGrid>
        <w:gridCol w:w="1821"/>
        <w:gridCol w:w="6684"/>
        <w:gridCol w:w="6432"/>
      </w:tblGrid>
      <w:tr>
        <w:trPr>
          <w:tblHeader w:val="true"/>
        </w:trPr>
        <w:tc>
          <w:tcPr>
            <w:tcW w:w="1821" w:type="dxa"/>
            <w:tcBorders/>
            <w:vAlign w:val="center"/>
          </w:tcPr>
          <w:p>
            <w:pPr>
              <w:pStyle w:val="TableHeading"/>
              <w:suppressLineNumbers/>
              <w:shd w:fill="174E7A" w:val="clear"/>
              <w:bidi w:val="0"/>
              <w:spacing w:before="0" w:after="283"/>
              <w:jc w:val="left"/>
              <w:rPr/>
            </w:pPr>
            <w:r>
              <w:rPr/>
              <w:t>Componente</w:t>
            </w:r>
          </w:p>
        </w:tc>
        <w:tc>
          <w:tcPr>
            <w:tcW w:w="6684" w:type="dxa"/>
            <w:tcBorders/>
            <w:vAlign w:val="center"/>
          </w:tcPr>
          <w:p>
            <w:pPr>
              <w:pStyle w:val="TableHeading"/>
              <w:suppressLineNumbers/>
              <w:shd w:fill="174E7A" w:val="clear"/>
              <w:bidi w:val="0"/>
              <w:spacing w:before="0" w:after="283"/>
              <w:jc w:val="left"/>
              <w:rPr/>
            </w:pPr>
            <w:r>
              <w:rPr/>
              <w:t>Tecnología</w:t>
            </w:r>
          </w:p>
        </w:tc>
        <w:tc>
          <w:tcPr>
            <w:tcW w:w="6432" w:type="dxa"/>
            <w:tcBorders/>
            <w:vAlign w:val="center"/>
          </w:tcPr>
          <w:p>
            <w:pPr>
              <w:pStyle w:val="TableHeading"/>
              <w:suppressLineNumbers/>
              <w:shd w:fill="174E7A" w:val="clear"/>
              <w:bidi w:val="0"/>
              <w:spacing w:before="0" w:after="283"/>
              <w:jc w:val="left"/>
              <w:rPr/>
            </w:pPr>
            <w:r>
              <w:rPr/>
              <w:t>Justificación</w:t>
            </w:r>
          </w:p>
        </w:tc>
      </w:tr>
      <w:tr>
        <w:trPr/>
        <w:tc>
          <w:tcPr>
            <w:tcW w:w="1821" w:type="dxa"/>
            <w:tcBorders/>
            <w:vAlign w:val="center"/>
          </w:tcPr>
          <w:p>
            <w:pPr>
              <w:pStyle w:val="TableContents"/>
              <w:bidi w:val="0"/>
              <w:spacing w:before="0" w:after="283"/>
              <w:rPr/>
            </w:pPr>
            <w:r>
              <w:rPr/>
              <w:t>Interfaz de usuario</w:t>
            </w:r>
          </w:p>
        </w:tc>
        <w:tc>
          <w:tcPr>
            <w:tcW w:w="6684" w:type="dxa"/>
            <w:tcBorders/>
            <w:vAlign w:val="center"/>
          </w:tcPr>
          <w:p>
            <w:pPr>
              <w:pStyle w:val="TableContents"/>
              <w:bidi w:val="0"/>
              <w:spacing w:before="0" w:after="283"/>
              <w:rPr/>
            </w:pPr>
            <w:r>
              <w:rPr/>
              <w:t>C# .NET 8 · Windows Forms (formularios construidos en código, compatibles con VS Code)</w:t>
            </w:r>
          </w:p>
        </w:tc>
        <w:tc>
          <w:tcPr>
            <w:tcW w:w="6432" w:type="dxa"/>
            <w:tcBorders/>
            <w:vAlign w:val="center"/>
          </w:tcPr>
          <w:p>
            <w:pPr>
              <w:pStyle w:val="TableContents"/>
              <w:bidi w:val="0"/>
              <w:spacing w:before="0" w:after="283"/>
              <w:rPr/>
            </w:pPr>
            <w:r>
              <w:rPr/>
              <w:t>Requisito del encargo; sin dependencia del diseñador gráfico</w:t>
            </w:r>
          </w:p>
        </w:tc>
      </w:tr>
      <w:tr>
        <w:trPr/>
        <w:tc>
          <w:tcPr>
            <w:tcW w:w="1821" w:type="dxa"/>
            <w:tcBorders/>
            <w:vAlign w:val="center"/>
          </w:tcPr>
          <w:p>
            <w:pPr>
              <w:pStyle w:val="TableContents"/>
              <w:bidi w:val="0"/>
              <w:spacing w:before="0" w:after="283"/>
              <w:rPr/>
            </w:pPr>
            <w:r>
              <w:rPr/>
              <w:t>Lógica de negocio</w:t>
            </w:r>
          </w:p>
        </w:tc>
        <w:tc>
          <w:tcPr>
            <w:tcW w:w="6684" w:type="dxa"/>
            <w:tcBorders/>
            <w:vAlign w:val="center"/>
          </w:tcPr>
          <w:p>
            <w:pPr>
              <w:pStyle w:val="TableContents"/>
              <w:bidi w:val="0"/>
              <w:spacing w:before="0" w:after="283"/>
              <w:rPr/>
            </w:pPr>
            <w:r>
              <w:rPr/>
              <w:t xml:space="preserve">Biblioteca de clases </w:t>
            </w:r>
            <w:r>
              <w:rPr>
                <w:rStyle w:val="SourceText"/>
              </w:rPr>
              <w:t>PRO205.BLL</w:t>
            </w:r>
          </w:p>
        </w:tc>
        <w:tc>
          <w:tcPr>
            <w:tcW w:w="6432" w:type="dxa"/>
            <w:tcBorders/>
            <w:vAlign w:val="center"/>
          </w:tcPr>
          <w:p>
            <w:pPr>
              <w:pStyle w:val="TableContents"/>
              <w:bidi w:val="0"/>
              <w:spacing w:before="0" w:after="283"/>
              <w:rPr/>
            </w:pPr>
            <w:r>
              <w:rPr/>
              <w:t>Centraliza validaciones, permisos y reglas (no puede reutilizarse el estado de stock desde la UI)</w:t>
            </w:r>
          </w:p>
        </w:tc>
      </w:tr>
      <w:tr>
        <w:trPr/>
        <w:tc>
          <w:tcPr>
            <w:tcW w:w="1821" w:type="dxa"/>
            <w:tcBorders/>
            <w:vAlign w:val="center"/>
          </w:tcPr>
          <w:p>
            <w:pPr>
              <w:pStyle w:val="TableContents"/>
              <w:bidi w:val="0"/>
              <w:spacing w:before="0" w:after="283"/>
              <w:rPr/>
            </w:pPr>
            <w:r>
              <w:rPr/>
              <w:t>Acceso a datos</w:t>
            </w:r>
          </w:p>
        </w:tc>
        <w:tc>
          <w:tcPr>
            <w:tcW w:w="6684" w:type="dxa"/>
            <w:tcBorders/>
            <w:vAlign w:val="center"/>
          </w:tcPr>
          <w:p>
            <w:pPr>
              <w:pStyle w:val="TableContents"/>
              <w:bidi w:val="0"/>
              <w:spacing w:before="0" w:after="283"/>
              <w:rPr/>
            </w:pPr>
            <w:r>
              <w:rPr>
                <w:rStyle w:val="SourceText"/>
              </w:rPr>
              <w:t>PRO205.DAL</w:t>
            </w:r>
            <w:r>
              <w:rPr/>
              <w:t xml:space="preserve"> con </w:t>
            </w:r>
            <w:r>
              <w:rPr>
                <w:rStyle w:val="SourceText"/>
              </w:rPr>
              <w:t>Microsoft.Data.SqlClient</w:t>
            </w:r>
            <w:r>
              <w:rPr/>
              <w:t xml:space="preserve">, solo </w:t>
            </w:r>
            <w:r>
              <w:rPr>
                <w:rStyle w:val="SourceText"/>
              </w:rPr>
              <w:t>CommandType.StoredProcedure</w:t>
            </w:r>
          </w:p>
        </w:tc>
        <w:tc>
          <w:tcPr>
            <w:tcW w:w="6432" w:type="dxa"/>
            <w:tcBorders/>
            <w:vAlign w:val="center"/>
          </w:tcPr>
          <w:p>
            <w:pPr>
              <w:pStyle w:val="TableContents"/>
              <w:bidi w:val="0"/>
              <w:spacing w:before="0" w:after="283"/>
              <w:rPr/>
            </w:pPr>
            <w:r>
              <w:rPr/>
              <w:t>Mitiga inyección SQL y concentra el manejo de errores de base de datos</w:t>
            </w:r>
          </w:p>
        </w:tc>
      </w:tr>
      <w:tr>
        <w:trPr/>
        <w:tc>
          <w:tcPr>
            <w:tcW w:w="1821" w:type="dxa"/>
            <w:tcBorders/>
            <w:vAlign w:val="center"/>
          </w:tcPr>
          <w:p>
            <w:pPr>
              <w:pStyle w:val="TableContents"/>
              <w:bidi w:val="0"/>
              <w:spacing w:before="0" w:after="283"/>
              <w:rPr/>
            </w:pPr>
            <w:r>
              <w:rPr/>
              <w:t>Entidades</w:t>
            </w:r>
          </w:p>
        </w:tc>
        <w:tc>
          <w:tcPr>
            <w:tcW w:w="6684" w:type="dxa"/>
            <w:tcBorders/>
            <w:vAlign w:val="center"/>
          </w:tcPr>
          <w:p>
            <w:pPr>
              <w:pStyle w:val="TableContents"/>
              <w:bidi w:val="0"/>
              <w:spacing w:before="0" w:after="283"/>
              <w:rPr/>
            </w:pPr>
            <w:r>
              <w:rPr>
                <w:rStyle w:val="SourceText"/>
              </w:rPr>
              <w:t>PRO205.Entidades</w:t>
            </w:r>
            <w:r>
              <w:rPr/>
              <w:t xml:space="preserve"> (POCO)</w:t>
            </w:r>
          </w:p>
        </w:tc>
        <w:tc>
          <w:tcPr>
            <w:tcW w:w="6432" w:type="dxa"/>
            <w:tcBorders/>
            <w:vAlign w:val="center"/>
          </w:tcPr>
          <w:p>
            <w:pPr>
              <w:pStyle w:val="TableContents"/>
              <w:bidi w:val="0"/>
              <w:spacing w:before="0" w:after="283"/>
              <w:rPr/>
            </w:pPr>
            <w:r>
              <w:rPr/>
              <w:t>Transporte de datos entre capas, sin lógica</w:t>
            </w:r>
          </w:p>
        </w:tc>
      </w:tr>
      <w:tr>
        <w:trPr/>
        <w:tc>
          <w:tcPr>
            <w:tcW w:w="1821" w:type="dxa"/>
            <w:tcBorders/>
            <w:vAlign w:val="center"/>
          </w:tcPr>
          <w:p>
            <w:pPr>
              <w:pStyle w:val="TableContents"/>
              <w:bidi w:val="0"/>
              <w:spacing w:before="0" w:after="283"/>
              <w:rPr/>
            </w:pPr>
            <w:r>
              <w:rPr/>
              <w:t>Reportes</w:t>
            </w:r>
          </w:p>
        </w:tc>
        <w:tc>
          <w:tcPr>
            <w:tcW w:w="6684" w:type="dxa"/>
            <w:tcBorders/>
            <w:vAlign w:val="center"/>
          </w:tcPr>
          <w:p>
            <w:pPr>
              <w:pStyle w:val="TableContents"/>
              <w:bidi w:val="0"/>
              <w:spacing w:before="0" w:after="283"/>
              <w:rPr/>
            </w:pPr>
            <w:r>
              <w:rPr>
                <w:rStyle w:val="SourceText"/>
              </w:rPr>
              <w:t>PRO205.Reportes</w:t>
            </w:r>
            <w:r>
              <w:rPr/>
              <w:t xml:space="preserve"> con QuestPDF (cross-platform)</w:t>
            </w:r>
          </w:p>
        </w:tc>
        <w:tc>
          <w:tcPr>
            <w:tcW w:w="6432" w:type="dxa"/>
            <w:tcBorders/>
            <w:vAlign w:val="center"/>
          </w:tcPr>
          <w:p>
            <w:pPr>
              <w:pStyle w:val="TableContents"/>
              <w:bidi w:val="0"/>
              <w:spacing w:before="0" w:after="283"/>
              <w:rPr/>
            </w:pPr>
            <w:r>
              <w:rPr/>
              <w:t>Generación programática de PDF sin dependencias de Office</w:t>
            </w:r>
          </w:p>
        </w:tc>
      </w:tr>
      <w:tr>
        <w:trPr/>
        <w:tc>
          <w:tcPr>
            <w:tcW w:w="1821" w:type="dxa"/>
            <w:tcBorders/>
            <w:vAlign w:val="center"/>
          </w:tcPr>
          <w:p>
            <w:pPr>
              <w:pStyle w:val="TableContents"/>
              <w:bidi w:val="0"/>
              <w:spacing w:before="0" w:after="283"/>
              <w:rPr/>
            </w:pPr>
            <w:r>
              <w:rPr/>
              <w:t>Base de datos</w:t>
            </w:r>
          </w:p>
        </w:tc>
        <w:tc>
          <w:tcPr>
            <w:tcW w:w="6684" w:type="dxa"/>
            <w:tcBorders/>
            <w:vAlign w:val="center"/>
          </w:tcPr>
          <w:p>
            <w:pPr>
              <w:pStyle w:val="TableContents"/>
              <w:bidi w:val="0"/>
              <w:spacing w:before="0" w:after="283"/>
              <w:rPr/>
            </w:pPr>
            <w:r>
              <w:rPr/>
              <w:t>SQL Server (T-SQL), SPs, triggers, restricciones e índices</w:t>
            </w:r>
          </w:p>
        </w:tc>
        <w:tc>
          <w:tcPr>
            <w:tcW w:w="6432" w:type="dxa"/>
            <w:tcBorders/>
            <w:vAlign w:val="center"/>
          </w:tcPr>
          <w:p>
            <w:pPr>
              <w:pStyle w:val="TableContents"/>
              <w:bidi w:val="0"/>
              <w:spacing w:before="0" w:after="283"/>
              <w:rPr/>
            </w:pPr>
            <w:r>
              <w:rPr/>
              <w:t>Motor exigido; integridad y trazabilidad en el propio motor</w:t>
            </w:r>
          </w:p>
        </w:tc>
      </w:tr>
      <w:tr>
        <w:trPr/>
        <w:tc>
          <w:tcPr>
            <w:tcW w:w="1821" w:type="dxa"/>
            <w:tcBorders/>
            <w:vAlign w:val="center"/>
          </w:tcPr>
          <w:p>
            <w:pPr>
              <w:pStyle w:val="TableContents"/>
              <w:bidi w:val="0"/>
              <w:spacing w:before="0" w:after="283"/>
              <w:rPr/>
            </w:pPr>
            <w:r>
              <w:rPr/>
              <w:t>Control de versiones</w:t>
            </w:r>
          </w:p>
        </w:tc>
        <w:tc>
          <w:tcPr>
            <w:tcW w:w="6684" w:type="dxa"/>
            <w:tcBorders/>
            <w:vAlign w:val="center"/>
          </w:tcPr>
          <w:p>
            <w:pPr>
              <w:pStyle w:val="TableContents"/>
              <w:bidi w:val="0"/>
              <w:spacing w:before="0" w:after="283"/>
              <w:rPr/>
            </w:pPr>
            <w:r>
              <w:rPr/>
              <w:t>Git + GitHub (</w:t>
            </w:r>
            <w:r>
              <w:rPr>
                <w:rStyle w:val="SourceText"/>
              </w:rPr>
              <w:t>/docs</w:t>
            </w:r>
            <w:r>
              <w:rPr/>
              <w:t xml:space="preserve">, </w:t>
            </w:r>
            <w:r>
              <w:rPr>
                <w:rStyle w:val="SourceText"/>
              </w:rPr>
              <w:t>/database</w:t>
            </w:r>
            <w:r>
              <w:rPr/>
              <w:t xml:space="preserve">, </w:t>
            </w:r>
            <w:r>
              <w:rPr>
                <w:rStyle w:val="SourceText"/>
              </w:rPr>
              <w:t>/src</w:t>
            </w:r>
            <w:r>
              <w:rPr/>
              <w:t>)</w:t>
            </w:r>
          </w:p>
        </w:tc>
        <w:tc>
          <w:tcPr>
            <w:tcW w:w="6432" w:type="dxa"/>
            <w:tcBorders/>
            <w:vAlign w:val="center"/>
          </w:tcPr>
          <w:p>
            <w:pPr>
              <w:pStyle w:val="TableContents"/>
              <w:bidi w:val="0"/>
              <w:spacing w:before="0" w:after="283"/>
              <w:rPr/>
            </w:pPr>
            <w:r>
              <w:rPr/>
              <w:t>Entregable obligatorio con historial incremental</w:t>
            </w:r>
          </w:p>
        </w:tc>
      </w:tr>
    </w:tbl>
    <w:p>
      <w:pPr>
        <w:pStyle w:val="BodyText"/>
        <w:bidi w:val="0"/>
        <w:rPr/>
      </w:pPr>
      <w:r>
        <w:rPr/>
        <w:t xml:space="preserve">El detalle estructural (responsabilidades por capa, flujo de datos y reglas de dependencia) está en </w:t>
      </w:r>
      <w:r>
        <w:rPr>
          <w:rStyle w:val="SourceText"/>
        </w:rPr>
        <w:t>docs/06_Arquitectura_4_Capas.md</w:t>
      </w:r>
      <w:r>
        <w:rPr/>
        <w:t>.</w:t>
      </w:r>
    </w:p>
    <w:p>
      <w:pPr>
        <w:pStyle w:val="HorizontalLine"/>
        <w:bidi w:val="0"/>
        <w:jc w:val="left"/>
        <w:rPr/>
      </w:pPr>
      <w:r>
        <w:rPr/>
      </w:r>
    </w:p>
    <w:p>
      <w:pPr>
        <w:pStyle w:val="Heading2"/>
        <w:bidi w:val="0"/>
        <w:jc w:val="left"/>
        <w:rPr/>
      </w:pPr>
      <w:r>
        <w:rPr/>
        <w:t>10. Metodología, cronograma y control de versiones</w:t>
      </w:r>
    </w:p>
    <w:p>
      <w:pPr>
        <w:pStyle w:val="Heading3"/>
        <w:bidi w:val="0"/>
        <w:jc w:val="left"/>
        <w:rPr/>
      </w:pPr>
      <w:r>
        <w:rPr/>
        <w:t>10.1 Enfoque de trabajo</w:t>
      </w:r>
    </w:p>
    <w:p>
      <w:pPr>
        <w:pStyle w:val="BodyText"/>
        <w:bidi w:val="0"/>
        <w:rPr/>
      </w:pPr>
      <w:r>
        <w:rPr/>
        <w:t>Desarrollo incremental por hitos con verificación en cada entrega; el repositorio GitHub es la fuente única de verdad y el historial de commits evidencia la evolución del trabajo:</w:t>
      </w:r>
    </w:p>
    <w:tbl>
      <w:tblPr>
        <w:tblW w:w="12561" w:type="dxa"/>
        <w:jc w:val="left"/>
        <w:tblInd w:w="28" w:type="dxa"/>
        <w:tblLayout w:type="fixed"/>
        <w:tblCellMar>
          <w:top w:w="28" w:type="dxa"/>
          <w:left w:w="28" w:type="dxa"/>
          <w:bottom w:w="28" w:type="dxa"/>
          <w:right w:w="28" w:type="dxa"/>
        </w:tblCellMar>
      </w:tblPr>
      <w:tblGrid>
        <w:gridCol w:w="599"/>
        <w:gridCol w:w="7372"/>
        <w:gridCol w:w="3470"/>
        <w:gridCol w:w="1120"/>
      </w:tblGrid>
      <w:tr>
        <w:trPr>
          <w:tblHeader w:val="true"/>
        </w:trPr>
        <w:tc>
          <w:tcPr>
            <w:tcW w:w="599" w:type="dxa"/>
            <w:tcBorders/>
            <w:vAlign w:val="center"/>
          </w:tcPr>
          <w:p>
            <w:pPr>
              <w:pStyle w:val="TableHeading"/>
              <w:suppressLineNumbers/>
              <w:shd w:fill="174E7A" w:val="clear"/>
              <w:bidi w:val="0"/>
              <w:spacing w:before="0" w:after="283"/>
              <w:jc w:val="left"/>
              <w:rPr/>
            </w:pPr>
            <w:r>
              <w:rPr/>
              <w:t>Fase</w:t>
            </w:r>
          </w:p>
        </w:tc>
        <w:tc>
          <w:tcPr>
            <w:tcW w:w="7372" w:type="dxa"/>
            <w:tcBorders/>
            <w:vAlign w:val="center"/>
          </w:tcPr>
          <w:p>
            <w:pPr>
              <w:pStyle w:val="TableHeading"/>
              <w:suppressLineNumbers/>
              <w:shd w:fill="174E7A" w:val="clear"/>
              <w:bidi w:val="0"/>
              <w:spacing w:before="0" w:after="283"/>
              <w:jc w:val="left"/>
              <w:rPr/>
            </w:pPr>
            <w:r>
              <w:rPr/>
              <w:t>Actividad</w:t>
            </w:r>
          </w:p>
        </w:tc>
        <w:tc>
          <w:tcPr>
            <w:tcW w:w="3470" w:type="dxa"/>
            <w:tcBorders/>
            <w:vAlign w:val="center"/>
          </w:tcPr>
          <w:p>
            <w:pPr>
              <w:pStyle w:val="TableHeading"/>
              <w:suppressLineNumbers/>
              <w:shd w:fill="174E7A" w:val="clear"/>
              <w:bidi w:val="0"/>
              <w:spacing w:before="0" w:after="283"/>
              <w:jc w:val="left"/>
              <w:rPr/>
            </w:pPr>
            <w:r>
              <w:rPr/>
              <w:t>Artefactos</w:t>
            </w:r>
          </w:p>
        </w:tc>
        <w:tc>
          <w:tcPr>
            <w:tcW w:w="1120" w:type="dxa"/>
            <w:tcBorders/>
            <w:vAlign w:val="center"/>
          </w:tcPr>
          <w:p>
            <w:pPr>
              <w:pStyle w:val="TableHeading"/>
              <w:suppressLineNumbers/>
              <w:shd w:fill="174E7A" w:val="clear"/>
              <w:bidi w:val="0"/>
              <w:spacing w:before="0" w:after="283"/>
              <w:jc w:val="left"/>
              <w:rPr/>
            </w:pPr>
            <w:r>
              <w:rPr/>
              <w:t>Estado</w:t>
            </w:r>
          </w:p>
        </w:tc>
      </w:tr>
      <w:tr>
        <w:trPr/>
        <w:tc>
          <w:tcPr>
            <w:tcW w:w="599" w:type="dxa"/>
            <w:tcBorders/>
            <w:vAlign w:val="center"/>
          </w:tcPr>
          <w:p>
            <w:pPr>
              <w:pStyle w:val="TableContents"/>
              <w:bidi w:val="0"/>
              <w:spacing w:before="0" w:after="283"/>
              <w:rPr/>
            </w:pPr>
            <w:r>
              <w:rPr/>
              <w:t>F1</w:t>
            </w:r>
          </w:p>
        </w:tc>
        <w:tc>
          <w:tcPr>
            <w:tcW w:w="7372" w:type="dxa"/>
            <w:tcBorders/>
            <w:vAlign w:val="center"/>
          </w:tcPr>
          <w:p>
            <w:pPr>
              <w:pStyle w:val="TableContents"/>
              <w:bidi w:val="0"/>
              <w:spacing w:before="0" w:after="283"/>
              <w:rPr/>
            </w:pPr>
            <w:r>
              <w:rPr/>
              <w:t>Análisis, problemática, requisitos con tríada e ISO 27001</w:t>
            </w:r>
          </w:p>
        </w:tc>
        <w:tc>
          <w:tcPr>
            <w:tcW w:w="3470" w:type="dxa"/>
            <w:tcBorders/>
            <w:vAlign w:val="center"/>
          </w:tcPr>
          <w:p>
            <w:pPr>
              <w:pStyle w:val="TableContents"/>
              <w:bidi w:val="0"/>
              <w:spacing w:before="0" w:after="283"/>
              <w:rPr/>
            </w:pPr>
            <w:r>
              <w:rPr>
                <w:rStyle w:val="SourceText"/>
              </w:rPr>
              <w:t>docs/01</w:t>
            </w:r>
            <w:r>
              <w:rPr/>
              <w:t xml:space="preserve">, </w:t>
            </w:r>
            <w:r>
              <w:rPr>
                <w:rStyle w:val="SourceText"/>
              </w:rPr>
              <w:t>docs/02</w:t>
            </w:r>
          </w:p>
        </w:tc>
        <w:tc>
          <w:tcPr>
            <w:tcW w:w="1120" w:type="dxa"/>
            <w:tcBorders/>
            <w:vAlign w:val="center"/>
          </w:tcPr>
          <w:p>
            <w:pPr>
              <w:pStyle w:val="TableContents"/>
              <w:bidi w:val="0"/>
              <w:spacing w:before="0" w:after="283"/>
              <w:rPr/>
            </w:pPr>
            <w:r>
              <w:rPr/>
              <w:t>Entregado</w:t>
            </w:r>
          </w:p>
        </w:tc>
      </w:tr>
      <w:tr>
        <w:trPr/>
        <w:tc>
          <w:tcPr>
            <w:tcW w:w="599" w:type="dxa"/>
            <w:tcBorders/>
            <w:vAlign w:val="center"/>
          </w:tcPr>
          <w:p>
            <w:pPr>
              <w:pStyle w:val="TableContents"/>
              <w:bidi w:val="0"/>
              <w:spacing w:before="0" w:after="283"/>
              <w:rPr/>
            </w:pPr>
            <w:r>
              <w:rPr/>
              <w:t>F2</w:t>
            </w:r>
          </w:p>
        </w:tc>
        <w:tc>
          <w:tcPr>
            <w:tcW w:w="7372" w:type="dxa"/>
            <w:tcBorders/>
            <w:vAlign w:val="center"/>
          </w:tcPr>
          <w:p>
            <w:pPr>
              <w:pStyle w:val="TableContents"/>
              <w:bidi w:val="0"/>
              <w:spacing w:before="0" w:after="283"/>
              <w:rPr/>
            </w:pPr>
            <w:r>
              <w:rPr/>
              <w:t>Modelado UML, modelo relacional normalizado y arquitectura</w:t>
            </w:r>
          </w:p>
        </w:tc>
        <w:tc>
          <w:tcPr>
            <w:tcW w:w="3470" w:type="dxa"/>
            <w:tcBorders/>
            <w:vAlign w:val="center"/>
          </w:tcPr>
          <w:p>
            <w:pPr>
              <w:pStyle w:val="TableContents"/>
              <w:bidi w:val="0"/>
              <w:spacing w:before="0" w:after="283"/>
              <w:rPr/>
            </w:pPr>
            <w:r>
              <w:rPr>
                <w:rStyle w:val="SourceText"/>
              </w:rPr>
              <w:t>docs/03</w:t>
            </w:r>
            <w:r>
              <w:rPr/>
              <w:t xml:space="preserve"> a </w:t>
            </w:r>
            <w:r>
              <w:rPr>
                <w:rStyle w:val="SourceText"/>
              </w:rPr>
              <w:t>docs/06</w:t>
            </w:r>
          </w:p>
        </w:tc>
        <w:tc>
          <w:tcPr>
            <w:tcW w:w="1120" w:type="dxa"/>
            <w:tcBorders/>
            <w:vAlign w:val="center"/>
          </w:tcPr>
          <w:p>
            <w:pPr>
              <w:pStyle w:val="TableContents"/>
              <w:bidi w:val="0"/>
              <w:spacing w:before="0" w:after="283"/>
              <w:rPr/>
            </w:pPr>
            <w:r>
              <w:rPr/>
              <w:t>Entregado</w:t>
            </w:r>
          </w:p>
        </w:tc>
      </w:tr>
      <w:tr>
        <w:trPr/>
        <w:tc>
          <w:tcPr>
            <w:tcW w:w="599" w:type="dxa"/>
            <w:tcBorders/>
            <w:vAlign w:val="center"/>
          </w:tcPr>
          <w:p>
            <w:pPr>
              <w:pStyle w:val="TableContents"/>
              <w:bidi w:val="0"/>
              <w:spacing w:before="0" w:after="283"/>
              <w:rPr/>
            </w:pPr>
            <w:r>
              <w:rPr/>
              <w:t>F3</w:t>
            </w:r>
          </w:p>
        </w:tc>
        <w:tc>
          <w:tcPr>
            <w:tcW w:w="7372" w:type="dxa"/>
            <w:tcBorders/>
            <w:vAlign w:val="center"/>
          </w:tcPr>
          <w:p>
            <w:pPr>
              <w:pStyle w:val="TableContents"/>
              <w:bidi w:val="0"/>
              <w:spacing w:before="0" w:after="283"/>
              <w:rPr/>
            </w:pPr>
            <w:r>
              <w:rPr/>
              <w:t>Esquema T-SQL, procedimientos almacenados, triggers de auditoría y semilla</w:t>
            </w:r>
          </w:p>
        </w:tc>
        <w:tc>
          <w:tcPr>
            <w:tcW w:w="3470" w:type="dxa"/>
            <w:tcBorders/>
            <w:vAlign w:val="center"/>
          </w:tcPr>
          <w:p>
            <w:pPr>
              <w:pStyle w:val="TableContents"/>
              <w:bidi w:val="0"/>
              <w:spacing w:before="0" w:after="283"/>
              <w:rPr/>
            </w:pPr>
            <w:r>
              <w:rPr>
                <w:rStyle w:val="SourceText"/>
              </w:rPr>
              <w:t>database/01</w:t>
            </w:r>
            <w:r>
              <w:rPr/>
              <w:t xml:space="preserve"> a </w:t>
            </w:r>
            <w:r>
              <w:rPr>
                <w:rStyle w:val="SourceText"/>
              </w:rPr>
              <w:t>database/04</w:t>
            </w:r>
          </w:p>
        </w:tc>
        <w:tc>
          <w:tcPr>
            <w:tcW w:w="1120" w:type="dxa"/>
            <w:tcBorders/>
            <w:vAlign w:val="center"/>
          </w:tcPr>
          <w:p>
            <w:pPr>
              <w:pStyle w:val="TableContents"/>
              <w:bidi w:val="0"/>
              <w:spacing w:before="0" w:after="283"/>
              <w:rPr/>
            </w:pPr>
            <w:r>
              <w:rPr/>
              <w:t>Entregado</w:t>
            </w:r>
          </w:p>
        </w:tc>
      </w:tr>
      <w:tr>
        <w:trPr/>
        <w:tc>
          <w:tcPr>
            <w:tcW w:w="599" w:type="dxa"/>
            <w:tcBorders/>
            <w:vAlign w:val="center"/>
          </w:tcPr>
          <w:p>
            <w:pPr>
              <w:pStyle w:val="TableContents"/>
              <w:bidi w:val="0"/>
              <w:spacing w:before="0" w:after="283"/>
              <w:rPr/>
            </w:pPr>
            <w:r>
              <w:rPr/>
              <w:t>F4</w:t>
            </w:r>
          </w:p>
        </w:tc>
        <w:tc>
          <w:tcPr>
            <w:tcW w:w="7372" w:type="dxa"/>
            <w:tcBorders/>
            <w:vAlign w:val="center"/>
          </w:tcPr>
          <w:p>
            <w:pPr>
              <w:pStyle w:val="TableContents"/>
              <w:bidi w:val="0"/>
              <w:spacing w:before="0" w:after="283"/>
              <w:rPr/>
            </w:pPr>
            <w:r>
              <w:rPr/>
              <w:t>Solución .NET en 4 capas y módulo de reportes PDF</w:t>
            </w:r>
          </w:p>
        </w:tc>
        <w:tc>
          <w:tcPr>
            <w:tcW w:w="3470" w:type="dxa"/>
            <w:tcBorders/>
            <w:vAlign w:val="center"/>
          </w:tcPr>
          <w:p>
            <w:pPr>
              <w:pStyle w:val="TableContents"/>
              <w:bidi w:val="0"/>
              <w:spacing w:before="0" w:after="283"/>
              <w:rPr/>
            </w:pPr>
            <w:r>
              <w:rPr>
                <w:rStyle w:val="SourceText"/>
              </w:rPr>
              <w:t>src/</w:t>
            </w:r>
          </w:p>
        </w:tc>
        <w:tc>
          <w:tcPr>
            <w:tcW w:w="1120" w:type="dxa"/>
            <w:tcBorders/>
            <w:vAlign w:val="center"/>
          </w:tcPr>
          <w:p>
            <w:pPr>
              <w:pStyle w:val="TableContents"/>
              <w:bidi w:val="0"/>
              <w:spacing w:before="0" w:after="283"/>
              <w:rPr/>
            </w:pPr>
            <w:r>
              <w:rPr/>
              <w:t>Entregado</w:t>
            </w:r>
          </w:p>
        </w:tc>
      </w:tr>
      <w:tr>
        <w:trPr/>
        <w:tc>
          <w:tcPr>
            <w:tcW w:w="599" w:type="dxa"/>
            <w:tcBorders/>
            <w:vAlign w:val="center"/>
          </w:tcPr>
          <w:p>
            <w:pPr>
              <w:pStyle w:val="TableContents"/>
              <w:bidi w:val="0"/>
              <w:spacing w:before="0" w:after="283"/>
              <w:rPr/>
            </w:pPr>
            <w:r>
              <w:rPr/>
              <w:t>F5</w:t>
            </w:r>
          </w:p>
        </w:tc>
        <w:tc>
          <w:tcPr>
            <w:tcW w:w="7372" w:type="dxa"/>
            <w:tcBorders/>
            <w:vAlign w:val="center"/>
          </w:tcPr>
          <w:p>
            <w:pPr>
              <w:pStyle w:val="TableContents"/>
              <w:bidi w:val="0"/>
              <w:spacing w:before="0" w:after="283"/>
              <w:rPr/>
            </w:pPr>
            <w:r>
              <w:rPr/>
              <w:t>Pruebas, evidencias y manual de ejecución en Windows</w:t>
            </w:r>
          </w:p>
        </w:tc>
        <w:tc>
          <w:tcPr>
            <w:tcW w:w="3470" w:type="dxa"/>
            <w:tcBorders/>
            <w:vAlign w:val="center"/>
          </w:tcPr>
          <w:p>
            <w:pPr>
              <w:pStyle w:val="TableContents"/>
              <w:bidi w:val="0"/>
              <w:spacing w:before="0" w:after="283"/>
              <w:rPr/>
            </w:pPr>
            <w:r>
              <w:rPr>
                <w:rStyle w:val="SourceText"/>
              </w:rPr>
              <w:t>docs/07</w:t>
            </w:r>
            <w:r>
              <w:rPr/>
              <w:t xml:space="preserve">, </w:t>
            </w:r>
            <w:r>
              <w:rPr>
                <w:rStyle w:val="SourceText"/>
              </w:rPr>
              <w:t>docs/08</w:t>
            </w:r>
            <w:r>
              <w:rPr/>
              <w:t xml:space="preserve">, </w:t>
            </w:r>
            <w:r>
              <w:rPr>
                <w:rStyle w:val="SourceText"/>
              </w:rPr>
              <w:t>docs/evidencias</w:t>
            </w:r>
          </w:p>
        </w:tc>
        <w:tc>
          <w:tcPr>
            <w:tcW w:w="1120" w:type="dxa"/>
            <w:tcBorders/>
            <w:vAlign w:val="center"/>
          </w:tcPr>
          <w:p>
            <w:pPr>
              <w:pStyle w:val="TableContents"/>
              <w:bidi w:val="0"/>
              <w:spacing w:before="0" w:after="283"/>
              <w:rPr/>
            </w:pPr>
            <w:r>
              <w:rPr/>
              <w:t>Entregado</w:t>
            </w:r>
          </w:p>
        </w:tc>
      </w:tr>
    </w:tbl>
    <w:p>
      <w:pPr>
        <w:pStyle w:val="Heading3"/>
        <w:bidi w:val="0"/>
        <w:jc w:val="left"/>
        <w:rPr/>
      </w:pPr>
      <w:r>
        <w:rPr/>
        <w:t>10.2 Estrategia de commits (evidencia de avance incremental)</w:t>
      </w:r>
    </w:p>
    <w:p>
      <w:pPr>
        <w:pStyle w:val="BodyText"/>
        <w:numPr>
          <w:ilvl w:val="0"/>
          <w:numId w:val="9"/>
        </w:numPr>
        <w:tabs>
          <w:tab w:val="clear" w:pos="1134"/>
          <w:tab w:val="left" w:pos="709" w:leader="none"/>
        </w:tabs>
        <w:bidi w:val="0"/>
        <w:spacing w:before="0" w:after="0"/>
        <w:ind w:hanging="283" w:left="709"/>
        <w:rPr/>
      </w:pPr>
      <w:r>
        <w:rPr/>
        <w:t xml:space="preserve">Un commit por unidad lógica terminada, por ejemplo </w:t>
      </w:r>
      <w:r>
        <w:rPr>
          <w:rStyle w:val="SourceText"/>
        </w:rPr>
        <w:t>docs: especificación de requisitos RF/RNF con controles ISO 27001</w:t>
      </w:r>
      <w:r>
        <w:rPr/>
        <w:t xml:space="preserve">, </w:t>
      </w:r>
      <w:r>
        <w:rPr>
          <w:rStyle w:val="SourceText"/>
        </w:rPr>
        <w:t>database: script DDL normalizado con integridad referencial</w:t>
      </w:r>
      <w:r>
        <w:rPr/>
        <w:t xml:space="preserve">, </w:t>
      </w:r>
      <w:r>
        <w:rPr>
          <w:rStyle w:val="SourceText"/>
        </w:rPr>
        <w:t>src(bll): validaciones y reglas de stock</w:t>
      </w:r>
      <w:r>
        <w:rPr/>
        <w:t xml:space="preserve">, </w:t>
      </w:r>
      <w:r>
        <w:rPr>
          <w:rStyle w:val="SourceText"/>
        </w:rPr>
        <w:t>src(ui): formulario del mantenedor de insumos</w:t>
      </w:r>
      <w:r>
        <w:rPr/>
        <w:t xml:space="preserve">. </w:t>
      </w:r>
    </w:p>
    <w:p>
      <w:pPr>
        <w:pStyle w:val="BodyText"/>
        <w:numPr>
          <w:ilvl w:val="0"/>
          <w:numId w:val="9"/>
        </w:numPr>
        <w:tabs>
          <w:tab w:val="clear" w:pos="1134"/>
          <w:tab w:val="left" w:pos="709" w:leader="none"/>
        </w:tabs>
        <w:bidi w:val="0"/>
        <w:spacing w:before="0" w:after="0"/>
        <w:ind w:hanging="283" w:left="709"/>
        <w:rPr/>
      </w:pPr>
      <w:r>
        <w:rPr/>
        <w:t xml:space="preserve">Mensajes descriptivos en formato </w:t>
      </w:r>
      <w:r>
        <w:rPr>
          <w:rStyle w:val="SourceText"/>
        </w:rPr>
        <w:t>área: descripción imperativa</w:t>
      </w:r>
      <w:r>
        <w:rPr/>
        <w:t xml:space="preserve"> (estilo Conventional Commits), sin commits masivos ni genéricos. </w:t>
      </w:r>
    </w:p>
    <w:p>
      <w:pPr>
        <w:pStyle w:val="BodyText"/>
        <w:numPr>
          <w:ilvl w:val="0"/>
          <w:numId w:val="9"/>
        </w:numPr>
        <w:tabs>
          <w:tab w:val="clear" w:pos="1134"/>
          <w:tab w:val="left" w:pos="709" w:leader="none"/>
        </w:tabs>
        <w:bidi w:val="0"/>
        <w:ind w:hanging="283" w:left="709"/>
        <w:rPr/>
      </w:pPr>
      <w:r>
        <w:rPr/>
        <w:t xml:space="preserve">Estructura versionada según lo exigido: </w:t>
      </w:r>
      <w:r>
        <w:rPr>
          <w:rStyle w:val="SourceText"/>
        </w:rPr>
        <w:t>/docs</w:t>
      </w:r>
      <w:r>
        <w:rPr/>
        <w:t xml:space="preserve">, </w:t>
      </w:r>
      <w:r>
        <w:rPr>
          <w:rStyle w:val="SourceText"/>
        </w:rPr>
        <w:t>/database</w:t>
      </w:r>
      <w:r>
        <w:rPr/>
        <w:t xml:space="preserve">, </w:t>
      </w:r>
      <w:r>
        <w:rPr>
          <w:rStyle w:val="SourceText"/>
        </w:rPr>
        <w:t>/src</w:t>
      </w:r>
      <w:r>
        <w:rPr/>
        <w:t xml:space="preserve">. </w:t>
      </w:r>
    </w:p>
    <w:p>
      <w:pPr>
        <w:pStyle w:val="Heading3"/>
        <w:bidi w:val="0"/>
        <w:jc w:val="left"/>
        <w:rPr/>
      </w:pPr>
      <w:r>
        <w:rPr/>
        <w:t>10.3 Entorno de desarrollo y entrega</w:t>
      </w:r>
    </w:p>
    <w:p>
      <w:pPr>
        <w:pStyle w:val="BodyText"/>
        <w:bidi w:val="0"/>
        <w:rPr/>
      </w:pPr>
      <w:r>
        <w:rPr/>
        <w:t xml:space="preserve">El análisis, la codificación y la verificación de compilación se realizaron en macOS (compilación de todas las capas, incluida la UI, mediante </w:t>
      </w:r>
      <w:r>
        <w:rPr>
          <w:rStyle w:val="SourceText"/>
        </w:rPr>
        <w:t>EnableWindowsTargeting</w:t>
      </w:r>
      <w:r>
        <w:rPr/>
        <w:t xml:space="preserve">, y ejecución del proyecto </w:t>
      </w:r>
      <w:r>
        <w:rPr>
          <w:rStyle w:val="SourceText"/>
        </w:rPr>
        <w:t>PRO205.SmokeTest</w:t>
      </w:r>
      <w:r>
        <w:rPr/>
        <w:t xml:space="preserve"> para validar DAL, BLL y la generación de PDF). La ejecución final del mantenedor WinForms y de los scripts T-SQL se realiza en </w:t>
      </w:r>
      <w:r>
        <w:rPr>
          <w:rStyle w:val="Strong"/>
        </w:rPr>
        <w:t>Windows</w:t>
      </w:r>
      <w:r>
        <w:rPr/>
        <w:t xml:space="preserve"> con SQL Server local, conforme al entorno exigido por la asignatura: el procedimiento está documentado en </w:t>
      </w:r>
      <w:r>
        <w:rPr>
          <w:rStyle w:val="SourceText"/>
        </w:rPr>
        <w:t>docs/08_Manual_Ejecucion_Windows.md</w:t>
      </w:r>
      <w:r>
        <w:rPr/>
        <w:t>.</w:t>
      </w:r>
    </w:p>
    <w:p>
      <w:pPr>
        <w:pStyle w:val="HorizontalLine"/>
        <w:bidi w:val="0"/>
        <w:jc w:val="left"/>
        <w:rPr/>
      </w:pPr>
      <w:r>
        <w:rPr/>
      </w:r>
    </w:p>
    <w:p>
      <w:pPr>
        <w:pStyle w:val="Heading2"/>
        <w:bidi w:val="0"/>
        <w:jc w:val="left"/>
        <w:rPr/>
      </w:pPr>
      <w:r>
        <w:rPr/>
        <w:t>11. Riesgos y mitigaciones</w:t>
      </w:r>
    </w:p>
    <w:tbl>
      <w:tblPr>
        <w:tblW w:w="14937" w:type="dxa"/>
        <w:jc w:val="left"/>
        <w:tblInd w:w="28" w:type="dxa"/>
        <w:tblLayout w:type="fixed"/>
        <w:tblCellMar>
          <w:top w:w="28" w:type="dxa"/>
          <w:left w:w="28" w:type="dxa"/>
          <w:bottom w:w="28" w:type="dxa"/>
          <w:right w:w="28" w:type="dxa"/>
        </w:tblCellMar>
      </w:tblPr>
      <w:tblGrid>
        <w:gridCol w:w="3678"/>
        <w:gridCol w:w="1377"/>
        <w:gridCol w:w="911"/>
        <w:gridCol w:w="8971"/>
      </w:tblGrid>
      <w:tr>
        <w:trPr>
          <w:tblHeader w:val="true"/>
        </w:trPr>
        <w:tc>
          <w:tcPr>
            <w:tcW w:w="3678" w:type="dxa"/>
            <w:tcBorders/>
            <w:vAlign w:val="center"/>
          </w:tcPr>
          <w:p>
            <w:pPr>
              <w:pStyle w:val="TableHeading"/>
              <w:suppressLineNumbers/>
              <w:shd w:fill="174E7A" w:val="clear"/>
              <w:bidi w:val="0"/>
              <w:spacing w:before="0" w:after="283"/>
              <w:jc w:val="left"/>
              <w:rPr/>
            </w:pPr>
            <w:r>
              <w:rPr/>
              <w:t>Riesgo</w:t>
            </w:r>
          </w:p>
        </w:tc>
        <w:tc>
          <w:tcPr>
            <w:tcW w:w="1377" w:type="dxa"/>
            <w:tcBorders/>
            <w:vAlign w:val="center"/>
          </w:tcPr>
          <w:p>
            <w:pPr>
              <w:pStyle w:val="TableHeading"/>
              <w:suppressLineNumbers/>
              <w:shd w:fill="174E7A" w:val="clear"/>
              <w:bidi w:val="0"/>
              <w:spacing w:before="0" w:after="283"/>
              <w:jc w:val="left"/>
              <w:rPr/>
            </w:pPr>
            <w:r>
              <w:rPr/>
              <w:t>Probabilidad</w:t>
            </w:r>
          </w:p>
        </w:tc>
        <w:tc>
          <w:tcPr>
            <w:tcW w:w="911" w:type="dxa"/>
            <w:tcBorders/>
            <w:vAlign w:val="center"/>
          </w:tcPr>
          <w:p>
            <w:pPr>
              <w:pStyle w:val="TableHeading"/>
              <w:suppressLineNumbers/>
              <w:shd w:fill="174E7A" w:val="clear"/>
              <w:bidi w:val="0"/>
              <w:spacing w:before="0" w:after="283"/>
              <w:jc w:val="left"/>
              <w:rPr/>
            </w:pPr>
            <w:r>
              <w:rPr/>
              <w:t>Impacto</w:t>
            </w:r>
          </w:p>
        </w:tc>
        <w:tc>
          <w:tcPr>
            <w:tcW w:w="8971" w:type="dxa"/>
            <w:tcBorders/>
            <w:vAlign w:val="center"/>
          </w:tcPr>
          <w:p>
            <w:pPr>
              <w:pStyle w:val="TableHeading"/>
              <w:suppressLineNumbers/>
              <w:shd w:fill="174E7A" w:val="clear"/>
              <w:bidi w:val="0"/>
              <w:spacing w:before="0" w:after="283"/>
              <w:jc w:val="left"/>
              <w:rPr/>
            </w:pPr>
            <w:r>
              <w:rPr/>
              <w:t>Mitigación implementada</w:t>
            </w:r>
          </w:p>
        </w:tc>
      </w:tr>
      <w:tr>
        <w:trPr/>
        <w:tc>
          <w:tcPr>
            <w:tcW w:w="3678" w:type="dxa"/>
            <w:tcBorders/>
            <w:vAlign w:val="center"/>
          </w:tcPr>
          <w:p>
            <w:pPr>
              <w:pStyle w:val="TableContents"/>
              <w:bidi w:val="0"/>
              <w:spacing w:before="0" w:after="283"/>
              <w:rPr/>
            </w:pPr>
            <w:r>
              <w:rPr/>
              <w:t>Divergencia entre el entorno macOS (desarrollo) y Windows (entrega)</w:t>
            </w:r>
          </w:p>
        </w:tc>
        <w:tc>
          <w:tcPr>
            <w:tcW w:w="1377" w:type="dxa"/>
            <w:tcBorders/>
            <w:vAlign w:val="center"/>
          </w:tcPr>
          <w:p>
            <w:pPr>
              <w:pStyle w:val="TableContents"/>
              <w:bidi w:val="0"/>
              <w:spacing w:before="0" w:after="283"/>
              <w:rPr/>
            </w:pPr>
            <w:r>
              <w:rPr/>
              <w:t>Media</w:t>
            </w:r>
          </w:p>
        </w:tc>
        <w:tc>
          <w:tcPr>
            <w:tcW w:w="911" w:type="dxa"/>
            <w:tcBorders/>
            <w:vAlign w:val="center"/>
          </w:tcPr>
          <w:p>
            <w:pPr>
              <w:pStyle w:val="TableContents"/>
              <w:bidi w:val="0"/>
              <w:spacing w:before="0" w:after="283"/>
              <w:rPr/>
            </w:pPr>
            <w:r>
              <w:rPr/>
              <w:t>Alto</w:t>
            </w:r>
          </w:p>
        </w:tc>
        <w:tc>
          <w:tcPr>
            <w:tcW w:w="8971" w:type="dxa"/>
            <w:tcBorders/>
            <w:vAlign w:val="center"/>
          </w:tcPr>
          <w:p>
            <w:pPr>
              <w:pStyle w:val="TableContents"/>
              <w:bidi w:val="0"/>
              <w:spacing w:before="0" w:after="283"/>
              <w:rPr/>
            </w:pPr>
            <w:r>
              <w:rPr/>
              <w:t xml:space="preserve">UI construida en código (sin diseñador gráfico), compilación cruzada con </w:t>
            </w:r>
            <w:r>
              <w:rPr>
                <w:rStyle w:val="SourceText"/>
              </w:rPr>
              <w:t>EnableWindowsTargeting</w:t>
            </w:r>
            <w:r>
              <w:rPr/>
              <w:t xml:space="preserve"> y cadena de conexión externalizada: el port requiere solo ajustar </w:t>
            </w:r>
            <w:r>
              <w:rPr>
                <w:rStyle w:val="SourceText"/>
              </w:rPr>
              <w:t>appsettings.json</w:t>
            </w:r>
          </w:p>
        </w:tc>
      </w:tr>
      <w:tr>
        <w:trPr/>
        <w:tc>
          <w:tcPr>
            <w:tcW w:w="3678" w:type="dxa"/>
            <w:tcBorders/>
            <w:vAlign w:val="center"/>
          </w:tcPr>
          <w:p>
            <w:pPr>
              <w:pStyle w:val="TableContents"/>
              <w:bidi w:val="0"/>
              <w:spacing w:before="0" w:after="283"/>
              <w:rPr/>
            </w:pPr>
            <w:r>
              <w:rPr/>
              <w:t>Errores de datos que afecten el inventario (stock negativo, duplicados)</w:t>
            </w:r>
          </w:p>
        </w:tc>
        <w:tc>
          <w:tcPr>
            <w:tcW w:w="1377" w:type="dxa"/>
            <w:tcBorders/>
            <w:vAlign w:val="center"/>
          </w:tcPr>
          <w:p>
            <w:pPr>
              <w:pStyle w:val="TableContents"/>
              <w:bidi w:val="0"/>
              <w:spacing w:before="0" w:after="283"/>
              <w:rPr/>
            </w:pPr>
            <w:r>
              <w:rPr/>
              <w:t>Media</w:t>
            </w:r>
          </w:p>
        </w:tc>
        <w:tc>
          <w:tcPr>
            <w:tcW w:w="911" w:type="dxa"/>
            <w:tcBorders/>
            <w:vAlign w:val="center"/>
          </w:tcPr>
          <w:p>
            <w:pPr>
              <w:pStyle w:val="TableContents"/>
              <w:bidi w:val="0"/>
              <w:spacing w:before="0" w:after="283"/>
              <w:rPr/>
            </w:pPr>
            <w:r>
              <w:rPr/>
              <w:t>Alto</w:t>
            </w:r>
          </w:p>
        </w:tc>
        <w:tc>
          <w:tcPr>
            <w:tcW w:w="8971" w:type="dxa"/>
            <w:tcBorders/>
            <w:vAlign w:val="center"/>
          </w:tcPr>
          <w:p>
            <w:pPr>
              <w:pStyle w:val="TableContents"/>
              <w:bidi w:val="0"/>
              <w:spacing w:before="0" w:after="283"/>
              <w:rPr/>
            </w:pPr>
            <w:r>
              <w:rPr/>
              <w:t xml:space="preserve">Restricciones </w:t>
            </w:r>
            <w:r>
              <w:rPr>
                <w:rStyle w:val="SourceText"/>
              </w:rPr>
              <w:t>CHECK</w:t>
            </w:r>
            <w:r>
              <w:rPr/>
              <w:t xml:space="preserve">, </w:t>
            </w:r>
            <w:r>
              <w:rPr>
                <w:rStyle w:val="SourceText"/>
              </w:rPr>
              <w:t>UNIQUE</w:t>
            </w:r>
            <w:r>
              <w:rPr/>
              <w:t xml:space="preserve">, </w:t>
            </w:r>
            <w:r>
              <w:rPr>
                <w:rStyle w:val="SourceText"/>
              </w:rPr>
              <w:t>FK</w:t>
            </w:r>
            <w:r>
              <w:rPr/>
              <w:t xml:space="preserve">, validaciones en BLL y reglas dentro de los SPs con </w:t>
            </w:r>
            <w:r>
              <w:rPr>
                <w:rStyle w:val="SourceText"/>
              </w:rPr>
              <w:t>THROW</w:t>
            </w:r>
          </w:p>
        </w:tc>
      </w:tr>
      <w:tr>
        <w:trPr/>
        <w:tc>
          <w:tcPr>
            <w:tcW w:w="3678" w:type="dxa"/>
            <w:tcBorders/>
            <w:vAlign w:val="center"/>
          </w:tcPr>
          <w:p>
            <w:pPr>
              <w:pStyle w:val="TableContents"/>
              <w:bidi w:val="0"/>
              <w:spacing w:before="0" w:after="283"/>
              <w:rPr/>
            </w:pPr>
            <w:r>
              <w:rPr/>
              <w:t>Acceso no autorizado o abuso de privilegios</w:t>
            </w:r>
          </w:p>
        </w:tc>
        <w:tc>
          <w:tcPr>
            <w:tcW w:w="1377" w:type="dxa"/>
            <w:tcBorders/>
            <w:vAlign w:val="center"/>
          </w:tcPr>
          <w:p>
            <w:pPr>
              <w:pStyle w:val="TableContents"/>
              <w:bidi w:val="0"/>
              <w:spacing w:before="0" w:after="283"/>
              <w:rPr/>
            </w:pPr>
            <w:r>
              <w:rPr/>
              <w:t>Baja</w:t>
            </w:r>
          </w:p>
        </w:tc>
        <w:tc>
          <w:tcPr>
            <w:tcW w:w="911" w:type="dxa"/>
            <w:tcBorders/>
            <w:vAlign w:val="center"/>
          </w:tcPr>
          <w:p>
            <w:pPr>
              <w:pStyle w:val="TableContents"/>
              <w:bidi w:val="0"/>
              <w:spacing w:before="0" w:after="283"/>
              <w:rPr/>
            </w:pPr>
            <w:r>
              <w:rPr/>
              <w:t>Alto</w:t>
            </w:r>
          </w:p>
        </w:tc>
        <w:tc>
          <w:tcPr>
            <w:tcW w:w="8971" w:type="dxa"/>
            <w:tcBorders/>
            <w:vAlign w:val="center"/>
          </w:tcPr>
          <w:p>
            <w:pPr>
              <w:pStyle w:val="TableContents"/>
              <w:bidi w:val="0"/>
              <w:spacing w:before="0" w:after="283"/>
              <w:rPr/>
            </w:pPr>
            <w:r>
              <w:rPr/>
              <w:t>RBAC, contraseñas derivadas, bloqueo por intentos y registro de eventos de seguridad</w:t>
            </w:r>
          </w:p>
        </w:tc>
      </w:tr>
      <w:tr>
        <w:trPr/>
        <w:tc>
          <w:tcPr>
            <w:tcW w:w="3678" w:type="dxa"/>
            <w:tcBorders/>
            <w:vAlign w:val="center"/>
          </w:tcPr>
          <w:p>
            <w:pPr>
              <w:pStyle w:val="TableContents"/>
              <w:bidi w:val="0"/>
              <w:spacing w:before="0" w:after="283"/>
              <w:rPr/>
            </w:pPr>
            <w:r>
              <w:rPr/>
              <w:t>Pérdida de información</w:t>
            </w:r>
          </w:p>
        </w:tc>
        <w:tc>
          <w:tcPr>
            <w:tcW w:w="1377" w:type="dxa"/>
            <w:tcBorders/>
            <w:vAlign w:val="center"/>
          </w:tcPr>
          <w:p>
            <w:pPr>
              <w:pStyle w:val="TableContents"/>
              <w:bidi w:val="0"/>
              <w:spacing w:before="0" w:after="283"/>
              <w:rPr/>
            </w:pPr>
            <w:r>
              <w:rPr/>
              <w:t>Baja</w:t>
            </w:r>
          </w:p>
        </w:tc>
        <w:tc>
          <w:tcPr>
            <w:tcW w:w="911" w:type="dxa"/>
            <w:tcBorders/>
            <w:vAlign w:val="center"/>
          </w:tcPr>
          <w:p>
            <w:pPr>
              <w:pStyle w:val="TableContents"/>
              <w:bidi w:val="0"/>
              <w:spacing w:before="0" w:after="283"/>
              <w:rPr/>
            </w:pPr>
            <w:r>
              <w:rPr/>
              <w:t>Alto</w:t>
            </w:r>
          </w:p>
        </w:tc>
        <w:tc>
          <w:tcPr>
            <w:tcW w:w="8971" w:type="dxa"/>
            <w:tcBorders/>
            <w:vAlign w:val="center"/>
          </w:tcPr>
          <w:p>
            <w:pPr>
              <w:pStyle w:val="TableContents"/>
              <w:bidi w:val="0"/>
              <w:spacing w:before="0" w:after="283"/>
              <w:rPr/>
            </w:pPr>
            <w:r>
              <w:rPr/>
              <w:t>Respaldo documentado, semilla reproducible y baja lógica en lugar de borrado físico</w:t>
            </w:r>
          </w:p>
        </w:tc>
      </w:tr>
      <w:tr>
        <w:trPr/>
        <w:tc>
          <w:tcPr>
            <w:tcW w:w="3678" w:type="dxa"/>
            <w:tcBorders/>
            <w:vAlign w:val="center"/>
          </w:tcPr>
          <w:p>
            <w:pPr>
              <w:pStyle w:val="TableContents"/>
              <w:bidi w:val="0"/>
              <w:spacing w:before="0" w:after="283"/>
              <w:rPr/>
            </w:pPr>
            <w:r>
              <w:rPr/>
              <w:t>Pérdida de trazabilidad (cambios sin registro)</w:t>
            </w:r>
          </w:p>
        </w:tc>
        <w:tc>
          <w:tcPr>
            <w:tcW w:w="1377" w:type="dxa"/>
            <w:tcBorders/>
            <w:vAlign w:val="center"/>
          </w:tcPr>
          <w:p>
            <w:pPr>
              <w:pStyle w:val="TableContents"/>
              <w:bidi w:val="0"/>
              <w:spacing w:before="0" w:after="283"/>
              <w:rPr/>
            </w:pPr>
            <w:r>
              <w:rPr/>
              <w:t>Baja</w:t>
            </w:r>
          </w:p>
        </w:tc>
        <w:tc>
          <w:tcPr>
            <w:tcW w:w="911" w:type="dxa"/>
            <w:tcBorders/>
            <w:vAlign w:val="center"/>
          </w:tcPr>
          <w:p>
            <w:pPr>
              <w:pStyle w:val="TableContents"/>
              <w:bidi w:val="0"/>
              <w:spacing w:before="0" w:after="283"/>
              <w:rPr/>
            </w:pPr>
            <w:r>
              <w:rPr/>
              <w:t>Medio</w:t>
            </w:r>
          </w:p>
        </w:tc>
        <w:tc>
          <w:tcPr>
            <w:tcW w:w="8971" w:type="dxa"/>
            <w:tcBorders/>
            <w:vAlign w:val="center"/>
          </w:tcPr>
          <w:p>
            <w:pPr>
              <w:pStyle w:val="TableContents"/>
              <w:bidi w:val="0"/>
              <w:spacing w:before="0" w:after="283"/>
              <w:rPr/>
            </w:pPr>
            <w:r>
              <w:rPr/>
              <w:t>Triggers en el motor de base de datos (no dependen del código de la aplicación)</w:t>
            </w:r>
          </w:p>
        </w:tc>
      </w:tr>
      <w:tr>
        <w:trPr/>
        <w:tc>
          <w:tcPr>
            <w:tcW w:w="3678" w:type="dxa"/>
            <w:tcBorders/>
            <w:vAlign w:val="center"/>
          </w:tcPr>
          <w:p>
            <w:pPr>
              <w:pStyle w:val="TableContents"/>
              <w:bidi w:val="0"/>
              <w:spacing w:before="0" w:after="283"/>
              <w:rPr/>
            </w:pPr>
            <w:r>
              <w:rPr/>
              <w:t>Cambios concurrentes sobrescritos</w:t>
            </w:r>
          </w:p>
        </w:tc>
        <w:tc>
          <w:tcPr>
            <w:tcW w:w="1377" w:type="dxa"/>
            <w:tcBorders/>
            <w:vAlign w:val="center"/>
          </w:tcPr>
          <w:p>
            <w:pPr>
              <w:pStyle w:val="TableContents"/>
              <w:bidi w:val="0"/>
              <w:spacing w:before="0" w:after="283"/>
              <w:rPr/>
            </w:pPr>
            <w:r>
              <w:rPr/>
              <w:t>Media</w:t>
            </w:r>
          </w:p>
        </w:tc>
        <w:tc>
          <w:tcPr>
            <w:tcW w:w="911" w:type="dxa"/>
            <w:tcBorders/>
            <w:vAlign w:val="center"/>
          </w:tcPr>
          <w:p>
            <w:pPr>
              <w:pStyle w:val="TableContents"/>
              <w:bidi w:val="0"/>
              <w:spacing w:before="0" w:after="283"/>
              <w:rPr/>
            </w:pPr>
            <w:r>
              <w:rPr/>
              <w:t>Medio</w:t>
            </w:r>
          </w:p>
        </w:tc>
        <w:tc>
          <w:tcPr>
            <w:tcW w:w="8971" w:type="dxa"/>
            <w:tcBorders/>
            <w:vAlign w:val="center"/>
          </w:tcPr>
          <w:p>
            <w:pPr>
              <w:pStyle w:val="TableContents"/>
              <w:bidi w:val="0"/>
              <w:spacing w:before="0" w:after="283"/>
              <w:rPr/>
            </w:pPr>
            <w:r>
              <w:rPr/>
              <w:t xml:space="preserve">Concurrencia optimista con </w:t>
            </w:r>
            <w:r>
              <w:rPr>
                <w:rStyle w:val="SourceText"/>
              </w:rPr>
              <w:t>RowVersion</w:t>
            </w:r>
            <w:r>
              <w:rPr/>
              <w:t xml:space="preserve"> validado dentro del SP</w:t>
            </w:r>
          </w:p>
        </w:tc>
      </w:tr>
      <w:tr>
        <w:trPr/>
        <w:tc>
          <w:tcPr>
            <w:tcW w:w="3678" w:type="dxa"/>
            <w:tcBorders/>
            <w:vAlign w:val="center"/>
          </w:tcPr>
          <w:p>
            <w:pPr>
              <w:pStyle w:val="TableContents"/>
              <w:bidi w:val="0"/>
              <w:spacing w:before="0" w:after="283"/>
              <w:rPr/>
            </w:pPr>
            <w:r>
              <w:rPr/>
              <w:t>Entrega fuera de plazo del hito</w:t>
            </w:r>
          </w:p>
        </w:tc>
        <w:tc>
          <w:tcPr>
            <w:tcW w:w="1377" w:type="dxa"/>
            <w:tcBorders/>
            <w:vAlign w:val="center"/>
          </w:tcPr>
          <w:p>
            <w:pPr>
              <w:pStyle w:val="TableContents"/>
              <w:bidi w:val="0"/>
              <w:spacing w:before="0" w:after="283"/>
              <w:rPr/>
            </w:pPr>
            <w:r>
              <w:rPr/>
              <w:t>Media</w:t>
            </w:r>
          </w:p>
        </w:tc>
        <w:tc>
          <w:tcPr>
            <w:tcW w:w="911" w:type="dxa"/>
            <w:tcBorders/>
            <w:vAlign w:val="center"/>
          </w:tcPr>
          <w:p>
            <w:pPr>
              <w:pStyle w:val="TableContents"/>
              <w:bidi w:val="0"/>
              <w:spacing w:before="0" w:after="283"/>
              <w:rPr/>
            </w:pPr>
            <w:r>
              <w:rPr/>
              <w:t>Medio</w:t>
            </w:r>
          </w:p>
        </w:tc>
        <w:tc>
          <w:tcPr>
            <w:tcW w:w="8971" w:type="dxa"/>
            <w:tcBorders/>
            <w:vAlign w:val="center"/>
          </w:tcPr>
          <w:p>
            <w:pPr>
              <w:pStyle w:val="TableContents"/>
              <w:bidi w:val="0"/>
              <w:spacing w:before="0" w:after="283"/>
              <w:rPr/>
            </w:pPr>
            <w:r>
              <w:rPr/>
              <w:t>Alcance delimitado (sección 2.3) y priorización Alta/Media de los requisitos</w:t>
            </w:r>
          </w:p>
        </w:tc>
      </w:tr>
    </w:tbl>
    <w:p>
      <w:pPr>
        <w:pStyle w:val="HorizontalLine"/>
        <w:bidi w:val="0"/>
        <w:jc w:val="left"/>
        <w:rPr/>
      </w:pPr>
      <w:r>
        <w:rPr/>
      </w:r>
    </w:p>
    <w:p>
      <w:pPr>
        <w:pStyle w:val="Heading2"/>
        <w:bidi w:val="0"/>
        <w:jc w:val="left"/>
        <w:rPr/>
      </w:pPr>
      <w:r>
        <w:rPr/>
        <w:t>12. Criterios de aceptación del proyecto (Definition of Done)</w:t>
      </w:r>
    </w:p>
    <w:p>
      <w:pPr>
        <w:pStyle w:val="BodyText"/>
        <w:numPr>
          <w:ilvl w:val="0"/>
          <w:numId w:val="10"/>
        </w:numPr>
        <w:tabs>
          <w:tab w:val="clear" w:pos="1134"/>
          <w:tab w:val="left" w:pos="709" w:leader="none"/>
        </w:tabs>
        <w:bidi w:val="0"/>
        <w:spacing w:before="0" w:after="0"/>
        <w:ind w:hanging="283" w:left="709"/>
        <w:rPr/>
      </w:pPr>
      <w:r>
        <w:rPr/>
        <w:t xml:space="preserve">La base de datos se crea ejecutando los cuatro scripts de </w:t>
      </w:r>
      <w:r>
        <w:rPr>
          <w:rStyle w:val="SourceText"/>
        </w:rPr>
        <w:t>database/</w:t>
      </w:r>
      <w:r>
        <w:rPr/>
        <w:t xml:space="preserve"> sin errores y con integridad referencial. </w:t>
      </w:r>
    </w:p>
    <w:p>
      <w:pPr>
        <w:pStyle w:val="BodyText"/>
        <w:numPr>
          <w:ilvl w:val="0"/>
          <w:numId w:val="10"/>
        </w:numPr>
        <w:tabs>
          <w:tab w:val="clear" w:pos="1134"/>
          <w:tab w:val="left" w:pos="709" w:leader="none"/>
        </w:tabs>
        <w:bidi w:val="0"/>
        <w:spacing w:before="0" w:after="0"/>
        <w:ind w:hanging="283" w:left="709"/>
        <w:rPr/>
      </w:pPr>
      <w:r>
        <w:rPr/>
        <w:t xml:space="preserve">El 100 % de las operaciones de la aplicación invocan procedimientos almacenados (verificable en el DAL: ninguna consulta T-SQL implementada en C#). </w:t>
      </w:r>
    </w:p>
    <w:p>
      <w:pPr>
        <w:pStyle w:val="BodyText"/>
        <w:numPr>
          <w:ilvl w:val="0"/>
          <w:numId w:val="10"/>
        </w:numPr>
        <w:tabs>
          <w:tab w:val="clear" w:pos="1134"/>
          <w:tab w:val="left" w:pos="709" w:leader="none"/>
        </w:tabs>
        <w:bidi w:val="0"/>
        <w:spacing w:before="0" w:after="0"/>
        <w:ind w:hanging="283" w:left="709"/>
        <w:rPr/>
      </w:pPr>
      <w:r>
        <w:rPr/>
        <w:t xml:space="preserve">El mantenedor de insumos ejecuta alta, consulta con filtros, modificación y baja lógica con validaciones en UI y en BLL, y con mensajes funcionales ante errores de la base de datos. </w:t>
      </w:r>
    </w:p>
    <w:p>
      <w:pPr>
        <w:pStyle w:val="BodyText"/>
        <w:numPr>
          <w:ilvl w:val="0"/>
          <w:numId w:val="10"/>
        </w:numPr>
        <w:tabs>
          <w:tab w:val="clear" w:pos="1134"/>
          <w:tab w:val="left" w:pos="709" w:leader="none"/>
        </w:tabs>
        <w:bidi w:val="0"/>
        <w:spacing w:before="0" w:after="0"/>
        <w:ind w:hanging="283" w:left="709"/>
        <w:rPr/>
      </w:pPr>
      <w:r>
        <w:rPr/>
        <w:t xml:space="preserve">Cada cambio en maestros y movimientos genera automáticamente un registro en </w:t>
      </w:r>
      <w:r>
        <w:rPr>
          <w:rStyle w:val="SourceText"/>
        </w:rPr>
        <w:t>Auditoria</w:t>
      </w:r>
      <w:r>
        <w:rPr/>
        <w:t xml:space="preserve"> con usuario, fecha y valores anteriores/nuevos. </w:t>
      </w:r>
    </w:p>
    <w:p>
      <w:pPr>
        <w:pStyle w:val="BodyText"/>
        <w:numPr>
          <w:ilvl w:val="0"/>
          <w:numId w:val="10"/>
        </w:numPr>
        <w:tabs>
          <w:tab w:val="clear" w:pos="1134"/>
          <w:tab w:val="left" w:pos="709" w:leader="none"/>
        </w:tabs>
        <w:bidi w:val="0"/>
        <w:spacing w:before="0" w:after="0"/>
        <w:ind w:hanging="283" w:left="709"/>
        <w:rPr/>
      </w:pPr>
      <w:r>
        <w:rPr/>
        <w:t xml:space="preserve">El módulo de reportes genera un PDF del log de auditoría según los filtros aplicados y un PDF de stock crítico. </w:t>
      </w:r>
    </w:p>
    <w:p>
      <w:pPr>
        <w:pStyle w:val="BodyText"/>
        <w:numPr>
          <w:ilvl w:val="0"/>
          <w:numId w:val="10"/>
        </w:numPr>
        <w:tabs>
          <w:tab w:val="clear" w:pos="1134"/>
          <w:tab w:val="left" w:pos="709" w:leader="none"/>
        </w:tabs>
        <w:bidi w:val="0"/>
        <w:spacing w:before="0" w:after="0"/>
        <w:ind w:hanging="283" w:left="709"/>
        <w:rPr/>
      </w:pPr>
      <w:r>
        <w:rPr/>
        <w:t xml:space="preserve">La aplicación autentica, autoriza por rol, bloquea por intentos fallidos y registra los eventos de seguridad. </w:t>
      </w:r>
    </w:p>
    <w:p>
      <w:pPr>
        <w:pStyle w:val="BodyText"/>
        <w:numPr>
          <w:ilvl w:val="0"/>
          <w:numId w:val="10"/>
        </w:numPr>
        <w:tabs>
          <w:tab w:val="clear" w:pos="1134"/>
          <w:tab w:val="left" w:pos="709" w:leader="none"/>
        </w:tabs>
        <w:bidi w:val="0"/>
        <w:ind w:hanging="283" w:left="709"/>
        <w:rPr/>
      </w:pPr>
      <w:r>
        <w:rPr/>
        <w:t xml:space="preserve">La solución compila sin errores y el repositorio contiene </w:t>
      </w:r>
      <w:r>
        <w:rPr>
          <w:rStyle w:val="SourceText"/>
        </w:rPr>
        <w:t>/docs</w:t>
      </w:r>
      <w:r>
        <w:rPr/>
        <w:t xml:space="preserve">, </w:t>
      </w:r>
      <w:r>
        <w:rPr>
          <w:rStyle w:val="SourceText"/>
        </w:rPr>
        <w:t>/database</w:t>
      </w:r>
      <w:r>
        <w:rPr/>
        <w:t xml:space="preserve"> y </w:t>
      </w:r>
      <w:r>
        <w:rPr>
          <w:rStyle w:val="SourceText"/>
        </w:rPr>
        <w:t>/src</w:t>
      </w:r>
      <w:r>
        <w:rPr/>
        <w:t xml:space="preserve"> con historial de commits incremental y descriptivo. </w:t>
      </w:r>
    </w:p>
    <w:p>
      <w:pPr>
        <w:pStyle w:val="HorizontalLine"/>
        <w:bidi w:val="0"/>
        <w:jc w:val="left"/>
        <w:rPr/>
      </w:pPr>
      <w:r>
        <w:rPr/>
      </w:r>
    </w:p>
    <w:p>
      <w:pPr>
        <w:pStyle w:val="Heading2"/>
        <w:bidi w:val="0"/>
        <w:jc w:val="left"/>
        <w:rPr/>
      </w:pPr>
      <w:r>
        <w:rPr/>
        <w:t>13. Conclusiones del análisis</w:t>
      </w:r>
    </w:p>
    <w:p>
      <w:pPr>
        <w:pStyle w:val="BodyText"/>
        <w:bidi w:val="0"/>
        <w:rPr/>
      </w:pPr>
      <w:r>
        <w:rPr/>
        <w:t>El caso real de la bodega de insumos médicos permite demostrar de forma integral los contenidos de la asignatura: la problemática (planillas Excel compartidas, sin control de acceso ni trazabilidad) obliga primero a diseñar un modelo de datos normalizado y consistente, a especificar requisitos con criterios verificables y controles de seguridad explícitos, y solo después a construir la aplicación.</w:t>
      </w:r>
    </w:p>
    <w:p>
      <w:pPr>
        <w:pStyle w:val="BodyText"/>
        <w:bidi w:val="0"/>
        <w:rPr/>
      </w:pPr>
      <w:r>
        <w:rPr/>
        <w:t xml:space="preserve">La decisión de diseño más relevante es </w:t>
      </w:r>
      <w:r>
        <w:rPr>
          <w:rStyle w:val="Strong"/>
        </w:rPr>
        <w:t>trasladar la seguridad y la trazabilidad al motor de datos</w:t>
      </w:r>
      <w:r>
        <w:rPr/>
        <w:t xml:space="preserve"> (procedimientos almacenados, restricciones de integridad y triggers de auditoría): la aplicación puede evolucionar sin perder el control de acceso ni la evidencia auditable, y el registro de cambios no queda a merced de un error en la interfaz. La arquitectura en cuatro capas hace sostenible ese esfuerzo: la UI no conoce SQL, la BLL concentra las reglas de negocio (incluida la validación de permisos) y el DAL es el único punto que invoca los SPs, de modo que el sistema resulta mantenible, verificable y auditable.</w:t>
      </w:r>
    </w:p>
    <w:p>
      <w:pPr>
        <w:pStyle w:val="HorizontalLine"/>
        <w:bidi w:val="0"/>
        <w:jc w:val="left"/>
        <w:rPr/>
      </w:pPr>
      <w:r>
        <w:rPr/>
      </w:r>
    </w:p>
    <w:p>
      <w:pPr>
        <w:pStyle w:val="Heading2"/>
        <w:bidi w:val="0"/>
        <w:jc w:val="left"/>
        <w:rPr/>
      </w:pPr>
      <w:r>
        <w:rPr/>
        <w:t>14. Anexos e índice de documentos</w:t>
      </w:r>
    </w:p>
    <w:tbl>
      <w:tblPr>
        <w:tblW w:w="11115" w:type="dxa"/>
        <w:jc w:val="left"/>
        <w:tblInd w:w="28" w:type="dxa"/>
        <w:tblLayout w:type="fixed"/>
        <w:tblCellMar>
          <w:top w:w="28" w:type="dxa"/>
          <w:left w:w="28" w:type="dxa"/>
          <w:bottom w:w="28" w:type="dxa"/>
          <w:right w:w="28" w:type="dxa"/>
        </w:tblCellMar>
      </w:tblPr>
      <w:tblGrid>
        <w:gridCol w:w="4657"/>
        <w:gridCol w:w="6458"/>
      </w:tblGrid>
      <w:tr>
        <w:trPr>
          <w:tblHeader w:val="true"/>
        </w:trPr>
        <w:tc>
          <w:tcPr>
            <w:tcW w:w="4657" w:type="dxa"/>
            <w:tcBorders/>
            <w:vAlign w:val="center"/>
          </w:tcPr>
          <w:p>
            <w:pPr>
              <w:pStyle w:val="TableHeading"/>
              <w:suppressLineNumbers/>
              <w:shd w:fill="174E7A" w:val="clear"/>
              <w:bidi w:val="0"/>
              <w:spacing w:before="0" w:after="283"/>
              <w:jc w:val="left"/>
              <w:rPr/>
            </w:pPr>
            <w:r>
              <w:rPr/>
              <w:t>Documento</w:t>
            </w:r>
          </w:p>
        </w:tc>
        <w:tc>
          <w:tcPr>
            <w:tcW w:w="6458" w:type="dxa"/>
            <w:tcBorders/>
            <w:vAlign w:val="center"/>
          </w:tcPr>
          <w:p>
            <w:pPr>
              <w:pStyle w:val="TableHeading"/>
              <w:suppressLineNumbers/>
              <w:shd w:fill="174E7A" w:val="clear"/>
              <w:bidi w:val="0"/>
              <w:spacing w:before="0" w:after="283"/>
              <w:jc w:val="left"/>
              <w:rPr/>
            </w:pPr>
            <w:r>
              <w:rPr/>
              <w:t>Contenido</w:t>
            </w:r>
          </w:p>
        </w:tc>
      </w:tr>
      <w:tr>
        <w:trPr/>
        <w:tc>
          <w:tcPr>
            <w:tcW w:w="4657" w:type="dxa"/>
            <w:tcBorders/>
            <w:vAlign w:val="center"/>
          </w:tcPr>
          <w:p>
            <w:pPr>
              <w:pStyle w:val="TableContents"/>
              <w:bidi w:val="0"/>
              <w:spacing w:before="0" w:after="283"/>
              <w:rPr/>
            </w:pPr>
            <w:r>
              <w:rPr>
                <w:rStyle w:val="SourceText"/>
              </w:rPr>
              <w:t>docs/01_Informe_Tecnico.md</w:t>
            </w:r>
          </w:p>
        </w:tc>
        <w:tc>
          <w:tcPr>
            <w:tcW w:w="6458" w:type="dxa"/>
            <w:tcBorders/>
            <w:vAlign w:val="center"/>
          </w:tcPr>
          <w:p>
            <w:pPr>
              <w:pStyle w:val="TableContents"/>
              <w:bidi w:val="0"/>
              <w:spacing w:before="0" w:after="283"/>
              <w:rPr/>
            </w:pPr>
            <w:r>
              <w:rPr/>
              <w:t>Este informe técnico</w:t>
            </w:r>
          </w:p>
        </w:tc>
      </w:tr>
      <w:tr>
        <w:trPr/>
        <w:tc>
          <w:tcPr>
            <w:tcW w:w="4657" w:type="dxa"/>
            <w:tcBorders/>
            <w:vAlign w:val="center"/>
          </w:tcPr>
          <w:p>
            <w:pPr>
              <w:pStyle w:val="TableContents"/>
              <w:bidi w:val="0"/>
              <w:spacing w:before="0" w:after="283"/>
              <w:rPr/>
            </w:pPr>
            <w:r>
              <w:rPr>
                <w:rStyle w:val="SourceText"/>
              </w:rPr>
              <w:t>docs/02_Requerimientos_RF_RNF_ISO27001.md</w:t>
            </w:r>
          </w:p>
        </w:tc>
        <w:tc>
          <w:tcPr>
            <w:tcW w:w="6458" w:type="dxa"/>
            <w:tcBorders/>
            <w:vAlign w:val="center"/>
          </w:tcPr>
          <w:p>
            <w:pPr>
              <w:pStyle w:val="TableContents"/>
              <w:bidi w:val="0"/>
              <w:spacing w:before="0" w:after="283"/>
              <w:rPr/>
            </w:pPr>
            <w:r>
              <w:rPr/>
              <w:t>RF con tríada, RNF y matriz de controles ISO 27001</w:t>
            </w:r>
          </w:p>
        </w:tc>
      </w:tr>
      <w:tr>
        <w:trPr/>
        <w:tc>
          <w:tcPr>
            <w:tcW w:w="4657" w:type="dxa"/>
            <w:tcBorders/>
            <w:vAlign w:val="center"/>
          </w:tcPr>
          <w:p>
            <w:pPr>
              <w:pStyle w:val="TableContents"/>
              <w:bidi w:val="0"/>
              <w:spacing w:before="0" w:after="283"/>
              <w:rPr/>
            </w:pPr>
            <w:r>
              <w:rPr>
                <w:rStyle w:val="SourceText"/>
              </w:rPr>
              <w:t>docs/03_Casos_de_Uso.md</w:t>
            </w:r>
          </w:p>
        </w:tc>
        <w:tc>
          <w:tcPr>
            <w:tcW w:w="6458" w:type="dxa"/>
            <w:tcBorders/>
            <w:vAlign w:val="center"/>
          </w:tcPr>
          <w:p>
            <w:pPr>
              <w:pStyle w:val="TableContents"/>
              <w:bidi w:val="0"/>
              <w:spacing w:before="0" w:after="283"/>
              <w:rPr/>
            </w:pPr>
            <w:r>
              <w:rPr/>
              <w:t>Diagrama UML de casos de uso y especificación textual</w:t>
            </w:r>
          </w:p>
        </w:tc>
      </w:tr>
      <w:tr>
        <w:trPr/>
        <w:tc>
          <w:tcPr>
            <w:tcW w:w="4657" w:type="dxa"/>
            <w:tcBorders/>
            <w:vAlign w:val="center"/>
          </w:tcPr>
          <w:p>
            <w:pPr>
              <w:pStyle w:val="TableContents"/>
              <w:bidi w:val="0"/>
              <w:spacing w:before="0" w:after="283"/>
              <w:rPr/>
            </w:pPr>
            <w:r>
              <w:rPr>
                <w:rStyle w:val="SourceText"/>
              </w:rPr>
              <w:t>docs/04_Diagrama_de_Clases.md</w:t>
            </w:r>
          </w:p>
        </w:tc>
        <w:tc>
          <w:tcPr>
            <w:tcW w:w="6458" w:type="dxa"/>
            <w:tcBorders/>
            <w:vAlign w:val="center"/>
          </w:tcPr>
          <w:p>
            <w:pPr>
              <w:pStyle w:val="TableContents"/>
              <w:bidi w:val="0"/>
              <w:spacing w:before="0" w:after="283"/>
              <w:rPr/>
            </w:pPr>
            <w:r>
              <w:rPr/>
              <w:t>Diagrama de clases UML (atributos, métodos y relaciones)</w:t>
            </w:r>
          </w:p>
        </w:tc>
      </w:tr>
      <w:tr>
        <w:trPr/>
        <w:tc>
          <w:tcPr>
            <w:tcW w:w="4657" w:type="dxa"/>
            <w:tcBorders/>
            <w:vAlign w:val="center"/>
          </w:tcPr>
          <w:p>
            <w:pPr>
              <w:pStyle w:val="TableContents"/>
              <w:bidi w:val="0"/>
              <w:spacing w:before="0" w:after="283"/>
              <w:rPr/>
            </w:pPr>
            <w:r>
              <w:rPr>
                <w:rStyle w:val="SourceText"/>
              </w:rPr>
              <w:t>docs/05_Modelo_Relacional_Normalizacion.md</w:t>
            </w:r>
          </w:p>
        </w:tc>
        <w:tc>
          <w:tcPr>
            <w:tcW w:w="6458" w:type="dxa"/>
            <w:tcBorders/>
            <w:vAlign w:val="center"/>
          </w:tcPr>
          <w:p>
            <w:pPr>
              <w:pStyle w:val="TableContents"/>
              <w:bidi w:val="0"/>
              <w:spacing w:before="0" w:after="283"/>
              <w:rPr/>
            </w:pPr>
            <w:r>
              <w:rPr/>
              <w:t>Modelo relacional, normalización 1FN→3FN e integridad referencial</w:t>
            </w:r>
          </w:p>
        </w:tc>
      </w:tr>
      <w:tr>
        <w:trPr/>
        <w:tc>
          <w:tcPr>
            <w:tcW w:w="4657" w:type="dxa"/>
            <w:tcBorders/>
            <w:vAlign w:val="center"/>
          </w:tcPr>
          <w:p>
            <w:pPr>
              <w:pStyle w:val="TableContents"/>
              <w:bidi w:val="0"/>
              <w:spacing w:before="0" w:after="283"/>
              <w:rPr/>
            </w:pPr>
            <w:r>
              <w:rPr>
                <w:rStyle w:val="SourceText"/>
              </w:rPr>
              <w:t>docs/06_Arquitectura_4_Capas.md</w:t>
            </w:r>
          </w:p>
        </w:tc>
        <w:tc>
          <w:tcPr>
            <w:tcW w:w="6458" w:type="dxa"/>
            <w:tcBorders/>
            <w:vAlign w:val="center"/>
          </w:tcPr>
          <w:p>
            <w:pPr>
              <w:pStyle w:val="TableContents"/>
              <w:bidi w:val="0"/>
              <w:spacing w:before="0" w:after="283"/>
              <w:rPr/>
            </w:pPr>
            <w:r>
              <w:rPr/>
              <w:t>Diseño estructural, responsabilidades y flujo de datos</w:t>
            </w:r>
          </w:p>
        </w:tc>
      </w:tr>
      <w:tr>
        <w:trPr/>
        <w:tc>
          <w:tcPr>
            <w:tcW w:w="4657" w:type="dxa"/>
            <w:tcBorders/>
            <w:vAlign w:val="center"/>
          </w:tcPr>
          <w:p>
            <w:pPr>
              <w:pStyle w:val="TableContents"/>
              <w:bidi w:val="0"/>
              <w:spacing w:before="0" w:after="283"/>
              <w:rPr/>
            </w:pPr>
            <w:r>
              <w:rPr>
                <w:rStyle w:val="SourceText"/>
              </w:rPr>
              <w:t>docs/07_Plan_de_Pruebas_y_Evidencias.md</w:t>
            </w:r>
          </w:p>
        </w:tc>
        <w:tc>
          <w:tcPr>
            <w:tcW w:w="6458" w:type="dxa"/>
            <w:tcBorders/>
            <w:vAlign w:val="center"/>
          </w:tcPr>
          <w:p>
            <w:pPr>
              <w:pStyle w:val="TableContents"/>
              <w:bidi w:val="0"/>
              <w:spacing w:before="0" w:after="283"/>
              <w:rPr/>
            </w:pPr>
            <w:r>
              <w:rPr/>
              <w:t>Casos de prueba, validaciones y evidencias</w:t>
            </w:r>
          </w:p>
        </w:tc>
      </w:tr>
      <w:tr>
        <w:trPr/>
        <w:tc>
          <w:tcPr>
            <w:tcW w:w="4657" w:type="dxa"/>
            <w:tcBorders/>
            <w:vAlign w:val="center"/>
          </w:tcPr>
          <w:p>
            <w:pPr>
              <w:pStyle w:val="TableContents"/>
              <w:bidi w:val="0"/>
              <w:spacing w:before="0" w:after="283"/>
              <w:rPr/>
            </w:pPr>
            <w:r>
              <w:rPr>
                <w:rStyle w:val="SourceText"/>
              </w:rPr>
              <w:t>docs/08_Manual_Ejecucion_Windows.md</w:t>
            </w:r>
          </w:p>
        </w:tc>
        <w:tc>
          <w:tcPr>
            <w:tcW w:w="6458" w:type="dxa"/>
            <w:tcBorders/>
            <w:vAlign w:val="center"/>
          </w:tcPr>
          <w:p>
            <w:pPr>
              <w:pStyle w:val="TableContents"/>
              <w:bidi w:val="0"/>
              <w:spacing w:before="0" w:after="283"/>
              <w:rPr/>
            </w:pPr>
            <w:r>
              <w:rPr/>
              <w:t>Manual de instalación y ejecución en Windows (entrega)</w:t>
            </w:r>
          </w:p>
        </w:tc>
      </w:tr>
      <w:tr>
        <w:trPr/>
        <w:tc>
          <w:tcPr>
            <w:tcW w:w="4657" w:type="dxa"/>
            <w:tcBorders/>
            <w:vAlign w:val="center"/>
          </w:tcPr>
          <w:p>
            <w:pPr>
              <w:pStyle w:val="TableContents"/>
              <w:bidi w:val="0"/>
              <w:spacing w:before="0" w:after="283"/>
              <w:rPr/>
            </w:pPr>
            <w:r>
              <w:rPr>
                <w:rStyle w:val="SourceText"/>
              </w:rPr>
              <w:t>docs/diagramas/</w:t>
            </w:r>
          </w:p>
        </w:tc>
        <w:tc>
          <w:tcPr>
            <w:tcW w:w="6458" w:type="dxa"/>
            <w:tcBorders/>
            <w:vAlign w:val="center"/>
          </w:tcPr>
          <w:p>
            <w:pPr>
              <w:pStyle w:val="TableContents"/>
              <w:bidi w:val="0"/>
              <w:spacing w:before="0" w:after="283"/>
              <w:rPr/>
            </w:pPr>
            <w:r>
              <w:rPr/>
              <w:t>Fuentes de los diagramas (Mermaid) usados en los documentos</w:t>
            </w:r>
          </w:p>
        </w:tc>
      </w:tr>
      <w:tr>
        <w:trPr/>
        <w:tc>
          <w:tcPr>
            <w:tcW w:w="4657" w:type="dxa"/>
            <w:tcBorders/>
            <w:vAlign w:val="center"/>
          </w:tcPr>
          <w:p>
            <w:pPr>
              <w:pStyle w:val="TableContents"/>
              <w:bidi w:val="0"/>
              <w:spacing w:before="0" w:after="283"/>
              <w:rPr/>
            </w:pPr>
            <w:r>
              <w:rPr>
                <w:rStyle w:val="SourceText"/>
              </w:rPr>
              <w:t>docs/evidencias/</w:t>
            </w:r>
          </w:p>
        </w:tc>
        <w:tc>
          <w:tcPr>
            <w:tcW w:w="6458" w:type="dxa"/>
            <w:tcBorders/>
            <w:vAlign w:val="center"/>
          </w:tcPr>
          <w:p>
            <w:pPr>
              <w:pStyle w:val="TableContents"/>
              <w:bidi w:val="0"/>
              <w:spacing w:before="0" w:after="283"/>
              <w:rPr/>
            </w:pPr>
            <w:r>
              <w:rPr/>
              <w:t>Capturas y PDF de muestra generados en la verificación</w:t>
            </w:r>
          </w:p>
        </w:tc>
      </w:tr>
    </w:tbl>
    <w:p>
      <w:pPr>
        <w:pStyle w:val="BodyText"/>
        <w:bidi w:val="0"/>
        <w:rPr/>
      </w:pPr>
      <w:r>
        <w:rPr/>
        <w:drawing>
          <wp:inline distT="0" distB="0" distL="0" distR="0">
            <wp:extent cx="1143000" cy="447675"/>
            <wp:effectExtent l="0" t="0" r="0" b="0"/>
            <wp:docPr id="3" name="Image3" descr="AIEP —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AIEP — Universidad Andrés Bello"/>
                    <pic:cNvPicPr>
                      <a:picLocks noChangeAspect="1" noChangeArrowheads="1"/>
                    </pic:cNvPicPr>
                  </pic:nvPicPr>
                  <pic:blipFill>
                    <a:blip r:embed="rId4"/>
                    <a:stretch>
                      <a:fillRect/>
                    </a:stretch>
                  </pic:blipFill>
                  <pic:spPr bwMode="auto">
                    <a:xfrm>
                      <a:off x="0" y="0"/>
                      <a:ext cx="1143000" cy="447675"/>
                    </a:xfrm>
                    <a:prstGeom prst="rect">
                      <a:avLst/>
                    </a:prstGeom>
                    <a:noFill/>
                  </pic:spPr>
                </pic:pic>
              </a:graphicData>
            </a:graphic>
          </wp:inline>
        </w:drawing>
      </w:r>
    </w:p>
    <w:p>
      <w:pPr>
        <w:pStyle w:val="BodyText"/>
        <w:bidi w:val="0"/>
        <w:rPr/>
      </w:pPr>
      <w:r>
        <w:rPr>
          <w:rStyle w:val="Strong"/>
        </w:rPr>
        <w:t>PARTE 2 DE 10</w:t>
      </w:r>
    </w:p>
    <w:p>
      <w:pPr>
        <w:pStyle w:val="Heading1"/>
        <w:bidi w:val="0"/>
        <w:jc w:val="left"/>
        <w:rPr/>
      </w:pPr>
      <w:r>
        <w:rPr/>
        <w:t>Especificación de Requerimientos</w:t>
      </w:r>
    </w:p>
    <w:p>
      <w:pPr>
        <w:pStyle w:val="BodyText"/>
        <w:bidi w:val="0"/>
        <w:rPr/>
      </w:pPr>
      <w:r>
        <w:rPr/>
        <w:t>Requisitos funcionales con tríada, requisitos no funcionales y matriz ISO 27001</w:t>
      </w:r>
    </w:p>
    <w:p>
      <w:pPr>
        <w:pStyle w:val="BodyText"/>
        <w:bidi w:val="0"/>
        <w:ind w:hanging="0" w:left="0" w:right="0"/>
        <w:rPr/>
      </w:pPr>
      <w:r>
        <w:rPr>
          <w:rStyle w:val="Emphasis"/>
          <w:sz w:val="18"/>
        </w:rPr>
        <w:t>Documento 02 del repositorio (docs/02_Requerimientos_RF_RNF_ISO27001.md)</w:t>
      </w:r>
    </w:p>
    <w:tbl>
      <w:tblPr>
        <w:tblW w:w="9093" w:type="dxa"/>
        <w:jc w:val="left"/>
        <w:tblInd w:w="28" w:type="dxa"/>
        <w:tblLayout w:type="fixed"/>
        <w:tblCellMar>
          <w:top w:w="28" w:type="dxa"/>
          <w:left w:w="28" w:type="dxa"/>
          <w:bottom w:w="28" w:type="dxa"/>
          <w:right w:w="28" w:type="dxa"/>
        </w:tblCellMar>
      </w:tblPr>
      <w:tblGrid>
        <w:gridCol w:w="2219"/>
        <w:gridCol w:w="6874"/>
      </w:tblGrid>
      <w:tr>
        <w:trPr>
          <w:tblHeader w:val="true"/>
        </w:trPr>
        <w:tc>
          <w:tcPr>
            <w:tcW w:w="2219" w:type="dxa"/>
            <w:tcBorders/>
            <w:vAlign w:val="center"/>
          </w:tcPr>
          <w:p>
            <w:pPr>
              <w:pStyle w:val="TableHeading"/>
              <w:suppressLineNumbers/>
              <w:shd w:fill="174E7A" w:val="clear"/>
              <w:bidi w:val="0"/>
              <w:spacing w:before="0" w:after="283"/>
              <w:jc w:val="left"/>
              <w:rPr/>
            </w:pPr>
            <w:r>
              <w:rPr/>
              <w:t>Ficha del documento</w:t>
            </w:r>
          </w:p>
        </w:tc>
        <w:tc>
          <w:tcPr>
            <w:tcW w:w="6874" w:type="dxa"/>
            <w:tcBorders/>
            <w:vAlign w:val="center"/>
          </w:tcPr>
          <w:p>
            <w:pPr>
              <w:pStyle w:val="TableHeading"/>
              <w:bidi w:val="0"/>
              <w:spacing w:before="0" w:after="283"/>
              <w:jc w:val="left"/>
              <w:rPr>
                <w:sz w:val="4"/>
                <w:szCs w:val="4"/>
              </w:rPr>
            </w:pPr>
            <w:r>
              <w:rPr>
                <w:sz w:val="4"/>
                <w:szCs w:val="4"/>
              </w:rPr>
            </w:r>
          </w:p>
        </w:tc>
      </w:tr>
      <w:tr>
        <w:trPr/>
        <w:tc>
          <w:tcPr>
            <w:tcW w:w="2219" w:type="dxa"/>
            <w:tcBorders/>
            <w:vAlign w:val="center"/>
          </w:tcPr>
          <w:p>
            <w:pPr>
              <w:pStyle w:val="TableContents"/>
              <w:bidi w:val="0"/>
              <w:spacing w:before="0" w:after="283"/>
              <w:rPr/>
            </w:pPr>
            <w:r>
              <w:rPr>
                <w:rStyle w:val="Strong"/>
              </w:rPr>
              <w:t>Proyecto</w:t>
            </w:r>
          </w:p>
        </w:tc>
        <w:tc>
          <w:tcPr>
            <w:tcW w:w="6874" w:type="dxa"/>
            <w:tcBorders/>
            <w:vAlign w:val="center"/>
          </w:tcPr>
          <w:p>
            <w:pPr>
              <w:pStyle w:val="TableContents"/>
              <w:bidi w:val="0"/>
              <w:spacing w:before="0" w:after="283"/>
              <w:rPr/>
            </w:pPr>
            <w:r>
              <w:rPr/>
              <w:t>SIGBIM — Sistema de Gestión de Bodega de Insumos Médicos</w:t>
            </w:r>
          </w:p>
        </w:tc>
      </w:tr>
      <w:tr>
        <w:trPr/>
        <w:tc>
          <w:tcPr>
            <w:tcW w:w="2219" w:type="dxa"/>
            <w:tcBorders/>
            <w:vAlign w:val="center"/>
          </w:tcPr>
          <w:p>
            <w:pPr>
              <w:pStyle w:val="TableContents"/>
              <w:bidi w:val="0"/>
              <w:spacing w:before="0" w:after="283"/>
              <w:rPr/>
            </w:pPr>
            <w:r>
              <w:rPr>
                <w:rStyle w:val="Strong"/>
              </w:rPr>
              <w:t>Asignatura</w:t>
            </w:r>
          </w:p>
        </w:tc>
        <w:tc>
          <w:tcPr>
            <w:tcW w:w="6874" w:type="dxa"/>
            <w:tcBorders/>
            <w:vAlign w:val="center"/>
          </w:tcPr>
          <w:p>
            <w:pPr>
              <w:pStyle w:val="TableContents"/>
              <w:bidi w:val="0"/>
              <w:spacing w:before="0" w:after="283"/>
              <w:rPr/>
            </w:pPr>
            <w:r>
              <w:rPr/>
              <w:t>Desarrollo e Ingeniería de Software (PRO205)</w:t>
            </w:r>
          </w:p>
        </w:tc>
      </w:tr>
      <w:tr>
        <w:trPr/>
        <w:tc>
          <w:tcPr>
            <w:tcW w:w="2219" w:type="dxa"/>
            <w:tcBorders/>
            <w:vAlign w:val="center"/>
          </w:tcPr>
          <w:p>
            <w:pPr>
              <w:pStyle w:val="TableContents"/>
              <w:bidi w:val="0"/>
              <w:spacing w:before="0" w:after="283"/>
              <w:rPr/>
            </w:pPr>
            <w:r>
              <w:rPr>
                <w:rStyle w:val="Strong"/>
              </w:rPr>
              <w:t>Institución</w:t>
            </w:r>
          </w:p>
        </w:tc>
        <w:tc>
          <w:tcPr>
            <w:tcW w:w="6874" w:type="dxa"/>
            <w:tcBorders/>
            <w:vAlign w:val="center"/>
          </w:tcPr>
          <w:p>
            <w:pPr>
              <w:pStyle w:val="TableContents"/>
              <w:bidi w:val="0"/>
              <w:spacing w:before="0" w:after="283"/>
              <w:rPr/>
            </w:pPr>
            <w:r>
              <w:rPr/>
              <w:t>AIEP — Universidad Andrés Bello</w:t>
            </w:r>
          </w:p>
        </w:tc>
      </w:tr>
      <w:tr>
        <w:trPr/>
        <w:tc>
          <w:tcPr>
            <w:tcW w:w="2219" w:type="dxa"/>
            <w:tcBorders/>
            <w:vAlign w:val="center"/>
          </w:tcPr>
          <w:p>
            <w:pPr>
              <w:pStyle w:val="TableContents"/>
              <w:bidi w:val="0"/>
              <w:spacing w:before="0" w:after="283"/>
              <w:rPr/>
            </w:pPr>
            <w:r>
              <w:rPr>
                <w:rStyle w:val="Strong"/>
              </w:rPr>
              <w:t>Estudiante</w:t>
            </w:r>
          </w:p>
        </w:tc>
        <w:tc>
          <w:tcPr>
            <w:tcW w:w="6874" w:type="dxa"/>
            <w:tcBorders/>
            <w:vAlign w:val="center"/>
          </w:tcPr>
          <w:p>
            <w:pPr>
              <w:pStyle w:val="TableContents"/>
              <w:bidi w:val="0"/>
              <w:spacing w:before="0" w:after="283"/>
              <w:rPr/>
            </w:pPr>
            <w:r>
              <w:rPr/>
              <w:t xml:space="preserve">Jonathan Felipe Urbina Monasterio — </w:t>
            </w:r>
            <w:r>
              <w:rPr>
                <w:rStyle w:val="SourceText"/>
              </w:rPr>
              <w:t>JONATHAN.URBINA@correoaiep.cl</w:t>
            </w:r>
          </w:p>
        </w:tc>
      </w:tr>
      <w:tr>
        <w:trPr/>
        <w:tc>
          <w:tcPr>
            <w:tcW w:w="2219" w:type="dxa"/>
            <w:tcBorders/>
            <w:vAlign w:val="center"/>
          </w:tcPr>
          <w:p>
            <w:pPr>
              <w:pStyle w:val="TableContents"/>
              <w:bidi w:val="0"/>
              <w:spacing w:before="0" w:after="283"/>
              <w:rPr/>
            </w:pPr>
            <w:r>
              <w:rPr>
                <w:rStyle w:val="Strong"/>
              </w:rPr>
              <w:t>Documento</w:t>
            </w:r>
          </w:p>
        </w:tc>
        <w:tc>
          <w:tcPr>
            <w:tcW w:w="6874" w:type="dxa"/>
            <w:tcBorders/>
            <w:vAlign w:val="center"/>
          </w:tcPr>
          <w:p>
            <w:pPr>
              <w:pStyle w:val="TableContents"/>
              <w:bidi w:val="0"/>
              <w:spacing w:before="0" w:after="283"/>
              <w:rPr/>
            </w:pPr>
            <w:r>
              <w:rPr>
                <w:rStyle w:val="SourceText"/>
              </w:rPr>
              <w:t>docs/02_Requerimientos_RF_RNF_ISO27001.md</w:t>
            </w:r>
            <w:r>
              <w:rPr/>
              <w:t xml:space="preserve"> (Hito 1)</w:t>
            </w:r>
          </w:p>
        </w:tc>
      </w:tr>
      <w:tr>
        <w:trPr/>
        <w:tc>
          <w:tcPr>
            <w:tcW w:w="2219" w:type="dxa"/>
            <w:tcBorders/>
            <w:vAlign w:val="center"/>
          </w:tcPr>
          <w:p>
            <w:pPr>
              <w:pStyle w:val="TableContents"/>
              <w:bidi w:val="0"/>
              <w:spacing w:before="0" w:after="283"/>
              <w:rPr/>
            </w:pPr>
            <w:r>
              <w:rPr>
                <w:rStyle w:val="Strong"/>
              </w:rPr>
              <w:t>Fecha de emisión</w:t>
            </w:r>
          </w:p>
        </w:tc>
        <w:tc>
          <w:tcPr>
            <w:tcW w:w="6874" w:type="dxa"/>
            <w:tcBorders/>
            <w:vAlign w:val="center"/>
          </w:tcPr>
          <w:p>
            <w:pPr>
              <w:pStyle w:val="TableContents"/>
              <w:bidi w:val="0"/>
              <w:spacing w:before="0" w:after="283"/>
              <w:rPr/>
            </w:pPr>
            <w:r>
              <w:rPr/>
              <w:t>septiembre de 2026</w:t>
            </w:r>
          </w:p>
        </w:tc>
      </w:tr>
    </w:tbl>
    <w:p>
      <w:pPr>
        <w:pStyle w:val="HorizontalLine"/>
        <w:bidi w:val="0"/>
        <w:jc w:val="left"/>
        <w:rPr/>
      </w:pPr>
      <w:r>
        <w:rPr/>
      </w:r>
    </w:p>
    <w:p>
      <w:pPr>
        <w:pStyle w:val="Heading2"/>
        <w:bidi w:val="0"/>
        <w:jc w:val="left"/>
        <w:rPr/>
      </w:pPr>
      <w:r>
        <w:rPr/>
        <w:t>1. Convenciones de especificación</w:t>
      </w:r>
    </w:p>
    <w:p>
      <w:pPr>
        <w:pStyle w:val="Heading3"/>
        <w:bidi w:val="0"/>
        <w:jc w:val="left"/>
        <w:rPr/>
      </w:pPr>
      <w:r>
        <w:rPr/>
        <w:t>1.1 Identificación</w:t>
      </w:r>
    </w:p>
    <w:tbl>
      <w:tblPr>
        <w:tblW w:w="14937" w:type="dxa"/>
        <w:jc w:val="left"/>
        <w:tblInd w:w="28" w:type="dxa"/>
        <w:tblLayout w:type="fixed"/>
        <w:tblCellMar>
          <w:top w:w="28" w:type="dxa"/>
          <w:left w:w="28" w:type="dxa"/>
          <w:bottom w:w="28" w:type="dxa"/>
          <w:right w:w="28" w:type="dxa"/>
        </w:tblCellMar>
      </w:tblPr>
      <w:tblGrid>
        <w:gridCol w:w="774"/>
        <w:gridCol w:w="6587"/>
        <w:gridCol w:w="7576"/>
      </w:tblGrid>
      <w:tr>
        <w:trPr>
          <w:tblHeader w:val="true"/>
        </w:trPr>
        <w:tc>
          <w:tcPr>
            <w:tcW w:w="774" w:type="dxa"/>
            <w:tcBorders/>
            <w:vAlign w:val="center"/>
          </w:tcPr>
          <w:p>
            <w:pPr>
              <w:pStyle w:val="TableHeading"/>
              <w:suppressLineNumbers/>
              <w:shd w:fill="174E7A" w:val="clear"/>
              <w:bidi w:val="0"/>
              <w:spacing w:before="0" w:after="283"/>
              <w:jc w:val="left"/>
              <w:rPr/>
            </w:pPr>
            <w:r>
              <w:rPr/>
              <w:t>Prefijo</w:t>
            </w:r>
          </w:p>
        </w:tc>
        <w:tc>
          <w:tcPr>
            <w:tcW w:w="6587" w:type="dxa"/>
            <w:tcBorders/>
            <w:vAlign w:val="center"/>
          </w:tcPr>
          <w:p>
            <w:pPr>
              <w:pStyle w:val="TableHeading"/>
              <w:suppressLineNumbers/>
              <w:shd w:fill="174E7A" w:val="clear"/>
              <w:bidi w:val="0"/>
              <w:spacing w:before="0" w:after="283"/>
              <w:jc w:val="left"/>
              <w:rPr/>
            </w:pPr>
            <w:r>
              <w:rPr/>
              <w:t>Tipo</w:t>
            </w:r>
          </w:p>
        </w:tc>
        <w:tc>
          <w:tcPr>
            <w:tcW w:w="7576" w:type="dxa"/>
            <w:tcBorders/>
            <w:vAlign w:val="center"/>
          </w:tcPr>
          <w:p>
            <w:pPr>
              <w:pStyle w:val="TableHeading"/>
              <w:suppressLineNumbers/>
              <w:shd w:fill="174E7A" w:val="clear"/>
              <w:bidi w:val="0"/>
              <w:spacing w:before="0" w:after="283"/>
              <w:jc w:val="left"/>
              <w:rPr/>
            </w:pPr>
            <w:r>
              <w:rPr/>
              <w:t>Prioridad</w:t>
            </w:r>
          </w:p>
        </w:tc>
      </w:tr>
      <w:tr>
        <w:trPr/>
        <w:tc>
          <w:tcPr>
            <w:tcW w:w="774" w:type="dxa"/>
            <w:tcBorders/>
            <w:vAlign w:val="center"/>
          </w:tcPr>
          <w:p>
            <w:pPr>
              <w:pStyle w:val="TableContents"/>
              <w:bidi w:val="0"/>
              <w:spacing w:before="0" w:after="283"/>
              <w:rPr/>
            </w:pPr>
            <w:r>
              <w:rPr>
                <w:rStyle w:val="SourceText"/>
              </w:rPr>
              <w:t>RF-xx</w:t>
            </w:r>
          </w:p>
        </w:tc>
        <w:tc>
          <w:tcPr>
            <w:tcW w:w="6587" w:type="dxa"/>
            <w:tcBorders/>
            <w:vAlign w:val="center"/>
          </w:tcPr>
          <w:p>
            <w:pPr>
              <w:pStyle w:val="TableContents"/>
              <w:bidi w:val="0"/>
              <w:spacing w:before="0" w:after="283"/>
              <w:rPr/>
            </w:pPr>
            <w:r>
              <w:rPr/>
              <w:t>Requisito funcional</w:t>
            </w:r>
          </w:p>
        </w:tc>
        <w:tc>
          <w:tcPr>
            <w:tcW w:w="7576" w:type="dxa"/>
            <w:tcBorders/>
            <w:vAlign w:val="center"/>
          </w:tcPr>
          <w:p>
            <w:pPr>
              <w:pStyle w:val="TableContents"/>
              <w:bidi w:val="0"/>
              <w:spacing w:before="0" w:after="283"/>
              <w:rPr/>
            </w:pPr>
            <w:r>
              <w:rPr>
                <w:rStyle w:val="Strong"/>
              </w:rPr>
              <w:t>Alta</w:t>
            </w:r>
            <w:r>
              <w:rPr/>
              <w:t xml:space="preserve"> (imprescindible), </w:t>
            </w:r>
            <w:r>
              <w:rPr>
                <w:rStyle w:val="Strong"/>
              </w:rPr>
              <w:t>Media</w:t>
            </w:r>
            <w:r>
              <w:rPr/>
              <w:t xml:space="preserve"> (deseable en el hito), </w:t>
            </w:r>
            <w:r>
              <w:rPr>
                <w:rStyle w:val="Strong"/>
              </w:rPr>
              <w:t>Baja</w:t>
            </w:r>
            <w:r>
              <w:rPr/>
              <w:t xml:space="preserve"> (evolución futura)</w:t>
            </w:r>
          </w:p>
        </w:tc>
      </w:tr>
      <w:tr>
        <w:trPr/>
        <w:tc>
          <w:tcPr>
            <w:tcW w:w="774" w:type="dxa"/>
            <w:tcBorders/>
            <w:vAlign w:val="center"/>
          </w:tcPr>
          <w:p>
            <w:pPr>
              <w:pStyle w:val="TableContents"/>
              <w:bidi w:val="0"/>
              <w:spacing w:before="0" w:after="283"/>
              <w:rPr/>
            </w:pPr>
            <w:r>
              <w:rPr>
                <w:rStyle w:val="SourceText"/>
              </w:rPr>
              <w:t>RNF-xx</w:t>
            </w:r>
          </w:p>
        </w:tc>
        <w:tc>
          <w:tcPr>
            <w:tcW w:w="6587" w:type="dxa"/>
            <w:tcBorders/>
            <w:vAlign w:val="center"/>
          </w:tcPr>
          <w:p>
            <w:pPr>
              <w:pStyle w:val="TableContents"/>
              <w:bidi w:val="0"/>
              <w:spacing w:before="0" w:after="283"/>
              <w:rPr/>
            </w:pPr>
            <w:r>
              <w:rPr/>
              <w:t>Requisito no funcional</w:t>
            </w:r>
          </w:p>
        </w:tc>
        <w:tc>
          <w:tcPr>
            <w:tcW w:w="7576" w:type="dxa"/>
            <w:tcBorders/>
            <w:vAlign w:val="center"/>
          </w:tcPr>
          <w:p>
            <w:pPr>
              <w:pStyle w:val="TableContents"/>
              <w:bidi w:val="0"/>
              <w:spacing w:before="0" w:after="283"/>
              <w:rPr/>
            </w:pPr>
            <w:r>
              <w:rPr/>
              <w:t>Clasificación: Seguridad, Rendimiento, Usabilidad, Mantenibilidad, Disponibilidad, Portabilidad</w:t>
            </w:r>
          </w:p>
        </w:tc>
      </w:tr>
      <w:tr>
        <w:trPr/>
        <w:tc>
          <w:tcPr>
            <w:tcW w:w="774" w:type="dxa"/>
            <w:tcBorders/>
            <w:vAlign w:val="center"/>
          </w:tcPr>
          <w:p>
            <w:pPr>
              <w:pStyle w:val="TableContents"/>
              <w:bidi w:val="0"/>
              <w:spacing w:before="0" w:after="283"/>
              <w:rPr/>
            </w:pPr>
            <w:r>
              <w:rPr>
                <w:rStyle w:val="SourceText"/>
              </w:rPr>
              <w:t>CP-xx</w:t>
            </w:r>
          </w:p>
        </w:tc>
        <w:tc>
          <w:tcPr>
            <w:tcW w:w="6587" w:type="dxa"/>
            <w:tcBorders/>
            <w:vAlign w:val="center"/>
          </w:tcPr>
          <w:p>
            <w:pPr>
              <w:pStyle w:val="TableContents"/>
              <w:bidi w:val="0"/>
              <w:spacing w:before="0" w:after="283"/>
              <w:rPr/>
            </w:pPr>
            <w:r>
              <w:rPr/>
              <w:t xml:space="preserve">Caso de prueba derivado (ver </w:t>
            </w:r>
            <w:r>
              <w:rPr>
                <w:rStyle w:val="SourceText"/>
              </w:rPr>
              <w:t>docs/07_Plan_de_Pruebas_y_Evidencias.md</w:t>
            </w:r>
            <w:r>
              <w:rPr/>
              <w:t>)</w:t>
            </w:r>
          </w:p>
        </w:tc>
        <w:tc>
          <w:tcPr>
            <w:tcW w:w="7576" w:type="dxa"/>
            <w:tcBorders/>
            <w:vAlign w:val="center"/>
          </w:tcPr>
          <w:p>
            <w:pPr>
              <w:pStyle w:val="TableContents"/>
              <w:bidi w:val="0"/>
              <w:spacing w:before="0" w:after="283"/>
              <w:rPr/>
            </w:pPr>
            <w:r>
              <w:rPr/>
              <w:t>—</w:t>
            </w:r>
          </w:p>
        </w:tc>
      </w:tr>
    </w:tbl>
    <w:p>
      <w:pPr>
        <w:pStyle w:val="Heading3"/>
        <w:bidi w:val="0"/>
        <w:jc w:val="left"/>
        <w:rPr/>
      </w:pPr>
      <w:r>
        <w:rPr/>
        <w:t>1.2 Aplicación de la tríada (obligatoria)</w:t>
      </w:r>
    </w:p>
    <w:p>
      <w:pPr>
        <w:pStyle w:val="BodyText"/>
        <w:bidi w:val="0"/>
        <w:rPr/>
      </w:pPr>
      <w:r>
        <w:rPr/>
        <w:t>Todo requisito funcional se redacta con la tríada:</w:t>
      </w:r>
    </w:p>
    <w:p>
      <w:pPr>
        <w:pStyle w:val="BlockQuotation"/>
        <w:bidi w:val="0"/>
        <w:jc w:val="left"/>
        <w:rPr/>
      </w:pPr>
      <w:r>
        <w:rPr>
          <w:rStyle w:val="Strong"/>
        </w:rPr>
        <w:t>[Rol / Usuario]</w:t>
      </w:r>
      <w:r>
        <w:rPr/>
        <w:t xml:space="preserve"> — </w:t>
      </w:r>
      <w:r>
        <w:rPr>
          <w:rStyle w:val="Emphasis"/>
        </w:rPr>
        <w:t>quién</w:t>
      </w:r>
      <w:r>
        <w:rPr/>
        <w:t xml:space="preserve"> ejecuta la acción </w:t>
      </w:r>
      <w:r>
        <w:rPr>
          <w:rStyle w:val="Strong"/>
        </w:rPr>
        <w:t>[Necesidad / Acción]</w:t>
      </w:r>
      <w:r>
        <w:rPr/>
        <w:t xml:space="preserve"> — </w:t>
      </w:r>
      <w:r>
        <w:rPr>
          <w:rStyle w:val="Emphasis"/>
        </w:rPr>
        <w:t>qué</w:t>
      </w:r>
      <w:r>
        <w:rPr/>
        <w:t xml:space="preserve"> necesita hacer y sobre qué objeto de negocio </w:t>
      </w:r>
      <w:r>
        <w:rPr>
          <w:rStyle w:val="Strong"/>
        </w:rPr>
        <w:t>[Criterio de aceptación / Seguridad]</w:t>
      </w:r>
      <w:r>
        <w:rPr/>
        <w:t xml:space="preserve"> — </w:t>
      </w:r>
      <w:r>
        <w:rPr>
          <w:rStyle w:val="Emphasis"/>
        </w:rPr>
        <w:t>cómo se verifica</w:t>
      </w:r>
      <w:r>
        <w:rPr/>
        <w:t xml:space="preserve"> objetivamente y </w:t>
      </w:r>
      <w:r>
        <w:rPr>
          <w:rStyle w:val="Emphasis"/>
        </w:rPr>
        <w:t>qué control</w:t>
      </w:r>
      <w:r>
        <w:rPr/>
        <w:t xml:space="preserve"> la protege</w:t>
      </w:r>
    </w:p>
    <w:p>
      <w:pPr>
        <w:pStyle w:val="BodyText"/>
        <w:bidi w:val="0"/>
        <w:rPr/>
      </w:pPr>
      <w:r>
        <w:rPr/>
        <w:t xml:space="preserve">Notación del criterio: </w:t>
      </w:r>
      <w:r>
        <w:rPr>
          <w:rStyle w:val="SourceText"/>
        </w:rPr>
        <w:t>DADO &lt;precondición&gt; CUANDO &lt;acción&gt; ENTONCES &lt;resultado verificable&gt;</w:t>
      </w:r>
      <w:r>
        <w:rPr/>
        <w:t xml:space="preserve"> y el control ISO/IEC 27001:2022 del Anexo A asociado.</w:t>
      </w:r>
    </w:p>
    <w:p>
      <w:pPr>
        <w:pStyle w:val="Heading3"/>
        <w:bidi w:val="0"/>
        <w:jc w:val="left"/>
        <w:rPr/>
      </w:pPr>
      <w:r>
        <w:rPr/>
        <w:t>1.3 Reglas de negocio transversales</w:t>
      </w:r>
    </w:p>
    <w:tbl>
      <w:tblPr>
        <w:tblW w:w="14333" w:type="dxa"/>
        <w:jc w:val="left"/>
        <w:tblInd w:w="28" w:type="dxa"/>
        <w:tblLayout w:type="fixed"/>
        <w:tblCellMar>
          <w:top w:w="28" w:type="dxa"/>
          <w:left w:w="28" w:type="dxa"/>
          <w:bottom w:w="28" w:type="dxa"/>
          <w:right w:w="28" w:type="dxa"/>
        </w:tblCellMar>
      </w:tblPr>
      <w:tblGrid>
        <w:gridCol w:w="844"/>
        <w:gridCol w:w="13489"/>
      </w:tblGrid>
      <w:tr>
        <w:trPr>
          <w:tblHeader w:val="true"/>
        </w:trPr>
        <w:tc>
          <w:tcPr>
            <w:tcW w:w="844" w:type="dxa"/>
            <w:tcBorders/>
            <w:vAlign w:val="center"/>
          </w:tcPr>
          <w:p>
            <w:pPr>
              <w:pStyle w:val="TableHeading"/>
              <w:suppressLineNumbers/>
              <w:shd w:fill="174E7A" w:val="clear"/>
              <w:bidi w:val="0"/>
              <w:spacing w:before="0" w:after="283"/>
              <w:jc w:val="left"/>
              <w:rPr/>
            </w:pPr>
            <w:r>
              <w:rPr/>
              <w:t>Código</w:t>
            </w:r>
          </w:p>
        </w:tc>
        <w:tc>
          <w:tcPr>
            <w:tcW w:w="13489" w:type="dxa"/>
            <w:tcBorders/>
            <w:vAlign w:val="center"/>
          </w:tcPr>
          <w:p>
            <w:pPr>
              <w:pStyle w:val="TableHeading"/>
              <w:suppressLineNumbers/>
              <w:shd w:fill="174E7A" w:val="clear"/>
              <w:bidi w:val="0"/>
              <w:spacing w:before="0" w:after="283"/>
              <w:jc w:val="left"/>
              <w:rPr/>
            </w:pPr>
            <w:r>
              <w:rPr/>
              <w:t>Regla</w:t>
            </w:r>
          </w:p>
        </w:tc>
      </w:tr>
      <w:tr>
        <w:trPr/>
        <w:tc>
          <w:tcPr>
            <w:tcW w:w="844" w:type="dxa"/>
            <w:tcBorders/>
            <w:vAlign w:val="center"/>
          </w:tcPr>
          <w:p>
            <w:pPr>
              <w:pStyle w:val="TableContents"/>
              <w:bidi w:val="0"/>
              <w:spacing w:before="0" w:after="283"/>
              <w:rPr/>
            </w:pPr>
            <w:r>
              <w:rPr/>
              <w:t>RN-01</w:t>
            </w:r>
          </w:p>
        </w:tc>
        <w:tc>
          <w:tcPr>
            <w:tcW w:w="13489" w:type="dxa"/>
            <w:tcBorders/>
            <w:vAlign w:val="center"/>
          </w:tcPr>
          <w:p>
            <w:pPr>
              <w:pStyle w:val="TableContents"/>
              <w:bidi w:val="0"/>
              <w:spacing w:before="0" w:after="283"/>
              <w:rPr/>
            </w:pPr>
            <w:r>
              <w:rPr/>
              <w:t>Toda operación de datos se ejecuta mediante procedimientos almacenados (</w:t>
            </w:r>
            <w:r>
              <w:rPr>
                <w:rStyle w:val="SourceText"/>
              </w:rPr>
              <w:t>CommandType.StoredProcedure</w:t>
            </w:r>
            <w:r>
              <w:rPr/>
              <w:t>); se prohíbe SQL embebido en C#</w:t>
            </w:r>
          </w:p>
        </w:tc>
      </w:tr>
      <w:tr>
        <w:trPr/>
        <w:tc>
          <w:tcPr>
            <w:tcW w:w="844" w:type="dxa"/>
            <w:tcBorders/>
            <w:vAlign w:val="center"/>
          </w:tcPr>
          <w:p>
            <w:pPr>
              <w:pStyle w:val="TableContents"/>
              <w:bidi w:val="0"/>
              <w:spacing w:before="0" w:after="283"/>
              <w:rPr/>
            </w:pPr>
            <w:r>
              <w:rPr/>
              <w:t>RN-02</w:t>
            </w:r>
          </w:p>
        </w:tc>
        <w:tc>
          <w:tcPr>
            <w:tcW w:w="13489" w:type="dxa"/>
            <w:tcBorders/>
            <w:vAlign w:val="center"/>
          </w:tcPr>
          <w:p>
            <w:pPr>
              <w:pStyle w:val="TableContents"/>
              <w:bidi w:val="0"/>
              <w:spacing w:before="0" w:after="283"/>
              <w:rPr/>
            </w:pPr>
            <w:r>
              <w:rPr/>
              <w:t>Ningún maestro se elimina físicamente: la baja es lógica (</w:t>
            </w:r>
            <w:r>
              <w:rPr>
                <w:rStyle w:val="SourceText"/>
              </w:rPr>
              <w:t>Activo = 0</w:t>
            </w:r>
            <w:r>
              <w:rPr/>
              <w:t>) y queda auditada</w:t>
            </w:r>
          </w:p>
        </w:tc>
      </w:tr>
      <w:tr>
        <w:trPr/>
        <w:tc>
          <w:tcPr>
            <w:tcW w:w="844" w:type="dxa"/>
            <w:tcBorders/>
            <w:vAlign w:val="center"/>
          </w:tcPr>
          <w:p>
            <w:pPr>
              <w:pStyle w:val="TableContents"/>
              <w:bidi w:val="0"/>
              <w:spacing w:before="0" w:after="283"/>
              <w:rPr/>
            </w:pPr>
            <w:r>
              <w:rPr/>
              <w:t>RN-03</w:t>
            </w:r>
          </w:p>
        </w:tc>
        <w:tc>
          <w:tcPr>
            <w:tcW w:w="13489" w:type="dxa"/>
            <w:tcBorders/>
            <w:vAlign w:val="center"/>
          </w:tcPr>
          <w:p>
            <w:pPr>
              <w:pStyle w:val="TableContents"/>
              <w:bidi w:val="0"/>
              <w:spacing w:before="0" w:after="283"/>
              <w:rPr/>
            </w:pPr>
            <w:r>
              <w:rPr/>
              <w:t>El stock de un insumo nunca puede quedar negativo; una salida mayor al stock se rechaza con mensaje funcional</w:t>
            </w:r>
          </w:p>
        </w:tc>
      </w:tr>
      <w:tr>
        <w:trPr/>
        <w:tc>
          <w:tcPr>
            <w:tcW w:w="844" w:type="dxa"/>
            <w:tcBorders/>
            <w:vAlign w:val="center"/>
          </w:tcPr>
          <w:p>
            <w:pPr>
              <w:pStyle w:val="TableContents"/>
              <w:bidi w:val="0"/>
              <w:spacing w:before="0" w:after="283"/>
              <w:rPr/>
            </w:pPr>
            <w:r>
              <w:rPr/>
              <w:t>RN-04</w:t>
            </w:r>
          </w:p>
        </w:tc>
        <w:tc>
          <w:tcPr>
            <w:tcW w:w="13489" w:type="dxa"/>
            <w:tcBorders/>
            <w:vAlign w:val="center"/>
          </w:tcPr>
          <w:p>
            <w:pPr>
              <w:pStyle w:val="TableContents"/>
              <w:bidi w:val="0"/>
              <w:spacing w:before="0" w:after="283"/>
              <w:rPr/>
            </w:pPr>
            <w:r>
              <w:rPr/>
              <w:t xml:space="preserve">El SKU del insumo y el RUT del proveedor son únicos (restricción </w:t>
            </w:r>
            <w:r>
              <w:rPr>
                <w:rStyle w:val="SourceText"/>
              </w:rPr>
              <w:t>UNIQUE</w:t>
            </w:r>
            <w:r>
              <w:rPr/>
              <w:t xml:space="preserve"> en la base)</w:t>
            </w:r>
          </w:p>
        </w:tc>
      </w:tr>
      <w:tr>
        <w:trPr/>
        <w:tc>
          <w:tcPr>
            <w:tcW w:w="844" w:type="dxa"/>
            <w:tcBorders/>
            <w:vAlign w:val="center"/>
          </w:tcPr>
          <w:p>
            <w:pPr>
              <w:pStyle w:val="TableContents"/>
              <w:bidi w:val="0"/>
              <w:spacing w:before="0" w:after="283"/>
              <w:rPr/>
            </w:pPr>
            <w:r>
              <w:rPr/>
              <w:t>RN-05</w:t>
            </w:r>
          </w:p>
        </w:tc>
        <w:tc>
          <w:tcPr>
            <w:tcW w:w="13489" w:type="dxa"/>
            <w:tcBorders/>
            <w:vAlign w:val="center"/>
          </w:tcPr>
          <w:p>
            <w:pPr>
              <w:pStyle w:val="TableContents"/>
              <w:bidi w:val="0"/>
              <w:spacing w:before="0" w:after="283"/>
              <w:rPr/>
            </w:pPr>
            <w:r>
              <w:rPr/>
              <w:t xml:space="preserve">Todo cambio sobre maestros y movimientos se registra automáticamente en </w:t>
            </w:r>
            <w:r>
              <w:rPr>
                <w:rStyle w:val="SourceText"/>
              </w:rPr>
              <w:t>Auditoria</w:t>
            </w:r>
            <w:r>
              <w:rPr/>
              <w:t xml:space="preserve"> (trigger)</w:t>
            </w:r>
          </w:p>
        </w:tc>
      </w:tr>
      <w:tr>
        <w:trPr/>
        <w:tc>
          <w:tcPr>
            <w:tcW w:w="844" w:type="dxa"/>
            <w:tcBorders/>
            <w:vAlign w:val="center"/>
          </w:tcPr>
          <w:p>
            <w:pPr>
              <w:pStyle w:val="TableContents"/>
              <w:bidi w:val="0"/>
              <w:spacing w:before="0" w:after="283"/>
              <w:rPr/>
            </w:pPr>
            <w:r>
              <w:rPr/>
              <w:t>RN-06</w:t>
            </w:r>
          </w:p>
        </w:tc>
        <w:tc>
          <w:tcPr>
            <w:tcW w:w="13489" w:type="dxa"/>
            <w:tcBorders/>
            <w:vAlign w:val="center"/>
          </w:tcPr>
          <w:p>
            <w:pPr>
              <w:pStyle w:val="TableContents"/>
              <w:bidi w:val="0"/>
              <w:spacing w:before="0" w:after="283"/>
              <w:rPr/>
            </w:pPr>
            <w:r>
              <w:rPr/>
              <w:t>Los registros de auditoría son de solo lectura para todos los roles; no existe operación de borrado</w:t>
            </w:r>
          </w:p>
        </w:tc>
      </w:tr>
      <w:tr>
        <w:trPr/>
        <w:tc>
          <w:tcPr>
            <w:tcW w:w="844" w:type="dxa"/>
            <w:tcBorders/>
            <w:vAlign w:val="center"/>
          </w:tcPr>
          <w:p>
            <w:pPr>
              <w:pStyle w:val="TableContents"/>
              <w:bidi w:val="0"/>
              <w:spacing w:before="0" w:after="283"/>
              <w:rPr/>
            </w:pPr>
            <w:r>
              <w:rPr/>
              <w:t>RN-07</w:t>
            </w:r>
          </w:p>
        </w:tc>
        <w:tc>
          <w:tcPr>
            <w:tcW w:w="13489" w:type="dxa"/>
            <w:tcBorders/>
            <w:vAlign w:val="center"/>
          </w:tcPr>
          <w:p>
            <w:pPr>
              <w:pStyle w:val="TableContents"/>
              <w:bidi w:val="0"/>
              <w:spacing w:before="0" w:after="283"/>
              <w:rPr/>
            </w:pPr>
            <w:r>
              <w:rPr/>
              <w:t>Las contraseñas se almacenan derivadas (PBKDF2-SHA256 + sal) y nunca se escriben en el log ni en PDF</w:t>
            </w:r>
          </w:p>
        </w:tc>
      </w:tr>
      <w:tr>
        <w:trPr/>
        <w:tc>
          <w:tcPr>
            <w:tcW w:w="844" w:type="dxa"/>
            <w:tcBorders/>
            <w:vAlign w:val="center"/>
          </w:tcPr>
          <w:p>
            <w:pPr>
              <w:pStyle w:val="TableContents"/>
              <w:bidi w:val="0"/>
              <w:spacing w:before="0" w:after="283"/>
              <w:rPr/>
            </w:pPr>
            <w:r>
              <w:rPr/>
              <w:t>RN-08</w:t>
            </w:r>
          </w:p>
        </w:tc>
        <w:tc>
          <w:tcPr>
            <w:tcW w:w="13489" w:type="dxa"/>
            <w:tcBorders/>
            <w:vAlign w:val="center"/>
          </w:tcPr>
          <w:p>
            <w:pPr>
              <w:pStyle w:val="TableContents"/>
              <w:bidi w:val="0"/>
              <w:spacing w:before="0" w:after="283"/>
              <w:rPr/>
            </w:pPr>
            <w:r>
              <w:rPr/>
              <w:t>Las actualizaciones usan control de concurrencia optimista (</w:t>
            </w:r>
            <w:r>
              <w:rPr>
                <w:rStyle w:val="SourceText"/>
              </w:rPr>
              <w:t>RowVersion</w:t>
            </w:r>
            <w:r>
              <w:rPr/>
              <w:t>): si otro usuario modificó el registro, la operación se rechaza</w:t>
            </w:r>
          </w:p>
        </w:tc>
      </w:tr>
    </w:tbl>
    <w:p>
      <w:pPr>
        <w:pStyle w:val="HorizontalLine"/>
        <w:bidi w:val="0"/>
        <w:jc w:val="left"/>
        <w:rPr/>
      </w:pPr>
      <w:r>
        <w:rPr/>
      </w:r>
    </w:p>
    <w:p>
      <w:pPr>
        <w:pStyle w:val="Heading2"/>
        <w:bidi w:val="0"/>
        <w:jc w:val="left"/>
        <w:rPr/>
      </w:pPr>
      <w:r>
        <w:rPr/>
        <w:t>2. Requisitos funcionales</w:t>
      </w:r>
    </w:p>
    <w:p>
      <w:pPr>
        <w:pStyle w:val="Heading3"/>
        <w:bidi w:val="0"/>
        <w:jc w:val="left"/>
        <w:rPr/>
      </w:pPr>
      <w:r>
        <w:rPr/>
        <w:t>2.1 Módulo de seguridad (autenticación y autorización)</w:t>
      </w:r>
    </w:p>
    <w:tbl>
      <w:tblPr>
        <w:tblW w:w="14937" w:type="dxa"/>
        <w:jc w:val="left"/>
        <w:tblInd w:w="28" w:type="dxa"/>
        <w:tblLayout w:type="fixed"/>
        <w:tblCellMar>
          <w:top w:w="28" w:type="dxa"/>
          <w:left w:w="28" w:type="dxa"/>
          <w:bottom w:w="28" w:type="dxa"/>
          <w:right w:w="28" w:type="dxa"/>
        </w:tblCellMar>
      </w:tblPr>
      <w:tblGrid>
        <w:gridCol w:w="540"/>
        <w:gridCol w:w="2209"/>
        <w:gridCol w:w="12188"/>
      </w:tblGrid>
      <w:tr>
        <w:trPr>
          <w:tblHeader w:val="true"/>
        </w:trPr>
        <w:tc>
          <w:tcPr>
            <w:tcW w:w="540" w:type="dxa"/>
            <w:tcBorders/>
            <w:vAlign w:val="center"/>
          </w:tcPr>
          <w:p>
            <w:pPr>
              <w:pStyle w:val="TableHeading"/>
              <w:suppressLineNumbers/>
              <w:shd w:fill="174E7A" w:val="clear"/>
              <w:bidi w:val="0"/>
              <w:spacing w:before="0" w:after="283"/>
              <w:jc w:val="left"/>
              <w:rPr/>
            </w:pPr>
            <w:r>
              <w:rPr/>
              <w:t>ID</w:t>
            </w:r>
          </w:p>
        </w:tc>
        <w:tc>
          <w:tcPr>
            <w:tcW w:w="2209" w:type="dxa"/>
            <w:tcBorders/>
            <w:vAlign w:val="center"/>
          </w:tcPr>
          <w:p>
            <w:pPr>
              <w:pStyle w:val="TableHeading"/>
              <w:suppressLineNumbers/>
              <w:shd w:fill="174E7A" w:val="clear"/>
              <w:bidi w:val="0"/>
              <w:spacing w:before="0" w:after="283"/>
              <w:jc w:val="left"/>
              <w:rPr/>
            </w:pPr>
            <w:r>
              <w:rPr/>
              <w:t>Requisito</w:t>
            </w:r>
          </w:p>
        </w:tc>
        <w:tc>
          <w:tcPr>
            <w:tcW w:w="12188" w:type="dxa"/>
            <w:tcBorders/>
            <w:vAlign w:val="center"/>
          </w:tcPr>
          <w:p>
            <w:pPr>
              <w:pStyle w:val="TableHeading"/>
              <w:suppressLineNumbers/>
              <w:shd w:fill="174E7A" w:val="clear"/>
              <w:bidi w:val="0"/>
              <w:spacing w:before="0" w:after="283"/>
              <w:jc w:val="left"/>
              <w:rPr/>
            </w:pPr>
            <w:r>
              <w:rPr/>
              <w:t>Tríada: Rol → Necesidad → Criterio</w:t>
            </w:r>
          </w:p>
        </w:tc>
      </w:tr>
      <w:tr>
        <w:trPr/>
        <w:tc>
          <w:tcPr>
            <w:tcW w:w="540" w:type="dxa"/>
            <w:tcBorders/>
            <w:vAlign w:val="center"/>
          </w:tcPr>
          <w:p>
            <w:pPr>
              <w:pStyle w:val="TableContents"/>
              <w:bidi w:val="0"/>
              <w:spacing w:before="0" w:after="283"/>
              <w:rPr/>
            </w:pPr>
            <w:r>
              <w:rPr/>
              <w:t>RF-01</w:t>
            </w:r>
          </w:p>
        </w:tc>
        <w:tc>
          <w:tcPr>
            <w:tcW w:w="2209" w:type="dxa"/>
            <w:tcBorders/>
            <w:vAlign w:val="center"/>
          </w:tcPr>
          <w:p>
            <w:pPr>
              <w:pStyle w:val="TableContents"/>
              <w:bidi w:val="0"/>
              <w:spacing w:before="0" w:after="283"/>
              <w:rPr/>
            </w:pPr>
            <w:r>
              <w:rPr>
                <w:rStyle w:val="Strong"/>
              </w:rPr>
              <w:t>Inicio de sesión</w:t>
            </w:r>
          </w:p>
        </w:tc>
        <w:tc>
          <w:tcPr>
            <w:tcW w:w="12188" w:type="dxa"/>
            <w:tcBorders/>
            <w:vAlign w:val="center"/>
          </w:tcPr>
          <w:p>
            <w:pPr>
              <w:pStyle w:val="TableContents"/>
              <w:bidi w:val="0"/>
              <w:spacing w:before="0" w:after="283"/>
              <w:rPr/>
            </w:pPr>
            <w:r>
              <w:rPr>
                <w:rStyle w:val="Strong"/>
              </w:rPr>
              <w:t>Administrador, Bodeguero, Consulta</w:t>
            </w:r>
            <w:r>
              <w:rPr/>
              <w:t xml:space="preserve"> → Ingresar usuario y contraseña para acceder al sistema → DADO un usuario activo con credenciales correctas CUANDO presiona </w:t>
            </w:r>
            <w:r>
              <w:rPr>
                <w:rStyle w:val="Emphasis"/>
              </w:rPr>
              <w:t>Ingresar</w:t>
            </w:r>
            <w:r>
              <w:rPr/>
              <w:t xml:space="preserve"> ENTONCES se abre </w:t>
            </w:r>
            <w:r>
              <w:rPr>
                <w:rStyle w:val="SourceText"/>
              </w:rPr>
              <w:t>FrmPrincipal</w:t>
            </w:r>
            <w:r>
              <w:rPr/>
              <w:t xml:space="preserve"> mostrando nombre y rol, se actualiza </w:t>
            </w:r>
            <w:r>
              <w:rPr>
                <w:rStyle w:val="SourceText"/>
              </w:rPr>
              <w:t>UltimoAcceso</w:t>
            </w:r>
            <w:r>
              <w:rPr/>
              <w:t xml:space="preserve"> y se registra evento </w:t>
            </w:r>
            <w:r>
              <w:rPr>
                <w:rStyle w:val="SourceText"/>
              </w:rPr>
              <w:t>LOGIN</w:t>
            </w:r>
            <w:r>
              <w:rPr/>
              <w:t xml:space="preserve"> en </w:t>
            </w:r>
            <w:r>
              <w:rPr>
                <w:rStyle w:val="SourceText"/>
              </w:rPr>
              <w:t>Auditoria</w:t>
            </w:r>
            <w:r>
              <w:rPr/>
              <w:t>. Control: A.5.17, A.8.5. Prioridad: Alta</w:t>
            </w:r>
          </w:p>
        </w:tc>
      </w:tr>
      <w:tr>
        <w:trPr/>
        <w:tc>
          <w:tcPr>
            <w:tcW w:w="540" w:type="dxa"/>
            <w:tcBorders/>
            <w:vAlign w:val="center"/>
          </w:tcPr>
          <w:p>
            <w:pPr>
              <w:pStyle w:val="TableContents"/>
              <w:bidi w:val="0"/>
              <w:spacing w:before="0" w:after="283"/>
              <w:rPr/>
            </w:pPr>
            <w:r>
              <w:rPr/>
              <w:t>RF-02</w:t>
            </w:r>
          </w:p>
        </w:tc>
        <w:tc>
          <w:tcPr>
            <w:tcW w:w="2209" w:type="dxa"/>
            <w:tcBorders/>
            <w:vAlign w:val="center"/>
          </w:tcPr>
          <w:p>
            <w:pPr>
              <w:pStyle w:val="TableContents"/>
              <w:bidi w:val="0"/>
              <w:spacing w:before="0" w:after="283"/>
              <w:rPr/>
            </w:pPr>
            <w:r>
              <w:rPr>
                <w:rStyle w:val="Strong"/>
              </w:rPr>
              <w:t>Rechazo y bloqueo por intentos fallidos</w:t>
            </w:r>
          </w:p>
        </w:tc>
        <w:tc>
          <w:tcPr>
            <w:tcW w:w="12188" w:type="dxa"/>
            <w:tcBorders/>
            <w:vAlign w:val="center"/>
          </w:tcPr>
          <w:p>
            <w:pPr>
              <w:pStyle w:val="TableContents"/>
              <w:bidi w:val="0"/>
              <w:spacing w:before="0" w:after="283"/>
              <w:rPr/>
            </w:pPr>
            <w:r>
              <w:rPr>
                <w:rStyle w:val="Strong"/>
              </w:rPr>
              <w:t>Sistema</w:t>
            </w:r>
            <w:r>
              <w:rPr/>
              <w:t xml:space="preserve"> (en nombre del administrador) → Impedir ataques de fuerza bruta → DADO un usuario con 5 intentos fallidos consecutivos CUANDO intenta ingresar nuevamente ENTONCES ve el mensaje "Cuenta bloqueada temporalmente, intente en 15 minutos" y no accede; cada intento se registra como </w:t>
            </w:r>
            <w:r>
              <w:rPr>
                <w:rStyle w:val="SourceText"/>
              </w:rPr>
              <w:t>LOGIN_FALLIDO</w:t>
            </w:r>
            <w:r>
              <w:rPr/>
              <w:t>. Control: A.8.5, A.8.16. Prioridad: Alta</w:t>
            </w:r>
          </w:p>
        </w:tc>
      </w:tr>
      <w:tr>
        <w:trPr/>
        <w:tc>
          <w:tcPr>
            <w:tcW w:w="540" w:type="dxa"/>
            <w:tcBorders/>
            <w:vAlign w:val="center"/>
          </w:tcPr>
          <w:p>
            <w:pPr>
              <w:pStyle w:val="TableContents"/>
              <w:bidi w:val="0"/>
              <w:spacing w:before="0" w:after="283"/>
              <w:rPr/>
            </w:pPr>
            <w:r>
              <w:rPr/>
              <w:t>RF-03</w:t>
            </w:r>
          </w:p>
        </w:tc>
        <w:tc>
          <w:tcPr>
            <w:tcW w:w="2209" w:type="dxa"/>
            <w:tcBorders/>
            <w:vAlign w:val="center"/>
          </w:tcPr>
          <w:p>
            <w:pPr>
              <w:pStyle w:val="TableContents"/>
              <w:bidi w:val="0"/>
              <w:spacing w:before="0" w:after="283"/>
              <w:rPr/>
            </w:pPr>
            <w:r>
              <w:rPr>
                <w:rStyle w:val="Strong"/>
              </w:rPr>
              <w:t>Autorización por rol y permisos</w:t>
            </w:r>
          </w:p>
        </w:tc>
        <w:tc>
          <w:tcPr>
            <w:tcW w:w="12188" w:type="dxa"/>
            <w:tcBorders/>
            <w:vAlign w:val="center"/>
          </w:tcPr>
          <w:p>
            <w:pPr>
              <w:pStyle w:val="TableContents"/>
              <w:bidi w:val="0"/>
              <w:spacing w:before="0" w:after="283"/>
              <w:rPr/>
            </w:pPr>
            <w:r>
              <w:rPr>
                <w:rStyle w:val="Strong"/>
              </w:rPr>
              <w:t>Todos los usuarios</w:t>
            </w:r>
            <w:r>
              <w:rPr/>
              <w:t xml:space="preserve"> → Acceder solo a las funciones que su rol autoriza → DADO un usuario del rol </w:t>
            </w:r>
            <w:r>
              <w:rPr>
                <w:rStyle w:val="SourceText"/>
              </w:rPr>
              <w:t>Consulta</w:t>
            </w:r>
            <w:r>
              <w:rPr/>
              <w:t xml:space="preserve"> CUANDO abre el sistema ENTONCES los botones de crear/editar/eliminar están deshabilitados y, si se invoca la operación por otro medio, la BLL la rechaza y registra </w:t>
            </w:r>
            <w:r>
              <w:rPr>
                <w:rStyle w:val="SourceText"/>
              </w:rPr>
              <w:t>ACCESO_DENEGADO</w:t>
            </w:r>
            <w:r>
              <w:rPr/>
              <w:t>. Control: A.5.15, A.5.18, A.8.2, A.8.3. Prioridad: Alta</w:t>
            </w:r>
          </w:p>
        </w:tc>
      </w:tr>
      <w:tr>
        <w:trPr/>
        <w:tc>
          <w:tcPr>
            <w:tcW w:w="540" w:type="dxa"/>
            <w:tcBorders/>
            <w:vAlign w:val="center"/>
          </w:tcPr>
          <w:p>
            <w:pPr>
              <w:pStyle w:val="TableContents"/>
              <w:bidi w:val="0"/>
              <w:spacing w:before="0" w:after="283"/>
              <w:rPr/>
            </w:pPr>
            <w:r>
              <w:rPr/>
              <w:t>RF-04</w:t>
            </w:r>
          </w:p>
        </w:tc>
        <w:tc>
          <w:tcPr>
            <w:tcW w:w="2209" w:type="dxa"/>
            <w:tcBorders/>
            <w:vAlign w:val="center"/>
          </w:tcPr>
          <w:p>
            <w:pPr>
              <w:pStyle w:val="TableContents"/>
              <w:bidi w:val="0"/>
              <w:spacing w:before="0" w:after="283"/>
              <w:rPr/>
            </w:pPr>
            <w:r>
              <w:rPr>
                <w:rStyle w:val="Strong"/>
              </w:rPr>
              <w:t>Gestión de usuarios (CRUD)</w:t>
            </w:r>
          </w:p>
        </w:tc>
        <w:tc>
          <w:tcPr>
            <w:tcW w:w="12188" w:type="dxa"/>
            <w:tcBorders/>
            <w:vAlign w:val="center"/>
          </w:tcPr>
          <w:p>
            <w:pPr>
              <w:pStyle w:val="TableContents"/>
              <w:bidi w:val="0"/>
              <w:spacing w:before="0" w:after="283"/>
              <w:rPr/>
            </w:pPr>
            <w:r>
              <w:rPr>
                <w:rStyle w:val="Strong"/>
              </w:rPr>
              <w:t>Administrador</w:t>
            </w:r>
            <w:r>
              <w:rPr/>
              <w:t xml:space="preserve"> → Crear, editar, activar/desactivar usuarios y asignarles un rol → DADO un administrador autenticado CUANDO crea un usuario con nombre de usuario o correo ya existente ENTONCES el SP lanza error controlado y la UI muestra "El nombre de usuario ya está registrado". Control: A.5.16, A.5.18. Prioridad: Alta</w:t>
            </w:r>
          </w:p>
        </w:tc>
      </w:tr>
      <w:tr>
        <w:trPr/>
        <w:tc>
          <w:tcPr>
            <w:tcW w:w="540" w:type="dxa"/>
            <w:tcBorders/>
            <w:vAlign w:val="center"/>
          </w:tcPr>
          <w:p>
            <w:pPr>
              <w:pStyle w:val="TableContents"/>
              <w:bidi w:val="0"/>
              <w:spacing w:before="0" w:after="283"/>
              <w:rPr/>
            </w:pPr>
            <w:r>
              <w:rPr/>
              <w:t>RF-05</w:t>
            </w:r>
          </w:p>
        </w:tc>
        <w:tc>
          <w:tcPr>
            <w:tcW w:w="2209" w:type="dxa"/>
            <w:tcBorders/>
            <w:vAlign w:val="center"/>
          </w:tcPr>
          <w:p>
            <w:pPr>
              <w:pStyle w:val="TableContents"/>
              <w:bidi w:val="0"/>
              <w:spacing w:before="0" w:after="283"/>
              <w:rPr/>
            </w:pPr>
            <w:r>
              <w:rPr>
                <w:rStyle w:val="Strong"/>
              </w:rPr>
              <w:t>Gestión de roles y permisos</w:t>
            </w:r>
          </w:p>
        </w:tc>
        <w:tc>
          <w:tcPr>
            <w:tcW w:w="12188" w:type="dxa"/>
            <w:tcBorders/>
            <w:vAlign w:val="center"/>
          </w:tcPr>
          <w:p>
            <w:pPr>
              <w:pStyle w:val="TableContents"/>
              <w:bidi w:val="0"/>
              <w:spacing w:before="0" w:after="283"/>
              <w:rPr/>
            </w:pPr>
            <w:r>
              <w:rPr>
                <w:rStyle w:val="Strong"/>
              </w:rPr>
              <w:t>Administrador</w:t>
            </w:r>
            <w:r>
              <w:rPr/>
              <w:t xml:space="preserve"> → Asignar o quitar permisos funcionales a un rol → DADO un rol "Bodeguero" CUANDO se le quita el permiso </w:t>
            </w:r>
            <w:r>
              <w:rPr>
                <w:rStyle w:val="SourceText"/>
              </w:rPr>
              <w:t>USUARIO_GESTIONAR</w:t>
            </w:r>
            <w:r>
              <w:rPr/>
              <w:t xml:space="preserve"> ENTONCES los usuarios de ese rol dejan de ver el módulo de seguridad y el intento de uso queda denegado y auditado. Control: A.5.15, A.8.2. Prioridad: Media</w:t>
            </w:r>
          </w:p>
        </w:tc>
      </w:tr>
      <w:tr>
        <w:trPr/>
        <w:tc>
          <w:tcPr>
            <w:tcW w:w="540" w:type="dxa"/>
            <w:tcBorders/>
            <w:vAlign w:val="center"/>
          </w:tcPr>
          <w:p>
            <w:pPr>
              <w:pStyle w:val="TableContents"/>
              <w:bidi w:val="0"/>
              <w:spacing w:before="0" w:after="283"/>
              <w:rPr/>
            </w:pPr>
            <w:r>
              <w:rPr/>
              <w:t>RF-06</w:t>
            </w:r>
          </w:p>
        </w:tc>
        <w:tc>
          <w:tcPr>
            <w:tcW w:w="2209" w:type="dxa"/>
            <w:tcBorders/>
            <w:vAlign w:val="center"/>
          </w:tcPr>
          <w:p>
            <w:pPr>
              <w:pStyle w:val="TableContents"/>
              <w:bidi w:val="0"/>
              <w:spacing w:before="0" w:after="283"/>
              <w:rPr/>
            </w:pPr>
            <w:r>
              <w:rPr>
                <w:rStyle w:val="Strong"/>
              </w:rPr>
              <w:t>Cambio de contraseña con política</w:t>
            </w:r>
          </w:p>
        </w:tc>
        <w:tc>
          <w:tcPr>
            <w:tcW w:w="12188" w:type="dxa"/>
            <w:tcBorders/>
            <w:vAlign w:val="center"/>
          </w:tcPr>
          <w:p>
            <w:pPr>
              <w:pStyle w:val="TableContents"/>
              <w:bidi w:val="0"/>
              <w:spacing w:before="0" w:after="283"/>
              <w:rPr/>
            </w:pPr>
            <w:r>
              <w:rPr>
                <w:rStyle w:val="Strong"/>
              </w:rPr>
              <w:t>Todos los usuarios</w:t>
            </w:r>
            <w:r>
              <w:rPr/>
              <w:t xml:space="preserve"> → Cambiar su contraseña cumpliendo la política de robustez → DADO un usuario autenticado CUANDO ingresa una contraseña de menos de 10 caracteres o sin símbolo ENTONCES la BLL la rechaza; si cumple, se actualiza hash + sal, </w:t>
            </w:r>
            <w:r>
              <w:rPr>
                <w:rStyle w:val="SourceText"/>
              </w:rPr>
              <w:t>DebeCambiarPassword = 0</w:t>
            </w:r>
            <w:r>
              <w:rPr/>
              <w:t xml:space="preserve"> y se registra el evento (sin exponer la clave). Control: A.5.17, A.8.24. Prioridad: Alta</w:t>
            </w:r>
          </w:p>
        </w:tc>
      </w:tr>
    </w:tbl>
    <w:p>
      <w:pPr>
        <w:pStyle w:val="Heading3"/>
        <w:bidi w:val="0"/>
        <w:jc w:val="left"/>
        <w:rPr/>
      </w:pPr>
      <w:r>
        <w:rPr/>
        <w:t>2.2 Módulo de mantenedores (CRUD de la entidad principal y maestros)</w:t>
      </w:r>
    </w:p>
    <w:tbl>
      <w:tblPr>
        <w:tblW w:w="14937" w:type="dxa"/>
        <w:jc w:val="left"/>
        <w:tblInd w:w="28" w:type="dxa"/>
        <w:tblLayout w:type="fixed"/>
        <w:tblCellMar>
          <w:top w:w="28" w:type="dxa"/>
          <w:left w:w="28" w:type="dxa"/>
          <w:bottom w:w="28" w:type="dxa"/>
          <w:right w:w="28" w:type="dxa"/>
        </w:tblCellMar>
      </w:tblPr>
      <w:tblGrid>
        <w:gridCol w:w="526"/>
        <w:gridCol w:w="2207"/>
        <w:gridCol w:w="12204"/>
      </w:tblGrid>
      <w:tr>
        <w:trPr>
          <w:tblHeader w:val="true"/>
        </w:trPr>
        <w:tc>
          <w:tcPr>
            <w:tcW w:w="526" w:type="dxa"/>
            <w:tcBorders/>
            <w:vAlign w:val="center"/>
          </w:tcPr>
          <w:p>
            <w:pPr>
              <w:pStyle w:val="TableHeading"/>
              <w:suppressLineNumbers/>
              <w:shd w:fill="174E7A" w:val="clear"/>
              <w:bidi w:val="0"/>
              <w:spacing w:before="0" w:after="283"/>
              <w:jc w:val="left"/>
              <w:rPr/>
            </w:pPr>
            <w:r>
              <w:rPr/>
              <w:t>ID</w:t>
            </w:r>
          </w:p>
        </w:tc>
        <w:tc>
          <w:tcPr>
            <w:tcW w:w="2207" w:type="dxa"/>
            <w:tcBorders/>
            <w:vAlign w:val="center"/>
          </w:tcPr>
          <w:p>
            <w:pPr>
              <w:pStyle w:val="TableHeading"/>
              <w:suppressLineNumbers/>
              <w:shd w:fill="174E7A" w:val="clear"/>
              <w:bidi w:val="0"/>
              <w:spacing w:before="0" w:after="283"/>
              <w:jc w:val="left"/>
              <w:rPr/>
            </w:pPr>
            <w:r>
              <w:rPr/>
              <w:t>Requisito</w:t>
            </w:r>
          </w:p>
        </w:tc>
        <w:tc>
          <w:tcPr>
            <w:tcW w:w="12204" w:type="dxa"/>
            <w:tcBorders/>
            <w:vAlign w:val="center"/>
          </w:tcPr>
          <w:p>
            <w:pPr>
              <w:pStyle w:val="TableHeading"/>
              <w:suppressLineNumbers/>
              <w:shd w:fill="174E7A" w:val="clear"/>
              <w:bidi w:val="0"/>
              <w:spacing w:before="0" w:after="283"/>
              <w:jc w:val="left"/>
              <w:rPr/>
            </w:pPr>
            <w:r>
              <w:rPr/>
              <w:t>Tríada: Rol → Necesidad → Criterio</w:t>
            </w:r>
          </w:p>
        </w:tc>
      </w:tr>
      <w:tr>
        <w:trPr/>
        <w:tc>
          <w:tcPr>
            <w:tcW w:w="526" w:type="dxa"/>
            <w:tcBorders/>
            <w:vAlign w:val="center"/>
          </w:tcPr>
          <w:p>
            <w:pPr>
              <w:pStyle w:val="TableContents"/>
              <w:bidi w:val="0"/>
              <w:spacing w:before="0" w:after="283"/>
              <w:rPr/>
            </w:pPr>
            <w:r>
              <w:rPr/>
              <w:t>RF-07</w:t>
            </w:r>
          </w:p>
        </w:tc>
        <w:tc>
          <w:tcPr>
            <w:tcW w:w="2207" w:type="dxa"/>
            <w:tcBorders/>
            <w:vAlign w:val="center"/>
          </w:tcPr>
          <w:p>
            <w:pPr>
              <w:pStyle w:val="TableContents"/>
              <w:bidi w:val="0"/>
              <w:spacing w:before="0" w:after="283"/>
              <w:rPr/>
            </w:pPr>
            <w:r>
              <w:rPr>
                <w:rStyle w:val="Strong"/>
              </w:rPr>
              <w:t>CRUD de categorías de insumos</w:t>
            </w:r>
          </w:p>
        </w:tc>
        <w:tc>
          <w:tcPr>
            <w:tcW w:w="12204" w:type="dxa"/>
            <w:tcBorders/>
            <w:vAlign w:val="center"/>
          </w:tcPr>
          <w:p>
            <w:pPr>
              <w:pStyle w:val="TableContents"/>
              <w:bidi w:val="0"/>
              <w:spacing w:before="0" w:after="283"/>
              <w:rPr/>
            </w:pPr>
            <w:r>
              <w:rPr>
                <w:rStyle w:val="Strong"/>
              </w:rPr>
              <w:t>Bodeguero</w:t>
            </w:r>
            <w:r>
              <w:rPr/>
              <w:t xml:space="preserve"> → Clasificar los insumos por categoría → DADO un bodeguero autenticado CUANDO crea la categoría "Material de curación" y ya existe otra con ese nombre ENTONCES la base rechaza el duplicado (</w:t>
            </w:r>
            <w:r>
              <w:rPr>
                <w:rStyle w:val="SourceText"/>
              </w:rPr>
              <w:t>UNIQUE</w:t>
            </w:r>
            <w:r>
              <w:rPr/>
              <w:t xml:space="preserve">) y la UI informa "La categoría ya existe"; la creación exitosa queda en </w:t>
            </w:r>
            <w:r>
              <w:rPr>
                <w:rStyle w:val="SourceText"/>
              </w:rPr>
              <w:t>Auditoria</w:t>
            </w:r>
            <w:r>
              <w:rPr/>
              <w:t>. Control: A.8.28, A.8.15. Prioridad: Alta</w:t>
            </w:r>
          </w:p>
        </w:tc>
      </w:tr>
      <w:tr>
        <w:trPr/>
        <w:tc>
          <w:tcPr>
            <w:tcW w:w="526" w:type="dxa"/>
            <w:tcBorders/>
            <w:vAlign w:val="center"/>
          </w:tcPr>
          <w:p>
            <w:pPr>
              <w:pStyle w:val="TableContents"/>
              <w:bidi w:val="0"/>
              <w:spacing w:before="0" w:after="283"/>
              <w:rPr/>
            </w:pPr>
            <w:r>
              <w:rPr/>
              <w:t>RF-08</w:t>
            </w:r>
          </w:p>
        </w:tc>
        <w:tc>
          <w:tcPr>
            <w:tcW w:w="2207" w:type="dxa"/>
            <w:tcBorders/>
            <w:vAlign w:val="center"/>
          </w:tcPr>
          <w:p>
            <w:pPr>
              <w:pStyle w:val="TableContents"/>
              <w:bidi w:val="0"/>
              <w:spacing w:before="0" w:after="283"/>
              <w:rPr/>
            </w:pPr>
            <w:r>
              <w:rPr>
                <w:rStyle w:val="Strong"/>
              </w:rPr>
              <w:t>CRUD de proveedores</w:t>
            </w:r>
          </w:p>
        </w:tc>
        <w:tc>
          <w:tcPr>
            <w:tcW w:w="12204" w:type="dxa"/>
            <w:tcBorders/>
            <w:vAlign w:val="center"/>
          </w:tcPr>
          <w:p>
            <w:pPr>
              <w:pStyle w:val="TableContents"/>
              <w:bidi w:val="0"/>
              <w:spacing w:before="0" w:after="283"/>
              <w:rPr/>
            </w:pPr>
            <w:r>
              <w:rPr>
                <w:rStyle w:val="Strong"/>
              </w:rPr>
              <w:t>Bodeguero</w:t>
            </w:r>
            <w:r>
              <w:rPr/>
              <w:t xml:space="preserve"> → Mantener el registro de proveedores con RUT, contacto y ciudad → DADO un proveedor con RUT </w:t>
            </w:r>
            <w:r>
              <w:rPr>
                <w:rStyle w:val="SourceText"/>
              </w:rPr>
              <w:t>76.123.456-7</w:t>
            </w:r>
            <w:r>
              <w:rPr/>
              <w:t xml:space="preserve"> CUANDO se intenta registrar dos veces ENTONCES el segundo intento falla por </w:t>
            </w:r>
            <w:r>
              <w:rPr>
                <w:rStyle w:val="SourceText"/>
              </w:rPr>
              <w:t>UNIQUE</w:t>
            </w:r>
            <w:r>
              <w:rPr/>
              <w:t xml:space="preserve"> con mensaje funcional; la modificación de datos de contacto queda auditada. Control: A.8.15. Prioridad: Alta</w:t>
            </w:r>
          </w:p>
        </w:tc>
      </w:tr>
      <w:tr>
        <w:trPr/>
        <w:tc>
          <w:tcPr>
            <w:tcW w:w="526" w:type="dxa"/>
            <w:tcBorders/>
            <w:vAlign w:val="center"/>
          </w:tcPr>
          <w:p>
            <w:pPr>
              <w:pStyle w:val="TableContents"/>
              <w:bidi w:val="0"/>
              <w:spacing w:before="0" w:after="283"/>
              <w:rPr/>
            </w:pPr>
            <w:r>
              <w:rPr/>
              <w:t>RF-09</w:t>
            </w:r>
          </w:p>
        </w:tc>
        <w:tc>
          <w:tcPr>
            <w:tcW w:w="2207" w:type="dxa"/>
            <w:tcBorders/>
            <w:vAlign w:val="center"/>
          </w:tcPr>
          <w:p>
            <w:pPr>
              <w:pStyle w:val="TableContents"/>
              <w:bidi w:val="0"/>
              <w:spacing w:before="0" w:after="283"/>
              <w:rPr/>
            </w:pPr>
            <w:r>
              <w:rPr>
                <w:rStyle w:val="Strong"/>
              </w:rPr>
              <w:t>CRUD del insumo médico (entidad principal)</w:t>
            </w:r>
          </w:p>
        </w:tc>
        <w:tc>
          <w:tcPr>
            <w:tcW w:w="12204" w:type="dxa"/>
            <w:tcBorders/>
            <w:vAlign w:val="center"/>
          </w:tcPr>
          <w:p>
            <w:pPr>
              <w:pStyle w:val="TableContents"/>
              <w:bidi w:val="0"/>
              <w:spacing w:before="0" w:after="283"/>
              <w:rPr/>
            </w:pPr>
            <w:r>
              <w:rPr>
                <w:rStyle w:val="Strong"/>
              </w:rPr>
              <w:t>Bodeguero</w:t>
            </w:r>
            <w:r>
              <w:rPr/>
              <w:t xml:space="preserve"> → Crear, consultar, modificar y dar de baja insumos con SKU, categoría, proveedor, unidad de medida, precios, stock y stock mínimo → DADO un insumo "Jeringa 5 ml" creado por primera vez CUANDO se guarda ENTONCES aparece en la grilla con su </w:t>
            </w:r>
            <w:r>
              <w:rPr>
                <w:rStyle w:val="SourceText"/>
              </w:rPr>
              <w:t>IdProducto</w:t>
            </w:r>
            <w:r>
              <w:rPr/>
              <w:t>; si se repite el SKU falla con mensaje; la baja es lógica (</w:t>
            </w:r>
            <w:r>
              <w:rPr>
                <w:rStyle w:val="SourceText"/>
              </w:rPr>
              <w:t>Activo = 0</w:t>
            </w:r>
            <w:r>
              <w:rPr/>
              <w:t>), el registro no desaparece del log y la UI lo excluye de la lista. Control: A.8.28, A.8.15, RN-02, RN-04. Prioridad: Alta</w:t>
            </w:r>
          </w:p>
        </w:tc>
      </w:tr>
      <w:tr>
        <w:trPr/>
        <w:tc>
          <w:tcPr>
            <w:tcW w:w="526" w:type="dxa"/>
            <w:tcBorders/>
            <w:vAlign w:val="center"/>
          </w:tcPr>
          <w:p>
            <w:pPr>
              <w:pStyle w:val="TableContents"/>
              <w:bidi w:val="0"/>
              <w:spacing w:before="0" w:after="283"/>
              <w:rPr/>
            </w:pPr>
            <w:r>
              <w:rPr/>
              <w:t>RF-10</w:t>
            </w:r>
          </w:p>
        </w:tc>
        <w:tc>
          <w:tcPr>
            <w:tcW w:w="2207" w:type="dxa"/>
            <w:tcBorders/>
            <w:vAlign w:val="center"/>
          </w:tcPr>
          <w:p>
            <w:pPr>
              <w:pStyle w:val="TableContents"/>
              <w:bidi w:val="0"/>
              <w:spacing w:before="0" w:after="283"/>
              <w:rPr/>
            </w:pPr>
            <w:r>
              <w:rPr>
                <w:rStyle w:val="Strong"/>
              </w:rPr>
              <w:t>Consulta con filtros de insumos</w:t>
            </w:r>
          </w:p>
        </w:tc>
        <w:tc>
          <w:tcPr>
            <w:tcW w:w="12204" w:type="dxa"/>
            <w:tcBorders/>
            <w:vAlign w:val="center"/>
          </w:tcPr>
          <w:p>
            <w:pPr>
              <w:pStyle w:val="TableContents"/>
              <w:bidi w:val="0"/>
              <w:spacing w:before="0" w:after="283"/>
              <w:rPr/>
            </w:pPr>
            <w:r>
              <w:rPr>
                <w:rStyle w:val="Strong"/>
              </w:rPr>
              <w:t>Bodeguero, Consulta</w:t>
            </w:r>
            <w:r>
              <w:rPr/>
              <w:t xml:space="preserve"> → Encontrar insumos por texto, categoría, proveedor o criticidad de stock → DADO 500 insumos cargados CUANDO se escribe "jering" y se selecciona la categoría ENTONCES la grilla devuelve solo las coincidencias activas en menos de 2 segundos (índices y SP con parámetros </w:t>
            </w:r>
            <w:r>
              <w:rPr>
                <w:rStyle w:val="SourceText"/>
              </w:rPr>
              <w:t>@Texto</w:t>
            </w:r>
            <w:r>
              <w:rPr/>
              <w:t xml:space="preserve">, </w:t>
            </w:r>
            <w:r>
              <w:rPr>
                <w:rStyle w:val="SourceText"/>
              </w:rPr>
              <w:t>@IdCategoria</w:t>
            </w:r>
            <w:r>
              <w:rPr/>
              <w:t xml:space="preserve">, </w:t>
            </w:r>
            <w:r>
              <w:rPr>
                <w:rStyle w:val="SourceText"/>
              </w:rPr>
              <w:t>@IdProveedor</w:t>
            </w:r>
            <w:r>
              <w:rPr/>
              <w:t xml:space="preserve">, </w:t>
            </w:r>
            <w:r>
              <w:rPr>
                <w:rStyle w:val="SourceText"/>
              </w:rPr>
              <w:t>@SoloStockCritico</w:t>
            </w:r>
            <w:r>
              <w:rPr/>
              <w:t>). Control: RNF-04. Prioridad: Alta</w:t>
            </w:r>
          </w:p>
        </w:tc>
      </w:tr>
      <w:tr>
        <w:trPr/>
        <w:tc>
          <w:tcPr>
            <w:tcW w:w="526" w:type="dxa"/>
            <w:tcBorders/>
            <w:vAlign w:val="center"/>
          </w:tcPr>
          <w:p>
            <w:pPr>
              <w:pStyle w:val="TableContents"/>
              <w:bidi w:val="0"/>
              <w:spacing w:before="0" w:after="283"/>
              <w:rPr/>
            </w:pPr>
            <w:r>
              <w:rPr/>
              <w:t>RF-11</w:t>
            </w:r>
          </w:p>
        </w:tc>
        <w:tc>
          <w:tcPr>
            <w:tcW w:w="2207" w:type="dxa"/>
            <w:tcBorders/>
            <w:vAlign w:val="center"/>
          </w:tcPr>
          <w:p>
            <w:pPr>
              <w:pStyle w:val="TableContents"/>
              <w:bidi w:val="0"/>
              <w:spacing w:before="0" w:after="283"/>
              <w:rPr/>
            </w:pPr>
            <w:r>
              <w:rPr>
                <w:rStyle w:val="Strong"/>
              </w:rPr>
              <w:t>Stock crítico y vencimientos</w:t>
            </w:r>
          </w:p>
        </w:tc>
        <w:tc>
          <w:tcPr>
            <w:tcW w:w="12204" w:type="dxa"/>
            <w:tcBorders/>
            <w:vAlign w:val="center"/>
          </w:tcPr>
          <w:p>
            <w:pPr>
              <w:pStyle w:val="TableContents"/>
              <w:bidi w:val="0"/>
              <w:spacing w:before="0" w:after="283"/>
              <w:rPr/>
            </w:pPr>
            <w:r>
              <w:rPr>
                <w:rStyle w:val="Strong"/>
              </w:rPr>
              <w:t>Encargado de bodega</w:t>
            </w:r>
            <w:r>
              <w:rPr/>
              <w:t xml:space="preserve"> → Ver qué insumos requieren reposición o están por vencer → DADO un insumo con </w:t>
            </w:r>
            <w:r>
              <w:rPr>
                <w:rStyle w:val="SourceText"/>
              </w:rPr>
              <w:t>Stock &lt;= StockMinimo</w:t>
            </w:r>
            <w:r>
              <w:rPr/>
              <w:t xml:space="preserve"> CUANDO se activa el filtro "solo stock crítico" ENTONCES se listan exactamente los insumos que cumplen la condición, y los que vencen dentro de 90 días se marcan visualmente. Prioridad: Media</w:t>
            </w:r>
          </w:p>
        </w:tc>
      </w:tr>
      <w:tr>
        <w:trPr/>
        <w:tc>
          <w:tcPr>
            <w:tcW w:w="526" w:type="dxa"/>
            <w:tcBorders/>
            <w:vAlign w:val="center"/>
          </w:tcPr>
          <w:p>
            <w:pPr>
              <w:pStyle w:val="TableContents"/>
              <w:bidi w:val="0"/>
              <w:spacing w:before="0" w:after="283"/>
              <w:rPr/>
            </w:pPr>
            <w:r>
              <w:rPr/>
              <w:t>RF-12</w:t>
            </w:r>
          </w:p>
        </w:tc>
        <w:tc>
          <w:tcPr>
            <w:tcW w:w="2207" w:type="dxa"/>
            <w:tcBorders/>
            <w:vAlign w:val="center"/>
          </w:tcPr>
          <w:p>
            <w:pPr>
              <w:pStyle w:val="TableContents"/>
              <w:bidi w:val="0"/>
              <w:spacing w:before="0" w:after="283"/>
              <w:rPr/>
            </w:pPr>
            <w:r>
              <w:rPr>
                <w:rStyle w:val="Strong"/>
              </w:rPr>
              <w:t>Registro de movimientos de stock</w:t>
            </w:r>
          </w:p>
        </w:tc>
        <w:tc>
          <w:tcPr>
            <w:tcW w:w="12204" w:type="dxa"/>
            <w:tcBorders/>
            <w:vAlign w:val="center"/>
          </w:tcPr>
          <w:p>
            <w:pPr>
              <w:pStyle w:val="TableContents"/>
              <w:bidi w:val="0"/>
              <w:spacing w:before="0" w:after="283"/>
              <w:rPr/>
            </w:pPr>
            <w:r>
              <w:rPr>
                <w:rStyle w:val="Strong"/>
              </w:rPr>
              <w:t>Bodeguero</w:t>
            </w:r>
            <w:r>
              <w:rPr/>
              <w:t xml:space="preserve"> → Registrar entradas (compra/reposición), salidas (entrega a boxes) y ajustes (merma, vencimiento) → DADO un insumo con stock 10 CUANDO se registra una salida de 15 ENTONCES el SP lanza error controlado ("Stock insuficiente: disponible 10") y no se graba nada (transacción); una salida válida actualiza </w:t>
            </w:r>
            <w:r>
              <w:rPr>
                <w:rStyle w:val="SourceText"/>
              </w:rPr>
              <w:t>Producto.Stock</w:t>
            </w:r>
            <w:r>
              <w:rPr/>
              <w:t>, inserta el movimiento con stock anterior/nuevo y ambos cambios quedan auditados. Control: RN-03, A.8.15. Prioridad: Alta</w:t>
            </w:r>
          </w:p>
        </w:tc>
      </w:tr>
      <w:tr>
        <w:trPr/>
        <w:tc>
          <w:tcPr>
            <w:tcW w:w="526" w:type="dxa"/>
            <w:tcBorders/>
            <w:vAlign w:val="center"/>
          </w:tcPr>
          <w:p>
            <w:pPr>
              <w:pStyle w:val="TableContents"/>
              <w:bidi w:val="0"/>
              <w:spacing w:before="0" w:after="283"/>
              <w:rPr/>
            </w:pPr>
            <w:r>
              <w:rPr/>
              <w:t>RF-13</w:t>
            </w:r>
          </w:p>
        </w:tc>
        <w:tc>
          <w:tcPr>
            <w:tcW w:w="2207" w:type="dxa"/>
            <w:tcBorders/>
            <w:vAlign w:val="center"/>
          </w:tcPr>
          <w:p>
            <w:pPr>
              <w:pStyle w:val="TableContents"/>
              <w:bidi w:val="0"/>
              <w:spacing w:before="0" w:after="283"/>
              <w:rPr/>
            </w:pPr>
            <w:r>
              <w:rPr>
                <w:rStyle w:val="Strong"/>
              </w:rPr>
              <w:t>Consulta histórica de movimientos</w:t>
            </w:r>
          </w:p>
        </w:tc>
        <w:tc>
          <w:tcPr>
            <w:tcW w:w="12204" w:type="dxa"/>
            <w:tcBorders/>
            <w:vAlign w:val="center"/>
          </w:tcPr>
          <w:p>
            <w:pPr>
              <w:pStyle w:val="TableContents"/>
              <w:bidi w:val="0"/>
              <w:spacing w:before="0" w:after="283"/>
              <w:rPr/>
            </w:pPr>
            <w:r>
              <w:rPr>
                <w:rStyle w:val="Strong"/>
              </w:rPr>
              <w:t>Bodeguero, Encargado, Auditor</w:t>
            </w:r>
            <w:r>
              <w:rPr/>
              <w:t xml:space="preserve"> → Revisar los movimientos de un insumo en un rango de fechas → DADO un insumo con 30 movimientos CUANDO se consulta el rango 01-01 a 31-01 ENTONCES se listan en orden cronológico descendente con tipo, cantidad, usuario responsable y documento de referencia. Control: A.8.16. Prioridad: Media</w:t>
            </w:r>
          </w:p>
        </w:tc>
      </w:tr>
      <w:tr>
        <w:trPr/>
        <w:tc>
          <w:tcPr>
            <w:tcW w:w="526" w:type="dxa"/>
            <w:tcBorders/>
            <w:vAlign w:val="center"/>
          </w:tcPr>
          <w:p>
            <w:pPr>
              <w:pStyle w:val="TableContents"/>
              <w:bidi w:val="0"/>
              <w:spacing w:before="0" w:after="283"/>
              <w:rPr/>
            </w:pPr>
            <w:r>
              <w:rPr/>
              <w:t>RF-14</w:t>
            </w:r>
          </w:p>
        </w:tc>
        <w:tc>
          <w:tcPr>
            <w:tcW w:w="2207" w:type="dxa"/>
            <w:tcBorders/>
            <w:vAlign w:val="center"/>
          </w:tcPr>
          <w:p>
            <w:pPr>
              <w:pStyle w:val="TableContents"/>
              <w:bidi w:val="0"/>
              <w:spacing w:before="0" w:after="283"/>
              <w:rPr/>
            </w:pPr>
            <w:r>
              <w:rPr>
                <w:rStyle w:val="Strong"/>
              </w:rPr>
              <w:t>Validaciones de datos en UI y BLL</w:t>
            </w:r>
          </w:p>
        </w:tc>
        <w:tc>
          <w:tcPr>
            <w:tcW w:w="12204" w:type="dxa"/>
            <w:tcBorders/>
            <w:vAlign w:val="center"/>
          </w:tcPr>
          <w:p>
            <w:pPr>
              <w:pStyle w:val="TableContents"/>
              <w:bidi w:val="0"/>
              <w:spacing w:before="0" w:after="283"/>
              <w:rPr/>
            </w:pPr>
            <w:r>
              <w:rPr>
                <w:rStyle w:val="Strong"/>
              </w:rPr>
              <w:t>Sistema</w:t>
            </w:r>
            <w:r>
              <w:rPr/>
              <w:t xml:space="preserve"> (en representación del negocio) → Impedir el ingreso de datos inválidos antes de llegar a la base → DADO el formulario de insumos CUANDO el usuario ingresa precio </w:t>
            </w:r>
            <w:r>
              <w:rPr>
                <w:rStyle w:val="SourceText"/>
              </w:rPr>
              <w:t>-100</w:t>
            </w:r>
            <w:r>
              <w:rPr/>
              <w:t xml:space="preserve">, stock </w:t>
            </w:r>
            <w:r>
              <w:rPr>
                <w:rStyle w:val="SourceText"/>
              </w:rPr>
              <w:t>-5</w:t>
            </w:r>
            <w:r>
              <w:rPr/>
              <w:t xml:space="preserve">, stock mínimo </w:t>
            </w:r>
            <w:r>
              <w:rPr>
                <w:rStyle w:val="SourceText"/>
              </w:rPr>
              <w:t>0</w:t>
            </w:r>
            <w:r>
              <w:rPr/>
              <w:t xml:space="preserve"> o deja el nombre vacío ENTONCES no se permite guardar, se marca el campo en rojo con el motivo y no se invoca la base de datos. Control: RNF-11, A.8.28. Prioridad: Alta</w:t>
            </w:r>
          </w:p>
        </w:tc>
      </w:tr>
    </w:tbl>
    <w:p>
      <w:pPr>
        <w:pStyle w:val="Heading3"/>
        <w:bidi w:val="0"/>
        <w:jc w:val="left"/>
        <w:rPr/>
      </w:pPr>
      <w:r>
        <w:rPr/>
        <w:t>2.3 Módulo de trazabilidad, auditoría y reportes</w:t>
      </w:r>
    </w:p>
    <w:tbl>
      <w:tblPr>
        <w:tblW w:w="14937" w:type="dxa"/>
        <w:jc w:val="left"/>
        <w:tblInd w:w="28" w:type="dxa"/>
        <w:tblLayout w:type="fixed"/>
        <w:tblCellMar>
          <w:top w:w="28" w:type="dxa"/>
          <w:left w:w="28" w:type="dxa"/>
          <w:bottom w:w="28" w:type="dxa"/>
          <w:right w:w="28" w:type="dxa"/>
        </w:tblCellMar>
      </w:tblPr>
      <w:tblGrid>
        <w:gridCol w:w="521"/>
        <w:gridCol w:w="1928"/>
        <w:gridCol w:w="12488"/>
      </w:tblGrid>
      <w:tr>
        <w:trPr>
          <w:tblHeader w:val="true"/>
        </w:trPr>
        <w:tc>
          <w:tcPr>
            <w:tcW w:w="521" w:type="dxa"/>
            <w:tcBorders/>
            <w:vAlign w:val="center"/>
          </w:tcPr>
          <w:p>
            <w:pPr>
              <w:pStyle w:val="TableHeading"/>
              <w:suppressLineNumbers/>
              <w:shd w:fill="174E7A" w:val="clear"/>
              <w:bidi w:val="0"/>
              <w:spacing w:before="0" w:after="283"/>
              <w:jc w:val="left"/>
              <w:rPr/>
            </w:pPr>
            <w:r>
              <w:rPr/>
              <w:t>ID</w:t>
            </w:r>
          </w:p>
        </w:tc>
        <w:tc>
          <w:tcPr>
            <w:tcW w:w="1928" w:type="dxa"/>
            <w:tcBorders/>
            <w:vAlign w:val="center"/>
          </w:tcPr>
          <w:p>
            <w:pPr>
              <w:pStyle w:val="TableHeading"/>
              <w:suppressLineNumbers/>
              <w:shd w:fill="174E7A" w:val="clear"/>
              <w:bidi w:val="0"/>
              <w:spacing w:before="0" w:after="283"/>
              <w:jc w:val="left"/>
              <w:rPr/>
            </w:pPr>
            <w:r>
              <w:rPr/>
              <w:t>Requisito</w:t>
            </w:r>
          </w:p>
        </w:tc>
        <w:tc>
          <w:tcPr>
            <w:tcW w:w="12488" w:type="dxa"/>
            <w:tcBorders/>
            <w:vAlign w:val="center"/>
          </w:tcPr>
          <w:p>
            <w:pPr>
              <w:pStyle w:val="TableHeading"/>
              <w:suppressLineNumbers/>
              <w:shd w:fill="174E7A" w:val="clear"/>
              <w:bidi w:val="0"/>
              <w:spacing w:before="0" w:after="283"/>
              <w:jc w:val="left"/>
              <w:rPr/>
            </w:pPr>
            <w:r>
              <w:rPr/>
              <w:t>Tríada: Rol → Necesidad → Criterio</w:t>
            </w:r>
          </w:p>
        </w:tc>
      </w:tr>
      <w:tr>
        <w:trPr/>
        <w:tc>
          <w:tcPr>
            <w:tcW w:w="521" w:type="dxa"/>
            <w:tcBorders/>
            <w:vAlign w:val="center"/>
          </w:tcPr>
          <w:p>
            <w:pPr>
              <w:pStyle w:val="TableContents"/>
              <w:bidi w:val="0"/>
              <w:spacing w:before="0" w:after="283"/>
              <w:rPr/>
            </w:pPr>
            <w:r>
              <w:rPr/>
              <w:t>RF-15</w:t>
            </w:r>
          </w:p>
        </w:tc>
        <w:tc>
          <w:tcPr>
            <w:tcW w:w="1928" w:type="dxa"/>
            <w:tcBorders/>
            <w:vAlign w:val="center"/>
          </w:tcPr>
          <w:p>
            <w:pPr>
              <w:pStyle w:val="TableContents"/>
              <w:bidi w:val="0"/>
              <w:spacing w:before="0" w:after="283"/>
              <w:rPr/>
            </w:pPr>
            <w:r>
              <w:rPr>
                <w:rStyle w:val="Strong"/>
              </w:rPr>
              <w:t>Auditoría automática de cambios (triggers)</w:t>
            </w:r>
          </w:p>
        </w:tc>
        <w:tc>
          <w:tcPr>
            <w:tcW w:w="12488" w:type="dxa"/>
            <w:tcBorders/>
            <w:vAlign w:val="center"/>
          </w:tcPr>
          <w:p>
            <w:pPr>
              <w:pStyle w:val="TableContents"/>
              <w:bidi w:val="0"/>
              <w:spacing w:before="0" w:after="283"/>
              <w:rPr/>
            </w:pPr>
            <w:r>
              <w:rPr>
                <w:rStyle w:val="Strong"/>
              </w:rPr>
              <w:t>Sistema (motor de base de datos)</w:t>
            </w:r>
            <w:r>
              <w:rPr/>
              <w:t xml:space="preserve"> → Registrar de forma automática e inalterable todo cambio en las tablas maestras → DADO un insumo con precio 1.500 CUANDO un bodeguero lo cambia a 1.800 ENTONCES se inserta en </w:t>
            </w:r>
            <w:r>
              <w:rPr>
                <w:rStyle w:val="SourceText"/>
              </w:rPr>
              <w:t>Auditoria</w:t>
            </w:r>
            <w:r>
              <w:rPr/>
              <w:t xml:space="preserve"> una fila con operación </w:t>
            </w:r>
            <w:r>
              <w:rPr>
                <w:rStyle w:val="SourceText"/>
              </w:rPr>
              <w:t>UPDATE</w:t>
            </w:r>
            <w:r>
              <w:rPr/>
              <w:t xml:space="preserve">, tabla </w:t>
            </w:r>
            <w:r>
              <w:rPr>
                <w:rStyle w:val="SourceText"/>
              </w:rPr>
              <w:t>Producto</w:t>
            </w:r>
            <w:r>
              <w:rPr/>
              <w:t>, id del registro, usuario de aplicación, usuario de base, equipo, fecha y los JSON de valores anteriores y nuevos (precio 1500 → 1800); el registro no puede modificarse ni eliminarse desde la aplicación. Control: A.8.15, RN-05, RN-06. Prioridad: Alta</w:t>
            </w:r>
          </w:p>
        </w:tc>
      </w:tr>
      <w:tr>
        <w:trPr/>
        <w:tc>
          <w:tcPr>
            <w:tcW w:w="521" w:type="dxa"/>
            <w:tcBorders/>
            <w:vAlign w:val="center"/>
          </w:tcPr>
          <w:p>
            <w:pPr>
              <w:pStyle w:val="TableContents"/>
              <w:bidi w:val="0"/>
              <w:spacing w:before="0" w:after="283"/>
              <w:rPr/>
            </w:pPr>
            <w:r>
              <w:rPr/>
              <w:t>RF-16</w:t>
            </w:r>
          </w:p>
        </w:tc>
        <w:tc>
          <w:tcPr>
            <w:tcW w:w="1928" w:type="dxa"/>
            <w:tcBorders/>
            <w:vAlign w:val="center"/>
          </w:tcPr>
          <w:p>
            <w:pPr>
              <w:pStyle w:val="TableContents"/>
              <w:bidi w:val="0"/>
              <w:spacing w:before="0" w:after="283"/>
              <w:rPr/>
            </w:pPr>
            <w:r>
              <w:rPr>
                <w:rStyle w:val="Strong"/>
              </w:rPr>
              <w:t>Registro de eventos de seguridad</w:t>
            </w:r>
          </w:p>
        </w:tc>
        <w:tc>
          <w:tcPr>
            <w:tcW w:w="12488" w:type="dxa"/>
            <w:tcBorders/>
            <w:vAlign w:val="center"/>
          </w:tcPr>
          <w:p>
            <w:pPr>
              <w:pStyle w:val="TableContents"/>
              <w:bidi w:val="0"/>
              <w:spacing w:before="0" w:after="283"/>
              <w:rPr/>
            </w:pPr>
            <w:r>
              <w:rPr>
                <w:rStyle w:val="Strong"/>
              </w:rPr>
              <w:t>Sistema</w:t>
            </w:r>
            <w:r>
              <w:rPr/>
              <w:t xml:space="preserve"> → Dejar evidencia de accesos y uso del sistema → DADO un intento de login con contraseña incorrecta CUANDO el sistema lo rechaza ENTONCES se inserta un evento </w:t>
            </w:r>
            <w:r>
              <w:rPr>
                <w:rStyle w:val="SourceText"/>
              </w:rPr>
              <w:t>LOGIN_FALLIDO</w:t>
            </w:r>
            <w:r>
              <w:rPr/>
              <w:t xml:space="preserve"> con usuario y equipo, y el usuario no obtiene información sobre la existencia de la cuenta. Control: A.8.15, A.8.16. Prioridad: Alta</w:t>
            </w:r>
          </w:p>
        </w:tc>
      </w:tr>
      <w:tr>
        <w:trPr/>
        <w:tc>
          <w:tcPr>
            <w:tcW w:w="521" w:type="dxa"/>
            <w:tcBorders/>
            <w:vAlign w:val="center"/>
          </w:tcPr>
          <w:p>
            <w:pPr>
              <w:pStyle w:val="TableContents"/>
              <w:bidi w:val="0"/>
              <w:spacing w:before="0" w:after="283"/>
              <w:rPr/>
            </w:pPr>
            <w:r>
              <w:rPr/>
              <w:t>RF-17</w:t>
            </w:r>
          </w:p>
        </w:tc>
        <w:tc>
          <w:tcPr>
            <w:tcW w:w="1928" w:type="dxa"/>
            <w:tcBorders/>
            <w:vAlign w:val="center"/>
          </w:tcPr>
          <w:p>
            <w:pPr>
              <w:pStyle w:val="TableContents"/>
              <w:bidi w:val="0"/>
              <w:spacing w:before="0" w:after="283"/>
              <w:rPr/>
            </w:pPr>
            <w:r>
              <w:rPr>
                <w:rStyle w:val="Strong"/>
              </w:rPr>
              <w:t>Consulta del log con filtros</w:t>
            </w:r>
          </w:p>
        </w:tc>
        <w:tc>
          <w:tcPr>
            <w:tcW w:w="12488" w:type="dxa"/>
            <w:tcBorders/>
            <w:vAlign w:val="center"/>
          </w:tcPr>
          <w:p>
            <w:pPr>
              <w:pStyle w:val="TableContents"/>
              <w:bidi w:val="0"/>
              <w:spacing w:before="0" w:after="283"/>
              <w:rPr/>
            </w:pPr>
            <w:r>
              <w:rPr>
                <w:rStyle w:val="Strong"/>
              </w:rPr>
              <w:t>Administrador, Auditor</w:t>
            </w:r>
            <w:r>
              <w:rPr/>
              <w:t xml:space="preserve"> → Investigar qué ocurrió y en qué registro → DADO un rango de fechas y el usuario </w:t>
            </w:r>
            <w:r>
              <w:rPr>
                <w:rStyle w:val="SourceText"/>
              </w:rPr>
              <w:t>bod.central</w:t>
            </w:r>
            <w:r>
              <w:rPr/>
              <w:t xml:space="preserve"> CUANDO se consulta el log ENTONCES se listan solo los eventos de ese usuario en el rango, con la tabla, la operación, la fecha y el detalle, ordenados de más reciente a más antiguo. Control: A.8.16, RN-06. Prioridad: Alta</w:t>
            </w:r>
          </w:p>
        </w:tc>
      </w:tr>
      <w:tr>
        <w:trPr/>
        <w:tc>
          <w:tcPr>
            <w:tcW w:w="521" w:type="dxa"/>
            <w:tcBorders/>
            <w:vAlign w:val="center"/>
          </w:tcPr>
          <w:p>
            <w:pPr>
              <w:pStyle w:val="TableContents"/>
              <w:bidi w:val="0"/>
              <w:spacing w:before="0" w:after="283"/>
              <w:rPr/>
            </w:pPr>
            <w:r>
              <w:rPr/>
              <w:t>RF-18</w:t>
            </w:r>
          </w:p>
        </w:tc>
        <w:tc>
          <w:tcPr>
            <w:tcW w:w="1928" w:type="dxa"/>
            <w:tcBorders/>
            <w:vAlign w:val="center"/>
          </w:tcPr>
          <w:p>
            <w:pPr>
              <w:pStyle w:val="TableContents"/>
              <w:bidi w:val="0"/>
              <w:spacing w:before="0" w:after="283"/>
              <w:rPr/>
            </w:pPr>
            <w:r>
              <w:rPr>
                <w:rStyle w:val="Strong"/>
              </w:rPr>
              <w:t>Reporte PDF del log de auditoría</w:t>
            </w:r>
          </w:p>
        </w:tc>
        <w:tc>
          <w:tcPr>
            <w:tcW w:w="12488" w:type="dxa"/>
            <w:tcBorders/>
            <w:vAlign w:val="center"/>
          </w:tcPr>
          <w:p>
            <w:pPr>
              <w:pStyle w:val="TableContents"/>
              <w:bidi w:val="0"/>
              <w:spacing w:before="0" w:after="283"/>
              <w:rPr/>
            </w:pPr>
            <w:r>
              <w:rPr>
                <w:rStyle w:val="Strong"/>
              </w:rPr>
              <w:t>Administrador, Auditor</w:t>
            </w:r>
            <w:r>
              <w:rPr/>
              <w:t xml:space="preserve"> → Obtener evidencia documental firmable del historial de cambios → DADO un conjunto de filtros aplicados en </w:t>
            </w:r>
            <w:r>
              <w:rPr>
                <w:rStyle w:val="SourceText"/>
              </w:rPr>
              <w:t>FrmAuditoria</w:t>
            </w:r>
            <w:r>
              <w:rPr/>
              <w:t xml:space="preserve"> CUANDO se presiona </w:t>
            </w:r>
            <w:r>
              <w:rPr>
                <w:rStyle w:val="Emphasis"/>
              </w:rPr>
              <w:t>Generar PDF</w:t>
            </w:r>
            <w:r>
              <w:rPr/>
              <w:t xml:space="preserve"> ENTONCES se genera un archivo PDF en la carpeta de reportes con encabezado institucional, filtros utilizados, usuario emisor, fecha/hora de emisión, tabla de eventos y total de registros; adicionalmente se audita el evento </w:t>
            </w:r>
            <w:r>
              <w:rPr>
                <w:rStyle w:val="SourceText"/>
              </w:rPr>
              <w:t>REPORTE_PDF</w:t>
            </w:r>
            <w:r>
              <w:rPr/>
              <w:t xml:space="preserve"> con la ruta del archivo generado. Control: A.8.16, A.8.12. Prioridad: Alta</w:t>
            </w:r>
          </w:p>
        </w:tc>
      </w:tr>
      <w:tr>
        <w:trPr/>
        <w:tc>
          <w:tcPr>
            <w:tcW w:w="521" w:type="dxa"/>
            <w:tcBorders/>
            <w:vAlign w:val="center"/>
          </w:tcPr>
          <w:p>
            <w:pPr>
              <w:pStyle w:val="TableContents"/>
              <w:bidi w:val="0"/>
              <w:spacing w:before="0" w:after="283"/>
              <w:rPr/>
            </w:pPr>
            <w:r>
              <w:rPr/>
              <w:t>RF-19</w:t>
            </w:r>
          </w:p>
        </w:tc>
        <w:tc>
          <w:tcPr>
            <w:tcW w:w="1928" w:type="dxa"/>
            <w:tcBorders/>
            <w:vAlign w:val="center"/>
          </w:tcPr>
          <w:p>
            <w:pPr>
              <w:pStyle w:val="TableContents"/>
              <w:bidi w:val="0"/>
              <w:spacing w:before="0" w:after="283"/>
              <w:rPr/>
            </w:pPr>
            <w:r>
              <w:rPr>
                <w:rStyle w:val="Strong"/>
              </w:rPr>
              <w:t>Reporte PDF de stock crítico</w:t>
            </w:r>
          </w:p>
        </w:tc>
        <w:tc>
          <w:tcPr>
            <w:tcW w:w="12488" w:type="dxa"/>
            <w:tcBorders/>
            <w:vAlign w:val="center"/>
          </w:tcPr>
          <w:p>
            <w:pPr>
              <w:pStyle w:val="TableContents"/>
              <w:bidi w:val="0"/>
              <w:spacing w:before="0" w:after="283"/>
              <w:rPr/>
            </w:pPr>
            <w:r>
              <w:rPr>
                <w:rStyle w:val="Strong"/>
              </w:rPr>
              <w:t>Encargado de bodega</w:t>
            </w:r>
            <w:r>
              <w:rPr/>
              <w:t xml:space="preserve"> → Solicitar reposición con respaldo documental → DADO el listado de insumos con stock igual o inferior al mínimo CUANDO se genera el reporte ENTONCES el PDF muestra SKU, nombre, categoría, proveedor, stock actual, stock mínimo y cantidad sugerida de reposición. Control: A.8.16. Prioridad: Media</w:t>
            </w:r>
          </w:p>
        </w:tc>
      </w:tr>
      <w:tr>
        <w:trPr/>
        <w:tc>
          <w:tcPr>
            <w:tcW w:w="521" w:type="dxa"/>
            <w:tcBorders/>
            <w:vAlign w:val="center"/>
          </w:tcPr>
          <w:p>
            <w:pPr>
              <w:pStyle w:val="TableContents"/>
              <w:bidi w:val="0"/>
              <w:spacing w:before="0" w:after="283"/>
              <w:rPr/>
            </w:pPr>
            <w:r>
              <w:rPr/>
              <w:t>RF-20</w:t>
            </w:r>
          </w:p>
        </w:tc>
        <w:tc>
          <w:tcPr>
            <w:tcW w:w="1928" w:type="dxa"/>
            <w:tcBorders/>
            <w:vAlign w:val="center"/>
          </w:tcPr>
          <w:p>
            <w:pPr>
              <w:pStyle w:val="TableContents"/>
              <w:bidi w:val="0"/>
              <w:spacing w:before="0" w:after="283"/>
              <w:rPr/>
            </w:pPr>
            <w:r>
              <w:rPr>
                <w:rStyle w:val="Strong"/>
              </w:rPr>
              <w:t>Cierre de sesión y control de sesión</w:t>
            </w:r>
          </w:p>
        </w:tc>
        <w:tc>
          <w:tcPr>
            <w:tcW w:w="12488" w:type="dxa"/>
            <w:tcBorders/>
            <w:vAlign w:val="center"/>
          </w:tcPr>
          <w:p>
            <w:pPr>
              <w:pStyle w:val="TableContents"/>
              <w:bidi w:val="0"/>
              <w:spacing w:before="0" w:after="283"/>
              <w:rPr/>
            </w:pPr>
            <w:r>
              <w:rPr>
                <w:rStyle w:val="Strong"/>
              </w:rPr>
              <w:t>Todos los usuarios</w:t>
            </w:r>
            <w:r>
              <w:rPr/>
              <w:t xml:space="preserve"> → Terminar su sesión de forma segura al ausentarse del puesto → DADO un usuario autenticado CUANDO presiona </w:t>
            </w:r>
            <w:r>
              <w:rPr>
                <w:rStyle w:val="Emphasis"/>
              </w:rPr>
              <w:t>Cerrar sesión</w:t>
            </w:r>
            <w:r>
              <w:rPr/>
              <w:t xml:space="preserve"> ENTONCES se registra el evento </w:t>
            </w:r>
            <w:r>
              <w:rPr>
                <w:rStyle w:val="SourceText"/>
              </w:rPr>
              <w:t>LOGOUT</w:t>
            </w:r>
            <w:r>
              <w:rPr/>
              <w:t xml:space="preserve">, se limpian los datos de sesión en memoria (incluidos permisos) y vuelve a </w:t>
            </w:r>
            <w:r>
              <w:rPr>
                <w:rStyle w:val="SourceText"/>
              </w:rPr>
              <w:t>FrmLogin</w:t>
            </w:r>
            <w:r>
              <w:rPr/>
              <w:t>. Control: A.5.15, A.8.15. Prioridad: Media</w:t>
            </w:r>
          </w:p>
        </w:tc>
      </w:tr>
    </w:tbl>
    <w:p>
      <w:pPr>
        <w:pStyle w:val="Heading3"/>
        <w:bidi w:val="0"/>
        <w:jc w:val="left"/>
        <w:rPr/>
      </w:pPr>
      <w:r>
        <w:rPr/>
        <w:t>2.4 Módulo de persistencia, integridad y seguridad de datos</w:t>
      </w:r>
    </w:p>
    <w:tbl>
      <w:tblPr>
        <w:tblW w:w="14937" w:type="dxa"/>
        <w:jc w:val="left"/>
        <w:tblInd w:w="28" w:type="dxa"/>
        <w:tblLayout w:type="fixed"/>
        <w:tblCellMar>
          <w:top w:w="28" w:type="dxa"/>
          <w:left w:w="28" w:type="dxa"/>
          <w:bottom w:w="28" w:type="dxa"/>
          <w:right w:w="28" w:type="dxa"/>
        </w:tblCellMar>
      </w:tblPr>
      <w:tblGrid>
        <w:gridCol w:w="529"/>
        <w:gridCol w:w="2696"/>
        <w:gridCol w:w="11712"/>
      </w:tblGrid>
      <w:tr>
        <w:trPr>
          <w:tblHeader w:val="true"/>
        </w:trPr>
        <w:tc>
          <w:tcPr>
            <w:tcW w:w="529" w:type="dxa"/>
            <w:tcBorders/>
            <w:vAlign w:val="center"/>
          </w:tcPr>
          <w:p>
            <w:pPr>
              <w:pStyle w:val="TableHeading"/>
              <w:suppressLineNumbers/>
              <w:shd w:fill="174E7A" w:val="clear"/>
              <w:bidi w:val="0"/>
              <w:spacing w:before="0" w:after="283"/>
              <w:jc w:val="left"/>
              <w:rPr/>
            </w:pPr>
            <w:r>
              <w:rPr/>
              <w:t>ID</w:t>
            </w:r>
          </w:p>
        </w:tc>
        <w:tc>
          <w:tcPr>
            <w:tcW w:w="2696" w:type="dxa"/>
            <w:tcBorders/>
            <w:vAlign w:val="center"/>
          </w:tcPr>
          <w:p>
            <w:pPr>
              <w:pStyle w:val="TableHeading"/>
              <w:suppressLineNumbers/>
              <w:shd w:fill="174E7A" w:val="clear"/>
              <w:bidi w:val="0"/>
              <w:spacing w:before="0" w:after="283"/>
              <w:jc w:val="left"/>
              <w:rPr/>
            </w:pPr>
            <w:r>
              <w:rPr/>
              <w:t>Requisito</w:t>
            </w:r>
          </w:p>
        </w:tc>
        <w:tc>
          <w:tcPr>
            <w:tcW w:w="11712" w:type="dxa"/>
            <w:tcBorders/>
            <w:vAlign w:val="center"/>
          </w:tcPr>
          <w:p>
            <w:pPr>
              <w:pStyle w:val="TableHeading"/>
              <w:suppressLineNumbers/>
              <w:shd w:fill="174E7A" w:val="clear"/>
              <w:bidi w:val="0"/>
              <w:spacing w:before="0" w:after="283"/>
              <w:jc w:val="left"/>
              <w:rPr/>
            </w:pPr>
            <w:r>
              <w:rPr/>
              <w:t>Tríada: Rol → Necesidad → Criterio</w:t>
            </w:r>
          </w:p>
        </w:tc>
      </w:tr>
      <w:tr>
        <w:trPr/>
        <w:tc>
          <w:tcPr>
            <w:tcW w:w="529" w:type="dxa"/>
            <w:tcBorders/>
            <w:vAlign w:val="center"/>
          </w:tcPr>
          <w:p>
            <w:pPr>
              <w:pStyle w:val="TableContents"/>
              <w:bidi w:val="0"/>
              <w:spacing w:before="0" w:after="283"/>
              <w:rPr/>
            </w:pPr>
            <w:r>
              <w:rPr/>
              <w:t>RF-21</w:t>
            </w:r>
          </w:p>
        </w:tc>
        <w:tc>
          <w:tcPr>
            <w:tcW w:w="2696" w:type="dxa"/>
            <w:tcBorders/>
            <w:vAlign w:val="center"/>
          </w:tcPr>
          <w:p>
            <w:pPr>
              <w:pStyle w:val="TableContents"/>
              <w:bidi w:val="0"/>
              <w:spacing w:before="0" w:after="283"/>
              <w:rPr/>
            </w:pPr>
            <w:r>
              <w:rPr>
                <w:rStyle w:val="Strong"/>
              </w:rPr>
              <w:t>Toda operación vía procedimientos almacenados</w:t>
            </w:r>
          </w:p>
        </w:tc>
        <w:tc>
          <w:tcPr>
            <w:tcW w:w="11712" w:type="dxa"/>
            <w:tcBorders/>
            <w:vAlign w:val="center"/>
          </w:tcPr>
          <w:p>
            <w:pPr>
              <w:pStyle w:val="TableContents"/>
              <w:bidi w:val="0"/>
              <w:spacing w:before="0" w:after="283"/>
              <w:rPr/>
            </w:pPr>
            <w:r>
              <w:rPr>
                <w:rStyle w:val="Strong"/>
              </w:rPr>
              <w:t>Desarrollador</w:t>
            </w:r>
            <w:r>
              <w:rPr/>
              <w:t xml:space="preserve"> → Garantizar control y seguridad del acceso a datos → DADO el código de la solución CUANDO se revisa la capa DAL ENTONCES el 100 % de las operaciones usa </w:t>
            </w:r>
            <w:r>
              <w:rPr>
                <w:rStyle w:val="SourceText"/>
              </w:rPr>
              <w:t>CommandType.StoredProcedure</w:t>
            </w:r>
            <w:r>
              <w:rPr/>
              <w:t xml:space="preserve"> con parámetros tipados y no existe SQL dinámico concatenado. Control: A.8.28, OWASP A03. Prioridad: Alta</w:t>
            </w:r>
          </w:p>
        </w:tc>
      </w:tr>
      <w:tr>
        <w:trPr/>
        <w:tc>
          <w:tcPr>
            <w:tcW w:w="529" w:type="dxa"/>
            <w:tcBorders/>
            <w:vAlign w:val="center"/>
          </w:tcPr>
          <w:p>
            <w:pPr>
              <w:pStyle w:val="TableContents"/>
              <w:bidi w:val="0"/>
              <w:spacing w:before="0" w:after="283"/>
              <w:rPr/>
            </w:pPr>
            <w:r>
              <w:rPr/>
              <w:t>RF-22</w:t>
            </w:r>
          </w:p>
        </w:tc>
        <w:tc>
          <w:tcPr>
            <w:tcW w:w="2696" w:type="dxa"/>
            <w:tcBorders/>
            <w:vAlign w:val="center"/>
          </w:tcPr>
          <w:p>
            <w:pPr>
              <w:pStyle w:val="TableContents"/>
              <w:bidi w:val="0"/>
              <w:spacing w:before="0" w:after="283"/>
              <w:rPr/>
            </w:pPr>
            <w:r>
              <w:rPr>
                <w:rStyle w:val="Strong"/>
              </w:rPr>
              <w:t>Concurrencia optimista</w:t>
            </w:r>
          </w:p>
        </w:tc>
        <w:tc>
          <w:tcPr>
            <w:tcW w:w="11712" w:type="dxa"/>
            <w:tcBorders/>
            <w:vAlign w:val="center"/>
          </w:tcPr>
          <w:p>
            <w:pPr>
              <w:pStyle w:val="TableContents"/>
              <w:bidi w:val="0"/>
              <w:spacing w:before="0" w:after="283"/>
              <w:rPr/>
            </w:pPr>
            <w:r>
              <w:rPr>
                <w:rStyle w:val="Strong"/>
              </w:rPr>
              <w:t>Bodeguero, Administrador</w:t>
            </w:r>
            <w:r>
              <w:rPr/>
              <w:t xml:space="preserve"> → Evitar perder cambios cuando dos usuarios editan el mismo registro → DADO un insumo abierto por dos usuarios CUANDO el segundo guarda después del primero ENTONCES el SP detecta el </w:t>
            </w:r>
            <w:r>
              <w:rPr>
                <w:rStyle w:val="SourceText"/>
              </w:rPr>
              <w:t>RowVersion</w:t>
            </w:r>
            <w:r>
              <w:rPr/>
              <w:t xml:space="preserve"> desactualizado y responde con el error controlado "El registro fue modificado por otro usuario, recargue la información". Control: RN-08. Prioridad: Media</w:t>
            </w:r>
          </w:p>
        </w:tc>
      </w:tr>
      <w:tr>
        <w:trPr/>
        <w:tc>
          <w:tcPr>
            <w:tcW w:w="529" w:type="dxa"/>
            <w:tcBorders/>
            <w:vAlign w:val="center"/>
          </w:tcPr>
          <w:p>
            <w:pPr>
              <w:pStyle w:val="TableContents"/>
              <w:bidi w:val="0"/>
              <w:spacing w:before="0" w:after="283"/>
              <w:rPr/>
            </w:pPr>
            <w:r>
              <w:rPr/>
              <w:t>RF-23</w:t>
            </w:r>
          </w:p>
        </w:tc>
        <w:tc>
          <w:tcPr>
            <w:tcW w:w="2696" w:type="dxa"/>
            <w:tcBorders/>
            <w:vAlign w:val="center"/>
          </w:tcPr>
          <w:p>
            <w:pPr>
              <w:pStyle w:val="TableContents"/>
              <w:bidi w:val="0"/>
              <w:spacing w:before="0" w:after="283"/>
              <w:rPr/>
            </w:pPr>
            <w:r>
              <w:rPr>
                <w:rStyle w:val="Strong"/>
              </w:rPr>
              <w:t>Integridad referencial y validaciones en la base</w:t>
            </w:r>
          </w:p>
        </w:tc>
        <w:tc>
          <w:tcPr>
            <w:tcW w:w="11712" w:type="dxa"/>
            <w:tcBorders/>
            <w:vAlign w:val="center"/>
          </w:tcPr>
          <w:p>
            <w:pPr>
              <w:pStyle w:val="TableContents"/>
              <w:bidi w:val="0"/>
              <w:spacing w:before="0" w:after="283"/>
              <w:rPr/>
            </w:pPr>
            <w:r>
              <w:rPr>
                <w:rStyle w:val="Strong"/>
              </w:rPr>
              <w:t>Administrador de base de datos</w:t>
            </w:r>
            <w:r>
              <w:rPr/>
              <w:t xml:space="preserve"> → Impedir datos huérfanos o inconsistentes → DADO un intento de registrar un insumo con </w:t>
            </w:r>
            <w:r>
              <w:rPr>
                <w:rStyle w:val="SourceText"/>
              </w:rPr>
              <w:t>IdCategoria</w:t>
            </w:r>
            <w:r>
              <w:rPr/>
              <w:t xml:space="preserve"> inexistente o una salida que dejaría stock negativo CUANDO se ejecuta el SP ENTONCES la operación se rechaza por </w:t>
            </w:r>
            <w:r>
              <w:rPr>
                <w:rStyle w:val="SourceText"/>
              </w:rPr>
              <w:t>FOREIGN KEY</w:t>
            </w:r>
            <w:r>
              <w:rPr/>
              <w:t xml:space="preserve"> / </w:t>
            </w:r>
            <w:r>
              <w:rPr>
                <w:rStyle w:val="SourceText"/>
              </w:rPr>
              <w:t>CHECK</w:t>
            </w:r>
            <w:r>
              <w:rPr/>
              <w:t xml:space="preserve"> y se devuelve un mensaje funcional a la UI. Control: RN-03, RN-04. Prioridad: Alta</w:t>
            </w:r>
          </w:p>
        </w:tc>
      </w:tr>
      <w:tr>
        <w:trPr/>
        <w:tc>
          <w:tcPr>
            <w:tcW w:w="529" w:type="dxa"/>
            <w:tcBorders/>
            <w:vAlign w:val="center"/>
          </w:tcPr>
          <w:p>
            <w:pPr>
              <w:pStyle w:val="TableContents"/>
              <w:bidi w:val="0"/>
              <w:spacing w:before="0" w:after="283"/>
              <w:rPr/>
            </w:pPr>
            <w:r>
              <w:rPr/>
              <w:t>RF-24</w:t>
            </w:r>
          </w:p>
        </w:tc>
        <w:tc>
          <w:tcPr>
            <w:tcW w:w="2696" w:type="dxa"/>
            <w:tcBorders/>
            <w:vAlign w:val="center"/>
          </w:tcPr>
          <w:p>
            <w:pPr>
              <w:pStyle w:val="TableContents"/>
              <w:bidi w:val="0"/>
              <w:spacing w:before="0" w:after="283"/>
              <w:rPr/>
            </w:pPr>
            <w:r>
              <w:rPr>
                <w:rStyle w:val="Strong"/>
              </w:rPr>
              <w:t>Manejo de errores de base de datos en la aplicación</w:t>
            </w:r>
          </w:p>
        </w:tc>
        <w:tc>
          <w:tcPr>
            <w:tcW w:w="11712" w:type="dxa"/>
            <w:tcBorders/>
            <w:vAlign w:val="center"/>
          </w:tcPr>
          <w:p>
            <w:pPr>
              <w:pStyle w:val="TableContents"/>
              <w:bidi w:val="0"/>
              <w:spacing w:before="0" w:after="283"/>
              <w:rPr/>
            </w:pPr>
            <w:r>
              <w:rPr>
                <w:rStyle w:val="Strong"/>
              </w:rPr>
              <w:t>Todos los usuarios</w:t>
            </w:r>
            <w:r>
              <w:rPr/>
              <w:t xml:space="preserve"> → Recibir un mensaje comprensible y no un error técnico → DADO un error lanzado por un SP con </w:t>
            </w:r>
            <w:r>
              <w:rPr>
                <w:rStyle w:val="SourceText"/>
              </w:rPr>
              <w:t>THROW</w:t>
            </w:r>
            <w:r>
              <w:rPr/>
              <w:t xml:space="preserve"> CUANDO la UI invoca la operación ENTONCES se muestra el mensaje funcional del negocio, se registra el detalle técnico en el log de la aplicación y esta permanece operativa (sin cierre inesperado). Control: RNF-11. Prioridad: Alta</w:t>
            </w:r>
          </w:p>
        </w:tc>
      </w:tr>
      <w:tr>
        <w:trPr/>
        <w:tc>
          <w:tcPr>
            <w:tcW w:w="529" w:type="dxa"/>
            <w:tcBorders/>
            <w:vAlign w:val="center"/>
          </w:tcPr>
          <w:p>
            <w:pPr>
              <w:pStyle w:val="TableContents"/>
              <w:bidi w:val="0"/>
              <w:spacing w:before="0" w:after="283"/>
              <w:rPr/>
            </w:pPr>
            <w:r>
              <w:rPr/>
              <w:t>RF-25</w:t>
            </w:r>
          </w:p>
        </w:tc>
        <w:tc>
          <w:tcPr>
            <w:tcW w:w="2696" w:type="dxa"/>
            <w:tcBorders/>
            <w:vAlign w:val="center"/>
          </w:tcPr>
          <w:p>
            <w:pPr>
              <w:pStyle w:val="TableContents"/>
              <w:bidi w:val="0"/>
              <w:spacing w:before="0" w:after="283"/>
              <w:rPr/>
            </w:pPr>
            <w:r>
              <w:rPr>
                <w:rStyle w:val="Strong"/>
              </w:rPr>
              <w:t>Datos maestros parametrizables (unidades de medida)</w:t>
            </w:r>
          </w:p>
        </w:tc>
        <w:tc>
          <w:tcPr>
            <w:tcW w:w="11712" w:type="dxa"/>
            <w:tcBorders/>
            <w:vAlign w:val="center"/>
          </w:tcPr>
          <w:p>
            <w:pPr>
              <w:pStyle w:val="TableContents"/>
              <w:bidi w:val="0"/>
              <w:spacing w:before="0" w:after="283"/>
              <w:rPr/>
            </w:pPr>
            <w:r>
              <w:rPr>
                <w:rStyle w:val="Strong"/>
              </w:rPr>
              <w:t>Administrador</w:t>
            </w:r>
            <w:r>
              <w:rPr/>
              <w:t xml:space="preserve"> → Usar catálogos normalizados en lugar de texto libre → DADO el formulario de insumos CUANDO se selecciona la unidad de medida ENTONCES solo se ofrecen valores de la tabla </w:t>
            </w:r>
            <w:r>
              <w:rPr>
                <w:rStyle w:val="SourceText"/>
              </w:rPr>
              <w:t>UnidadMedida</w:t>
            </w:r>
            <w:r>
              <w:rPr/>
              <w:t xml:space="preserve"> (</w:t>
            </w:r>
            <w:r>
              <w:rPr>
                <w:rStyle w:val="SourceText"/>
              </w:rPr>
              <w:t>UN</w:t>
            </w:r>
            <w:r>
              <w:rPr/>
              <w:t xml:space="preserve">, </w:t>
            </w:r>
            <w:r>
              <w:rPr>
                <w:rStyle w:val="SourceText"/>
              </w:rPr>
              <w:t>CJ</w:t>
            </w:r>
            <w:r>
              <w:rPr/>
              <w:t xml:space="preserve">, </w:t>
            </w:r>
            <w:r>
              <w:rPr>
                <w:rStyle w:val="SourceText"/>
              </w:rPr>
              <w:t>CA</w:t>
            </w:r>
            <w:r>
              <w:rPr/>
              <w:t xml:space="preserve">, </w:t>
            </w:r>
            <w:r>
              <w:rPr>
                <w:rStyle w:val="SourceText"/>
              </w:rPr>
              <w:t>ML</w:t>
            </w:r>
            <w:r>
              <w:rPr/>
              <w:t xml:space="preserve">, </w:t>
            </w:r>
            <w:r>
              <w:rPr>
                <w:rStyle w:val="SourceText"/>
              </w:rPr>
              <w:t>GR</w:t>
            </w:r>
            <w:r>
              <w:rPr/>
              <w:t>), evitando valores inconsistentes en el campo. Prioridad: Media</w:t>
            </w:r>
          </w:p>
        </w:tc>
      </w:tr>
    </w:tbl>
    <w:p>
      <w:pPr>
        <w:pStyle w:val="HorizontalLine"/>
        <w:bidi w:val="0"/>
        <w:jc w:val="left"/>
        <w:rPr/>
      </w:pPr>
      <w:r>
        <w:rPr/>
      </w:r>
    </w:p>
    <w:p>
      <w:pPr>
        <w:pStyle w:val="Heading2"/>
        <w:bidi w:val="0"/>
        <w:jc w:val="left"/>
        <w:rPr/>
      </w:pPr>
      <w:r>
        <w:rPr/>
        <w:t>3. Requisitos no funcionales</w:t>
      </w:r>
    </w:p>
    <w:tbl>
      <w:tblPr>
        <w:tblW w:w="14937" w:type="dxa"/>
        <w:jc w:val="left"/>
        <w:tblInd w:w="28" w:type="dxa"/>
        <w:tblLayout w:type="fixed"/>
        <w:tblCellMar>
          <w:top w:w="28" w:type="dxa"/>
          <w:left w:w="28" w:type="dxa"/>
          <w:bottom w:w="28" w:type="dxa"/>
          <w:right w:w="28" w:type="dxa"/>
        </w:tblCellMar>
      </w:tblPr>
      <w:tblGrid>
        <w:gridCol w:w="695"/>
        <w:gridCol w:w="1754"/>
        <w:gridCol w:w="5542"/>
        <w:gridCol w:w="5668"/>
        <w:gridCol w:w="1278"/>
      </w:tblGrid>
      <w:tr>
        <w:trPr>
          <w:tblHeader w:val="true"/>
        </w:trPr>
        <w:tc>
          <w:tcPr>
            <w:tcW w:w="695" w:type="dxa"/>
            <w:tcBorders/>
            <w:vAlign w:val="center"/>
          </w:tcPr>
          <w:p>
            <w:pPr>
              <w:pStyle w:val="TableHeading"/>
              <w:suppressLineNumbers/>
              <w:shd w:fill="174E7A" w:val="clear"/>
              <w:bidi w:val="0"/>
              <w:spacing w:before="0" w:after="283"/>
              <w:jc w:val="left"/>
              <w:rPr/>
            </w:pPr>
            <w:r>
              <w:rPr/>
              <w:t>ID</w:t>
            </w:r>
          </w:p>
        </w:tc>
        <w:tc>
          <w:tcPr>
            <w:tcW w:w="1754" w:type="dxa"/>
            <w:tcBorders/>
            <w:vAlign w:val="center"/>
          </w:tcPr>
          <w:p>
            <w:pPr>
              <w:pStyle w:val="TableHeading"/>
              <w:suppressLineNumbers/>
              <w:shd w:fill="174E7A" w:val="clear"/>
              <w:bidi w:val="0"/>
              <w:spacing w:before="0" w:after="283"/>
              <w:jc w:val="left"/>
              <w:rPr/>
            </w:pPr>
            <w:r>
              <w:rPr/>
              <w:t>Categoría</w:t>
            </w:r>
          </w:p>
        </w:tc>
        <w:tc>
          <w:tcPr>
            <w:tcW w:w="5542" w:type="dxa"/>
            <w:tcBorders/>
            <w:vAlign w:val="center"/>
          </w:tcPr>
          <w:p>
            <w:pPr>
              <w:pStyle w:val="TableHeading"/>
              <w:suppressLineNumbers/>
              <w:shd w:fill="174E7A" w:val="clear"/>
              <w:bidi w:val="0"/>
              <w:spacing w:before="0" w:after="283"/>
              <w:jc w:val="left"/>
              <w:rPr/>
            </w:pPr>
            <w:r>
              <w:rPr/>
              <w:t>Requisito</w:t>
            </w:r>
          </w:p>
        </w:tc>
        <w:tc>
          <w:tcPr>
            <w:tcW w:w="5668" w:type="dxa"/>
            <w:tcBorders/>
            <w:vAlign w:val="center"/>
          </w:tcPr>
          <w:p>
            <w:pPr>
              <w:pStyle w:val="TableHeading"/>
              <w:suppressLineNumbers/>
              <w:shd w:fill="174E7A" w:val="clear"/>
              <w:bidi w:val="0"/>
              <w:spacing w:before="0" w:after="283"/>
              <w:jc w:val="left"/>
              <w:rPr/>
            </w:pPr>
            <w:r>
              <w:rPr/>
              <w:t>Criterio de verificación</w:t>
            </w:r>
          </w:p>
        </w:tc>
        <w:tc>
          <w:tcPr>
            <w:tcW w:w="1278" w:type="dxa"/>
            <w:tcBorders/>
            <w:vAlign w:val="center"/>
          </w:tcPr>
          <w:p>
            <w:pPr>
              <w:pStyle w:val="TableHeading"/>
              <w:suppressLineNumbers/>
              <w:shd w:fill="174E7A" w:val="clear"/>
              <w:bidi w:val="0"/>
              <w:spacing w:before="0" w:after="283"/>
              <w:jc w:val="left"/>
              <w:rPr/>
            </w:pPr>
            <w:r>
              <w:rPr/>
              <w:t>Control ISO</w:t>
            </w:r>
          </w:p>
        </w:tc>
      </w:tr>
      <w:tr>
        <w:trPr/>
        <w:tc>
          <w:tcPr>
            <w:tcW w:w="695" w:type="dxa"/>
            <w:tcBorders/>
            <w:vAlign w:val="center"/>
          </w:tcPr>
          <w:p>
            <w:pPr>
              <w:pStyle w:val="TableContents"/>
              <w:bidi w:val="0"/>
              <w:spacing w:before="0" w:after="283"/>
              <w:rPr/>
            </w:pPr>
            <w:r>
              <w:rPr/>
              <w:t>RNF-01</w:t>
            </w:r>
          </w:p>
        </w:tc>
        <w:tc>
          <w:tcPr>
            <w:tcW w:w="1754" w:type="dxa"/>
            <w:tcBorders/>
            <w:vAlign w:val="center"/>
          </w:tcPr>
          <w:p>
            <w:pPr>
              <w:pStyle w:val="TableContents"/>
              <w:bidi w:val="0"/>
              <w:spacing w:before="0" w:after="283"/>
              <w:rPr/>
            </w:pPr>
            <w:r>
              <w:rPr/>
              <w:t>Seguridad</w:t>
            </w:r>
          </w:p>
        </w:tc>
        <w:tc>
          <w:tcPr>
            <w:tcW w:w="5542" w:type="dxa"/>
            <w:tcBorders/>
            <w:vAlign w:val="center"/>
          </w:tcPr>
          <w:p>
            <w:pPr>
              <w:pStyle w:val="TableContents"/>
              <w:bidi w:val="0"/>
              <w:spacing w:before="0" w:after="283"/>
              <w:rPr/>
            </w:pPr>
            <w:r>
              <w:rPr/>
              <w:t>Las contraseñas se almacenan derivadas con PBKDF2-SHA256, 100.000 iteraciones y sal aleatoria de 16 bytes por usuario</w:t>
            </w:r>
          </w:p>
        </w:tc>
        <w:tc>
          <w:tcPr>
            <w:tcW w:w="5668" w:type="dxa"/>
            <w:tcBorders/>
            <w:vAlign w:val="center"/>
          </w:tcPr>
          <w:p>
            <w:pPr>
              <w:pStyle w:val="TableContents"/>
              <w:bidi w:val="0"/>
              <w:spacing w:before="0" w:after="283"/>
              <w:rPr/>
            </w:pPr>
            <w:r>
              <w:rPr/>
              <w:t xml:space="preserve">Revisión de </w:t>
            </w:r>
            <w:r>
              <w:rPr>
                <w:rStyle w:val="SourceText"/>
              </w:rPr>
              <w:t>SeguridadService.DerivarClave</w:t>
            </w:r>
            <w:r>
              <w:rPr/>
              <w:t xml:space="preserve"> y de la tabla </w:t>
            </w:r>
            <w:r>
              <w:rPr>
                <w:rStyle w:val="SourceText"/>
              </w:rPr>
              <w:t>Usuario</w:t>
            </w:r>
            <w:r>
              <w:rPr/>
              <w:t>: ningún campo almacena la contraseña original</w:t>
            </w:r>
          </w:p>
        </w:tc>
        <w:tc>
          <w:tcPr>
            <w:tcW w:w="1278" w:type="dxa"/>
            <w:tcBorders/>
            <w:vAlign w:val="center"/>
          </w:tcPr>
          <w:p>
            <w:pPr>
              <w:pStyle w:val="TableContents"/>
              <w:bidi w:val="0"/>
              <w:spacing w:before="0" w:after="283"/>
              <w:rPr/>
            </w:pPr>
            <w:r>
              <w:rPr/>
              <w:t>A.5.17, A.8.24</w:t>
            </w:r>
          </w:p>
        </w:tc>
      </w:tr>
      <w:tr>
        <w:trPr/>
        <w:tc>
          <w:tcPr>
            <w:tcW w:w="695" w:type="dxa"/>
            <w:tcBorders/>
            <w:vAlign w:val="center"/>
          </w:tcPr>
          <w:p>
            <w:pPr>
              <w:pStyle w:val="TableContents"/>
              <w:bidi w:val="0"/>
              <w:spacing w:before="0" w:after="283"/>
              <w:rPr/>
            </w:pPr>
            <w:r>
              <w:rPr/>
              <w:t>RNF-02</w:t>
            </w:r>
          </w:p>
        </w:tc>
        <w:tc>
          <w:tcPr>
            <w:tcW w:w="1754" w:type="dxa"/>
            <w:tcBorders/>
            <w:vAlign w:val="center"/>
          </w:tcPr>
          <w:p>
            <w:pPr>
              <w:pStyle w:val="TableContents"/>
              <w:bidi w:val="0"/>
              <w:spacing w:before="0" w:after="283"/>
              <w:rPr/>
            </w:pPr>
            <w:r>
              <w:rPr/>
              <w:t>Seguridad</w:t>
            </w:r>
          </w:p>
        </w:tc>
        <w:tc>
          <w:tcPr>
            <w:tcW w:w="5542" w:type="dxa"/>
            <w:tcBorders/>
            <w:vAlign w:val="center"/>
          </w:tcPr>
          <w:p>
            <w:pPr>
              <w:pStyle w:val="TableContents"/>
              <w:bidi w:val="0"/>
              <w:spacing w:before="0" w:after="283"/>
              <w:rPr/>
            </w:pPr>
            <w:r>
              <w:rPr/>
              <w:t>Ninguna credencial ni cadena de conexión queda en el código fuente ni en el repositorio</w:t>
            </w:r>
          </w:p>
        </w:tc>
        <w:tc>
          <w:tcPr>
            <w:tcW w:w="5668" w:type="dxa"/>
            <w:tcBorders/>
            <w:vAlign w:val="center"/>
          </w:tcPr>
          <w:p>
            <w:pPr>
              <w:pStyle w:val="TableContents"/>
              <w:bidi w:val="0"/>
              <w:spacing w:before="0" w:after="283"/>
              <w:rPr/>
            </w:pPr>
            <w:r>
              <w:rPr>
                <w:rStyle w:val="SourceText"/>
              </w:rPr>
              <w:t>git grep -i "password="</w:t>
            </w:r>
            <w:r>
              <w:rPr/>
              <w:t xml:space="preserve"> sin hallazgos; </w:t>
            </w:r>
            <w:r>
              <w:rPr>
                <w:rStyle w:val="SourceText"/>
              </w:rPr>
              <w:t>appsettings.json</w:t>
            </w:r>
            <w:r>
              <w:rPr/>
              <w:t xml:space="preserve"> incluido en </w:t>
            </w:r>
            <w:r>
              <w:rPr>
                <w:rStyle w:val="SourceText"/>
              </w:rPr>
              <w:t>.gitignore</w:t>
            </w:r>
          </w:p>
        </w:tc>
        <w:tc>
          <w:tcPr>
            <w:tcW w:w="1278" w:type="dxa"/>
            <w:tcBorders/>
            <w:vAlign w:val="center"/>
          </w:tcPr>
          <w:p>
            <w:pPr>
              <w:pStyle w:val="TableContents"/>
              <w:bidi w:val="0"/>
              <w:spacing w:before="0" w:after="283"/>
              <w:rPr/>
            </w:pPr>
            <w:r>
              <w:rPr/>
              <w:t>A.8.9, A.8.12, A.8.24</w:t>
            </w:r>
          </w:p>
        </w:tc>
      </w:tr>
      <w:tr>
        <w:trPr/>
        <w:tc>
          <w:tcPr>
            <w:tcW w:w="695" w:type="dxa"/>
            <w:tcBorders/>
            <w:vAlign w:val="center"/>
          </w:tcPr>
          <w:p>
            <w:pPr>
              <w:pStyle w:val="TableContents"/>
              <w:bidi w:val="0"/>
              <w:spacing w:before="0" w:after="283"/>
              <w:rPr/>
            </w:pPr>
            <w:r>
              <w:rPr/>
              <w:t>RNF-03</w:t>
            </w:r>
          </w:p>
        </w:tc>
        <w:tc>
          <w:tcPr>
            <w:tcW w:w="1754" w:type="dxa"/>
            <w:tcBorders/>
            <w:vAlign w:val="center"/>
          </w:tcPr>
          <w:p>
            <w:pPr>
              <w:pStyle w:val="TableContents"/>
              <w:bidi w:val="0"/>
              <w:spacing w:before="0" w:after="283"/>
              <w:rPr/>
            </w:pPr>
            <w:r>
              <w:rPr/>
              <w:t>Seguridad / Trazabilidad</w:t>
            </w:r>
          </w:p>
        </w:tc>
        <w:tc>
          <w:tcPr>
            <w:tcW w:w="5542" w:type="dxa"/>
            <w:tcBorders/>
            <w:vAlign w:val="center"/>
          </w:tcPr>
          <w:p>
            <w:pPr>
              <w:pStyle w:val="TableContents"/>
              <w:bidi w:val="0"/>
              <w:spacing w:before="0" w:after="283"/>
              <w:rPr/>
            </w:pPr>
            <w:r>
              <w:rPr/>
              <w:t>El 100 % de los cambios sobre maestros y movimientos queda auditado con usuario, fecha y valores anteriores/nuevos; retención en línea de 12 meses</w:t>
            </w:r>
          </w:p>
        </w:tc>
        <w:tc>
          <w:tcPr>
            <w:tcW w:w="5668" w:type="dxa"/>
            <w:tcBorders/>
            <w:vAlign w:val="center"/>
          </w:tcPr>
          <w:p>
            <w:pPr>
              <w:pStyle w:val="TableContents"/>
              <w:bidi w:val="0"/>
              <w:spacing w:before="0" w:after="283"/>
              <w:rPr/>
            </w:pPr>
            <w:r>
              <w:rPr/>
              <w:t xml:space="preserve">Conteo comparativo entre operaciones ejecutadas y filas generadas en </w:t>
            </w:r>
            <w:r>
              <w:rPr>
                <w:rStyle w:val="SourceText"/>
              </w:rPr>
              <w:t>Auditoria</w:t>
            </w:r>
          </w:p>
        </w:tc>
        <w:tc>
          <w:tcPr>
            <w:tcW w:w="1278" w:type="dxa"/>
            <w:tcBorders/>
            <w:vAlign w:val="center"/>
          </w:tcPr>
          <w:p>
            <w:pPr>
              <w:pStyle w:val="TableContents"/>
              <w:bidi w:val="0"/>
              <w:spacing w:before="0" w:after="283"/>
              <w:rPr/>
            </w:pPr>
            <w:r>
              <w:rPr/>
              <w:t>A.8.15</w:t>
            </w:r>
          </w:p>
        </w:tc>
      </w:tr>
      <w:tr>
        <w:trPr/>
        <w:tc>
          <w:tcPr>
            <w:tcW w:w="695" w:type="dxa"/>
            <w:tcBorders/>
            <w:vAlign w:val="center"/>
          </w:tcPr>
          <w:p>
            <w:pPr>
              <w:pStyle w:val="TableContents"/>
              <w:bidi w:val="0"/>
              <w:spacing w:before="0" w:after="283"/>
              <w:rPr/>
            </w:pPr>
            <w:r>
              <w:rPr/>
              <w:t>RNF-04</w:t>
            </w:r>
          </w:p>
        </w:tc>
        <w:tc>
          <w:tcPr>
            <w:tcW w:w="1754" w:type="dxa"/>
            <w:tcBorders/>
            <w:vAlign w:val="center"/>
          </w:tcPr>
          <w:p>
            <w:pPr>
              <w:pStyle w:val="TableContents"/>
              <w:bidi w:val="0"/>
              <w:spacing w:before="0" w:after="283"/>
              <w:rPr/>
            </w:pPr>
            <w:r>
              <w:rPr/>
              <w:t>Rendimiento</w:t>
            </w:r>
          </w:p>
        </w:tc>
        <w:tc>
          <w:tcPr>
            <w:tcW w:w="5542" w:type="dxa"/>
            <w:tcBorders/>
            <w:vAlign w:val="center"/>
          </w:tcPr>
          <w:p>
            <w:pPr>
              <w:pStyle w:val="TableContents"/>
              <w:bidi w:val="0"/>
              <w:spacing w:before="0" w:after="283"/>
              <w:rPr/>
            </w:pPr>
            <w:r>
              <w:rPr/>
              <w:t>La consulta del mantenedor responde en menos de 2 segundos con 50.000 insumos y 200.000 movimientos</w:t>
            </w:r>
          </w:p>
        </w:tc>
        <w:tc>
          <w:tcPr>
            <w:tcW w:w="5668" w:type="dxa"/>
            <w:tcBorders/>
            <w:vAlign w:val="center"/>
          </w:tcPr>
          <w:p>
            <w:pPr>
              <w:pStyle w:val="TableContents"/>
              <w:bidi w:val="0"/>
              <w:spacing w:before="0" w:after="283"/>
              <w:rPr/>
            </w:pPr>
            <w:r>
              <w:rPr/>
              <w:t xml:space="preserve">Ejecución de </w:t>
            </w:r>
            <w:r>
              <w:rPr>
                <w:rStyle w:val="SourceText"/>
              </w:rPr>
              <w:t>sp_Producto_Listar</w:t>
            </w:r>
            <w:r>
              <w:rPr/>
              <w:t xml:space="preserve"> con datos de volumen e índices sobre </w:t>
            </w:r>
            <w:r>
              <w:rPr>
                <w:rStyle w:val="SourceText"/>
              </w:rPr>
              <w:t>Sku</w:t>
            </w:r>
            <w:r>
              <w:rPr/>
              <w:t xml:space="preserve">, </w:t>
            </w:r>
            <w:r>
              <w:rPr>
                <w:rStyle w:val="SourceText"/>
              </w:rPr>
              <w:t>Nombre</w:t>
            </w:r>
            <w:r>
              <w:rPr/>
              <w:t xml:space="preserve">, </w:t>
            </w:r>
            <w:r>
              <w:rPr>
                <w:rStyle w:val="SourceText"/>
              </w:rPr>
              <w:t>IdCategoria</w:t>
            </w:r>
            <w:r>
              <w:rPr/>
              <w:t xml:space="preserve">, </w:t>
            </w:r>
            <w:r>
              <w:rPr>
                <w:rStyle w:val="SourceText"/>
              </w:rPr>
              <w:t>IdProveedor</w:t>
            </w:r>
          </w:p>
        </w:tc>
        <w:tc>
          <w:tcPr>
            <w:tcW w:w="1278" w:type="dxa"/>
            <w:tcBorders/>
            <w:vAlign w:val="center"/>
          </w:tcPr>
          <w:p>
            <w:pPr>
              <w:pStyle w:val="TableContents"/>
              <w:bidi w:val="0"/>
              <w:spacing w:before="0" w:after="283"/>
              <w:rPr/>
            </w:pPr>
            <w:r>
              <w:rPr/>
              <w:t>—</w:t>
            </w:r>
          </w:p>
        </w:tc>
      </w:tr>
      <w:tr>
        <w:trPr/>
        <w:tc>
          <w:tcPr>
            <w:tcW w:w="695" w:type="dxa"/>
            <w:tcBorders/>
            <w:vAlign w:val="center"/>
          </w:tcPr>
          <w:p>
            <w:pPr>
              <w:pStyle w:val="TableContents"/>
              <w:bidi w:val="0"/>
              <w:spacing w:before="0" w:after="283"/>
              <w:rPr/>
            </w:pPr>
            <w:r>
              <w:rPr/>
              <w:t>RNF-05</w:t>
            </w:r>
          </w:p>
        </w:tc>
        <w:tc>
          <w:tcPr>
            <w:tcW w:w="1754" w:type="dxa"/>
            <w:tcBorders/>
            <w:vAlign w:val="center"/>
          </w:tcPr>
          <w:p>
            <w:pPr>
              <w:pStyle w:val="TableContents"/>
              <w:bidi w:val="0"/>
              <w:spacing w:before="0" w:after="283"/>
              <w:rPr/>
            </w:pPr>
            <w:r>
              <w:rPr/>
              <w:t>Usabilidad</w:t>
            </w:r>
          </w:p>
        </w:tc>
        <w:tc>
          <w:tcPr>
            <w:tcW w:w="5542" w:type="dxa"/>
            <w:tcBorders/>
            <w:vAlign w:val="center"/>
          </w:tcPr>
          <w:p>
            <w:pPr>
              <w:pStyle w:val="TableContents"/>
              <w:bidi w:val="0"/>
              <w:spacing w:before="0" w:after="283"/>
              <w:rPr/>
            </w:pPr>
            <w:r>
              <w:rPr/>
              <w:t xml:space="preserve">Interfaz en español, con validación en línea y formato local (CLP y fechas </w:t>
            </w:r>
            <w:r>
              <w:rPr>
                <w:rStyle w:val="SourceText"/>
              </w:rPr>
              <w:t>dd-MM-yyyy</w:t>
            </w:r>
            <w:r>
              <w:rPr/>
              <w:t>)</w:t>
            </w:r>
          </w:p>
        </w:tc>
        <w:tc>
          <w:tcPr>
            <w:tcW w:w="5668" w:type="dxa"/>
            <w:tcBorders/>
            <w:vAlign w:val="center"/>
          </w:tcPr>
          <w:p>
            <w:pPr>
              <w:pStyle w:val="TableContents"/>
              <w:bidi w:val="0"/>
              <w:spacing w:before="0" w:after="283"/>
              <w:rPr/>
            </w:pPr>
            <w:r>
              <w:rPr/>
              <w:t xml:space="preserve">Revisión de los formularios y de la cultura </w:t>
            </w:r>
            <w:r>
              <w:rPr>
                <w:rStyle w:val="SourceText"/>
              </w:rPr>
              <w:t>es-CL</w:t>
            </w:r>
            <w:r>
              <w:rPr/>
              <w:t xml:space="preserve"> configurada</w:t>
            </w:r>
          </w:p>
        </w:tc>
        <w:tc>
          <w:tcPr>
            <w:tcW w:w="1278" w:type="dxa"/>
            <w:tcBorders/>
            <w:vAlign w:val="center"/>
          </w:tcPr>
          <w:p>
            <w:pPr>
              <w:pStyle w:val="TableContents"/>
              <w:bidi w:val="0"/>
              <w:spacing w:before="0" w:after="283"/>
              <w:rPr/>
            </w:pPr>
            <w:r>
              <w:rPr/>
              <w:t>—</w:t>
            </w:r>
          </w:p>
        </w:tc>
      </w:tr>
      <w:tr>
        <w:trPr/>
        <w:tc>
          <w:tcPr>
            <w:tcW w:w="695" w:type="dxa"/>
            <w:tcBorders/>
            <w:vAlign w:val="center"/>
          </w:tcPr>
          <w:p>
            <w:pPr>
              <w:pStyle w:val="TableContents"/>
              <w:bidi w:val="0"/>
              <w:spacing w:before="0" w:after="283"/>
              <w:rPr/>
            </w:pPr>
            <w:r>
              <w:rPr/>
              <w:t>RNF-06</w:t>
            </w:r>
          </w:p>
        </w:tc>
        <w:tc>
          <w:tcPr>
            <w:tcW w:w="1754" w:type="dxa"/>
            <w:tcBorders/>
            <w:vAlign w:val="center"/>
          </w:tcPr>
          <w:p>
            <w:pPr>
              <w:pStyle w:val="TableContents"/>
              <w:bidi w:val="0"/>
              <w:spacing w:before="0" w:after="283"/>
              <w:rPr/>
            </w:pPr>
            <w:r>
              <w:rPr/>
              <w:t>Mantenibilidad</w:t>
            </w:r>
          </w:p>
        </w:tc>
        <w:tc>
          <w:tcPr>
            <w:tcW w:w="5542" w:type="dxa"/>
            <w:tcBorders/>
            <w:vAlign w:val="center"/>
          </w:tcPr>
          <w:p>
            <w:pPr>
              <w:pStyle w:val="TableContents"/>
              <w:bidi w:val="0"/>
              <w:spacing w:before="0" w:after="283"/>
              <w:rPr/>
            </w:pPr>
            <w:r>
              <w:rPr/>
              <w:t>Arquitectura en 4 capas (UI, BLL, DAL, Entidades) con nomenclatura homogénea en español y sin dependencias invertidas</w:t>
            </w:r>
          </w:p>
        </w:tc>
        <w:tc>
          <w:tcPr>
            <w:tcW w:w="5668" w:type="dxa"/>
            <w:tcBorders/>
            <w:vAlign w:val="center"/>
          </w:tcPr>
          <w:p>
            <w:pPr>
              <w:pStyle w:val="TableContents"/>
              <w:bidi w:val="0"/>
              <w:spacing w:before="0" w:after="283"/>
              <w:rPr/>
            </w:pPr>
            <w:r>
              <w:rPr/>
              <w:t>Inspección de referencias entre proyectos: UI→BLL→DAL→Entidades</w:t>
            </w:r>
          </w:p>
        </w:tc>
        <w:tc>
          <w:tcPr>
            <w:tcW w:w="1278" w:type="dxa"/>
            <w:tcBorders/>
            <w:vAlign w:val="center"/>
          </w:tcPr>
          <w:p>
            <w:pPr>
              <w:pStyle w:val="TableContents"/>
              <w:bidi w:val="0"/>
              <w:spacing w:before="0" w:after="283"/>
              <w:rPr/>
            </w:pPr>
            <w:r>
              <w:rPr/>
              <w:t>—</w:t>
            </w:r>
          </w:p>
        </w:tc>
      </w:tr>
      <w:tr>
        <w:trPr/>
        <w:tc>
          <w:tcPr>
            <w:tcW w:w="695" w:type="dxa"/>
            <w:tcBorders/>
            <w:vAlign w:val="center"/>
          </w:tcPr>
          <w:p>
            <w:pPr>
              <w:pStyle w:val="TableContents"/>
              <w:bidi w:val="0"/>
              <w:spacing w:before="0" w:after="283"/>
              <w:rPr/>
            </w:pPr>
            <w:r>
              <w:rPr/>
              <w:t>RNF-07</w:t>
            </w:r>
          </w:p>
        </w:tc>
        <w:tc>
          <w:tcPr>
            <w:tcW w:w="1754" w:type="dxa"/>
            <w:tcBorders/>
            <w:vAlign w:val="center"/>
          </w:tcPr>
          <w:p>
            <w:pPr>
              <w:pStyle w:val="TableContents"/>
              <w:bidi w:val="0"/>
              <w:spacing w:before="0" w:after="283"/>
              <w:rPr/>
            </w:pPr>
            <w:r>
              <w:rPr/>
              <w:t>Disponibilidad</w:t>
            </w:r>
          </w:p>
        </w:tc>
        <w:tc>
          <w:tcPr>
            <w:tcW w:w="5542" w:type="dxa"/>
            <w:tcBorders/>
            <w:vAlign w:val="center"/>
          </w:tcPr>
          <w:p>
            <w:pPr>
              <w:pStyle w:val="TableContents"/>
              <w:bidi w:val="0"/>
              <w:spacing w:before="0" w:after="283"/>
              <w:rPr/>
            </w:pPr>
            <w:r>
              <w:rPr/>
              <w:t>Respaldo completo diario y de log, con procedimiento de restauración probado</w:t>
            </w:r>
          </w:p>
        </w:tc>
        <w:tc>
          <w:tcPr>
            <w:tcW w:w="5668" w:type="dxa"/>
            <w:tcBorders/>
            <w:vAlign w:val="center"/>
          </w:tcPr>
          <w:p>
            <w:pPr>
              <w:pStyle w:val="TableContents"/>
              <w:bidi w:val="0"/>
              <w:spacing w:before="0" w:after="283"/>
              <w:rPr/>
            </w:pPr>
            <w:r>
              <w:rPr/>
              <w:t xml:space="preserve">Ejecución de </w:t>
            </w:r>
            <w:r>
              <w:rPr>
                <w:rStyle w:val="SourceText"/>
              </w:rPr>
              <w:t>scripts/respaldo_bd.sql</w:t>
            </w:r>
            <w:r>
              <w:rPr/>
              <w:t xml:space="preserve"> y restauración en entorno de prueba</w:t>
            </w:r>
          </w:p>
        </w:tc>
        <w:tc>
          <w:tcPr>
            <w:tcW w:w="1278" w:type="dxa"/>
            <w:tcBorders/>
            <w:vAlign w:val="center"/>
          </w:tcPr>
          <w:p>
            <w:pPr>
              <w:pStyle w:val="TableContents"/>
              <w:bidi w:val="0"/>
              <w:spacing w:before="0" w:after="283"/>
              <w:rPr/>
            </w:pPr>
            <w:r>
              <w:rPr/>
              <w:t>A.8.13</w:t>
            </w:r>
          </w:p>
        </w:tc>
      </w:tr>
      <w:tr>
        <w:trPr/>
        <w:tc>
          <w:tcPr>
            <w:tcW w:w="695" w:type="dxa"/>
            <w:tcBorders/>
            <w:vAlign w:val="center"/>
          </w:tcPr>
          <w:p>
            <w:pPr>
              <w:pStyle w:val="TableContents"/>
              <w:bidi w:val="0"/>
              <w:spacing w:before="0" w:after="283"/>
              <w:rPr/>
            </w:pPr>
            <w:r>
              <w:rPr/>
              <w:t>RNF-08</w:t>
            </w:r>
          </w:p>
        </w:tc>
        <w:tc>
          <w:tcPr>
            <w:tcW w:w="1754" w:type="dxa"/>
            <w:tcBorders/>
            <w:vAlign w:val="center"/>
          </w:tcPr>
          <w:p>
            <w:pPr>
              <w:pStyle w:val="TableContents"/>
              <w:bidi w:val="0"/>
              <w:spacing w:before="0" w:after="283"/>
              <w:rPr/>
            </w:pPr>
            <w:r>
              <w:rPr/>
              <w:t>Portabilidad</w:t>
            </w:r>
          </w:p>
        </w:tc>
        <w:tc>
          <w:tcPr>
            <w:tcW w:w="5542" w:type="dxa"/>
            <w:tcBorders/>
            <w:vAlign w:val="center"/>
          </w:tcPr>
          <w:p>
            <w:pPr>
              <w:pStyle w:val="TableContents"/>
              <w:bidi w:val="0"/>
              <w:spacing w:before="0" w:after="283"/>
              <w:rPr/>
            </w:pPr>
            <w:r>
              <w:rPr/>
              <w:t>Aplicación .NET 8 ejecutable en Windows 10/11 sobre SQL Server 2019 o superior, sin dependencias externas no administrables</w:t>
            </w:r>
          </w:p>
        </w:tc>
        <w:tc>
          <w:tcPr>
            <w:tcW w:w="5668" w:type="dxa"/>
            <w:tcBorders/>
            <w:vAlign w:val="center"/>
          </w:tcPr>
          <w:p>
            <w:pPr>
              <w:pStyle w:val="TableContents"/>
              <w:bidi w:val="0"/>
              <w:spacing w:before="0" w:after="283"/>
              <w:rPr/>
            </w:pPr>
            <w:r>
              <w:rPr>
                <w:rStyle w:val="SourceText"/>
              </w:rPr>
              <w:t>dotnet build</w:t>
            </w:r>
            <w:r>
              <w:rPr/>
              <w:t xml:space="preserve"> y </w:t>
            </w:r>
            <w:r>
              <w:rPr>
                <w:rStyle w:val="SourceText"/>
              </w:rPr>
              <w:t>dotnet run</w:t>
            </w:r>
            <w:r>
              <w:rPr/>
              <w:t xml:space="preserve"> en el equipo Windows de entrega</w:t>
            </w:r>
          </w:p>
        </w:tc>
        <w:tc>
          <w:tcPr>
            <w:tcW w:w="1278" w:type="dxa"/>
            <w:tcBorders/>
            <w:vAlign w:val="center"/>
          </w:tcPr>
          <w:p>
            <w:pPr>
              <w:pStyle w:val="TableContents"/>
              <w:bidi w:val="0"/>
              <w:spacing w:before="0" w:after="283"/>
              <w:rPr/>
            </w:pPr>
            <w:r>
              <w:rPr/>
              <w:t>—</w:t>
            </w:r>
          </w:p>
        </w:tc>
      </w:tr>
      <w:tr>
        <w:trPr/>
        <w:tc>
          <w:tcPr>
            <w:tcW w:w="695" w:type="dxa"/>
            <w:tcBorders/>
            <w:vAlign w:val="center"/>
          </w:tcPr>
          <w:p>
            <w:pPr>
              <w:pStyle w:val="TableContents"/>
              <w:bidi w:val="0"/>
              <w:spacing w:before="0" w:after="283"/>
              <w:rPr/>
            </w:pPr>
            <w:r>
              <w:rPr/>
              <w:t>RNF-09</w:t>
            </w:r>
          </w:p>
        </w:tc>
        <w:tc>
          <w:tcPr>
            <w:tcW w:w="1754" w:type="dxa"/>
            <w:tcBorders/>
            <w:vAlign w:val="center"/>
          </w:tcPr>
          <w:p>
            <w:pPr>
              <w:pStyle w:val="TableContents"/>
              <w:bidi w:val="0"/>
              <w:spacing w:before="0" w:after="283"/>
              <w:rPr/>
            </w:pPr>
            <w:r>
              <w:rPr/>
              <w:t>Privacidad</w:t>
            </w:r>
          </w:p>
        </w:tc>
        <w:tc>
          <w:tcPr>
            <w:tcW w:w="5542" w:type="dxa"/>
            <w:tcBorders/>
            <w:vAlign w:val="center"/>
          </w:tcPr>
          <w:p>
            <w:pPr>
              <w:pStyle w:val="TableContents"/>
              <w:bidi w:val="0"/>
              <w:spacing w:before="0" w:after="283"/>
              <w:rPr/>
            </w:pPr>
            <w:r>
              <w:rPr/>
              <w:t>El sistema no almacena datos clínicos de pacientes y el log no registra credenciales ni datos sensibles innecesarios</w:t>
            </w:r>
          </w:p>
        </w:tc>
        <w:tc>
          <w:tcPr>
            <w:tcW w:w="5668" w:type="dxa"/>
            <w:tcBorders/>
            <w:vAlign w:val="center"/>
          </w:tcPr>
          <w:p>
            <w:pPr>
              <w:pStyle w:val="TableContents"/>
              <w:bidi w:val="0"/>
              <w:spacing w:before="0" w:after="283"/>
              <w:rPr/>
            </w:pPr>
            <w:r>
              <w:rPr/>
              <w:t xml:space="preserve">Revisión de columnas de </w:t>
            </w:r>
            <w:r>
              <w:rPr>
                <w:rStyle w:val="SourceText"/>
              </w:rPr>
              <w:t>Auditoria</w:t>
            </w:r>
            <w:r>
              <w:rPr/>
              <w:t xml:space="preserve"> y del trigger de </w:t>
            </w:r>
            <w:r>
              <w:rPr>
                <w:rStyle w:val="SourceText"/>
              </w:rPr>
              <w:t>Usuario</w:t>
            </w:r>
            <w:r>
              <w:rPr/>
              <w:t xml:space="preserve"> (enmascaramiento de hash y sal)</w:t>
            </w:r>
          </w:p>
        </w:tc>
        <w:tc>
          <w:tcPr>
            <w:tcW w:w="1278" w:type="dxa"/>
            <w:tcBorders/>
            <w:vAlign w:val="center"/>
          </w:tcPr>
          <w:p>
            <w:pPr>
              <w:pStyle w:val="TableContents"/>
              <w:bidi w:val="0"/>
              <w:spacing w:before="0" w:after="283"/>
              <w:rPr/>
            </w:pPr>
            <w:r>
              <w:rPr/>
              <w:t>A.8.11, A.8.12</w:t>
            </w:r>
          </w:p>
        </w:tc>
      </w:tr>
      <w:tr>
        <w:trPr/>
        <w:tc>
          <w:tcPr>
            <w:tcW w:w="695" w:type="dxa"/>
            <w:tcBorders/>
            <w:vAlign w:val="center"/>
          </w:tcPr>
          <w:p>
            <w:pPr>
              <w:pStyle w:val="TableContents"/>
              <w:bidi w:val="0"/>
              <w:spacing w:before="0" w:after="283"/>
              <w:rPr/>
            </w:pPr>
            <w:r>
              <w:rPr/>
              <w:t>RNF-10</w:t>
            </w:r>
          </w:p>
        </w:tc>
        <w:tc>
          <w:tcPr>
            <w:tcW w:w="1754" w:type="dxa"/>
            <w:tcBorders/>
            <w:vAlign w:val="center"/>
          </w:tcPr>
          <w:p>
            <w:pPr>
              <w:pStyle w:val="TableContents"/>
              <w:bidi w:val="0"/>
              <w:spacing w:before="0" w:after="283"/>
              <w:rPr/>
            </w:pPr>
            <w:r>
              <w:rPr/>
              <w:t>Seguridad</w:t>
            </w:r>
          </w:p>
        </w:tc>
        <w:tc>
          <w:tcPr>
            <w:tcW w:w="5542" w:type="dxa"/>
            <w:tcBorders/>
            <w:vAlign w:val="center"/>
          </w:tcPr>
          <w:p>
            <w:pPr>
              <w:pStyle w:val="TableContents"/>
              <w:bidi w:val="0"/>
              <w:spacing w:before="0" w:after="283"/>
              <w:rPr/>
            </w:pPr>
            <w:r>
              <w:rPr/>
              <w:t>Los mensajes de error al usuario no revelan detalles técnicos (nombres de tablas, trazas o cadena de conexión)</w:t>
            </w:r>
          </w:p>
        </w:tc>
        <w:tc>
          <w:tcPr>
            <w:tcW w:w="5668" w:type="dxa"/>
            <w:tcBorders/>
            <w:vAlign w:val="center"/>
          </w:tcPr>
          <w:p>
            <w:pPr>
              <w:pStyle w:val="TableContents"/>
              <w:bidi w:val="0"/>
              <w:spacing w:before="0" w:after="283"/>
              <w:rPr/>
            </w:pPr>
            <w:r>
              <w:rPr/>
              <w:t>Prueba de error forzado: se muestra el mensaje funcional y el técnico queda solo en el log de la aplicación</w:t>
            </w:r>
          </w:p>
        </w:tc>
        <w:tc>
          <w:tcPr>
            <w:tcW w:w="1278" w:type="dxa"/>
            <w:tcBorders/>
            <w:vAlign w:val="center"/>
          </w:tcPr>
          <w:p>
            <w:pPr>
              <w:pStyle w:val="TableContents"/>
              <w:bidi w:val="0"/>
              <w:spacing w:before="0" w:after="283"/>
              <w:rPr/>
            </w:pPr>
            <w:r>
              <w:rPr/>
              <w:t>A.8.28, OWASP A09</w:t>
            </w:r>
          </w:p>
        </w:tc>
      </w:tr>
      <w:tr>
        <w:trPr/>
        <w:tc>
          <w:tcPr>
            <w:tcW w:w="695" w:type="dxa"/>
            <w:tcBorders/>
            <w:vAlign w:val="center"/>
          </w:tcPr>
          <w:p>
            <w:pPr>
              <w:pStyle w:val="TableContents"/>
              <w:bidi w:val="0"/>
              <w:spacing w:before="0" w:after="283"/>
              <w:rPr/>
            </w:pPr>
            <w:r>
              <w:rPr/>
              <w:t>RNF-11</w:t>
            </w:r>
          </w:p>
        </w:tc>
        <w:tc>
          <w:tcPr>
            <w:tcW w:w="1754" w:type="dxa"/>
            <w:tcBorders/>
            <w:vAlign w:val="center"/>
          </w:tcPr>
          <w:p>
            <w:pPr>
              <w:pStyle w:val="TableContents"/>
              <w:bidi w:val="0"/>
              <w:spacing w:before="0" w:after="283"/>
              <w:rPr/>
            </w:pPr>
            <w:r>
              <w:rPr/>
              <w:t>Robustez</w:t>
            </w:r>
          </w:p>
        </w:tc>
        <w:tc>
          <w:tcPr>
            <w:tcW w:w="5542" w:type="dxa"/>
            <w:tcBorders/>
            <w:vAlign w:val="center"/>
          </w:tcPr>
          <w:p>
            <w:pPr>
              <w:pStyle w:val="TableContents"/>
              <w:bidi w:val="0"/>
              <w:spacing w:before="0" w:after="283"/>
              <w:rPr/>
            </w:pPr>
            <w:r>
              <w:rPr/>
              <w:t>La aplicación no se cierra ante errores de base de datos ni ante datos inválidos del usuario</w:t>
            </w:r>
          </w:p>
        </w:tc>
        <w:tc>
          <w:tcPr>
            <w:tcW w:w="5668" w:type="dxa"/>
            <w:tcBorders/>
            <w:vAlign w:val="center"/>
          </w:tcPr>
          <w:p>
            <w:pPr>
              <w:pStyle w:val="TableContents"/>
              <w:bidi w:val="0"/>
              <w:spacing w:before="0" w:after="283"/>
              <w:rPr/>
            </w:pPr>
            <w:r>
              <w:rPr/>
              <w:t xml:space="preserve">Ejecución de los casos de prueba negativos definidos en </w:t>
            </w:r>
            <w:r>
              <w:rPr>
                <w:rStyle w:val="SourceText"/>
              </w:rPr>
              <w:t>docs/07</w:t>
            </w:r>
          </w:p>
        </w:tc>
        <w:tc>
          <w:tcPr>
            <w:tcW w:w="1278" w:type="dxa"/>
            <w:tcBorders/>
            <w:vAlign w:val="center"/>
          </w:tcPr>
          <w:p>
            <w:pPr>
              <w:pStyle w:val="TableContents"/>
              <w:bidi w:val="0"/>
              <w:spacing w:before="0" w:after="283"/>
              <w:rPr/>
            </w:pPr>
            <w:r>
              <w:rPr/>
              <w:t>—</w:t>
            </w:r>
          </w:p>
        </w:tc>
      </w:tr>
      <w:tr>
        <w:trPr/>
        <w:tc>
          <w:tcPr>
            <w:tcW w:w="695" w:type="dxa"/>
            <w:tcBorders/>
            <w:vAlign w:val="center"/>
          </w:tcPr>
          <w:p>
            <w:pPr>
              <w:pStyle w:val="TableContents"/>
              <w:bidi w:val="0"/>
              <w:spacing w:before="0" w:after="283"/>
              <w:rPr/>
            </w:pPr>
            <w:r>
              <w:rPr/>
              <w:t>RNF-12</w:t>
            </w:r>
          </w:p>
        </w:tc>
        <w:tc>
          <w:tcPr>
            <w:tcW w:w="1754" w:type="dxa"/>
            <w:tcBorders/>
            <w:vAlign w:val="center"/>
          </w:tcPr>
          <w:p>
            <w:pPr>
              <w:pStyle w:val="TableContents"/>
              <w:bidi w:val="0"/>
              <w:spacing w:before="0" w:after="283"/>
              <w:rPr/>
            </w:pPr>
            <w:r>
              <w:rPr/>
              <w:t>Escalabilidad</w:t>
            </w:r>
          </w:p>
        </w:tc>
        <w:tc>
          <w:tcPr>
            <w:tcW w:w="5542" w:type="dxa"/>
            <w:tcBorders/>
            <w:vAlign w:val="center"/>
          </w:tcPr>
          <w:p>
            <w:pPr>
              <w:pStyle w:val="TableContents"/>
              <w:bidi w:val="0"/>
              <w:spacing w:before="0" w:after="283"/>
              <w:rPr/>
            </w:pPr>
            <w:r>
              <w:rPr/>
              <w:t>Incorporar nuevos campos o entidades no debe requerir SQL nuevo en C#; se agrega un SP y su método en el DAL</w:t>
            </w:r>
          </w:p>
        </w:tc>
        <w:tc>
          <w:tcPr>
            <w:tcW w:w="5668" w:type="dxa"/>
            <w:tcBorders/>
            <w:vAlign w:val="center"/>
          </w:tcPr>
          <w:p>
            <w:pPr>
              <w:pStyle w:val="TableContents"/>
              <w:bidi w:val="0"/>
              <w:spacing w:before="0" w:after="283"/>
              <w:rPr/>
            </w:pPr>
            <w:r>
              <w:rPr/>
              <w:t>Revisión de la arquitectura y prueba de extensión</w:t>
            </w:r>
          </w:p>
        </w:tc>
        <w:tc>
          <w:tcPr>
            <w:tcW w:w="1278" w:type="dxa"/>
            <w:tcBorders/>
            <w:vAlign w:val="center"/>
          </w:tcPr>
          <w:p>
            <w:pPr>
              <w:pStyle w:val="TableContents"/>
              <w:bidi w:val="0"/>
              <w:spacing w:before="0" w:after="283"/>
              <w:rPr/>
            </w:pPr>
            <w:r>
              <w:rPr/>
              <w:t>—</w:t>
            </w:r>
          </w:p>
        </w:tc>
      </w:tr>
    </w:tbl>
    <w:p>
      <w:pPr>
        <w:pStyle w:val="HorizontalLine"/>
        <w:bidi w:val="0"/>
        <w:jc w:val="left"/>
        <w:rPr/>
      </w:pPr>
      <w:r>
        <w:rPr/>
      </w:r>
    </w:p>
    <w:p>
      <w:pPr>
        <w:pStyle w:val="Heading2"/>
        <w:bidi w:val="0"/>
        <w:jc w:val="left"/>
        <w:rPr/>
      </w:pPr>
      <w:r>
        <w:rPr/>
        <w:t>4. Matriz de trazabilidad: requisitos ↔ controles ISO/IEC 27001:2022 ↔ evidencia</w:t>
      </w:r>
    </w:p>
    <w:tbl>
      <w:tblPr>
        <w:tblW w:w="14937" w:type="dxa"/>
        <w:jc w:val="left"/>
        <w:tblInd w:w="28" w:type="dxa"/>
        <w:tblLayout w:type="fixed"/>
        <w:tblCellMar>
          <w:top w:w="28" w:type="dxa"/>
          <w:left w:w="28" w:type="dxa"/>
          <w:bottom w:w="28" w:type="dxa"/>
          <w:right w:w="28" w:type="dxa"/>
        </w:tblCellMar>
      </w:tblPr>
      <w:tblGrid>
        <w:gridCol w:w="3907"/>
        <w:gridCol w:w="2948"/>
        <w:gridCol w:w="8082"/>
      </w:tblGrid>
      <w:tr>
        <w:trPr>
          <w:tblHeader w:val="true"/>
        </w:trPr>
        <w:tc>
          <w:tcPr>
            <w:tcW w:w="3907" w:type="dxa"/>
            <w:tcBorders/>
            <w:vAlign w:val="center"/>
          </w:tcPr>
          <w:p>
            <w:pPr>
              <w:pStyle w:val="TableHeading"/>
              <w:suppressLineNumbers/>
              <w:shd w:fill="174E7A" w:val="clear"/>
              <w:bidi w:val="0"/>
              <w:spacing w:before="0" w:after="283"/>
              <w:jc w:val="left"/>
              <w:rPr/>
            </w:pPr>
            <w:r>
              <w:rPr/>
              <w:t>Control ISO 27001:2022</w:t>
            </w:r>
          </w:p>
        </w:tc>
        <w:tc>
          <w:tcPr>
            <w:tcW w:w="2948" w:type="dxa"/>
            <w:tcBorders/>
            <w:vAlign w:val="center"/>
          </w:tcPr>
          <w:p>
            <w:pPr>
              <w:pStyle w:val="TableHeading"/>
              <w:suppressLineNumbers/>
              <w:shd w:fill="174E7A" w:val="clear"/>
              <w:bidi w:val="0"/>
              <w:spacing w:before="0" w:after="283"/>
              <w:jc w:val="left"/>
              <w:rPr/>
            </w:pPr>
            <w:r>
              <w:rPr/>
              <w:t>Requisitos que lo implementan</w:t>
            </w:r>
          </w:p>
        </w:tc>
        <w:tc>
          <w:tcPr>
            <w:tcW w:w="8082" w:type="dxa"/>
            <w:tcBorders/>
            <w:vAlign w:val="center"/>
          </w:tcPr>
          <w:p>
            <w:pPr>
              <w:pStyle w:val="TableHeading"/>
              <w:suppressLineNumbers/>
              <w:shd w:fill="174E7A" w:val="clear"/>
              <w:bidi w:val="0"/>
              <w:spacing w:before="0" w:after="283"/>
              <w:jc w:val="left"/>
              <w:rPr/>
            </w:pPr>
            <w:r>
              <w:rPr/>
              <w:t>Evidencia verificable</w:t>
            </w:r>
          </w:p>
        </w:tc>
      </w:tr>
      <w:tr>
        <w:trPr/>
        <w:tc>
          <w:tcPr>
            <w:tcW w:w="3907" w:type="dxa"/>
            <w:tcBorders/>
            <w:vAlign w:val="center"/>
          </w:tcPr>
          <w:p>
            <w:pPr>
              <w:pStyle w:val="TableContents"/>
              <w:bidi w:val="0"/>
              <w:spacing w:before="0" w:after="283"/>
              <w:rPr/>
            </w:pPr>
            <w:r>
              <w:rPr/>
              <w:t>A.5.15 Control de acceso</w:t>
            </w:r>
          </w:p>
        </w:tc>
        <w:tc>
          <w:tcPr>
            <w:tcW w:w="2948" w:type="dxa"/>
            <w:tcBorders/>
            <w:vAlign w:val="center"/>
          </w:tcPr>
          <w:p>
            <w:pPr>
              <w:pStyle w:val="TableContents"/>
              <w:bidi w:val="0"/>
              <w:spacing w:before="0" w:after="283"/>
              <w:rPr/>
            </w:pPr>
            <w:r>
              <w:rPr/>
              <w:t>RF-03, RF-20</w:t>
            </w:r>
          </w:p>
        </w:tc>
        <w:tc>
          <w:tcPr>
            <w:tcW w:w="8082" w:type="dxa"/>
            <w:tcBorders/>
            <w:vAlign w:val="center"/>
          </w:tcPr>
          <w:p>
            <w:pPr>
              <w:pStyle w:val="TableContents"/>
              <w:bidi w:val="0"/>
              <w:spacing w:before="0" w:after="283"/>
              <w:rPr/>
            </w:pPr>
            <w:r>
              <w:rPr>
                <w:rStyle w:val="SourceText"/>
              </w:rPr>
              <w:t>SeguridadService.TienePermiso</w:t>
            </w:r>
            <w:r>
              <w:rPr/>
              <w:t>; validación previa a cada operación de la BLL</w:t>
            </w:r>
          </w:p>
        </w:tc>
      </w:tr>
      <w:tr>
        <w:trPr/>
        <w:tc>
          <w:tcPr>
            <w:tcW w:w="3907" w:type="dxa"/>
            <w:tcBorders/>
            <w:vAlign w:val="center"/>
          </w:tcPr>
          <w:p>
            <w:pPr>
              <w:pStyle w:val="TableContents"/>
              <w:bidi w:val="0"/>
              <w:spacing w:before="0" w:after="283"/>
              <w:rPr/>
            </w:pPr>
            <w:r>
              <w:rPr/>
              <w:t>A.5.16 Gestión de identidades</w:t>
            </w:r>
          </w:p>
        </w:tc>
        <w:tc>
          <w:tcPr>
            <w:tcW w:w="2948" w:type="dxa"/>
            <w:tcBorders/>
            <w:vAlign w:val="center"/>
          </w:tcPr>
          <w:p>
            <w:pPr>
              <w:pStyle w:val="TableContents"/>
              <w:bidi w:val="0"/>
              <w:spacing w:before="0" w:after="283"/>
              <w:rPr/>
            </w:pPr>
            <w:r>
              <w:rPr/>
              <w:t>RF-04</w:t>
            </w:r>
          </w:p>
        </w:tc>
        <w:tc>
          <w:tcPr>
            <w:tcW w:w="8082" w:type="dxa"/>
            <w:tcBorders/>
            <w:vAlign w:val="center"/>
          </w:tcPr>
          <w:p>
            <w:pPr>
              <w:pStyle w:val="TableContents"/>
              <w:bidi w:val="0"/>
              <w:spacing w:before="0" w:after="283"/>
              <w:rPr/>
            </w:pPr>
            <w:r>
              <w:rPr/>
              <w:t xml:space="preserve">Tabla </w:t>
            </w:r>
            <w:r>
              <w:rPr>
                <w:rStyle w:val="SourceText"/>
              </w:rPr>
              <w:t>Usuario</w:t>
            </w:r>
            <w:r>
              <w:rPr/>
              <w:t xml:space="preserve">; </w:t>
            </w:r>
            <w:r>
              <w:rPr>
                <w:rStyle w:val="SourceText"/>
              </w:rPr>
              <w:t>FrmUsuarios</w:t>
            </w:r>
            <w:r>
              <w:rPr/>
              <w:t xml:space="preserve"> (alta, modificación, activación/desactivación)</w:t>
            </w:r>
          </w:p>
        </w:tc>
      </w:tr>
      <w:tr>
        <w:trPr/>
        <w:tc>
          <w:tcPr>
            <w:tcW w:w="3907" w:type="dxa"/>
            <w:tcBorders/>
            <w:vAlign w:val="center"/>
          </w:tcPr>
          <w:p>
            <w:pPr>
              <w:pStyle w:val="TableContents"/>
              <w:bidi w:val="0"/>
              <w:spacing w:before="0" w:after="283"/>
              <w:rPr/>
            </w:pPr>
            <w:r>
              <w:rPr/>
              <w:t>A.5.17 Información de autenticación</w:t>
            </w:r>
          </w:p>
        </w:tc>
        <w:tc>
          <w:tcPr>
            <w:tcW w:w="2948" w:type="dxa"/>
            <w:tcBorders/>
            <w:vAlign w:val="center"/>
          </w:tcPr>
          <w:p>
            <w:pPr>
              <w:pStyle w:val="TableContents"/>
              <w:bidi w:val="0"/>
              <w:spacing w:before="0" w:after="283"/>
              <w:rPr/>
            </w:pPr>
            <w:r>
              <w:rPr/>
              <w:t>RF-01, RF-06, RNF-01</w:t>
            </w:r>
          </w:p>
        </w:tc>
        <w:tc>
          <w:tcPr>
            <w:tcW w:w="8082" w:type="dxa"/>
            <w:tcBorders/>
            <w:vAlign w:val="center"/>
          </w:tcPr>
          <w:p>
            <w:pPr>
              <w:pStyle w:val="TableContents"/>
              <w:bidi w:val="0"/>
              <w:spacing w:before="0" w:after="283"/>
              <w:rPr/>
            </w:pPr>
            <w:r>
              <w:rPr/>
              <w:t xml:space="preserve">Hash y sal almacenados en </w:t>
            </w:r>
            <w:r>
              <w:rPr>
                <w:rStyle w:val="SourceText"/>
              </w:rPr>
              <w:t>Usuario</w:t>
            </w:r>
            <w:r>
              <w:rPr/>
              <w:t xml:space="preserve">; derivación PBKDF2 en </w:t>
            </w:r>
            <w:r>
              <w:rPr>
                <w:rStyle w:val="SourceText"/>
              </w:rPr>
              <w:t>SeguridadService</w:t>
            </w:r>
          </w:p>
        </w:tc>
      </w:tr>
      <w:tr>
        <w:trPr/>
        <w:tc>
          <w:tcPr>
            <w:tcW w:w="3907" w:type="dxa"/>
            <w:tcBorders/>
            <w:vAlign w:val="center"/>
          </w:tcPr>
          <w:p>
            <w:pPr>
              <w:pStyle w:val="TableContents"/>
              <w:bidi w:val="0"/>
              <w:spacing w:before="0" w:after="283"/>
              <w:rPr/>
            </w:pPr>
            <w:r>
              <w:rPr/>
              <w:t>A.5.18 Derechos de acceso</w:t>
            </w:r>
          </w:p>
        </w:tc>
        <w:tc>
          <w:tcPr>
            <w:tcW w:w="2948" w:type="dxa"/>
            <w:tcBorders/>
            <w:vAlign w:val="center"/>
          </w:tcPr>
          <w:p>
            <w:pPr>
              <w:pStyle w:val="TableContents"/>
              <w:bidi w:val="0"/>
              <w:spacing w:before="0" w:after="283"/>
              <w:rPr/>
            </w:pPr>
            <w:r>
              <w:rPr/>
              <w:t>RF-04, RF-05</w:t>
            </w:r>
          </w:p>
        </w:tc>
        <w:tc>
          <w:tcPr>
            <w:tcW w:w="8082" w:type="dxa"/>
            <w:tcBorders/>
            <w:vAlign w:val="center"/>
          </w:tcPr>
          <w:p>
            <w:pPr>
              <w:pStyle w:val="TableContents"/>
              <w:bidi w:val="0"/>
              <w:spacing w:before="0" w:after="283"/>
              <w:rPr/>
            </w:pPr>
            <w:r>
              <w:rPr/>
              <w:t xml:space="preserve">Tablas </w:t>
            </w:r>
            <w:r>
              <w:rPr>
                <w:rStyle w:val="SourceText"/>
              </w:rPr>
              <w:t>Rol</w:t>
            </w:r>
            <w:r>
              <w:rPr/>
              <w:t xml:space="preserve">, </w:t>
            </w:r>
            <w:r>
              <w:rPr>
                <w:rStyle w:val="SourceText"/>
              </w:rPr>
              <w:t>Permiso</w:t>
            </w:r>
            <w:r>
              <w:rPr/>
              <w:t xml:space="preserve">, </w:t>
            </w:r>
            <w:r>
              <w:rPr>
                <w:rStyle w:val="SourceText"/>
              </w:rPr>
              <w:t>RolPermiso</w:t>
            </w:r>
            <w:r>
              <w:rPr/>
              <w:t>; roles semilla por perfil</w:t>
            </w:r>
          </w:p>
        </w:tc>
      </w:tr>
      <w:tr>
        <w:trPr/>
        <w:tc>
          <w:tcPr>
            <w:tcW w:w="3907" w:type="dxa"/>
            <w:tcBorders/>
            <w:vAlign w:val="center"/>
          </w:tcPr>
          <w:p>
            <w:pPr>
              <w:pStyle w:val="TableContents"/>
              <w:bidi w:val="0"/>
              <w:spacing w:before="0" w:after="283"/>
              <w:rPr/>
            </w:pPr>
            <w:r>
              <w:rPr/>
              <w:t>A.8.2 Privilegios de acceso</w:t>
            </w:r>
          </w:p>
        </w:tc>
        <w:tc>
          <w:tcPr>
            <w:tcW w:w="2948" w:type="dxa"/>
            <w:tcBorders/>
            <w:vAlign w:val="center"/>
          </w:tcPr>
          <w:p>
            <w:pPr>
              <w:pStyle w:val="TableContents"/>
              <w:bidi w:val="0"/>
              <w:spacing w:before="0" w:after="283"/>
              <w:rPr/>
            </w:pPr>
            <w:r>
              <w:rPr/>
              <w:t>RF-03, RF-05</w:t>
            </w:r>
          </w:p>
        </w:tc>
        <w:tc>
          <w:tcPr>
            <w:tcW w:w="8082" w:type="dxa"/>
            <w:tcBorders/>
            <w:vAlign w:val="center"/>
          </w:tcPr>
          <w:p>
            <w:pPr>
              <w:pStyle w:val="TableContents"/>
              <w:bidi w:val="0"/>
              <w:spacing w:before="0" w:after="283"/>
              <w:rPr/>
            </w:pPr>
            <w:r>
              <w:rPr/>
              <w:t xml:space="preserve">Permisos por rol; rol </w:t>
            </w:r>
            <w:r>
              <w:rPr>
                <w:rStyle w:val="SourceText"/>
              </w:rPr>
              <w:t>Consulta</w:t>
            </w:r>
            <w:r>
              <w:rPr/>
              <w:t xml:space="preserve"> sin permisos de escritura</w:t>
            </w:r>
          </w:p>
        </w:tc>
      </w:tr>
      <w:tr>
        <w:trPr/>
        <w:tc>
          <w:tcPr>
            <w:tcW w:w="3907" w:type="dxa"/>
            <w:tcBorders/>
            <w:vAlign w:val="center"/>
          </w:tcPr>
          <w:p>
            <w:pPr>
              <w:pStyle w:val="TableContents"/>
              <w:bidi w:val="0"/>
              <w:spacing w:before="0" w:after="283"/>
              <w:rPr/>
            </w:pPr>
            <w:r>
              <w:rPr/>
              <w:t>A.8.3 Restricción de acceso a la información</w:t>
            </w:r>
          </w:p>
        </w:tc>
        <w:tc>
          <w:tcPr>
            <w:tcW w:w="2948" w:type="dxa"/>
            <w:tcBorders/>
            <w:vAlign w:val="center"/>
          </w:tcPr>
          <w:p>
            <w:pPr>
              <w:pStyle w:val="TableContents"/>
              <w:bidi w:val="0"/>
              <w:spacing w:before="0" w:after="283"/>
              <w:rPr/>
            </w:pPr>
            <w:r>
              <w:rPr/>
              <w:t>RF-03</w:t>
            </w:r>
          </w:p>
        </w:tc>
        <w:tc>
          <w:tcPr>
            <w:tcW w:w="8082" w:type="dxa"/>
            <w:tcBorders/>
            <w:vAlign w:val="center"/>
          </w:tcPr>
          <w:p>
            <w:pPr>
              <w:pStyle w:val="TableContents"/>
              <w:bidi w:val="0"/>
              <w:spacing w:before="0" w:after="283"/>
              <w:rPr/>
            </w:pPr>
            <w:r>
              <w:rPr/>
              <w:t xml:space="preserve">UI que deshabilita funciones no autorizadas y registro de </w:t>
            </w:r>
            <w:r>
              <w:rPr>
                <w:rStyle w:val="SourceText"/>
              </w:rPr>
              <w:t>ACCESO_DENEGADO</w:t>
            </w:r>
          </w:p>
        </w:tc>
      </w:tr>
      <w:tr>
        <w:trPr/>
        <w:tc>
          <w:tcPr>
            <w:tcW w:w="3907" w:type="dxa"/>
            <w:tcBorders/>
            <w:vAlign w:val="center"/>
          </w:tcPr>
          <w:p>
            <w:pPr>
              <w:pStyle w:val="TableContents"/>
              <w:bidi w:val="0"/>
              <w:spacing w:before="0" w:after="283"/>
              <w:rPr/>
            </w:pPr>
            <w:r>
              <w:rPr/>
              <w:t>A.8.5 Autenticación segura</w:t>
            </w:r>
          </w:p>
        </w:tc>
        <w:tc>
          <w:tcPr>
            <w:tcW w:w="2948" w:type="dxa"/>
            <w:tcBorders/>
            <w:vAlign w:val="center"/>
          </w:tcPr>
          <w:p>
            <w:pPr>
              <w:pStyle w:val="TableContents"/>
              <w:bidi w:val="0"/>
              <w:spacing w:before="0" w:after="283"/>
              <w:rPr/>
            </w:pPr>
            <w:r>
              <w:rPr/>
              <w:t>RF-01, RF-02, RF-06</w:t>
            </w:r>
          </w:p>
        </w:tc>
        <w:tc>
          <w:tcPr>
            <w:tcW w:w="8082" w:type="dxa"/>
            <w:tcBorders/>
            <w:vAlign w:val="center"/>
          </w:tcPr>
          <w:p>
            <w:pPr>
              <w:pStyle w:val="TableContents"/>
              <w:bidi w:val="0"/>
              <w:spacing w:before="0" w:after="283"/>
              <w:rPr/>
            </w:pPr>
            <w:r>
              <w:rPr/>
              <w:t>Bloqueo a los 5 intentos (</w:t>
            </w:r>
            <w:r>
              <w:rPr>
                <w:rStyle w:val="SourceText"/>
              </w:rPr>
              <w:t>IntentosFallidos</w:t>
            </w:r>
            <w:r>
              <w:rPr/>
              <w:t xml:space="preserve">, </w:t>
            </w:r>
            <w:r>
              <w:rPr>
                <w:rStyle w:val="SourceText"/>
              </w:rPr>
              <w:t>BloqueadoHasta</w:t>
            </w:r>
            <w:r>
              <w:rPr/>
              <w:t>) y política de robustez</w:t>
            </w:r>
          </w:p>
        </w:tc>
      </w:tr>
      <w:tr>
        <w:trPr/>
        <w:tc>
          <w:tcPr>
            <w:tcW w:w="3907" w:type="dxa"/>
            <w:tcBorders/>
            <w:vAlign w:val="center"/>
          </w:tcPr>
          <w:p>
            <w:pPr>
              <w:pStyle w:val="TableContents"/>
              <w:bidi w:val="0"/>
              <w:spacing w:before="0" w:after="283"/>
              <w:rPr/>
            </w:pPr>
            <w:r>
              <w:rPr/>
              <w:t>A.8.9 Gestión de configuraciones</w:t>
            </w:r>
          </w:p>
        </w:tc>
        <w:tc>
          <w:tcPr>
            <w:tcW w:w="2948" w:type="dxa"/>
            <w:tcBorders/>
            <w:vAlign w:val="center"/>
          </w:tcPr>
          <w:p>
            <w:pPr>
              <w:pStyle w:val="TableContents"/>
              <w:bidi w:val="0"/>
              <w:spacing w:before="0" w:after="283"/>
              <w:rPr/>
            </w:pPr>
            <w:r>
              <w:rPr/>
              <w:t>RNF-02</w:t>
            </w:r>
          </w:p>
        </w:tc>
        <w:tc>
          <w:tcPr>
            <w:tcW w:w="8082" w:type="dxa"/>
            <w:tcBorders/>
            <w:vAlign w:val="center"/>
          </w:tcPr>
          <w:p>
            <w:pPr>
              <w:pStyle w:val="TableContents"/>
              <w:bidi w:val="0"/>
              <w:spacing w:before="0" w:after="283"/>
              <w:rPr/>
            </w:pPr>
            <w:r>
              <w:rPr>
                <w:rStyle w:val="SourceText"/>
              </w:rPr>
              <w:t>appsettings.json</w:t>
            </w:r>
            <w:r>
              <w:rPr/>
              <w:t xml:space="preserve"> externo, </w:t>
            </w:r>
            <w:r>
              <w:rPr>
                <w:rStyle w:val="SourceText"/>
              </w:rPr>
              <w:t>appsettings.template.json</w:t>
            </w:r>
            <w:r>
              <w:rPr/>
              <w:t xml:space="preserve"> versionado, </w:t>
            </w:r>
            <w:r>
              <w:rPr>
                <w:rStyle w:val="SourceText"/>
              </w:rPr>
              <w:t>.gitignore</w:t>
            </w:r>
          </w:p>
        </w:tc>
      </w:tr>
      <w:tr>
        <w:trPr/>
        <w:tc>
          <w:tcPr>
            <w:tcW w:w="3907" w:type="dxa"/>
            <w:tcBorders/>
            <w:vAlign w:val="center"/>
          </w:tcPr>
          <w:p>
            <w:pPr>
              <w:pStyle w:val="TableContents"/>
              <w:bidi w:val="0"/>
              <w:spacing w:before="0" w:after="283"/>
              <w:rPr/>
            </w:pPr>
            <w:r>
              <w:rPr/>
              <w:t>A.8.11 Enmascaramiento de datos</w:t>
            </w:r>
          </w:p>
        </w:tc>
        <w:tc>
          <w:tcPr>
            <w:tcW w:w="2948" w:type="dxa"/>
            <w:tcBorders/>
            <w:vAlign w:val="center"/>
          </w:tcPr>
          <w:p>
            <w:pPr>
              <w:pStyle w:val="TableContents"/>
              <w:bidi w:val="0"/>
              <w:spacing w:before="0" w:after="283"/>
              <w:rPr/>
            </w:pPr>
            <w:r>
              <w:rPr/>
              <w:t>RNF-09</w:t>
            </w:r>
          </w:p>
        </w:tc>
        <w:tc>
          <w:tcPr>
            <w:tcW w:w="8082" w:type="dxa"/>
            <w:tcBorders/>
            <w:vAlign w:val="center"/>
          </w:tcPr>
          <w:p>
            <w:pPr>
              <w:pStyle w:val="TableContents"/>
              <w:bidi w:val="0"/>
              <w:spacing w:before="0" w:after="283"/>
              <w:rPr/>
            </w:pPr>
            <w:r>
              <w:rPr/>
              <w:t xml:space="preserve">Trigger de </w:t>
            </w:r>
            <w:r>
              <w:rPr>
                <w:rStyle w:val="SourceText"/>
              </w:rPr>
              <w:t>Usuario</w:t>
            </w:r>
            <w:r>
              <w:rPr/>
              <w:t xml:space="preserve"> que escribe </w:t>
            </w:r>
            <w:r>
              <w:rPr>
                <w:rStyle w:val="SourceText"/>
              </w:rPr>
              <w:t>***</w:t>
            </w:r>
            <w:r>
              <w:rPr/>
              <w:t xml:space="preserve"> en </w:t>
            </w:r>
            <w:r>
              <w:rPr>
                <w:rStyle w:val="SourceText"/>
              </w:rPr>
              <w:t>DatosAnteriores</w:t>
            </w:r>
            <w:r>
              <w:rPr/>
              <w:t xml:space="preserve"> / </w:t>
            </w:r>
            <w:r>
              <w:rPr>
                <w:rStyle w:val="SourceText"/>
              </w:rPr>
              <w:t>DatosNuevos</w:t>
            </w:r>
          </w:p>
        </w:tc>
      </w:tr>
      <w:tr>
        <w:trPr/>
        <w:tc>
          <w:tcPr>
            <w:tcW w:w="3907" w:type="dxa"/>
            <w:tcBorders/>
            <w:vAlign w:val="center"/>
          </w:tcPr>
          <w:p>
            <w:pPr>
              <w:pStyle w:val="TableContents"/>
              <w:bidi w:val="0"/>
              <w:spacing w:before="0" w:after="283"/>
              <w:rPr/>
            </w:pPr>
            <w:r>
              <w:rPr/>
              <w:t>A.8.12 Prevención de fuga de información</w:t>
            </w:r>
          </w:p>
        </w:tc>
        <w:tc>
          <w:tcPr>
            <w:tcW w:w="2948" w:type="dxa"/>
            <w:tcBorders/>
            <w:vAlign w:val="center"/>
          </w:tcPr>
          <w:p>
            <w:pPr>
              <w:pStyle w:val="TableContents"/>
              <w:bidi w:val="0"/>
              <w:spacing w:before="0" w:after="283"/>
              <w:rPr/>
            </w:pPr>
            <w:r>
              <w:rPr/>
              <w:t>RF-18, RNF-02, RNF-09</w:t>
            </w:r>
          </w:p>
        </w:tc>
        <w:tc>
          <w:tcPr>
            <w:tcW w:w="8082" w:type="dxa"/>
            <w:tcBorders/>
            <w:vAlign w:val="center"/>
          </w:tcPr>
          <w:p>
            <w:pPr>
              <w:pStyle w:val="TableContents"/>
              <w:bidi w:val="0"/>
              <w:spacing w:before="0" w:after="283"/>
              <w:rPr/>
            </w:pPr>
            <w:r>
              <w:rPr/>
              <w:t>PDF sin credenciales; archivos de configuración fuera del repositorio</w:t>
            </w:r>
          </w:p>
        </w:tc>
      </w:tr>
      <w:tr>
        <w:trPr/>
        <w:tc>
          <w:tcPr>
            <w:tcW w:w="3907" w:type="dxa"/>
            <w:tcBorders/>
            <w:vAlign w:val="center"/>
          </w:tcPr>
          <w:p>
            <w:pPr>
              <w:pStyle w:val="TableContents"/>
              <w:bidi w:val="0"/>
              <w:spacing w:before="0" w:after="283"/>
              <w:rPr/>
            </w:pPr>
            <w:r>
              <w:rPr/>
              <w:t>A.8.13 Copias de seguridad</w:t>
            </w:r>
          </w:p>
        </w:tc>
        <w:tc>
          <w:tcPr>
            <w:tcW w:w="2948" w:type="dxa"/>
            <w:tcBorders/>
            <w:vAlign w:val="center"/>
          </w:tcPr>
          <w:p>
            <w:pPr>
              <w:pStyle w:val="TableContents"/>
              <w:bidi w:val="0"/>
              <w:spacing w:before="0" w:after="283"/>
              <w:rPr/>
            </w:pPr>
            <w:r>
              <w:rPr/>
              <w:t>RNF-07</w:t>
            </w:r>
          </w:p>
        </w:tc>
        <w:tc>
          <w:tcPr>
            <w:tcW w:w="8082" w:type="dxa"/>
            <w:tcBorders/>
            <w:vAlign w:val="center"/>
          </w:tcPr>
          <w:p>
            <w:pPr>
              <w:pStyle w:val="TableContents"/>
              <w:bidi w:val="0"/>
              <w:spacing w:before="0" w:after="283"/>
              <w:rPr/>
            </w:pPr>
            <w:r>
              <w:rPr>
                <w:rStyle w:val="SourceText"/>
              </w:rPr>
              <w:t>scripts/respaldo_bd.sql</w:t>
            </w:r>
            <w:r>
              <w:rPr/>
              <w:t xml:space="preserve"> y </w:t>
            </w:r>
            <w:r>
              <w:rPr>
                <w:rStyle w:val="SourceText"/>
              </w:rPr>
              <w:t>database/04_seed_datos.sql</w:t>
            </w:r>
          </w:p>
        </w:tc>
      </w:tr>
      <w:tr>
        <w:trPr/>
        <w:tc>
          <w:tcPr>
            <w:tcW w:w="3907" w:type="dxa"/>
            <w:tcBorders/>
            <w:vAlign w:val="center"/>
          </w:tcPr>
          <w:p>
            <w:pPr>
              <w:pStyle w:val="TableContents"/>
              <w:bidi w:val="0"/>
              <w:spacing w:before="0" w:after="283"/>
              <w:rPr/>
            </w:pPr>
            <w:r>
              <w:rPr/>
              <w:t>A.8.15 Registro de eventos (logging)</w:t>
            </w:r>
          </w:p>
        </w:tc>
        <w:tc>
          <w:tcPr>
            <w:tcW w:w="2948" w:type="dxa"/>
            <w:tcBorders/>
            <w:vAlign w:val="center"/>
          </w:tcPr>
          <w:p>
            <w:pPr>
              <w:pStyle w:val="TableContents"/>
              <w:bidi w:val="0"/>
              <w:spacing w:before="0" w:after="283"/>
              <w:rPr/>
            </w:pPr>
            <w:r>
              <w:rPr/>
              <w:t>RF-15, RF-16, RF-20, RNF-03</w:t>
            </w:r>
          </w:p>
        </w:tc>
        <w:tc>
          <w:tcPr>
            <w:tcW w:w="8082" w:type="dxa"/>
            <w:tcBorders/>
            <w:vAlign w:val="center"/>
          </w:tcPr>
          <w:p>
            <w:pPr>
              <w:pStyle w:val="TableContents"/>
              <w:bidi w:val="0"/>
              <w:spacing w:before="0" w:after="283"/>
              <w:rPr/>
            </w:pPr>
            <w:r>
              <w:rPr/>
              <w:t xml:space="preserve">Triggers de auditoría + </w:t>
            </w:r>
            <w:r>
              <w:rPr>
                <w:rStyle w:val="SourceText"/>
              </w:rPr>
              <w:t>sp_Log_Registrar</w:t>
            </w:r>
            <w:r>
              <w:rPr/>
              <w:t xml:space="preserve"> sobre la tabla </w:t>
            </w:r>
            <w:r>
              <w:rPr>
                <w:rStyle w:val="SourceText"/>
              </w:rPr>
              <w:t>Auditoria</w:t>
            </w:r>
          </w:p>
        </w:tc>
      </w:tr>
      <w:tr>
        <w:trPr/>
        <w:tc>
          <w:tcPr>
            <w:tcW w:w="3907" w:type="dxa"/>
            <w:tcBorders/>
            <w:vAlign w:val="center"/>
          </w:tcPr>
          <w:p>
            <w:pPr>
              <w:pStyle w:val="TableContents"/>
              <w:bidi w:val="0"/>
              <w:spacing w:before="0" w:after="283"/>
              <w:rPr/>
            </w:pPr>
            <w:r>
              <w:rPr/>
              <w:t>A.8.16 Actividades de supervisión</w:t>
            </w:r>
          </w:p>
        </w:tc>
        <w:tc>
          <w:tcPr>
            <w:tcW w:w="2948" w:type="dxa"/>
            <w:tcBorders/>
            <w:vAlign w:val="center"/>
          </w:tcPr>
          <w:p>
            <w:pPr>
              <w:pStyle w:val="TableContents"/>
              <w:bidi w:val="0"/>
              <w:spacing w:before="0" w:after="283"/>
              <w:rPr/>
            </w:pPr>
            <w:r>
              <w:rPr/>
              <w:t>RF-17, RF-18, RF-19</w:t>
            </w:r>
          </w:p>
        </w:tc>
        <w:tc>
          <w:tcPr>
            <w:tcW w:w="8082" w:type="dxa"/>
            <w:tcBorders/>
            <w:vAlign w:val="center"/>
          </w:tcPr>
          <w:p>
            <w:pPr>
              <w:pStyle w:val="TableContents"/>
              <w:bidi w:val="0"/>
              <w:spacing w:before="0" w:after="283"/>
              <w:rPr/>
            </w:pPr>
            <w:r>
              <w:rPr>
                <w:rStyle w:val="SourceText"/>
              </w:rPr>
              <w:t>FrmAuditoria</w:t>
            </w:r>
            <w:r>
              <w:rPr/>
              <w:t xml:space="preserve"> con filtros y reportes PDF</w:t>
            </w:r>
          </w:p>
        </w:tc>
      </w:tr>
      <w:tr>
        <w:trPr/>
        <w:tc>
          <w:tcPr>
            <w:tcW w:w="3907" w:type="dxa"/>
            <w:tcBorders/>
            <w:vAlign w:val="center"/>
          </w:tcPr>
          <w:p>
            <w:pPr>
              <w:pStyle w:val="TableContents"/>
              <w:bidi w:val="0"/>
              <w:spacing w:before="0" w:after="283"/>
              <w:rPr/>
            </w:pPr>
            <w:r>
              <w:rPr/>
              <w:t>A.8.24 Uso de criptografía</w:t>
            </w:r>
          </w:p>
        </w:tc>
        <w:tc>
          <w:tcPr>
            <w:tcW w:w="2948" w:type="dxa"/>
            <w:tcBorders/>
            <w:vAlign w:val="center"/>
          </w:tcPr>
          <w:p>
            <w:pPr>
              <w:pStyle w:val="TableContents"/>
              <w:bidi w:val="0"/>
              <w:spacing w:before="0" w:after="283"/>
              <w:rPr/>
            </w:pPr>
            <w:r>
              <w:rPr/>
              <w:t>RF-06, RNF-01, RNF-02</w:t>
            </w:r>
          </w:p>
        </w:tc>
        <w:tc>
          <w:tcPr>
            <w:tcW w:w="8082" w:type="dxa"/>
            <w:tcBorders/>
            <w:vAlign w:val="center"/>
          </w:tcPr>
          <w:p>
            <w:pPr>
              <w:pStyle w:val="TableContents"/>
              <w:bidi w:val="0"/>
              <w:spacing w:before="0" w:after="283"/>
              <w:rPr/>
            </w:pPr>
            <w:r>
              <w:rPr/>
              <w:t>PBKDF2-SHA256 con sal; conexión configurable por variable de entorno</w:t>
            </w:r>
          </w:p>
        </w:tc>
      </w:tr>
      <w:tr>
        <w:trPr/>
        <w:tc>
          <w:tcPr>
            <w:tcW w:w="3907" w:type="dxa"/>
            <w:tcBorders/>
            <w:vAlign w:val="center"/>
          </w:tcPr>
          <w:p>
            <w:pPr>
              <w:pStyle w:val="TableContents"/>
              <w:bidi w:val="0"/>
              <w:spacing w:before="0" w:after="283"/>
              <w:rPr/>
            </w:pPr>
            <w:r>
              <w:rPr/>
              <w:t>A.8.28 Codificación segura</w:t>
            </w:r>
          </w:p>
        </w:tc>
        <w:tc>
          <w:tcPr>
            <w:tcW w:w="2948" w:type="dxa"/>
            <w:tcBorders/>
            <w:vAlign w:val="center"/>
          </w:tcPr>
          <w:p>
            <w:pPr>
              <w:pStyle w:val="TableContents"/>
              <w:bidi w:val="0"/>
              <w:spacing w:before="0" w:after="283"/>
              <w:rPr/>
            </w:pPr>
            <w:r>
              <w:rPr/>
              <w:t>RF-21, RF-23, RF-24, RNF-10</w:t>
            </w:r>
          </w:p>
        </w:tc>
        <w:tc>
          <w:tcPr>
            <w:tcW w:w="8082" w:type="dxa"/>
            <w:tcBorders/>
            <w:vAlign w:val="center"/>
          </w:tcPr>
          <w:p>
            <w:pPr>
              <w:pStyle w:val="TableContents"/>
              <w:bidi w:val="0"/>
              <w:spacing w:before="0" w:after="283"/>
              <w:rPr/>
            </w:pPr>
            <w:r>
              <w:rPr/>
              <w:t xml:space="preserve">DAL con </w:t>
            </w:r>
            <w:r>
              <w:rPr>
                <w:rStyle w:val="SourceText"/>
              </w:rPr>
              <w:t>CommandType.StoredProcedure</w:t>
            </w:r>
            <w:r>
              <w:rPr/>
              <w:t xml:space="preserve"> y parámetros tipados; </w:t>
            </w:r>
            <w:r>
              <w:rPr>
                <w:rStyle w:val="SourceText"/>
              </w:rPr>
              <w:t>TRY/CATCH</w:t>
            </w:r>
            <w:r>
              <w:rPr/>
              <w:t xml:space="preserve"> + </w:t>
            </w:r>
            <w:r>
              <w:rPr>
                <w:rStyle w:val="SourceText"/>
              </w:rPr>
              <w:t>THROW</w:t>
            </w:r>
            <w:r>
              <w:rPr/>
              <w:t xml:space="preserve"> en los SPs</w:t>
            </w:r>
          </w:p>
        </w:tc>
      </w:tr>
    </w:tbl>
    <w:p>
      <w:pPr>
        <w:pStyle w:val="Heading3"/>
        <w:bidi w:val="0"/>
        <w:jc w:val="left"/>
        <w:rPr/>
      </w:pPr>
      <w:r>
        <w:rPr/>
        <w:t>4.1 Trazabilidad requisito → artefacto de implementación</w:t>
      </w:r>
    </w:p>
    <w:tbl>
      <w:tblPr>
        <w:tblW w:w="14937" w:type="dxa"/>
        <w:jc w:val="left"/>
        <w:tblInd w:w="28" w:type="dxa"/>
        <w:tblLayout w:type="fixed"/>
        <w:tblCellMar>
          <w:top w:w="28" w:type="dxa"/>
          <w:left w:w="28" w:type="dxa"/>
          <w:bottom w:w="28" w:type="dxa"/>
          <w:right w:w="28" w:type="dxa"/>
        </w:tblCellMar>
      </w:tblPr>
      <w:tblGrid>
        <w:gridCol w:w="2906"/>
        <w:gridCol w:w="6435"/>
        <w:gridCol w:w="5596"/>
      </w:tblGrid>
      <w:tr>
        <w:trPr>
          <w:tblHeader w:val="true"/>
        </w:trPr>
        <w:tc>
          <w:tcPr>
            <w:tcW w:w="2906" w:type="dxa"/>
            <w:tcBorders/>
            <w:vAlign w:val="center"/>
          </w:tcPr>
          <w:p>
            <w:pPr>
              <w:pStyle w:val="TableHeading"/>
              <w:suppressLineNumbers/>
              <w:shd w:fill="174E7A" w:val="clear"/>
              <w:bidi w:val="0"/>
              <w:spacing w:before="0" w:after="283"/>
              <w:jc w:val="left"/>
              <w:rPr/>
            </w:pPr>
            <w:r>
              <w:rPr/>
              <w:t>Grupo de requisitos</w:t>
            </w:r>
          </w:p>
        </w:tc>
        <w:tc>
          <w:tcPr>
            <w:tcW w:w="6435" w:type="dxa"/>
            <w:tcBorders/>
            <w:vAlign w:val="center"/>
          </w:tcPr>
          <w:p>
            <w:pPr>
              <w:pStyle w:val="TableHeading"/>
              <w:suppressLineNumbers/>
              <w:shd w:fill="174E7A" w:val="clear"/>
              <w:bidi w:val="0"/>
              <w:spacing w:before="0" w:after="283"/>
              <w:jc w:val="left"/>
              <w:rPr/>
            </w:pPr>
            <w:r>
              <w:rPr/>
              <w:t>Base de datos (</w:t>
            </w:r>
            <w:r>
              <w:rPr>
                <w:rStyle w:val="SourceText"/>
              </w:rPr>
              <w:t>/database</w:t>
            </w:r>
            <w:r>
              <w:rPr/>
              <w:t>)</w:t>
            </w:r>
          </w:p>
        </w:tc>
        <w:tc>
          <w:tcPr>
            <w:tcW w:w="5596" w:type="dxa"/>
            <w:tcBorders/>
            <w:vAlign w:val="center"/>
          </w:tcPr>
          <w:p>
            <w:pPr>
              <w:pStyle w:val="TableHeading"/>
              <w:suppressLineNumbers/>
              <w:shd w:fill="174E7A" w:val="clear"/>
              <w:bidi w:val="0"/>
              <w:spacing w:before="0" w:after="283"/>
              <w:jc w:val="left"/>
              <w:rPr/>
            </w:pPr>
            <w:r>
              <w:rPr/>
              <w:t>Capa de la solución (</w:t>
            </w:r>
            <w:r>
              <w:rPr>
                <w:rStyle w:val="SourceText"/>
              </w:rPr>
              <w:t>/src</w:t>
            </w:r>
            <w:r>
              <w:rPr/>
              <w:t>)</w:t>
            </w:r>
          </w:p>
        </w:tc>
      </w:tr>
      <w:tr>
        <w:trPr/>
        <w:tc>
          <w:tcPr>
            <w:tcW w:w="2906" w:type="dxa"/>
            <w:tcBorders/>
            <w:vAlign w:val="center"/>
          </w:tcPr>
          <w:p>
            <w:pPr>
              <w:pStyle w:val="TableContents"/>
              <w:bidi w:val="0"/>
              <w:spacing w:before="0" w:after="283"/>
              <w:rPr/>
            </w:pPr>
            <w:r>
              <w:rPr/>
              <w:t>RF-01 a RF-06 (seguridad)</w:t>
            </w:r>
          </w:p>
        </w:tc>
        <w:tc>
          <w:tcPr>
            <w:tcW w:w="6435" w:type="dxa"/>
            <w:tcBorders/>
            <w:vAlign w:val="center"/>
          </w:tcPr>
          <w:p>
            <w:pPr>
              <w:pStyle w:val="TableContents"/>
              <w:bidi w:val="0"/>
              <w:spacing w:before="0" w:after="283"/>
              <w:rPr/>
            </w:pPr>
            <w:r>
              <w:rPr>
                <w:rStyle w:val="SourceText"/>
              </w:rPr>
              <w:t>Usuario</w:t>
            </w:r>
            <w:r>
              <w:rPr/>
              <w:t xml:space="preserve">, </w:t>
            </w:r>
            <w:r>
              <w:rPr>
                <w:rStyle w:val="SourceText"/>
              </w:rPr>
              <w:t>Rol</w:t>
            </w:r>
            <w:r>
              <w:rPr/>
              <w:t xml:space="preserve">, </w:t>
            </w:r>
            <w:r>
              <w:rPr>
                <w:rStyle w:val="SourceText"/>
              </w:rPr>
              <w:t>Permiso</w:t>
            </w:r>
            <w:r>
              <w:rPr/>
              <w:t xml:space="preserve">, </w:t>
            </w:r>
            <w:r>
              <w:rPr>
                <w:rStyle w:val="SourceText"/>
              </w:rPr>
              <w:t>RolPermiso</w:t>
            </w:r>
            <w:r>
              <w:rPr/>
              <w:t xml:space="preserve"> + </w:t>
            </w:r>
            <w:r>
              <w:rPr>
                <w:rStyle w:val="SourceText"/>
              </w:rPr>
              <w:t>sp_Usuario_*</w:t>
            </w:r>
            <w:r>
              <w:rPr/>
              <w:t xml:space="preserve">, </w:t>
            </w:r>
            <w:r>
              <w:rPr>
                <w:rStyle w:val="SourceText"/>
              </w:rPr>
              <w:t>sp_Rol_*</w:t>
            </w:r>
          </w:p>
        </w:tc>
        <w:tc>
          <w:tcPr>
            <w:tcW w:w="5596" w:type="dxa"/>
            <w:tcBorders/>
            <w:vAlign w:val="center"/>
          </w:tcPr>
          <w:p>
            <w:pPr>
              <w:pStyle w:val="TableContents"/>
              <w:bidi w:val="0"/>
              <w:spacing w:before="0" w:after="283"/>
              <w:rPr/>
            </w:pPr>
            <w:r>
              <w:rPr>
                <w:rStyle w:val="SourceText"/>
              </w:rPr>
              <w:t>UI/FrmLogin</w:t>
            </w:r>
            <w:r>
              <w:rPr/>
              <w:t xml:space="preserve">, </w:t>
            </w:r>
            <w:r>
              <w:rPr>
                <w:rStyle w:val="SourceText"/>
              </w:rPr>
              <w:t>UI/FrmUsuarios</w:t>
            </w:r>
            <w:r>
              <w:rPr/>
              <w:t xml:space="preserve">, </w:t>
            </w:r>
            <w:r>
              <w:rPr>
                <w:rStyle w:val="SourceText"/>
              </w:rPr>
              <w:t>BLL/SeguridadService</w:t>
            </w:r>
            <w:r>
              <w:rPr/>
              <w:t xml:space="preserve">, </w:t>
            </w:r>
            <w:r>
              <w:rPr>
                <w:rStyle w:val="SourceText"/>
              </w:rPr>
              <w:t>DAL/UsuarioDAL</w:t>
            </w:r>
          </w:p>
        </w:tc>
      </w:tr>
      <w:tr>
        <w:trPr/>
        <w:tc>
          <w:tcPr>
            <w:tcW w:w="2906" w:type="dxa"/>
            <w:tcBorders/>
            <w:vAlign w:val="center"/>
          </w:tcPr>
          <w:p>
            <w:pPr>
              <w:pStyle w:val="TableContents"/>
              <w:bidi w:val="0"/>
              <w:spacing w:before="0" w:after="283"/>
              <w:rPr/>
            </w:pPr>
            <w:r>
              <w:rPr/>
              <w:t>RF-07 a RF-11 (mantenedores)</w:t>
            </w:r>
          </w:p>
        </w:tc>
        <w:tc>
          <w:tcPr>
            <w:tcW w:w="6435" w:type="dxa"/>
            <w:tcBorders/>
            <w:vAlign w:val="center"/>
          </w:tcPr>
          <w:p>
            <w:pPr>
              <w:pStyle w:val="TableContents"/>
              <w:bidi w:val="0"/>
              <w:spacing w:before="0" w:after="283"/>
              <w:rPr/>
            </w:pPr>
            <w:r>
              <w:rPr>
                <w:rStyle w:val="SourceText"/>
              </w:rPr>
              <w:t>Categoria</w:t>
            </w:r>
            <w:r>
              <w:rPr/>
              <w:t xml:space="preserve">, </w:t>
            </w:r>
            <w:r>
              <w:rPr>
                <w:rStyle w:val="SourceText"/>
              </w:rPr>
              <w:t>Proveedor</w:t>
            </w:r>
            <w:r>
              <w:rPr/>
              <w:t xml:space="preserve">, </w:t>
            </w:r>
            <w:r>
              <w:rPr>
                <w:rStyle w:val="SourceText"/>
              </w:rPr>
              <w:t>Producto</w:t>
            </w:r>
            <w:r>
              <w:rPr/>
              <w:t xml:space="preserve">, </w:t>
            </w:r>
            <w:r>
              <w:rPr>
                <w:rStyle w:val="SourceText"/>
              </w:rPr>
              <w:t>UnidadMedida</w:t>
            </w:r>
            <w:r>
              <w:rPr/>
              <w:t xml:space="preserve"> + </w:t>
            </w:r>
            <w:r>
              <w:rPr>
                <w:rStyle w:val="SourceText"/>
              </w:rPr>
              <w:t>sp_Categoria_*</w:t>
            </w:r>
            <w:r>
              <w:rPr/>
              <w:t xml:space="preserve">, </w:t>
            </w:r>
            <w:r>
              <w:rPr>
                <w:rStyle w:val="SourceText"/>
              </w:rPr>
              <w:t>sp_Proveedor_*</w:t>
            </w:r>
            <w:r>
              <w:rPr/>
              <w:t xml:space="preserve">, </w:t>
            </w:r>
            <w:r>
              <w:rPr>
                <w:rStyle w:val="SourceText"/>
              </w:rPr>
              <w:t>sp_Producto_*</w:t>
            </w:r>
          </w:p>
        </w:tc>
        <w:tc>
          <w:tcPr>
            <w:tcW w:w="5596" w:type="dxa"/>
            <w:tcBorders/>
            <w:vAlign w:val="center"/>
          </w:tcPr>
          <w:p>
            <w:pPr>
              <w:pStyle w:val="TableContents"/>
              <w:bidi w:val="0"/>
              <w:spacing w:before="0" w:after="283"/>
              <w:rPr/>
            </w:pPr>
            <w:r>
              <w:rPr>
                <w:rStyle w:val="SourceText"/>
              </w:rPr>
              <w:t>UI/FrmProductos</w:t>
            </w:r>
            <w:r>
              <w:rPr/>
              <w:t xml:space="preserve">, </w:t>
            </w:r>
            <w:r>
              <w:rPr>
                <w:rStyle w:val="SourceText"/>
              </w:rPr>
              <w:t>UI/FrmCategorias</w:t>
            </w:r>
            <w:r>
              <w:rPr/>
              <w:t xml:space="preserve">, </w:t>
            </w:r>
            <w:r>
              <w:rPr>
                <w:rStyle w:val="SourceText"/>
              </w:rPr>
              <w:t>UI/FrmProveedores</w:t>
            </w:r>
            <w:r>
              <w:rPr/>
              <w:t xml:space="preserve">, </w:t>
            </w:r>
            <w:r>
              <w:rPr>
                <w:rStyle w:val="SourceText"/>
              </w:rPr>
              <w:t>BLL/*Service</w:t>
            </w:r>
            <w:r>
              <w:rPr/>
              <w:t xml:space="preserve">, </w:t>
            </w:r>
            <w:r>
              <w:rPr>
                <w:rStyle w:val="SourceText"/>
              </w:rPr>
              <w:t>DAL/*DAL</w:t>
            </w:r>
          </w:p>
        </w:tc>
      </w:tr>
      <w:tr>
        <w:trPr/>
        <w:tc>
          <w:tcPr>
            <w:tcW w:w="2906" w:type="dxa"/>
            <w:tcBorders/>
            <w:vAlign w:val="center"/>
          </w:tcPr>
          <w:p>
            <w:pPr>
              <w:pStyle w:val="TableContents"/>
              <w:bidi w:val="0"/>
              <w:spacing w:before="0" w:after="283"/>
              <w:rPr/>
            </w:pPr>
            <w:r>
              <w:rPr/>
              <w:t>RF-12 y RF-13 (movimientos)</w:t>
            </w:r>
          </w:p>
        </w:tc>
        <w:tc>
          <w:tcPr>
            <w:tcW w:w="6435" w:type="dxa"/>
            <w:tcBorders/>
            <w:vAlign w:val="center"/>
          </w:tcPr>
          <w:p>
            <w:pPr>
              <w:pStyle w:val="TableContents"/>
              <w:bidi w:val="0"/>
              <w:spacing w:before="0" w:after="283"/>
              <w:rPr/>
            </w:pPr>
            <w:r>
              <w:rPr>
                <w:rStyle w:val="SourceText"/>
              </w:rPr>
              <w:t>MovimientoStock</w:t>
            </w:r>
            <w:r>
              <w:rPr/>
              <w:t xml:space="preserve"> + </w:t>
            </w:r>
            <w:r>
              <w:rPr>
                <w:rStyle w:val="SourceText"/>
              </w:rPr>
              <w:t>sp_Movimiento_*</w:t>
            </w:r>
          </w:p>
        </w:tc>
        <w:tc>
          <w:tcPr>
            <w:tcW w:w="5596" w:type="dxa"/>
            <w:tcBorders/>
            <w:vAlign w:val="center"/>
          </w:tcPr>
          <w:p>
            <w:pPr>
              <w:pStyle w:val="TableContents"/>
              <w:bidi w:val="0"/>
              <w:spacing w:before="0" w:after="283"/>
              <w:rPr/>
            </w:pPr>
            <w:r>
              <w:rPr>
                <w:rStyle w:val="SourceText"/>
              </w:rPr>
              <w:t>UI/FrmMovimientos</w:t>
            </w:r>
            <w:r>
              <w:rPr/>
              <w:t xml:space="preserve">, </w:t>
            </w:r>
            <w:r>
              <w:rPr>
                <w:rStyle w:val="SourceText"/>
              </w:rPr>
              <w:t>BLL/MovimientoStockService</w:t>
            </w:r>
            <w:r>
              <w:rPr/>
              <w:t xml:space="preserve">, </w:t>
            </w:r>
            <w:r>
              <w:rPr>
                <w:rStyle w:val="SourceText"/>
              </w:rPr>
              <w:t>DAL/MovimientoStockDAL</w:t>
            </w:r>
          </w:p>
        </w:tc>
      </w:tr>
      <w:tr>
        <w:trPr/>
        <w:tc>
          <w:tcPr>
            <w:tcW w:w="2906" w:type="dxa"/>
            <w:tcBorders/>
            <w:vAlign w:val="center"/>
          </w:tcPr>
          <w:p>
            <w:pPr>
              <w:pStyle w:val="TableContents"/>
              <w:bidi w:val="0"/>
              <w:spacing w:before="0" w:after="283"/>
              <w:rPr/>
            </w:pPr>
            <w:r>
              <w:rPr/>
              <w:t>RF-14 (validaciones)</w:t>
            </w:r>
          </w:p>
        </w:tc>
        <w:tc>
          <w:tcPr>
            <w:tcW w:w="6435" w:type="dxa"/>
            <w:tcBorders/>
            <w:vAlign w:val="center"/>
          </w:tcPr>
          <w:p>
            <w:pPr>
              <w:pStyle w:val="TableContents"/>
              <w:bidi w:val="0"/>
              <w:spacing w:before="0" w:after="283"/>
              <w:rPr/>
            </w:pPr>
            <w:r>
              <w:rPr/>
              <w:t xml:space="preserve">Restricciones </w:t>
            </w:r>
            <w:r>
              <w:rPr>
                <w:rStyle w:val="SourceText"/>
              </w:rPr>
              <w:t>CHECK</w:t>
            </w:r>
            <w:r>
              <w:rPr/>
              <w:t xml:space="preserve"> / </w:t>
            </w:r>
            <w:r>
              <w:rPr>
                <w:rStyle w:val="SourceText"/>
              </w:rPr>
              <w:t>UNIQUE</w:t>
            </w:r>
            <w:r>
              <w:rPr/>
              <w:t xml:space="preserve"> / </w:t>
            </w:r>
            <w:r>
              <w:rPr>
                <w:rStyle w:val="SourceText"/>
              </w:rPr>
              <w:t>FK</w:t>
            </w:r>
          </w:p>
        </w:tc>
        <w:tc>
          <w:tcPr>
            <w:tcW w:w="5596" w:type="dxa"/>
            <w:tcBorders/>
            <w:vAlign w:val="center"/>
          </w:tcPr>
          <w:p>
            <w:pPr>
              <w:pStyle w:val="TableContents"/>
              <w:bidi w:val="0"/>
              <w:spacing w:before="0" w:after="283"/>
              <w:rPr/>
            </w:pPr>
            <w:r>
              <w:rPr>
                <w:rStyle w:val="SourceText"/>
              </w:rPr>
              <w:t>UI/ValidadorFormulario</w:t>
            </w:r>
            <w:r>
              <w:rPr/>
              <w:t xml:space="preserve">, </w:t>
            </w:r>
            <w:r>
              <w:rPr>
                <w:rStyle w:val="SourceText"/>
              </w:rPr>
              <w:t>BLL/Validador</w:t>
            </w:r>
          </w:p>
        </w:tc>
      </w:tr>
      <w:tr>
        <w:trPr/>
        <w:tc>
          <w:tcPr>
            <w:tcW w:w="2906" w:type="dxa"/>
            <w:tcBorders/>
            <w:vAlign w:val="center"/>
          </w:tcPr>
          <w:p>
            <w:pPr>
              <w:pStyle w:val="TableContents"/>
              <w:bidi w:val="0"/>
              <w:spacing w:before="0" w:after="283"/>
              <w:rPr/>
            </w:pPr>
            <w:r>
              <w:rPr/>
              <w:t>RF-15 a RF-20 (trazabilidad)</w:t>
            </w:r>
          </w:p>
        </w:tc>
        <w:tc>
          <w:tcPr>
            <w:tcW w:w="6435" w:type="dxa"/>
            <w:tcBorders/>
            <w:vAlign w:val="center"/>
          </w:tcPr>
          <w:p>
            <w:pPr>
              <w:pStyle w:val="TableContents"/>
              <w:bidi w:val="0"/>
              <w:spacing w:before="0" w:after="283"/>
              <w:rPr/>
            </w:pPr>
            <w:r>
              <w:rPr>
                <w:rStyle w:val="SourceText"/>
              </w:rPr>
              <w:t>Auditoria</w:t>
            </w:r>
            <w:r>
              <w:rPr/>
              <w:t xml:space="preserve"> + triggers + </w:t>
            </w:r>
            <w:r>
              <w:rPr>
                <w:rStyle w:val="SourceText"/>
              </w:rPr>
              <w:t>sp_Log_*</w:t>
            </w:r>
          </w:p>
        </w:tc>
        <w:tc>
          <w:tcPr>
            <w:tcW w:w="5596" w:type="dxa"/>
            <w:tcBorders/>
            <w:vAlign w:val="center"/>
          </w:tcPr>
          <w:p>
            <w:pPr>
              <w:pStyle w:val="TableContents"/>
              <w:bidi w:val="0"/>
              <w:spacing w:before="0" w:after="283"/>
              <w:rPr/>
            </w:pPr>
            <w:r>
              <w:rPr>
                <w:rStyle w:val="SourceText"/>
              </w:rPr>
              <w:t>UI/FrmAuditoria</w:t>
            </w:r>
            <w:r>
              <w:rPr/>
              <w:t xml:space="preserve">, </w:t>
            </w:r>
            <w:r>
              <w:rPr>
                <w:rStyle w:val="SourceText"/>
              </w:rPr>
              <w:t>BLL/AuditoriaService</w:t>
            </w:r>
            <w:r>
              <w:rPr/>
              <w:t xml:space="preserve">, </w:t>
            </w:r>
            <w:r>
              <w:rPr>
                <w:rStyle w:val="SourceText"/>
              </w:rPr>
              <w:t>DAL/AuditoriaDAL</w:t>
            </w:r>
          </w:p>
        </w:tc>
      </w:tr>
      <w:tr>
        <w:trPr/>
        <w:tc>
          <w:tcPr>
            <w:tcW w:w="2906" w:type="dxa"/>
            <w:tcBorders/>
            <w:vAlign w:val="center"/>
          </w:tcPr>
          <w:p>
            <w:pPr>
              <w:pStyle w:val="TableContents"/>
              <w:bidi w:val="0"/>
              <w:spacing w:before="0" w:after="283"/>
              <w:rPr/>
            </w:pPr>
            <w:r>
              <w:rPr/>
              <w:t>RF-18 y RF-19 (reportes PDF)</w:t>
            </w:r>
          </w:p>
        </w:tc>
        <w:tc>
          <w:tcPr>
            <w:tcW w:w="6435" w:type="dxa"/>
            <w:tcBorders/>
            <w:vAlign w:val="center"/>
          </w:tcPr>
          <w:p>
            <w:pPr>
              <w:pStyle w:val="TableContents"/>
              <w:bidi w:val="0"/>
              <w:spacing w:before="0" w:after="283"/>
              <w:rPr/>
            </w:pPr>
            <w:r>
              <w:rPr>
                <w:rStyle w:val="SourceText"/>
              </w:rPr>
              <w:t>sp_Reporte_Auditoria</w:t>
            </w:r>
            <w:r>
              <w:rPr/>
              <w:t xml:space="preserve">, </w:t>
            </w:r>
            <w:r>
              <w:rPr>
                <w:rStyle w:val="SourceText"/>
              </w:rPr>
              <w:t>sp_Reporte_StockCritico</w:t>
            </w:r>
          </w:p>
        </w:tc>
        <w:tc>
          <w:tcPr>
            <w:tcW w:w="5596" w:type="dxa"/>
            <w:tcBorders/>
            <w:vAlign w:val="center"/>
          </w:tcPr>
          <w:p>
            <w:pPr>
              <w:pStyle w:val="TableContents"/>
              <w:bidi w:val="0"/>
              <w:spacing w:before="0" w:after="283"/>
              <w:rPr/>
            </w:pPr>
            <w:r>
              <w:rPr>
                <w:rStyle w:val="SourceText"/>
              </w:rPr>
              <w:t>Reportes/ReportePdfServicio</w:t>
            </w:r>
            <w:r>
              <w:rPr/>
              <w:t xml:space="preserve">, </w:t>
            </w:r>
            <w:r>
              <w:rPr>
                <w:rStyle w:val="SourceText"/>
              </w:rPr>
              <w:t>BLL/ReporteService</w:t>
            </w:r>
          </w:p>
        </w:tc>
      </w:tr>
      <w:tr>
        <w:trPr/>
        <w:tc>
          <w:tcPr>
            <w:tcW w:w="2906" w:type="dxa"/>
            <w:tcBorders/>
            <w:vAlign w:val="center"/>
          </w:tcPr>
          <w:p>
            <w:pPr>
              <w:pStyle w:val="TableContents"/>
              <w:bidi w:val="0"/>
              <w:spacing w:before="0" w:after="283"/>
              <w:rPr/>
            </w:pPr>
            <w:r>
              <w:rPr/>
              <w:t>RF-21 a RF-25 (persistencia e integridad)</w:t>
            </w:r>
          </w:p>
        </w:tc>
        <w:tc>
          <w:tcPr>
            <w:tcW w:w="6435" w:type="dxa"/>
            <w:tcBorders/>
            <w:vAlign w:val="center"/>
          </w:tcPr>
          <w:p>
            <w:pPr>
              <w:pStyle w:val="TableContents"/>
              <w:bidi w:val="0"/>
              <w:spacing w:before="0" w:after="283"/>
              <w:rPr/>
            </w:pPr>
            <w:r>
              <w:rPr/>
              <w:t xml:space="preserve">Todos los SPs, índices y columnas </w:t>
            </w:r>
            <w:r>
              <w:rPr>
                <w:rStyle w:val="SourceText"/>
              </w:rPr>
              <w:t>RowVersion</w:t>
            </w:r>
          </w:p>
        </w:tc>
        <w:tc>
          <w:tcPr>
            <w:tcW w:w="5596" w:type="dxa"/>
            <w:tcBorders/>
            <w:vAlign w:val="center"/>
          </w:tcPr>
          <w:p>
            <w:pPr>
              <w:pStyle w:val="TableContents"/>
              <w:bidi w:val="0"/>
              <w:spacing w:before="0" w:after="283"/>
              <w:rPr/>
            </w:pPr>
            <w:r>
              <w:rPr>
                <w:rStyle w:val="SourceText"/>
              </w:rPr>
              <w:t>DAL/ConexionSql</w:t>
            </w:r>
            <w:r>
              <w:rPr/>
              <w:t xml:space="preserve">, </w:t>
            </w:r>
            <w:r>
              <w:rPr>
                <w:rStyle w:val="SourceText"/>
              </w:rPr>
              <w:t>DAL/MapeadorSql</w:t>
            </w:r>
            <w:r>
              <w:rPr/>
              <w:t xml:space="preserve">, </w:t>
            </w:r>
            <w:r>
              <w:rPr>
                <w:rStyle w:val="SourceText"/>
              </w:rPr>
              <w:t>BLL/Validador</w:t>
            </w:r>
          </w:p>
        </w:tc>
      </w:tr>
    </w:tbl>
    <w:p>
      <w:pPr>
        <w:pStyle w:val="BodyText"/>
        <w:bidi w:val="0"/>
        <w:rPr/>
      </w:pPr>
      <w:r>
        <w:rPr/>
        <w:drawing>
          <wp:inline distT="0" distB="0" distL="0" distR="0">
            <wp:extent cx="1143000" cy="447675"/>
            <wp:effectExtent l="0" t="0" r="0" b="0"/>
            <wp:docPr id="4" name="Image4" descr="AIEP —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AIEP — Universidad Andrés Bello"/>
                    <pic:cNvPicPr>
                      <a:picLocks noChangeAspect="1" noChangeArrowheads="1"/>
                    </pic:cNvPicPr>
                  </pic:nvPicPr>
                  <pic:blipFill>
                    <a:blip r:embed="rId5"/>
                    <a:stretch>
                      <a:fillRect/>
                    </a:stretch>
                  </pic:blipFill>
                  <pic:spPr bwMode="auto">
                    <a:xfrm>
                      <a:off x="0" y="0"/>
                      <a:ext cx="1143000" cy="447675"/>
                    </a:xfrm>
                    <a:prstGeom prst="rect">
                      <a:avLst/>
                    </a:prstGeom>
                    <a:noFill/>
                  </pic:spPr>
                </pic:pic>
              </a:graphicData>
            </a:graphic>
          </wp:inline>
        </w:drawing>
      </w:r>
    </w:p>
    <w:p>
      <w:pPr>
        <w:pStyle w:val="BodyText"/>
        <w:bidi w:val="0"/>
        <w:rPr/>
      </w:pPr>
      <w:r>
        <w:rPr>
          <w:rStyle w:val="Strong"/>
        </w:rPr>
        <w:t>PARTE 3 DE 10</w:t>
      </w:r>
    </w:p>
    <w:p>
      <w:pPr>
        <w:pStyle w:val="Heading1"/>
        <w:bidi w:val="0"/>
        <w:jc w:val="left"/>
        <w:rPr/>
      </w:pPr>
      <w:r>
        <w:rPr/>
        <w:t>Modelo de Casos de Uso (UML)</w:t>
      </w:r>
    </w:p>
    <w:p>
      <w:pPr>
        <w:pStyle w:val="BodyText"/>
        <w:bidi w:val="0"/>
        <w:rPr/>
      </w:pPr>
      <w:r>
        <w:rPr/>
        <w:t>Interacciones de los actores con las funciones del mantenedor</w:t>
      </w:r>
    </w:p>
    <w:p>
      <w:pPr>
        <w:pStyle w:val="BodyText"/>
        <w:bidi w:val="0"/>
        <w:ind w:hanging="0" w:left="0" w:right="0"/>
        <w:rPr/>
      </w:pPr>
      <w:r>
        <w:rPr>
          <w:rStyle w:val="Emphasis"/>
          <w:sz w:val="18"/>
        </w:rPr>
        <w:t>Documento 03 del repositorio (docs/03_Casos_de_Uso.md)</w:t>
      </w:r>
    </w:p>
    <w:tbl>
      <w:tblPr>
        <w:tblW w:w="9093" w:type="dxa"/>
        <w:jc w:val="left"/>
        <w:tblInd w:w="28" w:type="dxa"/>
        <w:tblLayout w:type="fixed"/>
        <w:tblCellMar>
          <w:top w:w="28" w:type="dxa"/>
          <w:left w:w="28" w:type="dxa"/>
          <w:bottom w:w="28" w:type="dxa"/>
          <w:right w:w="28" w:type="dxa"/>
        </w:tblCellMar>
      </w:tblPr>
      <w:tblGrid>
        <w:gridCol w:w="2219"/>
        <w:gridCol w:w="6874"/>
      </w:tblGrid>
      <w:tr>
        <w:trPr>
          <w:tblHeader w:val="true"/>
        </w:trPr>
        <w:tc>
          <w:tcPr>
            <w:tcW w:w="2219" w:type="dxa"/>
            <w:tcBorders/>
            <w:vAlign w:val="center"/>
          </w:tcPr>
          <w:p>
            <w:pPr>
              <w:pStyle w:val="TableHeading"/>
              <w:suppressLineNumbers/>
              <w:shd w:fill="174E7A" w:val="clear"/>
              <w:bidi w:val="0"/>
              <w:spacing w:before="0" w:after="283"/>
              <w:jc w:val="left"/>
              <w:rPr/>
            </w:pPr>
            <w:r>
              <w:rPr/>
              <w:t>Ficha del documento</w:t>
            </w:r>
          </w:p>
        </w:tc>
        <w:tc>
          <w:tcPr>
            <w:tcW w:w="6874" w:type="dxa"/>
            <w:tcBorders/>
            <w:vAlign w:val="center"/>
          </w:tcPr>
          <w:p>
            <w:pPr>
              <w:pStyle w:val="TableHeading"/>
              <w:bidi w:val="0"/>
              <w:spacing w:before="0" w:after="283"/>
              <w:jc w:val="left"/>
              <w:rPr>
                <w:sz w:val="4"/>
                <w:szCs w:val="4"/>
              </w:rPr>
            </w:pPr>
            <w:r>
              <w:rPr>
                <w:sz w:val="4"/>
                <w:szCs w:val="4"/>
              </w:rPr>
            </w:r>
          </w:p>
        </w:tc>
      </w:tr>
      <w:tr>
        <w:trPr/>
        <w:tc>
          <w:tcPr>
            <w:tcW w:w="2219" w:type="dxa"/>
            <w:tcBorders/>
            <w:vAlign w:val="center"/>
          </w:tcPr>
          <w:p>
            <w:pPr>
              <w:pStyle w:val="TableContents"/>
              <w:bidi w:val="0"/>
              <w:spacing w:before="0" w:after="283"/>
              <w:rPr/>
            </w:pPr>
            <w:r>
              <w:rPr>
                <w:rStyle w:val="Strong"/>
              </w:rPr>
              <w:t>Proyecto</w:t>
            </w:r>
          </w:p>
        </w:tc>
        <w:tc>
          <w:tcPr>
            <w:tcW w:w="6874" w:type="dxa"/>
            <w:tcBorders/>
            <w:vAlign w:val="center"/>
          </w:tcPr>
          <w:p>
            <w:pPr>
              <w:pStyle w:val="TableContents"/>
              <w:bidi w:val="0"/>
              <w:spacing w:before="0" w:after="283"/>
              <w:rPr/>
            </w:pPr>
            <w:r>
              <w:rPr/>
              <w:t>SIGBIM — Sistema de Gestión de Bodega de Insumos Médicos</w:t>
            </w:r>
          </w:p>
        </w:tc>
      </w:tr>
      <w:tr>
        <w:trPr/>
        <w:tc>
          <w:tcPr>
            <w:tcW w:w="2219" w:type="dxa"/>
            <w:tcBorders/>
            <w:vAlign w:val="center"/>
          </w:tcPr>
          <w:p>
            <w:pPr>
              <w:pStyle w:val="TableContents"/>
              <w:bidi w:val="0"/>
              <w:spacing w:before="0" w:after="283"/>
              <w:rPr/>
            </w:pPr>
            <w:r>
              <w:rPr>
                <w:rStyle w:val="Strong"/>
              </w:rPr>
              <w:t>Asignatura</w:t>
            </w:r>
          </w:p>
        </w:tc>
        <w:tc>
          <w:tcPr>
            <w:tcW w:w="6874" w:type="dxa"/>
            <w:tcBorders/>
            <w:vAlign w:val="center"/>
          </w:tcPr>
          <w:p>
            <w:pPr>
              <w:pStyle w:val="TableContents"/>
              <w:bidi w:val="0"/>
              <w:spacing w:before="0" w:after="283"/>
              <w:rPr/>
            </w:pPr>
            <w:r>
              <w:rPr/>
              <w:t>Desarrollo e Ingeniería de Software (PRO205)</w:t>
            </w:r>
          </w:p>
        </w:tc>
      </w:tr>
      <w:tr>
        <w:trPr/>
        <w:tc>
          <w:tcPr>
            <w:tcW w:w="2219" w:type="dxa"/>
            <w:tcBorders/>
            <w:vAlign w:val="center"/>
          </w:tcPr>
          <w:p>
            <w:pPr>
              <w:pStyle w:val="TableContents"/>
              <w:bidi w:val="0"/>
              <w:spacing w:before="0" w:after="283"/>
              <w:rPr/>
            </w:pPr>
            <w:r>
              <w:rPr>
                <w:rStyle w:val="Strong"/>
              </w:rPr>
              <w:t>Institución</w:t>
            </w:r>
          </w:p>
        </w:tc>
        <w:tc>
          <w:tcPr>
            <w:tcW w:w="6874" w:type="dxa"/>
            <w:tcBorders/>
            <w:vAlign w:val="center"/>
          </w:tcPr>
          <w:p>
            <w:pPr>
              <w:pStyle w:val="TableContents"/>
              <w:bidi w:val="0"/>
              <w:spacing w:before="0" w:after="283"/>
              <w:rPr/>
            </w:pPr>
            <w:r>
              <w:rPr/>
              <w:t>AIEP — Universidad Andrés Bello</w:t>
            </w:r>
          </w:p>
        </w:tc>
      </w:tr>
      <w:tr>
        <w:trPr/>
        <w:tc>
          <w:tcPr>
            <w:tcW w:w="2219" w:type="dxa"/>
            <w:tcBorders/>
            <w:vAlign w:val="center"/>
          </w:tcPr>
          <w:p>
            <w:pPr>
              <w:pStyle w:val="TableContents"/>
              <w:bidi w:val="0"/>
              <w:spacing w:before="0" w:after="283"/>
              <w:rPr/>
            </w:pPr>
            <w:r>
              <w:rPr>
                <w:rStyle w:val="Strong"/>
              </w:rPr>
              <w:t>Estudiante</w:t>
            </w:r>
          </w:p>
        </w:tc>
        <w:tc>
          <w:tcPr>
            <w:tcW w:w="6874" w:type="dxa"/>
            <w:tcBorders/>
            <w:vAlign w:val="center"/>
          </w:tcPr>
          <w:p>
            <w:pPr>
              <w:pStyle w:val="TableContents"/>
              <w:bidi w:val="0"/>
              <w:spacing w:before="0" w:after="283"/>
              <w:rPr/>
            </w:pPr>
            <w:r>
              <w:rPr/>
              <w:t xml:space="preserve">Jonathan Felipe Urbina Monasterio — </w:t>
            </w:r>
            <w:r>
              <w:rPr>
                <w:rStyle w:val="SourceText"/>
              </w:rPr>
              <w:t>JONATHAN.URBINA@correoaiep.cl</w:t>
            </w:r>
          </w:p>
        </w:tc>
      </w:tr>
      <w:tr>
        <w:trPr/>
        <w:tc>
          <w:tcPr>
            <w:tcW w:w="2219" w:type="dxa"/>
            <w:tcBorders/>
            <w:vAlign w:val="center"/>
          </w:tcPr>
          <w:p>
            <w:pPr>
              <w:pStyle w:val="TableContents"/>
              <w:bidi w:val="0"/>
              <w:spacing w:before="0" w:after="283"/>
              <w:rPr/>
            </w:pPr>
            <w:r>
              <w:rPr>
                <w:rStyle w:val="Strong"/>
              </w:rPr>
              <w:t>Documento</w:t>
            </w:r>
          </w:p>
        </w:tc>
        <w:tc>
          <w:tcPr>
            <w:tcW w:w="6874" w:type="dxa"/>
            <w:tcBorders/>
            <w:vAlign w:val="center"/>
          </w:tcPr>
          <w:p>
            <w:pPr>
              <w:pStyle w:val="TableContents"/>
              <w:bidi w:val="0"/>
              <w:spacing w:before="0" w:after="283"/>
              <w:rPr/>
            </w:pPr>
            <w:r>
              <w:rPr>
                <w:rStyle w:val="SourceText"/>
              </w:rPr>
              <w:t>docs/03_Casos_de_Uso.md</w:t>
            </w:r>
            <w:r>
              <w:rPr/>
              <w:t xml:space="preserve"> (Hito 1)</w:t>
            </w:r>
          </w:p>
        </w:tc>
      </w:tr>
      <w:tr>
        <w:trPr/>
        <w:tc>
          <w:tcPr>
            <w:tcW w:w="2219" w:type="dxa"/>
            <w:tcBorders/>
            <w:vAlign w:val="center"/>
          </w:tcPr>
          <w:p>
            <w:pPr>
              <w:pStyle w:val="TableContents"/>
              <w:bidi w:val="0"/>
              <w:spacing w:before="0" w:after="283"/>
              <w:rPr/>
            </w:pPr>
            <w:r>
              <w:rPr>
                <w:rStyle w:val="Strong"/>
              </w:rPr>
              <w:t>Fecha de emisión</w:t>
            </w:r>
          </w:p>
        </w:tc>
        <w:tc>
          <w:tcPr>
            <w:tcW w:w="6874" w:type="dxa"/>
            <w:tcBorders/>
            <w:vAlign w:val="center"/>
          </w:tcPr>
          <w:p>
            <w:pPr>
              <w:pStyle w:val="TableContents"/>
              <w:bidi w:val="0"/>
              <w:spacing w:before="0" w:after="283"/>
              <w:rPr/>
            </w:pPr>
            <w:r>
              <w:rPr/>
              <w:t>septiembre de 2026</w:t>
            </w:r>
          </w:p>
        </w:tc>
      </w:tr>
    </w:tbl>
    <w:p>
      <w:pPr>
        <w:pStyle w:val="BodyText"/>
        <w:bidi w:val="0"/>
        <w:rPr/>
      </w:pPr>
      <w:r>
        <w:rPr/>
        <w:t xml:space="preserve">Modelado UML 2.5 de las interacciones entre los actores y las funciones del mantenedor (CRUD), la seguridad y la trazabilidad. Los diagramas se escriben en </w:t>
      </w:r>
      <w:r>
        <w:rPr>
          <w:rStyle w:val="Strong"/>
        </w:rPr>
        <w:t>Mermaid</w:t>
      </w:r>
      <w:r>
        <w:rPr/>
        <w:t xml:space="preserve"> para que GitHub los renderice directamente y para que permanezcan versionados junto al código.</w:t>
      </w:r>
    </w:p>
    <w:p>
      <w:pPr>
        <w:pStyle w:val="HorizontalLine"/>
        <w:bidi w:val="0"/>
        <w:jc w:val="left"/>
        <w:rPr/>
      </w:pPr>
      <w:r>
        <w:rPr/>
      </w:r>
    </w:p>
    <w:p>
      <w:pPr>
        <w:pStyle w:val="Heading2"/>
        <w:bidi w:val="0"/>
        <w:jc w:val="left"/>
        <w:rPr/>
      </w:pPr>
      <w:r>
        <w:rPr/>
        <w:t>1. Actores</w:t>
      </w:r>
    </w:p>
    <w:tbl>
      <w:tblPr>
        <w:tblW w:w="13319" w:type="dxa"/>
        <w:jc w:val="left"/>
        <w:tblInd w:w="28" w:type="dxa"/>
        <w:tblLayout w:type="fixed"/>
        <w:tblCellMar>
          <w:top w:w="28" w:type="dxa"/>
          <w:left w:w="28" w:type="dxa"/>
          <w:bottom w:w="28" w:type="dxa"/>
          <w:right w:w="28" w:type="dxa"/>
        </w:tblCellMar>
      </w:tblPr>
      <w:tblGrid>
        <w:gridCol w:w="2954"/>
        <w:gridCol w:w="2088"/>
        <w:gridCol w:w="8277"/>
      </w:tblGrid>
      <w:tr>
        <w:trPr>
          <w:tblHeader w:val="true"/>
        </w:trPr>
        <w:tc>
          <w:tcPr>
            <w:tcW w:w="2954" w:type="dxa"/>
            <w:tcBorders/>
            <w:vAlign w:val="center"/>
          </w:tcPr>
          <w:p>
            <w:pPr>
              <w:pStyle w:val="TableHeading"/>
              <w:suppressLineNumbers/>
              <w:shd w:fill="174E7A" w:val="clear"/>
              <w:bidi w:val="0"/>
              <w:spacing w:before="0" w:after="283"/>
              <w:jc w:val="left"/>
              <w:rPr/>
            </w:pPr>
            <w:r>
              <w:rPr/>
              <w:t>Actor</w:t>
            </w:r>
          </w:p>
        </w:tc>
        <w:tc>
          <w:tcPr>
            <w:tcW w:w="2088" w:type="dxa"/>
            <w:tcBorders/>
            <w:vAlign w:val="center"/>
          </w:tcPr>
          <w:p>
            <w:pPr>
              <w:pStyle w:val="TableHeading"/>
              <w:suppressLineNumbers/>
              <w:shd w:fill="174E7A" w:val="clear"/>
              <w:bidi w:val="0"/>
              <w:spacing w:before="0" w:after="283"/>
              <w:jc w:val="left"/>
              <w:rPr/>
            </w:pPr>
            <w:r>
              <w:rPr/>
              <w:t>Tipo</w:t>
            </w:r>
          </w:p>
        </w:tc>
        <w:tc>
          <w:tcPr>
            <w:tcW w:w="8277" w:type="dxa"/>
            <w:tcBorders/>
            <w:vAlign w:val="center"/>
          </w:tcPr>
          <w:p>
            <w:pPr>
              <w:pStyle w:val="TableHeading"/>
              <w:suppressLineNumbers/>
              <w:shd w:fill="174E7A" w:val="clear"/>
              <w:bidi w:val="0"/>
              <w:spacing w:before="0" w:after="283"/>
              <w:jc w:val="left"/>
              <w:rPr/>
            </w:pPr>
            <w:r>
              <w:rPr/>
              <w:t>Descripción</w:t>
            </w:r>
          </w:p>
        </w:tc>
      </w:tr>
      <w:tr>
        <w:trPr/>
        <w:tc>
          <w:tcPr>
            <w:tcW w:w="2954" w:type="dxa"/>
            <w:tcBorders/>
            <w:vAlign w:val="center"/>
          </w:tcPr>
          <w:p>
            <w:pPr>
              <w:pStyle w:val="TableContents"/>
              <w:bidi w:val="0"/>
              <w:spacing w:before="0" w:after="283"/>
              <w:rPr/>
            </w:pPr>
            <w:r>
              <w:rPr/>
              <w:t>Administrador</w:t>
            </w:r>
          </w:p>
        </w:tc>
        <w:tc>
          <w:tcPr>
            <w:tcW w:w="2088" w:type="dxa"/>
            <w:tcBorders/>
            <w:vAlign w:val="center"/>
          </w:tcPr>
          <w:p>
            <w:pPr>
              <w:pStyle w:val="TableContents"/>
              <w:bidi w:val="0"/>
              <w:spacing w:before="0" w:after="283"/>
              <w:rPr/>
            </w:pPr>
            <w:r>
              <w:rPr/>
              <w:t>Humano (primario)</w:t>
            </w:r>
          </w:p>
        </w:tc>
        <w:tc>
          <w:tcPr>
            <w:tcW w:w="8277" w:type="dxa"/>
            <w:tcBorders/>
            <w:vAlign w:val="center"/>
          </w:tcPr>
          <w:p>
            <w:pPr>
              <w:pStyle w:val="TableContents"/>
              <w:bidi w:val="0"/>
              <w:spacing w:before="0" w:after="283"/>
              <w:rPr/>
            </w:pPr>
            <w:r>
              <w:rPr/>
              <w:t>Responsable de la seguridad: gestiona usuarios, roles y permisos; consulta el log</w:t>
            </w:r>
          </w:p>
        </w:tc>
      </w:tr>
      <w:tr>
        <w:trPr/>
        <w:tc>
          <w:tcPr>
            <w:tcW w:w="2954" w:type="dxa"/>
            <w:tcBorders/>
            <w:vAlign w:val="center"/>
          </w:tcPr>
          <w:p>
            <w:pPr>
              <w:pStyle w:val="TableContents"/>
              <w:bidi w:val="0"/>
              <w:spacing w:before="0" w:after="283"/>
              <w:rPr/>
            </w:pPr>
            <w:r>
              <w:rPr/>
              <w:t>Bodeguero</w:t>
            </w:r>
          </w:p>
        </w:tc>
        <w:tc>
          <w:tcPr>
            <w:tcW w:w="2088" w:type="dxa"/>
            <w:tcBorders/>
            <w:vAlign w:val="center"/>
          </w:tcPr>
          <w:p>
            <w:pPr>
              <w:pStyle w:val="TableContents"/>
              <w:bidi w:val="0"/>
              <w:spacing w:before="0" w:after="283"/>
              <w:rPr/>
            </w:pPr>
            <w:r>
              <w:rPr/>
              <w:t>Humano (primario)</w:t>
            </w:r>
          </w:p>
        </w:tc>
        <w:tc>
          <w:tcPr>
            <w:tcW w:w="8277" w:type="dxa"/>
            <w:tcBorders/>
            <w:vAlign w:val="center"/>
          </w:tcPr>
          <w:p>
            <w:pPr>
              <w:pStyle w:val="TableContents"/>
              <w:bidi w:val="0"/>
              <w:spacing w:before="0" w:after="283"/>
              <w:rPr/>
            </w:pPr>
            <w:r>
              <w:rPr/>
              <w:t>Usuario operativo: CRUD de insumos y maestros, registro de movimientos de stock</w:t>
            </w:r>
          </w:p>
        </w:tc>
      </w:tr>
      <w:tr>
        <w:trPr/>
        <w:tc>
          <w:tcPr>
            <w:tcW w:w="2954" w:type="dxa"/>
            <w:tcBorders/>
            <w:vAlign w:val="center"/>
          </w:tcPr>
          <w:p>
            <w:pPr>
              <w:pStyle w:val="TableContents"/>
              <w:bidi w:val="0"/>
              <w:spacing w:before="0" w:after="283"/>
              <w:rPr/>
            </w:pPr>
            <w:r>
              <w:rPr/>
              <w:t>Consulta (encargado / auditor)</w:t>
            </w:r>
          </w:p>
        </w:tc>
        <w:tc>
          <w:tcPr>
            <w:tcW w:w="2088" w:type="dxa"/>
            <w:tcBorders/>
            <w:vAlign w:val="center"/>
          </w:tcPr>
          <w:p>
            <w:pPr>
              <w:pStyle w:val="TableContents"/>
              <w:bidi w:val="0"/>
              <w:spacing w:before="0" w:after="283"/>
              <w:rPr/>
            </w:pPr>
            <w:r>
              <w:rPr/>
              <w:t>Humano (primario)</w:t>
            </w:r>
          </w:p>
        </w:tc>
        <w:tc>
          <w:tcPr>
            <w:tcW w:w="8277" w:type="dxa"/>
            <w:tcBorders/>
            <w:vAlign w:val="center"/>
          </w:tcPr>
          <w:p>
            <w:pPr>
              <w:pStyle w:val="TableContents"/>
              <w:bidi w:val="0"/>
              <w:spacing w:before="0" w:after="283"/>
              <w:rPr/>
            </w:pPr>
            <w:r>
              <w:rPr/>
              <w:t>Solo lectura: consulta existencias, stock crítico, log y reportes PDF</w:t>
            </w:r>
          </w:p>
        </w:tc>
      </w:tr>
      <w:tr>
        <w:trPr/>
        <w:tc>
          <w:tcPr>
            <w:tcW w:w="2954" w:type="dxa"/>
            <w:tcBorders/>
            <w:vAlign w:val="center"/>
          </w:tcPr>
          <w:p>
            <w:pPr>
              <w:pStyle w:val="TableContents"/>
              <w:bidi w:val="0"/>
              <w:spacing w:before="0" w:after="283"/>
              <w:rPr/>
            </w:pPr>
            <w:r>
              <w:rPr/>
              <w:t>Motor SQL Server</w:t>
            </w:r>
          </w:p>
        </w:tc>
        <w:tc>
          <w:tcPr>
            <w:tcW w:w="2088" w:type="dxa"/>
            <w:tcBorders/>
            <w:vAlign w:val="center"/>
          </w:tcPr>
          <w:p>
            <w:pPr>
              <w:pStyle w:val="TableContents"/>
              <w:bidi w:val="0"/>
              <w:spacing w:before="0" w:after="283"/>
              <w:rPr/>
            </w:pPr>
            <w:r>
              <w:rPr/>
              <w:t>Sistema (secundario)</w:t>
            </w:r>
          </w:p>
        </w:tc>
        <w:tc>
          <w:tcPr>
            <w:tcW w:w="8277" w:type="dxa"/>
            <w:tcBorders/>
            <w:vAlign w:val="center"/>
          </w:tcPr>
          <w:p>
            <w:pPr>
              <w:pStyle w:val="TableContents"/>
              <w:bidi w:val="0"/>
              <w:spacing w:before="0" w:after="283"/>
              <w:rPr/>
            </w:pPr>
            <w:r>
              <w:rPr/>
              <w:t>Ejecuta los SPs, aplica las restricciones de integridad y dispara los triggers de auditoría</w:t>
            </w:r>
          </w:p>
        </w:tc>
      </w:tr>
    </w:tbl>
    <w:p>
      <w:pPr>
        <w:pStyle w:val="HorizontalLine"/>
        <w:bidi w:val="0"/>
        <w:jc w:val="left"/>
        <w:rPr/>
      </w:pPr>
      <w:r>
        <w:rPr/>
      </w:r>
    </w:p>
    <w:p>
      <w:pPr>
        <w:pStyle w:val="Heading2"/>
        <w:bidi w:val="0"/>
        <w:jc w:val="left"/>
        <w:rPr/>
      </w:pPr>
      <w:r>
        <w:rPr/>
        <w:t>2. Diagrama de casos de uso (general)</w:t>
      </w:r>
    </w:p>
    <w:p>
      <w:pPr>
        <w:pStyle w:val="BodyText"/>
        <w:bidi w:val="0"/>
        <w:ind w:hanging="0" w:left="0" w:right="0"/>
        <w:jc w:val="center"/>
        <w:rPr/>
      </w:pPr>
      <w:r>
        <w:rPr/>
        <w:drawing>
          <wp:inline distT="0" distB="0" distL="0" distR="0">
            <wp:extent cx="5905500" cy="3438525"/>
            <wp:effectExtent l="0" t="0" r="0" b="0"/>
            <wp:docPr id="5" name="Image5" descr="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a 1"/>
                    <pic:cNvPicPr>
                      <a:picLocks noChangeAspect="1" noChangeArrowheads="1"/>
                    </pic:cNvPicPr>
                  </pic:nvPicPr>
                  <pic:blipFill>
                    <a:blip r:embed="rId6"/>
                    <a:stretch>
                      <a:fillRect/>
                    </a:stretch>
                  </pic:blipFill>
                  <pic:spPr bwMode="auto">
                    <a:xfrm>
                      <a:off x="0" y="0"/>
                      <a:ext cx="5905500" cy="3438525"/>
                    </a:xfrm>
                    <a:prstGeom prst="rect">
                      <a:avLst/>
                    </a:prstGeom>
                    <a:noFill/>
                  </pic:spPr>
                </pic:pic>
              </a:graphicData>
            </a:graphic>
          </wp:inline>
        </w:drawing>
      </w:r>
      <w:r>
        <w:rPr/>
        <w:t xml:space="preserve"> </w:t>
      </w:r>
    </w:p>
    <w:p>
      <w:pPr>
        <w:pStyle w:val="BodyText"/>
        <w:bidi w:val="0"/>
        <w:jc w:val="center"/>
        <w:rPr/>
      </w:pPr>
      <w:r>
        <w:rPr>
          <w:rStyle w:val="Emphasis"/>
        </w:rPr>
        <w:t>Figura 1 — Diagrama del documento (fuente Mermaid versionada en el repositorio).</w:t>
      </w:r>
    </w:p>
    <w:p>
      <w:pPr>
        <w:pStyle w:val="Heading3"/>
        <w:bidi w:val="0"/>
        <w:jc w:val="left"/>
        <w:rPr/>
      </w:pPr>
      <w:r>
        <w:rPr/>
        <w:t>2.1 Casos de uso del CRUD de la entidad principal (</w:t>
      </w:r>
      <w:r>
        <w:rPr>
          <w:rStyle w:val="SourceText"/>
        </w:rPr>
        <w:t>Producto</w:t>
      </w:r>
      <w:r>
        <w:rPr/>
        <w:t>)</w:t>
      </w:r>
    </w:p>
    <w:p>
      <w:pPr>
        <w:pStyle w:val="BodyText"/>
        <w:bidi w:val="0"/>
        <w:ind w:hanging="0" w:left="0" w:right="0"/>
        <w:jc w:val="center"/>
        <w:rPr/>
      </w:pPr>
      <w:r>
        <w:rPr/>
        <w:drawing>
          <wp:inline distT="0" distB="0" distL="0" distR="0">
            <wp:extent cx="5905500" cy="4486275"/>
            <wp:effectExtent l="0" t="0" r="0" b="0"/>
            <wp:docPr id="6" name="Image6" descr="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a 2"/>
                    <pic:cNvPicPr>
                      <a:picLocks noChangeAspect="1" noChangeArrowheads="1"/>
                    </pic:cNvPicPr>
                  </pic:nvPicPr>
                  <pic:blipFill>
                    <a:blip r:embed="rId7"/>
                    <a:stretch>
                      <a:fillRect/>
                    </a:stretch>
                  </pic:blipFill>
                  <pic:spPr bwMode="auto">
                    <a:xfrm>
                      <a:off x="0" y="0"/>
                      <a:ext cx="5905500" cy="4486275"/>
                    </a:xfrm>
                    <a:prstGeom prst="rect">
                      <a:avLst/>
                    </a:prstGeom>
                    <a:noFill/>
                  </pic:spPr>
                </pic:pic>
              </a:graphicData>
            </a:graphic>
          </wp:inline>
        </w:drawing>
      </w:r>
      <w:r>
        <w:rPr/>
        <w:t xml:space="preserve"> </w:t>
      </w:r>
    </w:p>
    <w:p>
      <w:pPr>
        <w:pStyle w:val="BodyText"/>
        <w:bidi w:val="0"/>
        <w:jc w:val="center"/>
        <w:rPr/>
      </w:pPr>
      <w:r>
        <w:rPr>
          <w:rStyle w:val="Emphasis"/>
        </w:rPr>
        <w:t>Figura 2 — Diagrama del documento (fuente Mermaid versionada en el repositorio).</w:t>
      </w:r>
    </w:p>
    <w:p>
      <w:pPr>
        <w:pStyle w:val="HorizontalLine"/>
        <w:bidi w:val="0"/>
        <w:jc w:val="left"/>
        <w:rPr/>
      </w:pPr>
      <w:r>
        <w:rPr/>
      </w:r>
    </w:p>
    <w:p>
      <w:pPr>
        <w:pStyle w:val="Heading2"/>
        <w:bidi w:val="0"/>
        <w:jc w:val="left"/>
        <w:rPr/>
      </w:pPr>
      <w:r>
        <w:rPr/>
        <w:t>3. Especificación textual de casos de uso</w:t>
      </w:r>
    </w:p>
    <w:tbl>
      <w:tblPr>
        <w:tblW w:w="14937" w:type="dxa"/>
        <w:jc w:val="left"/>
        <w:tblInd w:w="28" w:type="dxa"/>
        <w:tblLayout w:type="fixed"/>
        <w:tblCellMar>
          <w:top w:w="28" w:type="dxa"/>
          <w:left w:w="28" w:type="dxa"/>
          <w:bottom w:w="28" w:type="dxa"/>
          <w:right w:w="28" w:type="dxa"/>
        </w:tblCellMar>
      </w:tblPr>
      <w:tblGrid>
        <w:gridCol w:w="493"/>
        <w:gridCol w:w="1716"/>
        <w:gridCol w:w="1459"/>
        <w:gridCol w:w="2266"/>
        <w:gridCol w:w="3022"/>
        <w:gridCol w:w="3778"/>
        <w:gridCol w:w="2203"/>
      </w:tblGrid>
      <w:tr>
        <w:trPr>
          <w:tblHeader w:val="true"/>
        </w:trPr>
        <w:tc>
          <w:tcPr>
            <w:tcW w:w="493" w:type="dxa"/>
            <w:tcBorders/>
            <w:vAlign w:val="center"/>
          </w:tcPr>
          <w:p>
            <w:pPr>
              <w:pStyle w:val="TableHeading"/>
              <w:suppressLineNumbers/>
              <w:shd w:fill="174E7A" w:val="clear"/>
              <w:bidi w:val="0"/>
              <w:spacing w:before="0" w:after="283"/>
              <w:jc w:val="left"/>
              <w:rPr/>
            </w:pPr>
            <w:r>
              <w:rPr/>
              <w:t>CU</w:t>
            </w:r>
          </w:p>
        </w:tc>
        <w:tc>
          <w:tcPr>
            <w:tcW w:w="1716" w:type="dxa"/>
            <w:tcBorders/>
            <w:vAlign w:val="center"/>
          </w:tcPr>
          <w:p>
            <w:pPr>
              <w:pStyle w:val="TableHeading"/>
              <w:suppressLineNumbers/>
              <w:shd w:fill="174E7A" w:val="clear"/>
              <w:bidi w:val="0"/>
              <w:spacing w:before="0" w:after="283"/>
              <w:jc w:val="left"/>
              <w:rPr/>
            </w:pPr>
            <w:r>
              <w:rPr/>
              <w:t>Nombre</w:t>
            </w:r>
          </w:p>
        </w:tc>
        <w:tc>
          <w:tcPr>
            <w:tcW w:w="1459" w:type="dxa"/>
            <w:tcBorders/>
            <w:vAlign w:val="center"/>
          </w:tcPr>
          <w:p>
            <w:pPr>
              <w:pStyle w:val="TableHeading"/>
              <w:suppressLineNumbers/>
              <w:shd w:fill="174E7A" w:val="clear"/>
              <w:bidi w:val="0"/>
              <w:spacing w:before="0" w:after="283"/>
              <w:jc w:val="left"/>
              <w:rPr/>
            </w:pPr>
            <w:r>
              <w:rPr/>
              <w:t>Actor(es)</w:t>
            </w:r>
          </w:p>
        </w:tc>
        <w:tc>
          <w:tcPr>
            <w:tcW w:w="2266" w:type="dxa"/>
            <w:tcBorders/>
            <w:vAlign w:val="center"/>
          </w:tcPr>
          <w:p>
            <w:pPr>
              <w:pStyle w:val="TableHeading"/>
              <w:suppressLineNumbers/>
              <w:shd w:fill="174E7A" w:val="clear"/>
              <w:bidi w:val="0"/>
              <w:spacing w:before="0" w:after="283"/>
              <w:jc w:val="left"/>
              <w:rPr/>
            </w:pPr>
            <w:r>
              <w:rPr/>
              <w:t>Precondición</w:t>
            </w:r>
          </w:p>
        </w:tc>
        <w:tc>
          <w:tcPr>
            <w:tcW w:w="3022" w:type="dxa"/>
            <w:tcBorders/>
            <w:vAlign w:val="center"/>
          </w:tcPr>
          <w:p>
            <w:pPr>
              <w:pStyle w:val="TableHeading"/>
              <w:suppressLineNumbers/>
              <w:shd w:fill="174E7A" w:val="clear"/>
              <w:bidi w:val="0"/>
              <w:spacing w:before="0" w:after="283"/>
              <w:jc w:val="left"/>
              <w:rPr/>
            </w:pPr>
            <w:r>
              <w:rPr/>
              <w:t>Flujo principal (resumen)</w:t>
            </w:r>
          </w:p>
        </w:tc>
        <w:tc>
          <w:tcPr>
            <w:tcW w:w="3778" w:type="dxa"/>
            <w:tcBorders/>
            <w:vAlign w:val="center"/>
          </w:tcPr>
          <w:p>
            <w:pPr>
              <w:pStyle w:val="TableHeading"/>
              <w:suppressLineNumbers/>
              <w:shd w:fill="174E7A" w:val="clear"/>
              <w:bidi w:val="0"/>
              <w:spacing w:before="0" w:after="283"/>
              <w:jc w:val="left"/>
              <w:rPr/>
            </w:pPr>
            <w:r>
              <w:rPr/>
              <w:t>Flujo alterno / excepciones</w:t>
            </w:r>
          </w:p>
        </w:tc>
        <w:tc>
          <w:tcPr>
            <w:tcW w:w="2203" w:type="dxa"/>
            <w:tcBorders/>
            <w:vAlign w:val="center"/>
          </w:tcPr>
          <w:p>
            <w:pPr>
              <w:pStyle w:val="TableHeading"/>
              <w:suppressLineNumbers/>
              <w:shd w:fill="174E7A" w:val="clear"/>
              <w:bidi w:val="0"/>
              <w:spacing w:before="0" w:after="283"/>
              <w:jc w:val="left"/>
              <w:rPr/>
            </w:pPr>
            <w:r>
              <w:rPr/>
              <w:t>Postcondición</w:t>
            </w:r>
          </w:p>
        </w:tc>
      </w:tr>
      <w:tr>
        <w:trPr/>
        <w:tc>
          <w:tcPr>
            <w:tcW w:w="493" w:type="dxa"/>
            <w:tcBorders/>
            <w:vAlign w:val="center"/>
          </w:tcPr>
          <w:p>
            <w:pPr>
              <w:pStyle w:val="TableContents"/>
              <w:bidi w:val="0"/>
              <w:spacing w:before="0" w:after="283"/>
              <w:rPr/>
            </w:pPr>
            <w:r>
              <w:rPr/>
              <w:t>CU-01</w:t>
            </w:r>
          </w:p>
        </w:tc>
        <w:tc>
          <w:tcPr>
            <w:tcW w:w="1716" w:type="dxa"/>
            <w:tcBorders/>
            <w:vAlign w:val="center"/>
          </w:tcPr>
          <w:p>
            <w:pPr>
              <w:pStyle w:val="TableContents"/>
              <w:bidi w:val="0"/>
              <w:spacing w:before="0" w:after="283"/>
              <w:rPr/>
            </w:pPr>
            <w:r>
              <w:rPr/>
              <w:t>Iniciar sesión</w:t>
            </w:r>
          </w:p>
        </w:tc>
        <w:tc>
          <w:tcPr>
            <w:tcW w:w="1459" w:type="dxa"/>
            <w:tcBorders/>
            <w:vAlign w:val="center"/>
          </w:tcPr>
          <w:p>
            <w:pPr>
              <w:pStyle w:val="TableContents"/>
              <w:bidi w:val="0"/>
              <w:spacing w:before="0" w:after="283"/>
              <w:rPr/>
            </w:pPr>
            <w:r>
              <w:rPr/>
              <w:t>Todos</w:t>
            </w:r>
          </w:p>
        </w:tc>
        <w:tc>
          <w:tcPr>
            <w:tcW w:w="2266" w:type="dxa"/>
            <w:tcBorders/>
            <w:vAlign w:val="center"/>
          </w:tcPr>
          <w:p>
            <w:pPr>
              <w:pStyle w:val="TableContents"/>
              <w:bidi w:val="0"/>
              <w:spacing w:before="0" w:after="283"/>
              <w:rPr/>
            </w:pPr>
            <w:r>
              <w:rPr/>
              <w:t>Aplicación abierta</w:t>
            </w:r>
          </w:p>
        </w:tc>
        <w:tc>
          <w:tcPr>
            <w:tcW w:w="3022" w:type="dxa"/>
            <w:tcBorders/>
            <w:vAlign w:val="center"/>
          </w:tcPr>
          <w:p>
            <w:pPr>
              <w:pStyle w:val="TableContents"/>
              <w:bidi w:val="0"/>
              <w:spacing w:before="0" w:after="283"/>
              <w:rPr/>
            </w:pPr>
            <w:r>
              <w:rPr/>
              <w:t xml:space="preserve">Ingresa usuario y contraseña → BLL valida formato → </w:t>
            </w:r>
            <w:r>
              <w:rPr>
                <w:rStyle w:val="SourceText"/>
              </w:rPr>
              <w:t>sp_Usuario_ObtenerPorNombre</w:t>
            </w:r>
            <w:r>
              <w:rPr/>
              <w:t xml:space="preserve"> → verifica PBKDF2 → </w:t>
            </w:r>
            <w:r>
              <w:rPr>
                <w:rStyle w:val="SourceText"/>
              </w:rPr>
              <w:t>sp_Usuario_RegistrarAcceso</w:t>
            </w:r>
            <w:r>
              <w:rPr/>
              <w:t xml:space="preserve"> → abre </w:t>
            </w:r>
            <w:r>
              <w:rPr>
                <w:rStyle w:val="SourceText"/>
              </w:rPr>
              <w:t>FrmPrincipal</w:t>
            </w:r>
          </w:p>
        </w:tc>
        <w:tc>
          <w:tcPr>
            <w:tcW w:w="3778" w:type="dxa"/>
            <w:tcBorders/>
            <w:vAlign w:val="center"/>
          </w:tcPr>
          <w:p>
            <w:pPr>
              <w:pStyle w:val="TableContents"/>
              <w:bidi w:val="0"/>
              <w:spacing w:before="0" w:after="283"/>
              <w:rPr/>
            </w:pPr>
            <w:r>
              <w:rPr/>
              <w:t xml:space="preserve">Credenciales inválidas → </w:t>
            </w:r>
            <w:r>
              <w:rPr>
                <w:rStyle w:val="SourceText"/>
              </w:rPr>
              <w:t>sp_Usuario_RegistrarIntentoFallido</w:t>
            </w:r>
            <w:r>
              <w:rPr/>
              <w:t xml:space="preserve"> y mensaje genérico; 5 fallos → cuenta bloqueada 15 minutos; usuario inactivo → acceso denegado</w:t>
            </w:r>
          </w:p>
        </w:tc>
        <w:tc>
          <w:tcPr>
            <w:tcW w:w="2203" w:type="dxa"/>
            <w:tcBorders/>
            <w:vAlign w:val="center"/>
          </w:tcPr>
          <w:p>
            <w:pPr>
              <w:pStyle w:val="TableContents"/>
              <w:bidi w:val="0"/>
              <w:spacing w:before="0" w:after="283"/>
              <w:rPr/>
            </w:pPr>
            <w:r>
              <w:rPr/>
              <w:t xml:space="preserve">Sesión iniciada, </w:t>
            </w:r>
            <w:r>
              <w:rPr>
                <w:rStyle w:val="SourceText"/>
              </w:rPr>
              <w:t>UltimoAcceso</w:t>
            </w:r>
            <w:r>
              <w:rPr/>
              <w:t xml:space="preserve"> actualizado y evento </w:t>
            </w:r>
            <w:r>
              <w:rPr>
                <w:rStyle w:val="SourceText"/>
              </w:rPr>
              <w:t>LOGIN</w:t>
            </w:r>
            <w:r>
              <w:rPr/>
              <w:t xml:space="preserve"> auditado</w:t>
            </w:r>
          </w:p>
        </w:tc>
      </w:tr>
      <w:tr>
        <w:trPr/>
        <w:tc>
          <w:tcPr>
            <w:tcW w:w="493" w:type="dxa"/>
            <w:tcBorders/>
            <w:vAlign w:val="center"/>
          </w:tcPr>
          <w:p>
            <w:pPr>
              <w:pStyle w:val="TableContents"/>
              <w:bidi w:val="0"/>
              <w:spacing w:before="0" w:after="283"/>
              <w:rPr/>
            </w:pPr>
            <w:r>
              <w:rPr/>
              <w:t>CU-02</w:t>
            </w:r>
          </w:p>
        </w:tc>
        <w:tc>
          <w:tcPr>
            <w:tcW w:w="1716" w:type="dxa"/>
            <w:tcBorders/>
            <w:vAlign w:val="center"/>
          </w:tcPr>
          <w:p>
            <w:pPr>
              <w:pStyle w:val="TableContents"/>
              <w:bidi w:val="0"/>
              <w:spacing w:before="0" w:after="283"/>
              <w:rPr/>
            </w:pPr>
            <w:r>
              <w:rPr/>
              <w:t>Gestionar usuarios y roles</w:t>
            </w:r>
          </w:p>
        </w:tc>
        <w:tc>
          <w:tcPr>
            <w:tcW w:w="1459" w:type="dxa"/>
            <w:tcBorders/>
            <w:vAlign w:val="center"/>
          </w:tcPr>
          <w:p>
            <w:pPr>
              <w:pStyle w:val="TableContents"/>
              <w:bidi w:val="0"/>
              <w:spacing w:before="0" w:after="283"/>
              <w:rPr/>
            </w:pPr>
            <w:r>
              <w:rPr/>
              <w:t>Administrador</w:t>
            </w:r>
          </w:p>
        </w:tc>
        <w:tc>
          <w:tcPr>
            <w:tcW w:w="2266" w:type="dxa"/>
            <w:tcBorders/>
            <w:vAlign w:val="center"/>
          </w:tcPr>
          <w:p>
            <w:pPr>
              <w:pStyle w:val="TableContents"/>
              <w:bidi w:val="0"/>
              <w:spacing w:before="0" w:after="283"/>
              <w:rPr/>
            </w:pPr>
            <w:r>
              <w:rPr/>
              <w:t xml:space="preserve">Sesión con permiso </w:t>
            </w:r>
            <w:r>
              <w:rPr>
                <w:rStyle w:val="SourceText"/>
              </w:rPr>
              <w:t>USUARIO_GESTIONAR</w:t>
            </w:r>
          </w:p>
        </w:tc>
        <w:tc>
          <w:tcPr>
            <w:tcW w:w="3022" w:type="dxa"/>
            <w:tcBorders/>
            <w:vAlign w:val="center"/>
          </w:tcPr>
          <w:p>
            <w:pPr>
              <w:pStyle w:val="TableContents"/>
              <w:bidi w:val="0"/>
              <w:spacing w:before="0" w:after="283"/>
              <w:rPr/>
            </w:pPr>
            <w:r>
              <w:rPr/>
              <w:t>Lista usuarios → crea / edita / activa-desactiva → asigna rol → SP correspondiente</w:t>
            </w:r>
          </w:p>
        </w:tc>
        <w:tc>
          <w:tcPr>
            <w:tcW w:w="3778" w:type="dxa"/>
            <w:tcBorders/>
            <w:vAlign w:val="center"/>
          </w:tcPr>
          <w:p>
            <w:pPr>
              <w:pStyle w:val="TableContents"/>
              <w:bidi w:val="0"/>
              <w:spacing w:before="0" w:after="283"/>
              <w:rPr/>
            </w:pPr>
            <w:r>
              <w:rPr/>
              <w:t xml:space="preserve">Usuario o correo duplicado → error funcional; sin permiso → </w:t>
            </w:r>
            <w:r>
              <w:rPr>
                <w:rStyle w:val="SourceText"/>
              </w:rPr>
              <w:t>ACCESO_DENEGADO</w:t>
            </w:r>
            <w:r>
              <w:rPr/>
              <w:t xml:space="preserve"> auditado</w:t>
            </w:r>
          </w:p>
        </w:tc>
        <w:tc>
          <w:tcPr>
            <w:tcW w:w="2203" w:type="dxa"/>
            <w:tcBorders/>
            <w:vAlign w:val="center"/>
          </w:tcPr>
          <w:p>
            <w:pPr>
              <w:pStyle w:val="TableContents"/>
              <w:bidi w:val="0"/>
              <w:spacing w:before="0" w:after="283"/>
              <w:rPr/>
            </w:pPr>
            <w:r>
              <w:rPr/>
              <w:t>Usuario persistido y auditado por trigger</w:t>
            </w:r>
          </w:p>
        </w:tc>
      </w:tr>
      <w:tr>
        <w:trPr/>
        <w:tc>
          <w:tcPr>
            <w:tcW w:w="493" w:type="dxa"/>
            <w:tcBorders/>
            <w:vAlign w:val="center"/>
          </w:tcPr>
          <w:p>
            <w:pPr>
              <w:pStyle w:val="TableContents"/>
              <w:bidi w:val="0"/>
              <w:spacing w:before="0" w:after="283"/>
              <w:rPr/>
            </w:pPr>
            <w:r>
              <w:rPr/>
              <w:t>CU-03</w:t>
            </w:r>
          </w:p>
        </w:tc>
        <w:tc>
          <w:tcPr>
            <w:tcW w:w="1716" w:type="dxa"/>
            <w:tcBorders/>
            <w:vAlign w:val="center"/>
          </w:tcPr>
          <w:p>
            <w:pPr>
              <w:pStyle w:val="TableContents"/>
              <w:bidi w:val="0"/>
              <w:spacing w:before="0" w:after="283"/>
              <w:rPr/>
            </w:pPr>
            <w:r>
              <w:rPr/>
              <w:t>Cambiar contraseña</w:t>
            </w:r>
          </w:p>
        </w:tc>
        <w:tc>
          <w:tcPr>
            <w:tcW w:w="1459" w:type="dxa"/>
            <w:tcBorders/>
            <w:vAlign w:val="center"/>
          </w:tcPr>
          <w:p>
            <w:pPr>
              <w:pStyle w:val="TableContents"/>
              <w:bidi w:val="0"/>
              <w:spacing w:before="0" w:after="283"/>
              <w:rPr/>
            </w:pPr>
            <w:r>
              <w:rPr/>
              <w:t>Todos</w:t>
            </w:r>
          </w:p>
        </w:tc>
        <w:tc>
          <w:tcPr>
            <w:tcW w:w="2266" w:type="dxa"/>
            <w:tcBorders/>
            <w:vAlign w:val="center"/>
          </w:tcPr>
          <w:p>
            <w:pPr>
              <w:pStyle w:val="TableContents"/>
              <w:bidi w:val="0"/>
              <w:spacing w:before="0" w:after="283"/>
              <w:rPr/>
            </w:pPr>
            <w:r>
              <w:rPr/>
              <w:t>Sesión activa</w:t>
            </w:r>
          </w:p>
        </w:tc>
        <w:tc>
          <w:tcPr>
            <w:tcW w:w="3022" w:type="dxa"/>
            <w:tcBorders/>
            <w:vAlign w:val="center"/>
          </w:tcPr>
          <w:p>
            <w:pPr>
              <w:pStyle w:val="TableContents"/>
              <w:bidi w:val="0"/>
              <w:spacing w:before="0" w:after="283"/>
              <w:rPr/>
            </w:pPr>
            <w:r>
              <w:rPr/>
              <w:t xml:space="preserve">Ingresa contraseña actual y nueva → BLL valida política → nueva sal + hash → </w:t>
            </w:r>
            <w:r>
              <w:rPr>
                <w:rStyle w:val="SourceText"/>
              </w:rPr>
              <w:t>sp_Usuario_CambiarPassword</w:t>
            </w:r>
          </w:p>
        </w:tc>
        <w:tc>
          <w:tcPr>
            <w:tcW w:w="3778" w:type="dxa"/>
            <w:tcBorders/>
            <w:vAlign w:val="center"/>
          </w:tcPr>
          <w:p>
            <w:pPr>
              <w:pStyle w:val="TableContents"/>
              <w:bidi w:val="0"/>
              <w:spacing w:before="0" w:after="283"/>
              <w:rPr/>
            </w:pPr>
            <w:r>
              <w:rPr/>
              <w:t>Contraseña actual incorrecta; la nueva no cumple la política o es igual a la anterior</w:t>
            </w:r>
          </w:p>
        </w:tc>
        <w:tc>
          <w:tcPr>
            <w:tcW w:w="2203" w:type="dxa"/>
            <w:tcBorders/>
            <w:vAlign w:val="center"/>
          </w:tcPr>
          <w:p>
            <w:pPr>
              <w:pStyle w:val="TableContents"/>
              <w:bidi w:val="0"/>
              <w:spacing w:before="0" w:after="283"/>
              <w:rPr/>
            </w:pPr>
            <w:r>
              <w:rPr/>
              <w:t xml:space="preserve">Contraseña actualizada, </w:t>
            </w:r>
            <w:r>
              <w:rPr>
                <w:rStyle w:val="SourceText"/>
              </w:rPr>
              <w:t>DebeCambiarPassword = 0</w:t>
            </w:r>
            <w:r>
              <w:rPr/>
              <w:t xml:space="preserve"> y evento auditado</w:t>
            </w:r>
          </w:p>
        </w:tc>
      </w:tr>
      <w:tr>
        <w:trPr/>
        <w:tc>
          <w:tcPr>
            <w:tcW w:w="493" w:type="dxa"/>
            <w:tcBorders/>
            <w:vAlign w:val="center"/>
          </w:tcPr>
          <w:p>
            <w:pPr>
              <w:pStyle w:val="TableContents"/>
              <w:bidi w:val="0"/>
              <w:spacing w:before="0" w:after="283"/>
              <w:rPr/>
            </w:pPr>
            <w:r>
              <w:rPr/>
              <w:t>CU-04</w:t>
            </w:r>
          </w:p>
        </w:tc>
        <w:tc>
          <w:tcPr>
            <w:tcW w:w="1716" w:type="dxa"/>
            <w:tcBorders/>
            <w:vAlign w:val="center"/>
          </w:tcPr>
          <w:p>
            <w:pPr>
              <w:pStyle w:val="TableContents"/>
              <w:bidi w:val="0"/>
              <w:spacing w:before="0" w:after="283"/>
              <w:rPr/>
            </w:pPr>
            <w:r>
              <w:rPr/>
              <w:t>Mantener insumos (CRUD)</w:t>
            </w:r>
          </w:p>
        </w:tc>
        <w:tc>
          <w:tcPr>
            <w:tcW w:w="1459" w:type="dxa"/>
            <w:tcBorders/>
            <w:vAlign w:val="center"/>
          </w:tcPr>
          <w:p>
            <w:pPr>
              <w:pStyle w:val="TableContents"/>
              <w:bidi w:val="0"/>
              <w:spacing w:before="0" w:after="283"/>
              <w:rPr/>
            </w:pPr>
            <w:r>
              <w:rPr/>
              <w:t>Bodeguero</w:t>
            </w:r>
          </w:p>
        </w:tc>
        <w:tc>
          <w:tcPr>
            <w:tcW w:w="2266" w:type="dxa"/>
            <w:tcBorders/>
            <w:vAlign w:val="center"/>
          </w:tcPr>
          <w:p>
            <w:pPr>
              <w:pStyle w:val="TableContents"/>
              <w:bidi w:val="0"/>
              <w:spacing w:before="0" w:after="283"/>
              <w:rPr/>
            </w:pPr>
            <w:r>
              <w:rPr/>
              <w:t xml:space="preserve">Sesión con permiso </w:t>
            </w:r>
            <w:r>
              <w:rPr>
                <w:rStyle w:val="SourceText"/>
              </w:rPr>
              <w:t>PRODUCTO_*</w:t>
            </w:r>
          </w:p>
        </w:tc>
        <w:tc>
          <w:tcPr>
            <w:tcW w:w="3022" w:type="dxa"/>
            <w:tcBorders/>
            <w:vAlign w:val="center"/>
          </w:tcPr>
          <w:p>
            <w:pPr>
              <w:pStyle w:val="TableContents"/>
              <w:bidi w:val="0"/>
              <w:spacing w:before="0" w:after="283"/>
              <w:rPr/>
            </w:pPr>
            <w:r>
              <w:rPr/>
              <w:t>Lista con filtros → crea / edita / da de baja con validaciones en UI y BLL → invoca los SPs</w:t>
            </w:r>
          </w:p>
        </w:tc>
        <w:tc>
          <w:tcPr>
            <w:tcW w:w="3778" w:type="dxa"/>
            <w:tcBorders/>
            <w:vAlign w:val="center"/>
          </w:tcPr>
          <w:p>
            <w:pPr>
              <w:pStyle w:val="TableContents"/>
              <w:bidi w:val="0"/>
              <w:spacing w:before="0" w:after="283"/>
              <w:rPr/>
            </w:pPr>
            <w:r>
              <w:rPr/>
              <w:t xml:space="preserve">SKU duplicado; categoría o proveedor inexistente; precio/stock inválidos; </w:t>
            </w:r>
            <w:r>
              <w:rPr>
                <w:rStyle w:val="SourceText"/>
              </w:rPr>
              <w:t>RowVersion</w:t>
            </w:r>
            <w:r>
              <w:rPr/>
              <w:t xml:space="preserve"> desactualizado (concurrencia)</w:t>
            </w:r>
          </w:p>
        </w:tc>
        <w:tc>
          <w:tcPr>
            <w:tcW w:w="2203" w:type="dxa"/>
            <w:tcBorders/>
            <w:vAlign w:val="center"/>
          </w:tcPr>
          <w:p>
            <w:pPr>
              <w:pStyle w:val="TableContents"/>
              <w:bidi w:val="0"/>
              <w:spacing w:before="0" w:after="283"/>
              <w:rPr/>
            </w:pPr>
            <w:r>
              <w:rPr/>
              <w:t>Registro creado, actualizado o inactivo, con el cambio auditado en JSON</w:t>
            </w:r>
          </w:p>
        </w:tc>
      </w:tr>
      <w:tr>
        <w:trPr/>
        <w:tc>
          <w:tcPr>
            <w:tcW w:w="493" w:type="dxa"/>
            <w:tcBorders/>
            <w:vAlign w:val="center"/>
          </w:tcPr>
          <w:p>
            <w:pPr>
              <w:pStyle w:val="TableContents"/>
              <w:bidi w:val="0"/>
              <w:spacing w:before="0" w:after="283"/>
              <w:rPr/>
            </w:pPr>
            <w:r>
              <w:rPr/>
              <w:t>CU-05</w:t>
            </w:r>
          </w:p>
        </w:tc>
        <w:tc>
          <w:tcPr>
            <w:tcW w:w="1716" w:type="dxa"/>
            <w:tcBorders/>
            <w:vAlign w:val="center"/>
          </w:tcPr>
          <w:p>
            <w:pPr>
              <w:pStyle w:val="TableContents"/>
              <w:bidi w:val="0"/>
              <w:spacing w:before="0" w:after="283"/>
              <w:rPr/>
            </w:pPr>
            <w:r>
              <w:rPr/>
              <w:t>Mantener categorías</w:t>
            </w:r>
          </w:p>
        </w:tc>
        <w:tc>
          <w:tcPr>
            <w:tcW w:w="1459" w:type="dxa"/>
            <w:tcBorders/>
            <w:vAlign w:val="center"/>
          </w:tcPr>
          <w:p>
            <w:pPr>
              <w:pStyle w:val="TableContents"/>
              <w:bidi w:val="0"/>
              <w:spacing w:before="0" w:after="283"/>
              <w:rPr/>
            </w:pPr>
            <w:r>
              <w:rPr/>
              <w:t>Bodeguero</w:t>
            </w:r>
          </w:p>
        </w:tc>
        <w:tc>
          <w:tcPr>
            <w:tcW w:w="2266" w:type="dxa"/>
            <w:tcBorders/>
            <w:vAlign w:val="center"/>
          </w:tcPr>
          <w:p>
            <w:pPr>
              <w:pStyle w:val="TableContents"/>
              <w:bidi w:val="0"/>
              <w:spacing w:before="0" w:after="283"/>
              <w:rPr/>
            </w:pPr>
            <w:r>
              <w:rPr/>
              <w:t xml:space="preserve">Sesión con permiso </w:t>
            </w:r>
            <w:r>
              <w:rPr>
                <w:rStyle w:val="SourceText"/>
              </w:rPr>
              <w:t>CATEGORIA_*</w:t>
            </w:r>
          </w:p>
        </w:tc>
        <w:tc>
          <w:tcPr>
            <w:tcW w:w="3022" w:type="dxa"/>
            <w:tcBorders/>
            <w:vAlign w:val="center"/>
          </w:tcPr>
          <w:p>
            <w:pPr>
              <w:pStyle w:val="TableContents"/>
              <w:bidi w:val="0"/>
              <w:spacing w:before="0" w:after="283"/>
              <w:rPr/>
            </w:pPr>
            <w:r>
              <w:rPr/>
              <w:t>CRUD con validación de nombre único</w:t>
            </w:r>
          </w:p>
        </w:tc>
        <w:tc>
          <w:tcPr>
            <w:tcW w:w="3778" w:type="dxa"/>
            <w:tcBorders/>
            <w:vAlign w:val="center"/>
          </w:tcPr>
          <w:p>
            <w:pPr>
              <w:pStyle w:val="TableContents"/>
              <w:bidi w:val="0"/>
              <w:spacing w:before="0" w:after="283"/>
              <w:rPr/>
            </w:pPr>
            <w:r>
              <w:rPr/>
              <w:t>Nombre duplicado; categoría con insumos activos al intentar la baja</w:t>
            </w:r>
          </w:p>
        </w:tc>
        <w:tc>
          <w:tcPr>
            <w:tcW w:w="2203" w:type="dxa"/>
            <w:tcBorders/>
            <w:vAlign w:val="center"/>
          </w:tcPr>
          <w:p>
            <w:pPr>
              <w:pStyle w:val="TableContents"/>
              <w:bidi w:val="0"/>
              <w:spacing w:before="0" w:after="283"/>
              <w:rPr/>
            </w:pPr>
            <w:r>
              <w:rPr/>
              <w:t>Categoría persistida y auditada</w:t>
            </w:r>
          </w:p>
        </w:tc>
      </w:tr>
      <w:tr>
        <w:trPr/>
        <w:tc>
          <w:tcPr>
            <w:tcW w:w="493" w:type="dxa"/>
            <w:tcBorders/>
            <w:vAlign w:val="center"/>
          </w:tcPr>
          <w:p>
            <w:pPr>
              <w:pStyle w:val="TableContents"/>
              <w:bidi w:val="0"/>
              <w:spacing w:before="0" w:after="283"/>
              <w:rPr/>
            </w:pPr>
            <w:r>
              <w:rPr/>
              <w:t>CU-06</w:t>
            </w:r>
          </w:p>
        </w:tc>
        <w:tc>
          <w:tcPr>
            <w:tcW w:w="1716" w:type="dxa"/>
            <w:tcBorders/>
            <w:vAlign w:val="center"/>
          </w:tcPr>
          <w:p>
            <w:pPr>
              <w:pStyle w:val="TableContents"/>
              <w:bidi w:val="0"/>
              <w:spacing w:before="0" w:after="283"/>
              <w:rPr/>
            </w:pPr>
            <w:r>
              <w:rPr/>
              <w:t>Mantener proveedores</w:t>
            </w:r>
          </w:p>
        </w:tc>
        <w:tc>
          <w:tcPr>
            <w:tcW w:w="1459" w:type="dxa"/>
            <w:tcBorders/>
            <w:vAlign w:val="center"/>
          </w:tcPr>
          <w:p>
            <w:pPr>
              <w:pStyle w:val="TableContents"/>
              <w:bidi w:val="0"/>
              <w:spacing w:before="0" w:after="283"/>
              <w:rPr/>
            </w:pPr>
            <w:r>
              <w:rPr/>
              <w:t>Bodeguero</w:t>
            </w:r>
          </w:p>
        </w:tc>
        <w:tc>
          <w:tcPr>
            <w:tcW w:w="2266" w:type="dxa"/>
            <w:tcBorders/>
            <w:vAlign w:val="center"/>
          </w:tcPr>
          <w:p>
            <w:pPr>
              <w:pStyle w:val="TableContents"/>
              <w:bidi w:val="0"/>
              <w:spacing w:before="0" w:after="283"/>
              <w:rPr/>
            </w:pPr>
            <w:r>
              <w:rPr/>
              <w:t xml:space="preserve">Sesión con permiso </w:t>
            </w:r>
            <w:r>
              <w:rPr>
                <w:rStyle w:val="SourceText"/>
              </w:rPr>
              <w:t>PROVEEDOR_*</w:t>
            </w:r>
          </w:p>
        </w:tc>
        <w:tc>
          <w:tcPr>
            <w:tcW w:w="3022" w:type="dxa"/>
            <w:tcBorders/>
            <w:vAlign w:val="center"/>
          </w:tcPr>
          <w:p>
            <w:pPr>
              <w:pStyle w:val="TableContents"/>
              <w:bidi w:val="0"/>
              <w:spacing w:before="0" w:after="283"/>
              <w:rPr/>
            </w:pPr>
            <w:r>
              <w:rPr/>
              <w:t>CRUD con validación de RUT y correo</w:t>
            </w:r>
          </w:p>
        </w:tc>
        <w:tc>
          <w:tcPr>
            <w:tcW w:w="3778" w:type="dxa"/>
            <w:tcBorders/>
            <w:vAlign w:val="center"/>
          </w:tcPr>
          <w:p>
            <w:pPr>
              <w:pStyle w:val="TableContents"/>
              <w:bidi w:val="0"/>
              <w:spacing w:before="0" w:after="283"/>
              <w:rPr/>
            </w:pPr>
            <w:r>
              <w:rPr/>
              <w:t>RUT duplicado; formato de correo inválido</w:t>
            </w:r>
          </w:p>
        </w:tc>
        <w:tc>
          <w:tcPr>
            <w:tcW w:w="2203" w:type="dxa"/>
            <w:tcBorders/>
            <w:vAlign w:val="center"/>
          </w:tcPr>
          <w:p>
            <w:pPr>
              <w:pStyle w:val="TableContents"/>
              <w:bidi w:val="0"/>
              <w:spacing w:before="0" w:after="283"/>
              <w:rPr/>
            </w:pPr>
            <w:r>
              <w:rPr/>
              <w:t>Proveedor persistido y auditado</w:t>
            </w:r>
          </w:p>
        </w:tc>
      </w:tr>
      <w:tr>
        <w:trPr/>
        <w:tc>
          <w:tcPr>
            <w:tcW w:w="493" w:type="dxa"/>
            <w:tcBorders/>
            <w:vAlign w:val="center"/>
          </w:tcPr>
          <w:p>
            <w:pPr>
              <w:pStyle w:val="TableContents"/>
              <w:bidi w:val="0"/>
              <w:spacing w:before="0" w:after="283"/>
              <w:rPr/>
            </w:pPr>
            <w:r>
              <w:rPr/>
              <w:t>CU-07</w:t>
            </w:r>
          </w:p>
        </w:tc>
        <w:tc>
          <w:tcPr>
            <w:tcW w:w="1716" w:type="dxa"/>
            <w:tcBorders/>
            <w:vAlign w:val="center"/>
          </w:tcPr>
          <w:p>
            <w:pPr>
              <w:pStyle w:val="TableContents"/>
              <w:bidi w:val="0"/>
              <w:spacing w:before="0" w:after="283"/>
              <w:rPr/>
            </w:pPr>
            <w:r>
              <w:rPr/>
              <w:t>Consultar insumos con filtros</w:t>
            </w:r>
          </w:p>
        </w:tc>
        <w:tc>
          <w:tcPr>
            <w:tcW w:w="1459" w:type="dxa"/>
            <w:tcBorders/>
            <w:vAlign w:val="center"/>
          </w:tcPr>
          <w:p>
            <w:pPr>
              <w:pStyle w:val="TableContents"/>
              <w:bidi w:val="0"/>
              <w:spacing w:before="0" w:after="283"/>
              <w:rPr/>
            </w:pPr>
            <w:r>
              <w:rPr/>
              <w:t>Bodeguero, Consulta / Auditor</w:t>
            </w:r>
          </w:p>
        </w:tc>
        <w:tc>
          <w:tcPr>
            <w:tcW w:w="2266" w:type="dxa"/>
            <w:tcBorders/>
            <w:vAlign w:val="center"/>
          </w:tcPr>
          <w:p>
            <w:pPr>
              <w:pStyle w:val="TableContents"/>
              <w:bidi w:val="0"/>
              <w:spacing w:before="0" w:after="283"/>
              <w:rPr/>
            </w:pPr>
            <w:r>
              <w:rPr/>
              <w:t>Sesión activa</w:t>
            </w:r>
          </w:p>
        </w:tc>
        <w:tc>
          <w:tcPr>
            <w:tcW w:w="3022" w:type="dxa"/>
            <w:tcBorders/>
            <w:vAlign w:val="center"/>
          </w:tcPr>
          <w:p>
            <w:pPr>
              <w:pStyle w:val="TableContents"/>
              <w:bidi w:val="0"/>
              <w:spacing w:before="0" w:after="283"/>
              <w:rPr/>
            </w:pPr>
            <w:r>
              <w:rPr/>
              <w:t xml:space="preserve">Define texto, categoría, proveedor y "solo stock crítico" → </w:t>
            </w:r>
            <w:r>
              <w:rPr>
                <w:rStyle w:val="SourceText"/>
              </w:rPr>
              <w:t>sp_Producto_Listar</w:t>
            </w:r>
            <w:r>
              <w:rPr/>
              <w:t xml:space="preserve"> → grilla</w:t>
            </w:r>
          </w:p>
        </w:tc>
        <w:tc>
          <w:tcPr>
            <w:tcW w:w="3778" w:type="dxa"/>
            <w:tcBorders/>
            <w:vAlign w:val="center"/>
          </w:tcPr>
          <w:p>
            <w:pPr>
              <w:pStyle w:val="TableContents"/>
              <w:bidi w:val="0"/>
              <w:spacing w:before="0" w:after="283"/>
              <w:rPr/>
            </w:pPr>
            <w:r>
              <w:rPr/>
              <w:t>Sin resultados → grilla vacía con mensaje informativo</w:t>
            </w:r>
          </w:p>
        </w:tc>
        <w:tc>
          <w:tcPr>
            <w:tcW w:w="2203" w:type="dxa"/>
            <w:tcBorders/>
            <w:vAlign w:val="center"/>
          </w:tcPr>
          <w:p>
            <w:pPr>
              <w:pStyle w:val="TableContents"/>
              <w:bidi w:val="0"/>
              <w:spacing w:before="0" w:after="283"/>
              <w:rPr/>
            </w:pPr>
            <w:r>
              <w:rPr/>
              <w:t>Datos desplegados (solo lectura para el rol Consulta)</w:t>
            </w:r>
          </w:p>
        </w:tc>
      </w:tr>
      <w:tr>
        <w:trPr/>
        <w:tc>
          <w:tcPr>
            <w:tcW w:w="493" w:type="dxa"/>
            <w:tcBorders/>
            <w:vAlign w:val="center"/>
          </w:tcPr>
          <w:p>
            <w:pPr>
              <w:pStyle w:val="TableContents"/>
              <w:bidi w:val="0"/>
              <w:spacing w:before="0" w:after="283"/>
              <w:rPr/>
            </w:pPr>
            <w:r>
              <w:rPr/>
              <w:t>CU-08</w:t>
            </w:r>
          </w:p>
        </w:tc>
        <w:tc>
          <w:tcPr>
            <w:tcW w:w="1716" w:type="dxa"/>
            <w:tcBorders/>
            <w:vAlign w:val="center"/>
          </w:tcPr>
          <w:p>
            <w:pPr>
              <w:pStyle w:val="TableContents"/>
              <w:bidi w:val="0"/>
              <w:spacing w:before="0" w:after="283"/>
              <w:rPr/>
            </w:pPr>
            <w:r>
              <w:rPr/>
              <w:t>Registrar movimiento de stock</w:t>
            </w:r>
          </w:p>
        </w:tc>
        <w:tc>
          <w:tcPr>
            <w:tcW w:w="1459" w:type="dxa"/>
            <w:tcBorders/>
            <w:vAlign w:val="center"/>
          </w:tcPr>
          <w:p>
            <w:pPr>
              <w:pStyle w:val="TableContents"/>
              <w:bidi w:val="0"/>
              <w:spacing w:before="0" w:after="283"/>
              <w:rPr/>
            </w:pPr>
            <w:r>
              <w:rPr/>
              <w:t>Bodeguero</w:t>
            </w:r>
          </w:p>
        </w:tc>
        <w:tc>
          <w:tcPr>
            <w:tcW w:w="2266" w:type="dxa"/>
            <w:tcBorders/>
            <w:vAlign w:val="center"/>
          </w:tcPr>
          <w:p>
            <w:pPr>
              <w:pStyle w:val="TableContents"/>
              <w:bidi w:val="0"/>
              <w:spacing w:before="0" w:after="283"/>
              <w:rPr/>
            </w:pPr>
            <w:r>
              <w:rPr/>
              <w:t xml:space="preserve">Sesión con permiso </w:t>
            </w:r>
            <w:r>
              <w:rPr>
                <w:rStyle w:val="SourceText"/>
              </w:rPr>
              <w:t>MOVIMIENTO_REGISTRAR</w:t>
            </w:r>
          </w:p>
        </w:tc>
        <w:tc>
          <w:tcPr>
            <w:tcW w:w="3022" w:type="dxa"/>
            <w:tcBorders/>
            <w:vAlign w:val="center"/>
          </w:tcPr>
          <w:p>
            <w:pPr>
              <w:pStyle w:val="TableContents"/>
              <w:bidi w:val="0"/>
              <w:spacing w:before="0" w:after="283"/>
              <w:rPr/>
            </w:pPr>
            <w:r>
              <w:rPr/>
              <w:t xml:space="preserve">Selecciona insumo, tipo, cantidad, motivo y documento → </w:t>
            </w:r>
            <w:r>
              <w:rPr>
                <w:rStyle w:val="SourceText"/>
              </w:rPr>
              <w:t>sp_Movimiento_Registrar</w:t>
            </w:r>
            <w:r>
              <w:rPr/>
              <w:t xml:space="preserve"> (transacción)</w:t>
            </w:r>
          </w:p>
        </w:tc>
        <w:tc>
          <w:tcPr>
            <w:tcW w:w="3778" w:type="dxa"/>
            <w:tcBorders/>
            <w:vAlign w:val="center"/>
          </w:tcPr>
          <w:p>
            <w:pPr>
              <w:pStyle w:val="TableContents"/>
              <w:bidi w:val="0"/>
              <w:spacing w:before="0" w:after="283"/>
              <w:rPr/>
            </w:pPr>
            <w:r>
              <w:rPr/>
              <w:t>Salida mayor al stock disponible → error "Stock insuficiente" sin cambios; insumo inactivo → rechazo</w:t>
            </w:r>
          </w:p>
        </w:tc>
        <w:tc>
          <w:tcPr>
            <w:tcW w:w="2203" w:type="dxa"/>
            <w:tcBorders/>
            <w:vAlign w:val="center"/>
          </w:tcPr>
          <w:p>
            <w:pPr>
              <w:pStyle w:val="TableContents"/>
              <w:bidi w:val="0"/>
              <w:spacing w:before="0" w:after="283"/>
              <w:rPr/>
            </w:pPr>
            <w:r>
              <w:rPr/>
              <w:t>Stock actualizado, movimiento insertado y ambos auditados</w:t>
            </w:r>
          </w:p>
        </w:tc>
      </w:tr>
      <w:tr>
        <w:trPr/>
        <w:tc>
          <w:tcPr>
            <w:tcW w:w="493" w:type="dxa"/>
            <w:tcBorders/>
            <w:vAlign w:val="center"/>
          </w:tcPr>
          <w:p>
            <w:pPr>
              <w:pStyle w:val="TableContents"/>
              <w:bidi w:val="0"/>
              <w:spacing w:before="0" w:after="283"/>
              <w:rPr/>
            </w:pPr>
            <w:r>
              <w:rPr/>
              <w:t>CU-09</w:t>
            </w:r>
          </w:p>
        </w:tc>
        <w:tc>
          <w:tcPr>
            <w:tcW w:w="1716" w:type="dxa"/>
            <w:tcBorders/>
            <w:vAlign w:val="center"/>
          </w:tcPr>
          <w:p>
            <w:pPr>
              <w:pStyle w:val="TableContents"/>
              <w:bidi w:val="0"/>
              <w:spacing w:before="0" w:after="283"/>
              <w:rPr/>
            </w:pPr>
            <w:r>
              <w:rPr/>
              <w:t>Consultar stock crítico y vencimientos</w:t>
            </w:r>
          </w:p>
        </w:tc>
        <w:tc>
          <w:tcPr>
            <w:tcW w:w="1459" w:type="dxa"/>
            <w:tcBorders/>
            <w:vAlign w:val="center"/>
          </w:tcPr>
          <w:p>
            <w:pPr>
              <w:pStyle w:val="TableContents"/>
              <w:bidi w:val="0"/>
              <w:spacing w:before="0" w:after="283"/>
              <w:rPr/>
            </w:pPr>
            <w:r>
              <w:rPr/>
              <w:t>Bodeguero, Consulta / Auditor</w:t>
            </w:r>
          </w:p>
        </w:tc>
        <w:tc>
          <w:tcPr>
            <w:tcW w:w="2266" w:type="dxa"/>
            <w:tcBorders/>
            <w:vAlign w:val="center"/>
          </w:tcPr>
          <w:p>
            <w:pPr>
              <w:pStyle w:val="TableContents"/>
              <w:bidi w:val="0"/>
              <w:spacing w:before="0" w:after="283"/>
              <w:rPr/>
            </w:pPr>
            <w:r>
              <w:rPr/>
              <w:t>Sesión activa</w:t>
            </w:r>
          </w:p>
        </w:tc>
        <w:tc>
          <w:tcPr>
            <w:tcW w:w="3022" w:type="dxa"/>
            <w:tcBorders/>
            <w:vAlign w:val="center"/>
          </w:tcPr>
          <w:p>
            <w:pPr>
              <w:pStyle w:val="TableContents"/>
              <w:bidi w:val="0"/>
              <w:spacing w:before="0" w:after="283"/>
              <w:rPr/>
            </w:pPr>
            <w:r>
              <w:rPr/>
              <w:t>Filtra insumos con stock ≤ mínimo o por vencer dentro de 90 días</w:t>
            </w:r>
          </w:p>
        </w:tc>
        <w:tc>
          <w:tcPr>
            <w:tcW w:w="3778" w:type="dxa"/>
            <w:tcBorders/>
            <w:vAlign w:val="center"/>
          </w:tcPr>
          <w:p>
            <w:pPr>
              <w:pStyle w:val="TableContents"/>
              <w:bidi w:val="0"/>
              <w:spacing w:before="0" w:after="283"/>
              <w:rPr/>
            </w:pPr>
            <w:r>
              <w:rPr/>
              <w:t>—</w:t>
            </w:r>
          </w:p>
        </w:tc>
        <w:tc>
          <w:tcPr>
            <w:tcW w:w="2203" w:type="dxa"/>
            <w:tcBorders/>
            <w:vAlign w:val="center"/>
          </w:tcPr>
          <w:p>
            <w:pPr>
              <w:pStyle w:val="TableContents"/>
              <w:bidi w:val="0"/>
              <w:spacing w:before="0" w:after="283"/>
              <w:rPr/>
            </w:pPr>
            <w:r>
              <w:rPr/>
              <w:t>Listado visible y exportable a PDF (CU-12)</w:t>
            </w:r>
          </w:p>
        </w:tc>
      </w:tr>
      <w:tr>
        <w:trPr/>
        <w:tc>
          <w:tcPr>
            <w:tcW w:w="493" w:type="dxa"/>
            <w:tcBorders/>
            <w:vAlign w:val="center"/>
          </w:tcPr>
          <w:p>
            <w:pPr>
              <w:pStyle w:val="TableContents"/>
              <w:bidi w:val="0"/>
              <w:spacing w:before="0" w:after="283"/>
              <w:rPr/>
            </w:pPr>
            <w:r>
              <w:rPr/>
              <w:t>CU-10</w:t>
            </w:r>
          </w:p>
        </w:tc>
        <w:tc>
          <w:tcPr>
            <w:tcW w:w="1716" w:type="dxa"/>
            <w:tcBorders/>
            <w:vAlign w:val="center"/>
          </w:tcPr>
          <w:p>
            <w:pPr>
              <w:pStyle w:val="TableContents"/>
              <w:bidi w:val="0"/>
              <w:spacing w:before="0" w:after="283"/>
              <w:rPr/>
            </w:pPr>
            <w:r>
              <w:rPr/>
              <w:t>Consultar log de auditoría</w:t>
            </w:r>
          </w:p>
        </w:tc>
        <w:tc>
          <w:tcPr>
            <w:tcW w:w="1459" w:type="dxa"/>
            <w:tcBorders/>
            <w:vAlign w:val="center"/>
          </w:tcPr>
          <w:p>
            <w:pPr>
              <w:pStyle w:val="TableContents"/>
              <w:bidi w:val="0"/>
              <w:spacing w:before="0" w:after="283"/>
              <w:rPr/>
            </w:pPr>
            <w:r>
              <w:rPr/>
              <w:t>Administrador, Consulta / Auditor</w:t>
            </w:r>
          </w:p>
        </w:tc>
        <w:tc>
          <w:tcPr>
            <w:tcW w:w="2266" w:type="dxa"/>
            <w:tcBorders/>
            <w:vAlign w:val="center"/>
          </w:tcPr>
          <w:p>
            <w:pPr>
              <w:pStyle w:val="TableContents"/>
              <w:bidi w:val="0"/>
              <w:spacing w:before="0" w:after="283"/>
              <w:rPr/>
            </w:pPr>
            <w:r>
              <w:rPr/>
              <w:t xml:space="preserve">Permiso </w:t>
            </w:r>
            <w:r>
              <w:rPr>
                <w:rStyle w:val="SourceText"/>
              </w:rPr>
              <w:t>LOG_VER</w:t>
            </w:r>
          </w:p>
        </w:tc>
        <w:tc>
          <w:tcPr>
            <w:tcW w:w="3022" w:type="dxa"/>
            <w:tcBorders/>
            <w:vAlign w:val="center"/>
          </w:tcPr>
          <w:p>
            <w:pPr>
              <w:pStyle w:val="TableContents"/>
              <w:bidi w:val="0"/>
              <w:spacing w:before="0" w:after="283"/>
              <w:rPr/>
            </w:pPr>
            <w:r>
              <w:rPr/>
              <w:t xml:space="preserve">Aplica filtros (rango, usuario, tabla, operación, texto) → </w:t>
            </w:r>
            <w:r>
              <w:rPr>
                <w:rStyle w:val="SourceText"/>
              </w:rPr>
              <w:t>sp_Log_Listar</w:t>
            </w:r>
            <w:r>
              <w:rPr/>
              <w:t xml:space="preserve"> → grilla de solo lectura</w:t>
            </w:r>
          </w:p>
        </w:tc>
        <w:tc>
          <w:tcPr>
            <w:tcW w:w="3778" w:type="dxa"/>
            <w:tcBorders/>
            <w:vAlign w:val="center"/>
          </w:tcPr>
          <w:p>
            <w:pPr>
              <w:pStyle w:val="TableContents"/>
              <w:bidi w:val="0"/>
              <w:spacing w:before="0" w:after="283"/>
              <w:rPr/>
            </w:pPr>
            <w:r>
              <w:rPr/>
              <w:t>Rango inválido (desde &gt; hasta) → validación en UI</w:t>
            </w:r>
          </w:p>
        </w:tc>
        <w:tc>
          <w:tcPr>
            <w:tcW w:w="2203" w:type="dxa"/>
            <w:tcBorders/>
            <w:vAlign w:val="center"/>
          </w:tcPr>
          <w:p>
            <w:pPr>
              <w:pStyle w:val="TableContents"/>
              <w:bidi w:val="0"/>
              <w:spacing w:before="0" w:after="283"/>
              <w:rPr/>
            </w:pPr>
            <w:r>
              <w:rPr/>
              <w:t>Eventos desplegados, sin posibilidad de edición</w:t>
            </w:r>
          </w:p>
        </w:tc>
      </w:tr>
      <w:tr>
        <w:trPr/>
        <w:tc>
          <w:tcPr>
            <w:tcW w:w="493" w:type="dxa"/>
            <w:tcBorders/>
            <w:vAlign w:val="center"/>
          </w:tcPr>
          <w:p>
            <w:pPr>
              <w:pStyle w:val="TableContents"/>
              <w:bidi w:val="0"/>
              <w:spacing w:before="0" w:after="283"/>
              <w:rPr/>
            </w:pPr>
            <w:r>
              <w:rPr/>
              <w:t>CU-11</w:t>
            </w:r>
          </w:p>
        </w:tc>
        <w:tc>
          <w:tcPr>
            <w:tcW w:w="1716" w:type="dxa"/>
            <w:tcBorders/>
            <w:vAlign w:val="center"/>
          </w:tcPr>
          <w:p>
            <w:pPr>
              <w:pStyle w:val="TableContents"/>
              <w:bidi w:val="0"/>
              <w:spacing w:before="0" w:after="283"/>
              <w:rPr/>
            </w:pPr>
            <w:r>
              <w:rPr/>
              <w:t>Generar reporte PDF del log</w:t>
            </w:r>
          </w:p>
        </w:tc>
        <w:tc>
          <w:tcPr>
            <w:tcW w:w="1459" w:type="dxa"/>
            <w:tcBorders/>
            <w:vAlign w:val="center"/>
          </w:tcPr>
          <w:p>
            <w:pPr>
              <w:pStyle w:val="TableContents"/>
              <w:bidi w:val="0"/>
              <w:spacing w:before="0" w:after="283"/>
              <w:rPr/>
            </w:pPr>
            <w:r>
              <w:rPr/>
              <w:t>Administrador, Consulta / Auditor</w:t>
            </w:r>
          </w:p>
        </w:tc>
        <w:tc>
          <w:tcPr>
            <w:tcW w:w="2266" w:type="dxa"/>
            <w:tcBorders/>
            <w:vAlign w:val="center"/>
          </w:tcPr>
          <w:p>
            <w:pPr>
              <w:pStyle w:val="TableContents"/>
              <w:bidi w:val="0"/>
              <w:spacing w:before="0" w:after="283"/>
              <w:rPr/>
            </w:pPr>
            <w:r>
              <w:rPr/>
              <w:t xml:space="preserve">Permiso </w:t>
            </w:r>
            <w:r>
              <w:rPr>
                <w:rStyle w:val="SourceText"/>
              </w:rPr>
              <w:t>REPORTE_PDF</w:t>
            </w:r>
            <w:r>
              <w:rPr/>
              <w:t xml:space="preserve"> y resultado de CU-10</w:t>
            </w:r>
          </w:p>
        </w:tc>
        <w:tc>
          <w:tcPr>
            <w:tcW w:w="3022" w:type="dxa"/>
            <w:tcBorders/>
            <w:vAlign w:val="center"/>
          </w:tcPr>
          <w:p>
            <w:pPr>
              <w:pStyle w:val="TableContents"/>
              <w:bidi w:val="0"/>
              <w:spacing w:before="0" w:after="283"/>
              <w:rPr/>
            </w:pPr>
            <w:r>
              <w:rPr/>
              <w:t xml:space="preserve">Presiona </w:t>
            </w:r>
            <w:r>
              <w:rPr>
                <w:rStyle w:val="Emphasis"/>
              </w:rPr>
              <w:t>Generar PDF</w:t>
            </w:r>
            <w:r>
              <w:rPr/>
              <w:t xml:space="preserve"> → la BLL obtiene datos y metadatos → </w:t>
            </w:r>
            <w:r>
              <w:rPr>
                <w:rStyle w:val="SourceText"/>
              </w:rPr>
              <w:t>ReportePdfServicio</w:t>
            </w:r>
            <w:r>
              <w:rPr/>
              <w:t xml:space="preserve"> crea el PDF → registra el evento </w:t>
            </w:r>
            <w:r>
              <w:rPr>
                <w:rStyle w:val="SourceText"/>
              </w:rPr>
              <w:t>REPORTE_PDF</w:t>
            </w:r>
          </w:p>
        </w:tc>
        <w:tc>
          <w:tcPr>
            <w:tcW w:w="3778" w:type="dxa"/>
            <w:tcBorders/>
            <w:vAlign w:val="center"/>
          </w:tcPr>
          <w:p>
            <w:pPr>
              <w:pStyle w:val="TableContents"/>
              <w:bidi w:val="0"/>
              <w:spacing w:before="0" w:after="283"/>
              <w:rPr/>
            </w:pPr>
            <w:r>
              <w:rPr/>
              <w:t>Carpeta de salida sin permisos → mensaje funcional y opción de elegir otra ubicación</w:t>
            </w:r>
          </w:p>
        </w:tc>
        <w:tc>
          <w:tcPr>
            <w:tcW w:w="2203" w:type="dxa"/>
            <w:tcBorders/>
            <w:vAlign w:val="center"/>
          </w:tcPr>
          <w:p>
            <w:pPr>
              <w:pStyle w:val="TableContents"/>
              <w:bidi w:val="0"/>
              <w:spacing w:before="0" w:after="283"/>
              <w:rPr/>
            </w:pPr>
            <w:r>
              <w:rPr/>
              <w:t>PDF con filtros, emisor y totales; evento auditado</w:t>
            </w:r>
          </w:p>
        </w:tc>
      </w:tr>
      <w:tr>
        <w:trPr/>
        <w:tc>
          <w:tcPr>
            <w:tcW w:w="493" w:type="dxa"/>
            <w:tcBorders/>
            <w:vAlign w:val="center"/>
          </w:tcPr>
          <w:p>
            <w:pPr>
              <w:pStyle w:val="TableContents"/>
              <w:bidi w:val="0"/>
              <w:spacing w:before="0" w:after="283"/>
              <w:rPr/>
            </w:pPr>
            <w:r>
              <w:rPr/>
              <w:t>CU-12</w:t>
            </w:r>
          </w:p>
        </w:tc>
        <w:tc>
          <w:tcPr>
            <w:tcW w:w="1716" w:type="dxa"/>
            <w:tcBorders/>
            <w:vAlign w:val="center"/>
          </w:tcPr>
          <w:p>
            <w:pPr>
              <w:pStyle w:val="TableContents"/>
              <w:bidi w:val="0"/>
              <w:spacing w:before="0" w:after="283"/>
              <w:rPr/>
            </w:pPr>
            <w:r>
              <w:rPr/>
              <w:t>Generar reporte PDF de stock crítico</w:t>
            </w:r>
          </w:p>
        </w:tc>
        <w:tc>
          <w:tcPr>
            <w:tcW w:w="1459" w:type="dxa"/>
            <w:tcBorders/>
            <w:vAlign w:val="center"/>
          </w:tcPr>
          <w:p>
            <w:pPr>
              <w:pStyle w:val="TableContents"/>
              <w:bidi w:val="0"/>
              <w:spacing w:before="0" w:after="283"/>
              <w:rPr/>
            </w:pPr>
            <w:r>
              <w:rPr/>
              <w:t>Bodeguero, Consulta / Auditor</w:t>
            </w:r>
          </w:p>
        </w:tc>
        <w:tc>
          <w:tcPr>
            <w:tcW w:w="2266" w:type="dxa"/>
            <w:tcBorders/>
            <w:vAlign w:val="center"/>
          </w:tcPr>
          <w:p>
            <w:pPr>
              <w:pStyle w:val="TableContents"/>
              <w:bidi w:val="0"/>
              <w:spacing w:before="0" w:after="283"/>
              <w:rPr/>
            </w:pPr>
            <w:r>
              <w:rPr/>
              <w:t xml:space="preserve">Permiso </w:t>
            </w:r>
            <w:r>
              <w:rPr>
                <w:rStyle w:val="SourceText"/>
              </w:rPr>
              <w:t>REPORTE_PDF</w:t>
            </w:r>
          </w:p>
        </w:tc>
        <w:tc>
          <w:tcPr>
            <w:tcW w:w="3022" w:type="dxa"/>
            <w:tcBorders/>
            <w:vAlign w:val="center"/>
          </w:tcPr>
          <w:p>
            <w:pPr>
              <w:pStyle w:val="TableContents"/>
              <w:bidi w:val="0"/>
              <w:spacing w:before="0" w:after="283"/>
              <w:rPr/>
            </w:pPr>
            <w:r>
              <w:rPr/>
              <w:t>Genera el reporte con la sugerencia de reposición → PDF</w:t>
            </w:r>
          </w:p>
        </w:tc>
        <w:tc>
          <w:tcPr>
            <w:tcW w:w="3778" w:type="dxa"/>
            <w:tcBorders/>
            <w:vAlign w:val="center"/>
          </w:tcPr>
          <w:p>
            <w:pPr>
              <w:pStyle w:val="TableContents"/>
              <w:bidi w:val="0"/>
              <w:spacing w:before="0" w:after="283"/>
              <w:rPr/>
            </w:pPr>
            <w:r>
              <w:rPr/>
              <w:t>Sin insumos críticos → PDF informativo "sin registros"</w:t>
            </w:r>
          </w:p>
        </w:tc>
        <w:tc>
          <w:tcPr>
            <w:tcW w:w="2203" w:type="dxa"/>
            <w:tcBorders/>
            <w:vAlign w:val="center"/>
          </w:tcPr>
          <w:p>
            <w:pPr>
              <w:pStyle w:val="TableContents"/>
              <w:bidi w:val="0"/>
              <w:spacing w:before="0" w:after="283"/>
              <w:rPr/>
            </w:pPr>
            <w:r>
              <w:rPr/>
              <w:t>PDF generado y evento auditado</w:t>
            </w:r>
          </w:p>
        </w:tc>
      </w:tr>
      <w:tr>
        <w:trPr/>
        <w:tc>
          <w:tcPr>
            <w:tcW w:w="493" w:type="dxa"/>
            <w:tcBorders/>
            <w:vAlign w:val="center"/>
          </w:tcPr>
          <w:p>
            <w:pPr>
              <w:pStyle w:val="TableContents"/>
              <w:bidi w:val="0"/>
              <w:spacing w:before="0" w:after="283"/>
              <w:rPr/>
            </w:pPr>
            <w:r>
              <w:rPr/>
              <w:t>CU-13</w:t>
            </w:r>
          </w:p>
        </w:tc>
        <w:tc>
          <w:tcPr>
            <w:tcW w:w="1716" w:type="dxa"/>
            <w:tcBorders/>
            <w:vAlign w:val="center"/>
          </w:tcPr>
          <w:p>
            <w:pPr>
              <w:pStyle w:val="TableContents"/>
              <w:bidi w:val="0"/>
              <w:spacing w:before="0" w:after="283"/>
              <w:rPr/>
            </w:pPr>
            <w:r>
              <w:rPr/>
              <w:t>Cerrar sesión</w:t>
            </w:r>
          </w:p>
        </w:tc>
        <w:tc>
          <w:tcPr>
            <w:tcW w:w="1459" w:type="dxa"/>
            <w:tcBorders/>
            <w:vAlign w:val="center"/>
          </w:tcPr>
          <w:p>
            <w:pPr>
              <w:pStyle w:val="TableContents"/>
              <w:bidi w:val="0"/>
              <w:spacing w:before="0" w:after="283"/>
              <w:rPr/>
            </w:pPr>
            <w:r>
              <w:rPr/>
              <w:t>Todos</w:t>
            </w:r>
          </w:p>
        </w:tc>
        <w:tc>
          <w:tcPr>
            <w:tcW w:w="2266" w:type="dxa"/>
            <w:tcBorders/>
            <w:vAlign w:val="center"/>
          </w:tcPr>
          <w:p>
            <w:pPr>
              <w:pStyle w:val="TableContents"/>
              <w:bidi w:val="0"/>
              <w:spacing w:before="0" w:after="283"/>
              <w:rPr/>
            </w:pPr>
            <w:r>
              <w:rPr/>
              <w:t>Sesión activa</w:t>
            </w:r>
          </w:p>
        </w:tc>
        <w:tc>
          <w:tcPr>
            <w:tcW w:w="3022" w:type="dxa"/>
            <w:tcBorders/>
            <w:vAlign w:val="center"/>
          </w:tcPr>
          <w:p>
            <w:pPr>
              <w:pStyle w:val="TableContents"/>
              <w:bidi w:val="0"/>
              <w:spacing w:before="0" w:after="283"/>
              <w:rPr/>
            </w:pPr>
            <w:r>
              <w:rPr/>
              <w:t xml:space="preserve">Presiona </w:t>
            </w:r>
            <w:r>
              <w:rPr>
                <w:rStyle w:val="Emphasis"/>
              </w:rPr>
              <w:t>Cerrar sesión</w:t>
            </w:r>
            <w:r>
              <w:rPr/>
              <w:t xml:space="preserve"> → registra </w:t>
            </w:r>
            <w:r>
              <w:rPr>
                <w:rStyle w:val="SourceText"/>
              </w:rPr>
              <w:t>LOGOUT</w:t>
            </w:r>
            <w:r>
              <w:rPr/>
              <w:t xml:space="preserve"> → limpia los datos de sesión → vuelve a </w:t>
            </w:r>
            <w:r>
              <w:rPr>
                <w:rStyle w:val="SourceText"/>
              </w:rPr>
              <w:t>FrmLogin</w:t>
            </w:r>
          </w:p>
        </w:tc>
        <w:tc>
          <w:tcPr>
            <w:tcW w:w="3778" w:type="dxa"/>
            <w:tcBorders/>
            <w:vAlign w:val="center"/>
          </w:tcPr>
          <w:p>
            <w:pPr>
              <w:pStyle w:val="TableContents"/>
              <w:bidi w:val="0"/>
              <w:spacing w:before="0" w:after="283"/>
              <w:rPr/>
            </w:pPr>
            <w:r>
              <w:rPr/>
              <w:t>—</w:t>
            </w:r>
          </w:p>
        </w:tc>
        <w:tc>
          <w:tcPr>
            <w:tcW w:w="2203" w:type="dxa"/>
            <w:tcBorders/>
            <w:vAlign w:val="center"/>
          </w:tcPr>
          <w:p>
            <w:pPr>
              <w:pStyle w:val="TableContents"/>
              <w:bidi w:val="0"/>
              <w:spacing w:before="0" w:after="283"/>
              <w:rPr/>
            </w:pPr>
            <w:r>
              <w:rPr/>
              <w:t>Sesión finalizada y auditada</w:t>
            </w:r>
          </w:p>
        </w:tc>
      </w:tr>
      <w:tr>
        <w:trPr/>
        <w:tc>
          <w:tcPr>
            <w:tcW w:w="493" w:type="dxa"/>
            <w:tcBorders/>
            <w:vAlign w:val="center"/>
          </w:tcPr>
          <w:p>
            <w:pPr>
              <w:pStyle w:val="TableContents"/>
              <w:bidi w:val="0"/>
              <w:spacing w:before="0" w:after="283"/>
              <w:rPr/>
            </w:pPr>
            <w:r>
              <w:rPr/>
              <w:t>CU-14</w:t>
            </w:r>
          </w:p>
        </w:tc>
        <w:tc>
          <w:tcPr>
            <w:tcW w:w="1716" w:type="dxa"/>
            <w:tcBorders/>
            <w:vAlign w:val="center"/>
          </w:tcPr>
          <w:p>
            <w:pPr>
              <w:pStyle w:val="TableContents"/>
              <w:bidi w:val="0"/>
              <w:spacing w:before="0" w:after="283"/>
              <w:rPr/>
            </w:pPr>
            <w:r>
              <w:rPr/>
              <w:t>Validar permisos del rol</w:t>
            </w:r>
          </w:p>
        </w:tc>
        <w:tc>
          <w:tcPr>
            <w:tcW w:w="1459" w:type="dxa"/>
            <w:tcBorders/>
            <w:vAlign w:val="center"/>
          </w:tcPr>
          <w:p>
            <w:pPr>
              <w:pStyle w:val="TableContents"/>
              <w:bidi w:val="0"/>
              <w:spacing w:before="0" w:after="283"/>
              <w:rPr/>
            </w:pPr>
            <w:r>
              <w:rPr/>
              <w:t>Sistema</w:t>
            </w:r>
          </w:p>
        </w:tc>
        <w:tc>
          <w:tcPr>
            <w:tcW w:w="2266" w:type="dxa"/>
            <w:tcBorders/>
            <w:vAlign w:val="center"/>
          </w:tcPr>
          <w:p>
            <w:pPr>
              <w:pStyle w:val="TableContents"/>
              <w:bidi w:val="0"/>
              <w:spacing w:before="0" w:after="283"/>
              <w:rPr/>
            </w:pPr>
            <w:r>
              <w:rPr/>
              <w:t>Operación solicitada</w:t>
            </w:r>
          </w:p>
        </w:tc>
        <w:tc>
          <w:tcPr>
            <w:tcW w:w="3022" w:type="dxa"/>
            <w:tcBorders/>
            <w:vAlign w:val="center"/>
          </w:tcPr>
          <w:p>
            <w:pPr>
              <w:pStyle w:val="TableContents"/>
              <w:bidi w:val="0"/>
              <w:spacing w:before="0" w:after="283"/>
              <w:rPr/>
            </w:pPr>
            <w:r>
              <w:rPr/>
              <w:t>La BLL consulta los permisos del rol del usuario y autoriza o rechaza</w:t>
            </w:r>
          </w:p>
        </w:tc>
        <w:tc>
          <w:tcPr>
            <w:tcW w:w="3778" w:type="dxa"/>
            <w:tcBorders/>
            <w:vAlign w:val="center"/>
          </w:tcPr>
          <w:p>
            <w:pPr>
              <w:pStyle w:val="TableContents"/>
              <w:bidi w:val="0"/>
              <w:spacing w:before="0" w:after="283"/>
              <w:rPr/>
            </w:pPr>
            <w:r>
              <w:rPr/>
              <w:t xml:space="preserve">Sin permiso → excepción de negocio y registro de </w:t>
            </w:r>
            <w:r>
              <w:rPr>
                <w:rStyle w:val="SourceText"/>
              </w:rPr>
              <w:t>ACCESO_DENEGADO</w:t>
            </w:r>
          </w:p>
        </w:tc>
        <w:tc>
          <w:tcPr>
            <w:tcW w:w="2203" w:type="dxa"/>
            <w:tcBorders/>
            <w:vAlign w:val="center"/>
          </w:tcPr>
          <w:p>
            <w:pPr>
              <w:pStyle w:val="TableContents"/>
              <w:bidi w:val="0"/>
              <w:spacing w:before="0" w:after="283"/>
              <w:rPr/>
            </w:pPr>
            <w:r>
              <w:rPr/>
              <w:t>Operación autorizada o rechazada (siempre trazable)</w:t>
            </w:r>
          </w:p>
        </w:tc>
      </w:tr>
      <w:tr>
        <w:trPr/>
        <w:tc>
          <w:tcPr>
            <w:tcW w:w="493" w:type="dxa"/>
            <w:tcBorders/>
            <w:vAlign w:val="center"/>
          </w:tcPr>
          <w:p>
            <w:pPr>
              <w:pStyle w:val="TableContents"/>
              <w:bidi w:val="0"/>
              <w:spacing w:before="0" w:after="283"/>
              <w:rPr/>
            </w:pPr>
            <w:r>
              <w:rPr/>
              <w:t>CU-15</w:t>
            </w:r>
          </w:p>
        </w:tc>
        <w:tc>
          <w:tcPr>
            <w:tcW w:w="1716" w:type="dxa"/>
            <w:tcBorders/>
            <w:vAlign w:val="center"/>
          </w:tcPr>
          <w:p>
            <w:pPr>
              <w:pStyle w:val="TableContents"/>
              <w:bidi w:val="0"/>
              <w:spacing w:before="0" w:after="283"/>
              <w:rPr/>
            </w:pPr>
            <w:r>
              <w:rPr/>
              <w:t>Auditar cambios automáticamente</w:t>
            </w:r>
          </w:p>
        </w:tc>
        <w:tc>
          <w:tcPr>
            <w:tcW w:w="1459" w:type="dxa"/>
            <w:tcBorders/>
            <w:vAlign w:val="center"/>
          </w:tcPr>
          <w:p>
            <w:pPr>
              <w:pStyle w:val="TableContents"/>
              <w:bidi w:val="0"/>
              <w:spacing w:before="0" w:after="283"/>
              <w:rPr/>
            </w:pPr>
            <w:r>
              <w:rPr/>
              <w:t>Sistema (SQL Server)</w:t>
            </w:r>
          </w:p>
        </w:tc>
        <w:tc>
          <w:tcPr>
            <w:tcW w:w="2266" w:type="dxa"/>
            <w:tcBorders/>
            <w:vAlign w:val="center"/>
          </w:tcPr>
          <w:p>
            <w:pPr>
              <w:pStyle w:val="TableContents"/>
              <w:bidi w:val="0"/>
              <w:spacing w:before="0" w:after="283"/>
              <w:rPr/>
            </w:pPr>
            <w:r>
              <w:rPr/>
              <w:t>Operación DML ejecutada</w:t>
            </w:r>
          </w:p>
        </w:tc>
        <w:tc>
          <w:tcPr>
            <w:tcW w:w="3022" w:type="dxa"/>
            <w:tcBorders/>
            <w:vAlign w:val="center"/>
          </w:tcPr>
          <w:p>
            <w:pPr>
              <w:pStyle w:val="TableContents"/>
              <w:bidi w:val="0"/>
              <w:spacing w:before="0" w:after="283"/>
              <w:rPr/>
            </w:pPr>
            <w:r>
              <w:rPr/>
              <w:t xml:space="preserve">El trigger captura valores anteriores y nuevos, usuario, equipo y fecha → inserta en </w:t>
            </w:r>
            <w:r>
              <w:rPr>
                <w:rStyle w:val="SourceText"/>
              </w:rPr>
              <w:t>Auditoria</w:t>
            </w:r>
          </w:p>
        </w:tc>
        <w:tc>
          <w:tcPr>
            <w:tcW w:w="3778" w:type="dxa"/>
            <w:tcBorders/>
            <w:vAlign w:val="center"/>
          </w:tcPr>
          <w:p>
            <w:pPr>
              <w:pStyle w:val="TableContents"/>
              <w:bidi w:val="0"/>
              <w:spacing w:before="0" w:after="283"/>
              <w:rPr/>
            </w:pPr>
            <w:r>
              <w:rPr/>
              <w:t>—</w:t>
            </w:r>
          </w:p>
        </w:tc>
        <w:tc>
          <w:tcPr>
            <w:tcW w:w="2203" w:type="dxa"/>
            <w:tcBorders/>
            <w:vAlign w:val="center"/>
          </w:tcPr>
          <w:p>
            <w:pPr>
              <w:pStyle w:val="TableContents"/>
              <w:bidi w:val="0"/>
              <w:spacing w:before="0" w:after="283"/>
              <w:rPr/>
            </w:pPr>
            <w:r>
              <w:rPr/>
              <w:t>Evidencia disponible para CU-10 y CU-11</w:t>
            </w:r>
          </w:p>
        </w:tc>
      </w:tr>
    </w:tbl>
    <w:p>
      <w:pPr>
        <w:pStyle w:val="HorizontalLine"/>
        <w:bidi w:val="0"/>
        <w:jc w:val="left"/>
        <w:rPr/>
      </w:pPr>
      <w:r>
        <w:rPr/>
      </w:r>
    </w:p>
    <w:p>
      <w:pPr>
        <w:pStyle w:val="Heading2"/>
        <w:bidi w:val="0"/>
        <w:jc w:val="left"/>
        <w:rPr/>
      </w:pPr>
      <w:r>
        <w:rPr/>
        <w:t>4. Matriz actor ↔ caso de uso</w:t>
      </w:r>
    </w:p>
    <w:tbl>
      <w:tblPr>
        <w:tblW w:w="10267" w:type="dxa"/>
        <w:jc w:val="left"/>
        <w:tblInd w:w="28" w:type="dxa"/>
        <w:tblLayout w:type="fixed"/>
        <w:tblCellMar>
          <w:top w:w="28" w:type="dxa"/>
          <w:left w:w="28" w:type="dxa"/>
          <w:bottom w:w="28" w:type="dxa"/>
          <w:right w:w="28" w:type="dxa"/>
        </w:tblCellMar>
      </w:tblPr>
      <w:tblGrid>
        <w:gridCol w:w="4294"/>
        <w:gridCol w:w="1541"/>
        <w:gridCol w:w="1214"/>
        <w:gridCol w:w="1925"/>
        <w:gridCol w:w="1293"/>
      </w:tblGrid>
      <w:tr>
        <w:trPr>
          <w:tblHeader w:val="true"/>
        </w:trPr>
        <w:tc>
          <w:tcPr>
            <w:tcW w:w="4294" w:type="dxa"/>
            <w:tcBorders/>
            <w:vAlign w:val="center"/>
          </w:tcPr>
          <w:p>
            <w:pPr>
              <w:pStyle w:val="TableHeading"/>
              <w:suppressLineNumbers/>
              <w:shd w:fill="174E7A" w:val="clear"/>
              <w:bidi w:val="0"/>
              <w:spacing w:before="0" w:after="283"/>
              <w:jc w:val="left"/>
              <w:rPr/>
            </w:pPr>
            <w:r>
              <w:rPr/>
              <w:t>Caso de uso</w:t>
            </w:r>
          </w:p>
        </w:tc>
        <w:tc>
          <w:tcPr>
            <w:tcW w:w="1541" w:type="dxa"/>
            <w:tcBorders/>
            <w:vAlign w:val="center"/>
          </w:tcPr>
          <w:p>
            <w:pPr>
              <w:pStyle w:val="TableHeading"/>
              <w:bidi w:val="0"/>
              <w:spacing w:before="0" w:after="283"/>
              <w:jc w:val="center"/>
              <w:rPr/>
            </w:pPr>
            <w:r>
              <w:rPr/>
              <w:t>Administrador</w:t>
            </w:r>
          </w:p>
        </w:tc>
        <w:tc>
          <w:tcPr>
            <w:tcW w:w="1214" w:type="dxa"/>
            <w:tcBorders/>
            <w:vAlign w:val="center"/>
          </w:tcPr>
          <w:p>
            <w:pPr>
              <w:pStyle w:val="TableHeading"/>
              <w:bidi w:val="0"/>
              <w:spacing w:before="0" w:after="283"/>
              <w:jc w:val="center"/>
              <w:rPr/>
            </w:pPr>
            <w:r>
              <w:rPr/>
              <w:t>Bodeguero</w:t>
            </w:r>
          </w:p>
        </w:tc>
        <w:tc>
          <w:tcPr>
            <w:tcW w:w="1925" w:type="dxa"/>
            <w:tcBorders/>
            <w:vAlign w:val="center"/>
          </w:tcPr>
          <w:p>
            <w:pPr>
              <w:pStyle w:val="TableHeading"/>
              <w:bidi w:val="0"/>
              <w:spacing w:before="0" w:after="283"/>
              <w:jc w:val="center"/>
              <w:rPr/>
            </w:pPr>
            <w:r>
              <w:rPr/>
              <w:t>Consulta / Auditor</w:t>
            </w:r>
          </w:p>
        </w:tc>
        <w:tc>
          <w:tcPr>
            <w:tcW w:w="1293" w:type="dxa"/>
            <w:tcBorders/>
            <w:vAlign w:val="center"/>
          </w:tcPr>
          <w:p>
            <w:pPr>
              <w:pStyle w:val="TableHeading"/>
              <w:bidi w:val="0"/>
              <w:spacing w:before="0" w:after="283"/>
              <w:jc w:val="center"/>
              <w:rPr/>
            </w:pPr>
            <w:r>
              <w:rPr/>
              <w:t>SQL Server</w:t>
            </w:r>
          </w:p>
        </w:tc>
      </w:tr>
      <w:tr>
        <w:trPr/>
        <w:tc>
          <w:tcPr>
            <w:tcW w:w="4294" w:type="dxa"/>
            <w:tcBorders/>
            <w:vAlign w:val="center"/>
          </w:tcPr>
          <w:p>
            <w:pPr>
              <w:pStyle w:val="TableContents"/>
              <w:bidi w:val="0"/>
              <w:spacing w:before="0" w:after="283"/>
              <w:rPr/>
            </w:pPr>
            <w:r>
              <w:rPr/>
              <w:t>CU-01 Iniciar sesión</w:t>
            </w:r>
          </w:p>
        </w:tc>
        <w:tc>
          <w:tcPr>
            <w:tcW w:w="1541" w:type="dxa"/>
            <w:tcBorders/>
            <w:vAlign w:val="center"/>
          </w:tcPr>
          <w:p>
            <w:pPr>
              <w:pStyle w:val="TableContents"/>
              <w:bidi w:val="0"/>
              <w:spacing w:before="0" w:after="283"/>
              <w:jc w:val="center"/>
              <w:rPr/>
            </w:pPr>
            <w:r>
              <w:rPr/>
              <w:t>✔</w:t>
            </w:r>
          </w:p>
        </w:tc>
        <w:tc>
          <w:tcPr>
            <w:tcW w:w="1214" w:type="dxa"/>
            <w:tcBorders/>
            <w:vAlign w:val="center"/>
          </w:tcPr>
          <w:p>
            <w:pPr>
              <w:pStyle w:val="TableContents"/>
              <w:bidi w:val="0"/>
              <w:spacing w:before="0" w:after="283"/>
              <w:jc w:val="center"/>
              <w:rPr/>
            </w:pPr>
            <w:r>
              <w:rPr/>
              <w:t>✔</w:t>
            </w:r>
          </w:p>
        </w:tc>
        <w:tc>
          <w:tcPr>
            <w:tcW w:w="1925" w:type="dxa"/>
            <w:tcBorders/>
            <w:vAlign w:val="center"/>
          </w:tcPr>
          <w:p>
            <w:pPr>
              <w:pStyle w:val="TableContents"/>
              <w:bidi w:val="0"/>
              <w:spacing w:before="0" w:after="283"/>
              <w:jc w:val="center"/>
              <w:rPr/>
            </w:pPr>
            <w:r>
              <w:rPr/>
              <w:t>✔</w:t>
            </w:r>
          </w:p>
        </w:tc>
        <w:tc>
          <w:tcPr>
            <w:tcW w:w="1293" w:type="dxa"/>
            <w:tcBorders/>
            <w:vAlign w:val="center"/>
          </w:tcPr>
          <w:p>
            <w:pPr>
              <w:pStyle w:val="TableContents"/>
              <w:bidi w:val="0"/>
              <w:spacing w:before="0" w:after="283"/>
              <w:rPr>
                <w:sz w:val="4"/>
                <w:szCs w:val="4"/>
              </w:rPr>
            </w:pPr>
            <w:r>
              <w:rPr>
                <w:sz w:val="4"/>
                <w:szCs w:val="4"/>
              </w:rPr>
            </w:r>
          </w:p>
        </w:tc>
      </w:tr>
      <w:tr>
        <w:trPr/>
        <w:tc>
          <w:tcPr>
            <w:tcW w:w="4294" w:type="dxa"/>
            <w:tcBorders/>
            <w:vAlign w:val="center"/>
          </w:tcPr>
          <w:p>
            <w:pPr>
              <w:pStyle w:val="TableContents"/>
              <w:bidi w:val="0"/>
              <w:spacing w:before="0" w:after="283"/>
              <w:rPr/>
            </w:pPr>
            <w:r>
              <w:rPr/>
              <w:t>CU-02 Gestionar usuarios y roles</w:t>
            </w:r>
          </w:p>
        </w:tc>
        <w:tc>
          <w:tcPr>
            <w:tcW w:w="1541" w:type="dxa"/>
            <w:tcBorders/>
            <w:vAlign w:val="center"/>
          </w:tcPr>
          <w:p>
            <w:pPr>
              <w:pStyle w:val="TableContents"/>
              <w:bidi w:val="0"/>
              <w:spacing w:before="0" w:after="283"/>
              <w:jc w:val="center"/>
              <w:rPr/>
            </w:pPr>
            <w:r>
              <w:rPr/>
              <w:t>✔</w:t>
            </w:r>
          </w:p>
        </w:tc>
        <w:tc>
          <w:tcPr>
            <w:tcW w:w="1214" w:type="dxa"/>
            <w:tcBorders/>
            <w:vAlign w:val="center"/>
          </w:tcPr>
          <w:p>
            <w:pPr>
              <w:pStyle w:val="TableContents"/>
              <w:bidi w:val="0"/>
              <w:spacing w:before="0" w:after="283"/>
              <w:rPr>
                <w:sz w:val="4"/>
                <w:szCs w:val="4"/>
              </w:rPr>
            </w:pPr>
            <w:r>
              <w:rPr>
                <w:sz w:val="4"/>
                <w:szCs w:val="4"/>
              </w:rPr>
            </w:r>
          </w:p>
        </w:tc>
        <w:tc>
          <w:tcPr>
            <w:tcW w:w="1925" w:type="dxa"/>
            <w:tcBorders/>
            <w:vAlign w:val="center"/>
          </w:tcPr>
          <w:p>
            <w:pPr>
              <w:pStyle w:val="TableContents"/>
              <w:bidi w:val="0"/>
              <w:spacing w:before="0" w:after="283"/>
              <w:rPr>
                <w:sz w:val="4"/>
                <w:szCs w:val="4"/>
              </w:rPr>
            </w:pPr>
            <w:r>
              <w:rPr>
                <w:sz w:val="4"/>
                <w:szCs w:val="4"/>
              </w:rPr>
            </w:r>
          </w:p>
        </w:tc>
        <w:tc>
          <w:tcPr>
            <w:tcW w:w="1293" w:type="dxa"/>
            <w:tcBorders/>
            <w:vAlign w:val="center"/>
          </w:tcPr>
          <w:p>
            <w:pPr>
              <w:pStyle w:val="TableContents"/>
              <w:bidi w:val="0"/>
              <w:spacing w:before="0" w:after="283"/>
              <w:rPr>
                <w:sz w:val="4"/>
                <w:szCs w:val="4"/>
              </w:rPr>
            </w:pPr>
            <w:r>
              <w:rPr>
                <w:sz w:val="4"/>
                <w:szCs w:val="4"/>
              </w:rPr>
            </w:r>
          </w:p>
        </w:tc>
      </w:tr>
      <w:tr>
        <w:trPr/>
        <w:tc>
          <w:tcPr>
            <w:tcW w:w="4294" w:type="dxa"/>
            <w:tcBorders/>
            <w:vAlign w:val="center"/>
          </w:tcPr>
          <w:p>
            <w:pPr>
              <w:pStyle w:val="TableContents"/>
              <w:bidi w:val="0"/>
              <w:spacing w:before="0" w:after="283"/>
              <w:rPr/>
            </w:pPr>
            <w:r>
              <w:rPr/>
              <w:t>CU-03 Cambiar contraseña</w:t>
            </w:r>
          </w:p>
        </w:tc>
        <w:tc>
          <w:tcPr>
            <w:tcW w:w="1541" w:type="dxa"/>
            <w:tcBorders/>
            <w:vAlign w:val="center"/>
          </w:tcPr>
          <w:p>
            <w:pPr>
              <w:pStyle w:val="TableContents"/>
              <w:bidi w:val="0"/>
              <w:spacing w:before="0" w:after="283"/>
              <w:jc w:val="center"/>
              <w:rPr/>
            </w:pPr>
            <w:r>
              <w:rPr/>
              <w:t>✔</w:t>
            </w:r>
          </w:p>
        </w:tc>
        <w:tc>
          <w:tcPr>
            <w:tcW w:w="1214" w:type="dxa"/>
            <w:tcBorders/>
            <w:vAlign w:val="center"/>
          </w:tcPr>
          <w:p>
            <w:pPr>
              <w:pStyle w:val="TableContents"/>
              <w:bidi w:val="0"/>
              <w:spacing w:before="0" w:after="283"/>
              <w:jc w:val="center"/>
              <w:rPr/>
            </w:pPr>
            <w:r>
              <w:rPr/>
              <w:t>✔</w:t>
            </w:r>
          </w:p>
        </w:tc>
        <w:tc>
          <w:tcPr>
            <w:tcW w:w="1925" w:type="dxa"/>
            <w:tcBorders/>
            <w:vAlign w:val="center"/>
          </w:tcPr>
          <w:p>
            <w:pPr>
              <w:pStyle w:val="TableContents"/>
              <w:bidi w:val="0"/>
              <w:spacing w:before="0" w:after="283"/>
              <w:jc w:val="center"/>
              <w:rPr/>
            </w:pPr>
            <w:r>
              <w:rPr/>
              <w:t>✔</w:t>
            </w:r>
          </w:p>
        </w:tc>
        <w:tc>
          <w:tcPr>
            <w:tcW w:w="1293" w:type="dxa"/>
            <w:tcBorders/>
            <w:vAlign w:val="center"/>
          </w:tcPr>
          <w:p>
            <w:pPr>
              <w:pStyle w:val="TableContents"/>
              <w:bidi w:val="0"/>
              <w:spacing w:before="0" w:after="283"/>
              <w:rPr>
                <w:sz w:val="4"/>
                <w:szCs w:val="4"/>
              </w:rPr>
            </w:pPr>
            <w:r>
              <w:rPr>
                <w:sz w:val="4"/>
                <w:szCs w:val="4"/>
              </w:rPr>
            </w:r>
          </w:p>
        </w:tc>
      </w:tr>
      <w:tr>
        <w:trPr/>
        <w:tc>
          <w:tcPr>
            <w:tcW w:w="4294" w:type="dxa"/>
            <w:tcBorders/>
            <w:vAlign w:val="center"/>
          </w:tcPr>
          <w:p>
            <w:pPr>
              <w:pStyle w:val="TableContents"/>
              <w:bidi w:val="0"/>
              <w:spacing w:before="0" w:after="283"/>
              <w:rPr/>
            </w:pPr>
            <w:r>
              <w:rPr/>
              <w:t>CU-04 Mantener insumos (CRUD)</w:t>
            </w:r>
          </w:p>
        </w:tc>
        <w:tc>
          <w:tcPr>
            <w:tcW w:w="1541" w:type="dxa"/>
            <w:tcBorders/>
            <w:vAlign w:val="center"/>
          </w:tcPr>
          <w:p>
            <w:pPr>
              <w:pStyle w:val="TableContents"/>
              <w:bidi w:val="0"/>
              <w:spacing w:before="0" w:after="283"/>
              <w:jc w:val="center"/>
              <w:rPr/>
            </w:pPr>
            <w:r>
              <w:rPr/>
              <w:t>✔</w:t>
            </w:r>
          </w:p>
        </w:tc>
        <w:tc>
          <w:tcPr>
            <w:tcW w:w="1214" w:type="dxa"/>
            <w:tcBorders/>
            <w:vAlign w:val="center"/>
          </w:tcPr>
          <w:p>
            <w:pPr>
              <w:pStyle w:val="TableContents"/>
              <w:bidi w:val="0"/>
              <w:spacing w:before="0" w:after="283"/>
              <w:jc w:val="center"/>
              <w:rPr/>
            </w:pPr>
            <w:r>
              <w:rPr/>
              <w:t>✔</w:t>
            </w:r>
          </w:p>
        </w:tc>
        <w:tc>
          <w:tcPr>
            <w:tcW w:w="1925" w:type="dxa"/>
            <w:tcBorders/>
            <w:vAlign w:val="center"/>
          </w:tcPr>
          <w:p>
            <w:pPr>
              <w:pStyle w:val="TableContents"/>
              <w:bidi w:val="0"/>
              <w:spacing w:before="0" w:after="283"/>
              <w:rPr>
                <w:sz w:val="4"/>
                <w:szCs w:val="4"/>
              </w:rPr>
            </w:pPr>
            <w:r>
              <w:rPr>
                <w:sz w:val="4"/>
                <w:szCs w:val="4"/>
              </w:rPr>
            </w:r>
          </w:p>
        </w:tc>
        <w:tc>
          <w:tcPr>
            <w:tcW w:w="1293" w:type="dxa"/>
            <w:tcBorders/>
            <w:vAlign w:val="center"/>
          </w:tcPr>
          <w:p>
            <w:pPr>
              <w:pStyle w:val="TableContents"/>
              <w:bidi w:val="0"/>
              <w:spacing w:before="0" w:after="283"/>
              <w:rPr>
                <w:sz w:val="4"/>
                <w:szCs w:val="4"/>
              </w:rPr>
            </w:pPr>
            <w:r>
              <w:rPr>
                <w:sz w:val="4"/>
                <w:szCs w:val="4"/>
              </w:rPr>
            </w:r>
          </w:p>
        </w:tc>
      </w:tr>
      <w:tr>
        <w:trPr/>
        <w:tc>
          <w:tcPr>
            <w:tcW w:w="4294" w:type="dxa"/>
            <w:tcBorders/>
            <w:vAlign w:val="center"/>
          </w:tcPr>
          <w:p>
            <w:pPr>
              <w:pStyle w:val="TableContents"/>
              <w:bidi w:val="0"/>
              <w:spacing w:before="0" w:after="283"/>
              <w:rPr/>
            </w:pPr>
            <w:r>
              <w:rPr/>
              <w:t>CU-05 Mantener categorías</w:t>
            </w:r>
          </w:p>
        </w:tc>
        <w:tc>
          <w:tcPr>
            <w:tcW w:w="1541" w:type="dxa"/>
            <w:tcBorders/>
            <w:vAlign w:val="center"/>
          </w:tcPr>
          <w:p>
            <w:pPr>
              <w:pStyle w:val="TableContents"/>
              <w:bidi w:val="0"/>
              <w:spacing w:before="0" w:after="283"/>
              <w:rPr>
                <w:sz w:val="4"/>
                <w:szCs w:val="4"/>
              </w:rPr>
            </w:pPr>
            <w:r>
              <w:rPr>
                <w:sz w:val="4"/>
                <w:szCs w:val="4"/>
              </w:rPr>
            </w:r>
          </w:p>
        </w:tc>
        <w:tc>
          <w:tcPr>
            <w:tcW w:w="1214" w:type="dxa"/>
            <w:tcBorders/>
            <w:vAlign w:val="center"/>
          </w:tcPr>
          <w:p>
            <w:pPr>
              <w:pStyle w:val="TableContents"/>
              <w:bidi w:val="0"/>
              <w:spacing w:before="0" w:after="283"/>
              <w:jc w:val="center"/>
              <w:rPr/>
            </w:pPr>
            <w:r>
              <w:rPr/>
              <w:t>✔</w:t>
            </w:r>
          </w:p>
        </w:tc>
        <w:tc>
          <w:tcPr>
            <w:tcW w:w="1925" w:type="dxa"/>
            <w:tcBorders/>
            <w:vAlign w:val="center"/>
          </w:tcPr>
          <w:p>
            <w:pPr>
              <w:pStyle w:val="TableContents"/>
              <w:bidi w:val="0"/>
              <w:spacing w:before="0" w:after="283"/>
              <w:rPr>
                <w:sz w:val="4"/>
                <w:szCs w:val="4"/>
              </w:rPr>
            </w:pPr>
            <w:r>
              <w:rPr>
                <w:sz w:val="4"/>
                <w:szCs w:val="4"/>
              </w:rPr>
            </w:r>
          </w:p>
        </w:tc>
        <w:tc>
          <w:tcPr>
            <w:tcW w:w="1293" w:type="dxa"/>
            <w:tcBorders/>
            <w:vAlign w:val="center"/>
          </w:tcPr>
          <w:p>
            <w:pPr>
              <w:pStyle w:val="TableContents"/>
              <w:bidi w:val="0"/>
              <w:spacing w:before="0" w:after="283"/>
              <w:rPr>
                <w:sz w:val="4"/>
                <w:szCs w:val="4"/>
              </w:rPr>
            </w:pPr>
            <w:r>
              <w:rPr>
                <w:sz w:val="4"/>
                <w:szCs w:val="4"/>
              </w:rPr>
            </w:r>
          </w:p>
        </w:tc>
      </w:tr>
      <w:tr>
        <w:trPr/>
        <w:tc>
          <w:tcPr>
            <w:tcW w:w="4294" w:type="dxa"/>
            <w:tcBorders/>
            <w:vAlign w:val="center"/>
          </w:tcPr>
          <w:p>
            <w:pPr>
              <w:pStyle w:val="TableContents"/>
              <w:bidi w:val="0"/>
              <w:spacing w:before="0" w:after="283"/>
              <w:rPr/>
            </w:pPr>
            <w:r>
              <w:rPr/>
              <w:t>CU-06 Mantener proveedores</w:t>
            </w:r>
          </w:p>
        </w:tc>
        <w:tc>
          <w:tcPr>
            <w:tcW w:w="1541" w:type="dxa"/>
            <w:tcBorders/>
            <w:vAlign w:val="center"/>
          </w:tcPr>
          <w:p>
            <w:pPr>
              <w:pStyle w:val="TableContents"/>
              <w:bidi w:val="0"/>
              <w:spacing w:before="0" w:after="283"/>
              <w:rPr>
                <w:sz w:val="4"/>
                <w:szCs w:val="4"/>
              </w:rPr>
            </w:pPr>
            <w:r>
              <w:rPr>
                <w:sz w:val="4"/>
                <w:szCs w:val="4"/>
              </w:rPr>
            </w:r>
          </w:p>
        </w:tc>
        <w:tc>
          <w:tcPr>
            <w:tcW w:w="1214" w:type="dxa"/>
            <w:tcBorders/>
            <w:vAlign w:val="center"/>
          </w:tcPr>
          <w:p>
            <w:pPr>
              <w:pStyle w:val="TableContents"/>
              <w:bidi w:val="0"/>
              <w:spacing w:before="0" w:after="283"/>
              <w:jc w:val="center"/>
              <w:rPr/>
            </w:pPr>
            <w:r>
              <w:rPr/>
              <w:t>✔</w:t>
            </w:r>
          </w:p>
        </w:tc>
        <w:tc>
          <w:tcPr>
            <w:tcW w:w="1925" w:type="dxa"/>
            <w:tcBorders/>
            <w:vAlign w:val="center"/>
          </w:tcPr>
          <w:p>
            <w:pPr>
              <w:pStyle w:val="TableContents"/>
              <w:bidi w:val="0"/>
              <w:spacing w:before="0" w:after="283"/>
              <w:rPr>
                <w:sz w:val="4"/>
                <w:szCs w:val="4"/>
              </w:rPr>
            </w:pPr>
            <w:r>
              <w:rPr>
                <w:sz w:val="4"/>
                <w:szCs w:val="4"/>
              </w:rPr>
            </w:r>
          </w:p>
        </w:tc>
        <w:tc>
          <w:tcPr>
            <w:tcW w:w="1293" w:type="dxa"/>
            <w:tcBorders/>
            <w:vAlign w:val="center"/>
          </w:tcPr>
          <w:p>
            <w:pPr>
              <w:pStyle w:val="TableContents"/>
              <w:bidi w:val="0"/>
              <w:spacing w:before="0" w:after="283"/>
              <w:rPr>
                <w:sz w:val="4"/>
                <w:szCs w:val="4"/>
              </w:rPr>
            </w:pPr>
            <w:r>
              <w:rPr>
                <w:sz w:val="4"/>
                <w:szCs w:val="4"/>
              </w:rPr>
            </w:r>
          </w:p>
        </w:tc>
      </w:tr>
      <w:tr>
        <w:trPr/>
        <w:tc>
          <w:tcPr>
            <w:tcW w:w="4294" w:type="dxa"/>
            <w:tcBorders/>
            <w:vAlign w:val="center"/>
          </w:tcPr>
          <w:p>
            <w:pPr>
              <w:pStyle w:val="TableContents"/>
              <w:bidi w:val="0"/>
              <w:spacing w:before="0" w:after="283"/>
              <w:rPr/>
            </w:pPr>
            <w:r>
              <w:rPr/>
              <w:t>CU-07 Consultar insumos con filtros</w:t>
            </w:r>
          </w:p>
        </w:tc>
        <w:tc>
          <w:tcPr>
            <w:tcW w:w="1541" w:type="dxa"/>
            <w:tcBorders/>
            <w:vAlign w:val="center"/>
          </w:tcPr>
          <w:p>
            <w:pPr>
              <w:pStyle w:val="TableContents"/>
              <w:bidi w:val="0"/>
              <w:spacing w:before="0" w:after="283"/>
              <w:rPr>
                <w:sz w:val="4"/>
                <w:szCs w:val="4"/>
              </w:rPr>
            </w:pPr>
            <w:r>
              <w:rPr>
                <w:sz w:val="4"/>
                <w:szCs w:val="4"/>
              </w:rPr>
            </w:r>
          </w:p>
        </w:tc>
        <w:tc>
          <w:tcPr>
            <w:tcW w:w="1214" w:type="dxa"/>
            <w:tcBorders/>
            <w:vAlign w:val="center"/>
          </w:tcPr>
          <w:p>
            <w:pPr>
              <w:pStyle w:val="TableContents"/>
              <w:bidi w:val="0"/>
              <w:spacing w:before="0" w:after="283"/>
              <w:jc w:val="center"/>
              <w:rPr/>
            </w:pPr>
            <w:r>
              <w:rPr/>
              <w:t>✔</w:t>
            </w:r>
          </w:p>
        </w:tc>
        <w:tc>
          <w:tcPr>
            <w:tcW w:w="1925" w:type="dxa"/>
            <w:tcBorders/>
            <w:vAlign w:val="center"/>
          </w:tcPr>
          <w:p>
            <w:pPr>
              <w:pStyle w:val="TableContents"/>
              <w:bidi w:val="0"/>
              <w:spacing w:before="0" w:after="283"/>
              <w:jc w:val="center"/>
              <w:rPr/>
            </w:pPr>
            <w:r>
              <w:rPr/>
              <w:t>✔</w:t>
            </w:r>
          </w:p>
        </w:tc>
        <w:tc>
          <w:tcPr>
            <w:tcW w:w="1293" w:type="dxa"/>
            <w:tcBorders/>
            <w:vAlign w:val="center"/>
          </w:tcPr>
          <w:p>
            <w:pPr>
              <w:pStyle w:val="TableContents"/>
              <w:bidi w:val="0"/>
              <w:spacing w:before="0" w:after="283"/>
              <w:rPr>
                <w:sz w:val="4"/>
                <w:szCs w:val="4"/>
              </w:rPr>
            </w:pPr>
            <w:r>
              <w:rPr>
                <w:sz w:val="4"/>
                <w:szCs w:val="4"/>
              </w:rPr>
            </w:r>
          </w:p>
        </w:tc>
      </w:tr>
      <w:tr>
        <w:trPr/>
        <w:tc>
          <w:tcPr>
            <w:tcW w:w="4294" w:type="dxa"/>
            <w:tcBorders/>
            <w:vAlign w:val="center"/>
          </w:tcPr>
          <w:p>
            <w:pPr>
              <w:pStyle w:val="TableContents"/>
              <w:bidi w:val="0"/>
              <w:spacing w:before="0" w:after="283"/>
              <w:rPr/>
            </w:pPr>
            <w:r>
              <w:rPr/>
              <w:t>CU-08 Registrar movimiento de stock</w:t>
            </w:r>
          </w:p>
        </w:tc>
        <w:tc>
          <w:tcPr>
            <w:tcW w:w="1541" w:type="dxa"/>
            <w:tcBorders/>
            <w:vAlign w:val="center"/>
          </w:tcPr>
          <w:p>
            <w:pPr>
              <w:pStyle w:val="TableContents"/>
              <w:bidi w:val="0"/>
              <w:spacing w:before="0" w:after="283"/>
              <w:rPr>
                <w:sz w:val="4"/>
                <w:szCs w:val="4"/>
              </w:rPr>
            </w:pPr>
            <w:r>
              <w:rPr>
                <w:sz w:val="4"/>
                <w:szCs w:val="4"/>
              </w:rPr>
            </w:r>
          </w:p>
        </w:tc>
        <w:tc>
          <w:tcPr>
            <w:tcW w:w="1214" w:type="dxa"/>
            <w:tcBorders/>
            <w:vAlign w:val="center"/>
          </w:tcPr>
          <w:p>
            <w:pPr>
              <w:pStyle w:val="TableContents"/>
              <w:bidi w:val="0"/>
              <w:spacing w:before="0" w:after="283"/>
              <w:jc w:val="center"/>
              <w:rPr/>
            </w:pPr>
            <w:r>
              <w:rPr/>
              <w:t>✔</w:t>
            </w:r>
          </w:p>
        </w:tc>
        <w:tc>
          <w:tcPr>
            <w:tcW w:w="1925" w:type="dxa"/>
            <w:tcBorders/>
            <w:vAlign w:val="center"/>
          </w:tcPr>
          <w:p>
            <w:pPr>
              <w:pStyle w:val="TableContents"/>
              <w:bidi w:val="0"/>
              <w:spacing w:before="0" w:after="283"/>
              <w:rPr>
                <w:sz w:val="4"/>
                <w:szCs w:val="4"/>
              </w:rPr>
            </w:pPr>
            <w:r>
              <w:rPr>
                <w:sz w:val="4"/>
                <w:szCs w:val="4"/>
              </w:rPr>
            </w:r>
          </w:p>
        </w:tc>
        <w:tc>
          <w:tcPr>
            <w:tcW w:w="1293" w:type="dxa"/>
            <w:tcBorders/>
            <w:vAlign w:val="center"/>
          </w:tcPr>
          <w:p>
            <w:pPr>
              <w:pStyle w:val="TableContents"/>
              <w:bidi w:val="0"/>
              <w:spacing w:before="0" w:after="283"/>
              <w:rPr>
                <w:sz w:val="4"/>
                <w:szCs w:val="4"/>
              </w:rPr>
            </w:pPr>
            <w:r>
              <w:rPr>
                <w:sz w:val="4"/>
                <w:szCs w:val="4"/>
              </w:rPr>
            </w:r>
          </w:p>
        </w:tc>
      </w:tr>
      <w:tr>
        <w:trPr/>
        <w:tc>
          <w:tcPr>
            <w:tcW w:w="4294" w:type="dxa"/>
            <w:tcBorders/>
            <w:vAlign w:val="center"/>
          </w:tcPr>
          <w:p>
            <w:pPr>
              <w:pStyle w:val="TableContents"/>
              <w:bidi w:val="0"/>
              <w:spacing w:before="0" w:after="283"/>
              <w:rPr/>
            </w:pPr>
            <w:r>
              <w:rPr/>
              <w:t>CU-09 Consultar stock crítico y vencimientos</w:t>
            </w:r>
          </w:p>
        </w:tc>
        <w:tc>
          <w:tcPr>
            <w:tcW w:w="1541" w:type="dxa"/>
            <w:tcBorders/>
            <w:vAlign w:val="center"/>
          </w:tcPr>
          <w:p>
            <w:pPr>
              <w:pStyle w:val="TableContents"/>
              <w:bidi w:val="0"/>
              <w:spacing w:before="0" w:after="283"/>
              <w:rPr>
                <w:sz w:val="4"/>
                <w:szCs w:val="4"/>
              </w:rPr>
            </w:pPr>
            <w:r>
              <w:rPr>
                <w:sz w:val="4"/>
                <w:szCs w:val="4"/>
              </w:rPr>
            </w:r>
          </w:p>
        </w:tc>
        <w:tc>
          <w:tcPr>
            <w:tcW w:w="1214" w:type="dxa"/>
            <w:tcBorders/>
            <w:vAlign w:val="center"/>
          </w:tcPr>
          <w:p>
            <w:pPr>
              <w:pStyle w:val="TableContents"/>
              <w:bidi w:val="0"/>
              <w:spacing w:before="0" w:after="283"/>
              <w:jc w:val="center"/>
              <w:rPr/>
            </w:pPr>
            <w:r>
              <w:rPr/>
              <w:t>✔</w:t>
            </w:r>
          </w:p>
        </w:tc>
        <w:tc>
          <w:tcPr>
            <w:tcW w:w="1925" w:type="dxa"/>
            <w:tcBorders/>
            <w:vAlign w:val="center"/>
          </w:tcPr>
          <w:p>
            <w:pPr>
              <w:pStyle w:val="TableContents"/>
              <w:bidi w:val="0"/>
              <w:spacing w:before="0" w:after="283"/>
              <w:jc w:val="center"/>
              <w:rPr/>
            </w:pPr>
            <w:r>
              <w:rPr/>
              <w:t>✔</w:t>
            </w:r>
          </w:p>
        </w:tc>
        <w:tc>
          <w:tcPr>
            <w:tcW w:w="1293" w:type="dxa"/>
            <w:tcBorders/>
            <w:vAlign w:val="center"/>
          </w:tcPr>
          <w:p>
            <w:pPr>
              <w:pStyle w:val="TableContents"/>
              <w:bidi w:val="0"/>
              <w:spacing w:before="0" w:after="283"/>
              <w:rPr>
                <w:sz w:val="4"/>
                <w:szCs w:val="4"/>
              </w:rPr>
            </w:pPr>
            <w:r>
              <w:rPr>
                <w:sz w:val="4"/>
                <w:szCs w:val="4"/>
              </w:rPr>
            </w:r>
          </w:p>
        </w:tc>
      </w:tr>
      <w:tr>
        <w:trPr/>
        <w:tc>
          <w:tcPr>
            <w:tcW w:w="4294" w:type="dxa"/>
            <w:tcBorders/>
            <w:vAlign w:val="center"/>
          </w:tcPr>
          <w:p>
            <w:pPr>
              <w:pStyle w:val="TableContents"/>
              <w:bidi w:val="0"/>
              <w:spacing w:before="0" w:after="283"/>
              <w:rPr/>
            </w:pPr>
            <w:r>
              <w:rPr/>
              <w:t>CU-10 Consultar log de auditoría</w:t>
            </w:r>
          </w:p>
        </w:tc>
        <w:tc>
          <w:tcPr>
            <w:tcW w:w="1541" w:type="dxa"/>
            <w:tcBorders/>
            <w:vAlign w:val="center"/>
          </w:tcPr>
          <w:p>
            <w:pPr>
              <w:pStyle w:val="TableContents"/>
              <w:bidi w:val="0"/>
              <w:spacing w:before="0" w:after="283"/>
              <w:jc w:val="center"/>
              <w:rPr/>
            </w:pPr>
            <w:r>
              <w:rPr/>
              <w:t>✔</w:t>
            </w:r>
          </w:p>
        </w:tc>
        <w:tc>
          <w:tcPr>
            <w:tcW w:w="1214" w:type="dxa"/>
            <w:tcBorders/>
            <w:vAlign w:val="center"/>
          </w:tcPr>
          <w:p>
            <w:pPr>
              <w:pStyle w:val="TableContents"/>
              <w:bidi w:val="0"/>
              <w:spacing w:before="0" w:after="283"/>
              <w:rPr>
                <w:sz w:val="4"/>
                <w:szCs w:val="4"/>
              </w:rPr>
            </w:pPr>
            <w:r>
              <w:rPr>
                <w:sz w:val="4"/>
                <w:szCs w:val="4"/>
              </w:rPr>
            </w:r>
          </w:p>
        </w:tc>
        <w:tc>
          <w:tcPr>
            <w:tcW w:w="1925" w:type="dxa"/>
            <w:tcBorders/>
            <w:vAlign w:val="center"/>
          </w:tcPr>
          <w:p>
            <w:pPr>
              <w:pStyle w:val="TableContents"/>
              <w:bidi w:val="0"/>
              <w:spacing w:before="0" w:after="283"/>
              <w:jc w:val="center"/>
              <w:rPr/>
            </w:pPr>
            <w:r>
              <w:rPr/>
              <w:t>✔</w:t>
            </w:r>
          </w:p>
        </w:tc>
        <w:tc>
          <w:tcPr>
            <w:tcW w:w="1293" w:type="dxa"/>
            <w:tcBorders/>
            <w:vAlign w:val="center"/>
          </w:tcPr>
          <w:p>
            <w:pPr>
              <w:pStyle w:val="TableContents"/>
              <w:bidi w:val="0"/>
              <w:spacing w:before="0" w:after="283"/>
              <w:rPr>
                <w:sz w:val="4"/>
                <w:szCs w:val="4"/>
              </w:rPr>
            </w:pPr>
            <w:r>
              <w:rPr>
                <w:sz w:val="4"/>
                <w:szCs w:val="4"/>
              </w:rPr>
            </w:r>
          </w:p>
        </w:tc>
      </w:tr>
      <w:tr>
        <w:trPr/>
        <w:tc>
          <w:tcPr>
            <w:tcW w:w="4294" w:type="dxa"/>
            <w:tcBorders/>
            <w:vAlign w:val="center"/>
          </w:tcPr>
          <w:p>
            <w:pPr>
              <w:pStyle w:val="TableContents"/>
              <w:bidi w:val="0"/>
              <w:spacing w:before="0" w:after="283"/>
              <w:rPr/>
            </w:pPr>
            <w:r>
              <w:rPr/>
              <w:t>CU-11 Generar reporte PDF del log</w:t>
            </w:r>
          </w:p>
        </w:tc>
        <w:tc>
          <w:tcPr>
            <w:tcW w:w="1541" w:type="dxa"/>
            <w:tcBorders/>
            <w:vAlign w:val="center"/>
          </w:tcPr>
          <w:p>
            <w:pPr>
              <w:pStyle w:val="TableContents"/>
              <w:bidi w:val="0"/>
              <w:spacing w:before="0" w:after="283"/>
              <w:jc w:val="center"/>
              <w:rPr/>
            </w:pPr>
            <w:r>
              <w:rPr/>
              <w:t>✔</w:t>
            </w:r>
          </w:p>
        </w:tc>
        <w:tc>
          <w:tcPr>
            <w:tcW w:w="1214" w:type="dxa"/>
            <w:tcBorders/>
            <w:vAlign w:val="center"/>
          </w:tcPr>
          <w:p>
            <w:pPr>
              <w:pStyle w:val="TableContents"/>
              <w:bidi w:val="0"/>
              <w:spacing w:before="0" w:after="283"/>
              <w:rPr>
                <w:sz w:val="4"/>
                <w:szCs w:val="4"/>
              </w:rPr>
            </w:pPr>
            <w:r>
              <w:rPr>
                <w:sz w:val="4"/>
                <w:szCs w:val="4"/>
              </w:rPr>
            </w:r>
          </w:p>
        </w:tc>
        <w:tc>
          <w:tcPr>
            <w:tcW w:w="1925" w:type="dxa"/>
            <w:tcBorders/>
            <w:vAlign w:val="center"/>
          </w:tcPr>
          <w:p>
            <w:pPr>
              <w:pStyle w:val="TableContents"/>
              <w:bidi w:val="0"/>
              <w:spacing w:before="0" w:after="283"/>
              <w:jc w:val="center"/>
              <w:rPr/>
            </w:pPr>
            <w:r>
              <w:rPr/>
              <w:t>✔</w:t>
            </w:r>
          </w:p>
        </w:tc>
        <w:tc>
          <w:tcPr>
            <w:tcW w:w="1293" w:type="dxa"/>
            <w:tcBorders/>
            <w:vAlign w:val="center"/>
          </w:tcPr>
          <w:p>
            <w:pPr>
              <w:pStyle w:val="TableContents"/>
              <w:bidi w:val="0"/>
              <w:spacing w:before="0" w:after="283"/>
              <w:rPr>
                <w:sz w:val="4"/>
                <w:szCs w:val="4"/>
              </w:rPr>
            </w:pPr>
            <w:r>
              <w:rPr>
                <w:sz w:val="4"/>
                <w:szCs w:val="4"/>
              </w:rPr>
            </w:r>
          </w:p>
        </w:tc>
      </w:tr>
      <w:tr>
        <w:trPr/>
        <w:tc>
          <w:tcPr>
            <w:tcW w:w="4294" w:type="dxa"/>
            <w:tcBorders/>
            <w:vAlign w:val="center"/>
          </w:tcPr>
          <w:p>
            <w:pPr>
              <w:pStyle w:val="TableContents"/>
              <w:bidi w:val="0"/>
              <w:spacing w:before="0" w:after="283"/>
              <w:rPr/>
            </w:pPr>
            <w:r>
              <w:rPr/>
              <w:t>CU-12 Generar reporte PDF de stock crítico</w:t>
            </w:r>
          </w:p>
        </w:tc>
        <w:tc>
          <w:tcPr>
            <w:tcW w:w="1541" w:type="dxa"/>
            <w:tcBorders/>
            <w:vAlign w:val="center"/>
          </w:tcPr>
          <w:p>
            <w:pPr>
              <w:pStyle w:val="TableContents"/>
              <w:bidi w:val="0"/>
              <w:spacing w:before="0" w:after="283"/>
              <w:rPr>
                <w:sz w:val="4"/>
                <w:szCs w:val="4"/>
              </w:rPr>
            </w:pPr>
            <w:r>
              <w:rPr>
                <w:sz w:val="4"/>
                <w:szCs w:val="4"/>
              </w:rPr>
            </w:r>
          </w:p>
        </w:tc>
        <w:tc>
          <w:tcPr>
            <w:tcW w:w="1214" w:type="dxa"/>
            <w:tcBorders/>
            <w:vAlign w:val="center"/>
          </w:tcPr>
          <w:p>
            <w:pPr>
              <w:pStyle w:val="TableContents"/>
              <w:bidi w:val="0"/>
              <w:spacing w:before="0" w:after="283"/>
              <w:jc w:val="center"/>
              <w:rPr/>
            </w:pPr>
            <w:r>
              <w:rPr/>
              <w:t>✔</w:t>
            </w:r>
          </w:p>
        </w:tc>
        <w:tc>
          <w:tcPr>
            <w:tcW w:w="1925" w:type="dxa"/>
            <w:tcBorders/>
            <w:vAlign w:val="center"/>
          </w:tcPr>
          <w:p>
            <w:pPr>
              <w:pStyle w:val="TableContents"/>
              <w:bidi w:val="0"/>
              <w:spacing w:before="0" w:after="283"/>
              <w:jc w:val="center"/>
              <w:rPr/>
            </w:pPr>
            <w:r>
              <w:rPr/>
              <w:t>✔</w:t>
            </w:r>
          </w:p>
        </w:tc>
        <w:tc>
          <w:tcPr>
            <w:tcW w:w="1293" w:type="dxa"/>
            <w:tcBorders/>
            <w:vAlign w:val="center"/>
          </w:tcPr>
          <w:p>
            <w:pPr>
              <w:pStyle w:val="TableContents"/>
              <w:bidi w:val="0"/>
              <w:spacing w:before="0" w:after="283"/>
              <w:rPr>
                <w:sz w:val="4"/>
                <w:szCs w:val="4"/>
              </w:rPr>
            </w:pPr>
            <w:r>
              <w:rPr>
                <w:sz w:val="4"/>
                <w:szCs w:val="4"/>
              </w:rPr>
            </w:r>
          </w:p>
        </w:tc>
      </w:tr>
      <w:tr>
        <w:trPr/>
        <w:tc>
          <w:tcPr>
            <w:tcW w:w="4294" w:type="dxa"/>
            <w:tcBorders/>
            <w:vAlign w:val="center"/>
          </w:tcPr>
          <w:p>
            <w:pPr>
              <w:pStyle w:val="TableContents"/>
              <w:bidi w:val="0"/>
              <w:spacing w:before="0" w:after="283"/>
              <w:rPr/>
            </w:pPr>
            <w:r>
              <w:rPr/>
              <w:t>CU-13 Cerrar sesión</w:t>
            </w:r>
          </w:p>
        </w:tc>
        <w:tc>
          <w:tcPr>
            <w:tcW w:w="1541" w:type="dxa"/>
            <w:tcBorders/>
            <w:vAlign w:val="center"/>
          </w:tcPr>
          <w:p>
            <w:pPr>
              <w:pStyle w:val="TableContents"/>
              <w:bidi w:val="0"/>
              <w:spacing w:before="0" w:after="283"/>
              <w:jc w:val="center"/>
              <w:rPr/>
            </w:pPr>
            <w:r>
              <w:rPr/>
              <w:t>✔</w:t>
            </w:r>
          </w:p>
        </w:tc>
        <w:tc>
          <w:tcPr>
            <w:tcW w:w="1214" w:type="dxa"/>
            <w:tcBorders/>
            <w:vAlign w:val="center"/>
          </w:tcPr>
          <w:p>
            <w:pPr>
              <w:pStyle w:val="TableContents"/>
              <w:bidi w:val="0"/>
              <w:spacing w:before="0" w:after="283"/>
              <w:jc w:val="center"/>
              <w:rPr/>
            </w:pPr>
            <w:r>
              <w:rPr/>
              <w:t>✔</w:t>
            </w:r>
          </w:p>
        </w:tc>
        <w:tc>
          <w:tcPr>
            <w:tcW w:w="1925" w:type="dxa"/>
            <w:tcBorders/>
            <w:vAlign w:val="center"/>
          </w:tcPr>
          <w:p>
            <w:pPr>
              <w:pStyle w:val="TableContents"/>
              <w:bidi w:val="0"/>
              <w:spacing w:before="0" w:after="283"/>
              <w:jc w:val="center"/>
              <w:rPr/>
            </w:pPr>
            <w:r>
              <w:rPr/>
              <w:t>✔</w:t>
            </w:r>
          </w:p>
        </w:tc>
        <w:tc>
          <w:tcPr>
            <w:tcW w:w="1293" w:type="dxa"/>
            <w:tcBorders/>
            <w:vAlign w:val="center"/>
          </w:tcPr>
          <w:p>
            <w:pPr>
              <w:pStyle w:val="TableContents"/>
              <w:bidi w:val="0"/>
              <w:spacing w:before="0" w:after="283"/>
              <w:rPr>
                <w:sz w:val="4"/>
                <w:szCs w:val="4"/>
              </w:rPr>
            </w:pPr>
            <w:r>
              <w:rPr>
                <w:sz w:val="4"/>
                <w:szCs w:val="4"/>
              </w:rPr>
            </w:r>
          </w:p>
        </w:tc>
      </w:tr>
      <w:tr>
        <w:trPr/>
        <w:tc>
          <w:tcPr>
            <w:tcW w:w="4294" w:type="dxa"/>
            <w:tcBorders/>
            <w:vAlign w:val="center"/>
          </w:tcPr>
          <w:p>
            <w:pPr>
              <w:pStyle w:val="TableContents"/>
              <w:bidi w:val="0"/>
              <w:spacing w:before="0" w:after="283"/>
              <w:rPr/>
            </w:pPr>
            <w:r>
              <w:rPr/>
              <w:t>CU-14 Validar permisos del rol</w:t>
            </w:r>
          </w:p>
        </w:tc>
        <w:tc>
          <w:tcPr>
            <w:tcW w:w="1541" w:type="dxa"/>
            <w:tcBorders/>
            <w:vAlign w:val="center"/>
          </w:tcPr>
          <w:p>
            <w:pPr>
              <w:pStyle w:val="TableContents"/>
              <w:bidi w:val="0"/>
              <w:spacing w:before="0" w:after="283"/>
              <w:rPr>
                <w:sz w:val="4"/>
                <w:szCs w:val="4"/>
              </w:rPr>
            </w:pPr>
            <w:r>
              <w:rPr>
                <w:sz w:val="4"/>
                <w:szCs w:val="4"/>
              </w:rPr>
            </w:r>
          </w:p>
        </w:tc>
        <w:tc>
          <w:tcPr>
            <w:tcW w:w="1214" w:type="dxa"/>
            <w:tcBorders/>
            <w:vAlign w:val="center"/>
          </w:tcPr>
          <w:p>
            <w:pPr>
              <w:pStyle w:val="TableContents"/>
              <w:bidi w:val="0"/>
              <w:spacing w:before="0" w:after="283"/>
              <w:rPr>
                <w:sz w:val="4"/>
                <w:szCs w:val="4"/>
              </w:rPr>
            </w:pPr>
            <w:r>
              <w:rPr>
                <w:sz w:val="4"/>
                <w:szCs w:val="4"/>
              </w:rPr>
            </w:r>
          </w:p>
        </w:tc>
        <w:tc>
          <w:tcPr>
            <w:tcW w:w="1925" w:type="dxa"/>
            <w:tcBorders/>
            <w:vAlign w:val="center"/>
          </w:tcPr>
          <w:p>
            <w:pPr>
              <w:pStyle w:val="TableContents"/>
              <w:bidi w:val="0"/>
              <w:spacing w:before="0" w:after="283"/>
              <w:rPr>
                <w:sz w:val="4"/>
                <w:szCs w:val="4"/>
              </w:rPr>
            </w:pPr>
            <w:r>
              <w:rPr>
                <w:sz w:val="4"/>
                <w:szCs w:val="4"/>
              </w:rPr>
            </w:r>
          </w:p>
        </w:tc>
        <w:tc>
          <w:tcPr>
            <w:tcW w:w="1293" w:type="dxa"/>
            <w:tcBorders/>
            <w:vAlign w:val="center"/>
          </w:tcPr>
          <w:p>
            <w:pPr>
              <w:pStyle w:val="TableContents"/>
              <w:bidi w:val="0"/>
              <w:spacing w:before="0" w:after="283"/>
              <w:jc w:val="center"/>
              <w:rPr/>
            </w:pPr>
            <w:r>
              <w:rPr/>
              <w:t>✔</w:t>
            </w:r>
          </w:p>
        </w:tc>
      </w:tr>
      <w:tr>
        <w:trPr/>
        <w:tc>
          <w:tcPr>
            <w:tcW w:w="4294" w:type="dxa"/>
            <w:tcBorders/>
            <w:vAlign w:val="center"/>
          </w:tcPr>
          <w:p>
            <w:pPr>
              <w:pStyle w:val="TableContents"/>
              <w:bidi w:val="0"/>
              <w:spacing w:before="0" w:after="283"/>
              <w:rPr/>
            </w:pPr>
            <w:r>
              <w:rPr/>
              <w:t>CU-15 Auditar cambios automáticamente</w:t>
            </w:r>
          </w:p>
        </w:tc>
        <w:tc>
          <w:tcPr>
            <w:tcW w:w="1541" w:type="dxa"/>
            <w:tcBorders/>
            <w:vAlign w:val="center"/>
          </w:tcPr>
          <w:p>
            <w:pPr>
              <w:pStyle w:val="TableContents"/>
              <w:bidi w:val="0"/>
              <w:spacing w:before="0" w:after="283"/>
              <w:rPr>
                <w:sz w:val="4"/>
                <w:szCs w:val="4"/>
              </w:rPr>
            </w:pPr>
            <w:r>
              <w:rPr>
                <w:sz w:val="4"/>
                <w:szCs w:val="4"/>
              </w:rPr>
            </w:r>
          </w:p>
        </w:tc>
        <w:tc>
          <w:tcPr>
            <w:tcW w:w="1214" w:type="dxa"/>
            <w:tcBorders/>
            <w:vAlign w:val="center"/>
          </w:tcPr>
          <w:p>
            <w:pPr>
              <w:pStyle w:val="TableContents"/>
              <w:bidi w:val="0"/>
              <w:spacing w:before="0" w:after="283"/>
              <w:rPr>
                <w:sz w:val="4"/>
                <w:szCs w:val="4"/>
              </w:rPr>
            </w:pPr>
            <w:r>
              <w:rPr>
                <w:sz w:val="4"/>
                <w:szCs w:val="4"/>
              </w:rPr>
            </w:r>
          </w:p>
        </w:tc>
        <w:tc>
          <w:tcPr>
            <w:tcW w:w="1925" w:type="dxa"/>
            <w:tcBorders/>
            <w:vAlign w:val="center"/>
          </w:tcPr>
          <w:p>
            <w:pPr>
              <w:pStyle w:val="TableContents"/>
              <w:bidi w:val="0"/>
              <w:spacing w:before="0" w:after="283"/>
              <w:rPr>
                <w:sz w:val="4"/>
                <w:szCs w:val="4"/>
              </w:rPr>
            </w:pPr>
            <w:r>
              <w:rPr>
                <w:sz w:val="4"/>
                <w:szCs w:val="4"/>
              </w:rPr>
            </w:r>
          </w:p>
        </w:tc>
        <w:tc>
          <w:tcPr>
            <w:tcW w:w="1293" w:type="dxa"/>
            <w:tcBorders/>
            <w:vAlign w:val="center"/>
          </w:tcPr>
          <w:p>
            <w:pPr>
              <w:pStyle w:val="TableContents"/>
              <w:bidi w:val="0"/>
              <w:spacing w:before="0" w:after="283"/>
              <w:jc w:val="center"/>
              <w:rPr/>
            </w:pPr>
            <w:r>
              <w:rPr/>
              <w:t>✔</w:t>
            </w:r>
          </w:p>
        </w:tc>
      </w:tr>
    </w:tbl>
    <w:p>
      <w:pPr>
        <w:pStyle w:val="HorizontalLine"/>
        <w:bidi w:val="0"/>
        <w:jc w:val="left"/>
        <w:rPr/>
      </w:pPr>
      <w:r>
        <w:rPr/>
      </w:r>
    </w:p>
    <w:p>
      <w:pPr>
        <w:pStyle w:val="Heading2"/>
        <w:bidi w:val="0"/>
        <w:jc w:val="left"/>
        <w:rPr/>
      </w:pPr>
      <w:r>
        <w:rPr/>
        <w:t xml:space="preserve">5. Relaciones </w:t>
      </w:r>
      <w:r>
        <w:rPr>
          <w:rStyle w:val="SourceText"/>
        </w:rPr>
        <w:t>&lt;&lt;include&gt;&gt;</w:t>
      </w:r>
      <w:r>
        <w:rPr/>
        <w:t xml:space="preserve"> y </w:t>
      </w:r>
      <w:r>
        <w:rPr>
          <w:rStyle w:val="SourceText"/>
        </w:rPr>
        <w:t>&lt;&lt;extend&gt;&gt;</w:t>
      </w:r>
      <w:r>
        <w:rPr/>
        <w:t xml:space="preserve"> justificadas</w:t>
      </w:r>
    </w:p>
    <w:tbl>
      <w:tblPr>
        <w:tblW w:w="14937" w:type="dxa"/>
        <w:jc w:val="left"/>
        <w:tblInd w:w="28" w:type="dxa"/>
        <w:tblLayout w:type="fixed"/>
        <w:tblCellMar>
          <w:top w:w="28" w:type="dxa"/>
          <w:left w:w="28" w:type="dxa"/>
          <w:bottom w:w="28" w:type="dxa"/>
          <w:right w:w="28" w:type="dxa"/>
        </w:tblCellMar>
      </w:tblPr>
      <w:tblGrid>
        <w:gridCol w:w="1200"/>
        <w:gridCol w:w="3660"/>
        <w:gridCol w:w="10077"/>
      </w:tblGrid>
      <w:tr>
        <w:trPr>
          <w:tblHeader w:val="true"/>
        </w:trPr>
        <w:tc>
          <w:tcPr>
            <w:tcW w:w="1200" w:type="dxa"/>
            <w:tcBorders/>
            <w:vAlign w:val="center"/>
          </w:tcPr>
          <w:p>
            <w:pPr>
              <w:pStyle w:val="TableHeading"/>
              <w:suppressLineNumbers/>
              <w:shd w:fill="174E7A" w:val="clear"/>
              <w:bidi w:val="0"/>
              <w:spacing w:before="0" w:after="283"/>
              <w:jc w:val="left"/>
              <w:rPr/>
            </w:pPr>
            <w:r>
              <w:rPr/>
              <w:t>Relación</w:t>
            </w:r>
          </w:p>
        </w:tc>
        <w:tc>
          <w:tcPr>
            <w:tcW w:w="3660" w:type="dxa"/>
            <w:tcBorders/>
            <w:vAlign w:val="center"/>
          </w:tcPr>
          <w:p>
            <w:pPr>
              <w:pStyle w:val="TableHeading"/>
              <w:suppressLineNumbers/>
              <w:shd w:fill="174E7A" w:val="clear"/>
              <w:bidi w:val="0"/>
              <w:spacing w:before="0" w:after="283"/>
              <w:jc w:val="left"/>
              <w:rPr/>
            </w:pPr>
            <w:r>
              <w:rPr/>
              <w:t>Casos de uso</w:t>
            </w:r>
          </w:p>
        </w:tc>
        <w:tc>
          <w:tcPr>
            <w:tcW w:w="10077" w:type="dxa"/>
            <w:tcBorders/>
            <w:vAlign w:val="center"/>
          </w:tcPr>
          <w:p>
            <w:pPr>
              <w:pStyle w:val="TableHeading"/>
              <w:suppressLineNumbers/>
              <w:shd w:fill="174E7A" w:val="clear"/>
              <w:bidi w:val="0"/>
              <w:spacing w:before="0" w:after="283"/>
              <w:jc w:val="left"/>
              <w:rPr/>
            </w:pPr>
            <w:r>
              <w:rPr/>
              <w:t>Justificación</w:t>
            </w:r>
          </w:p>
        </w:tc>
      </w:tr>
      <w:tr>
        <w:trPr/>
        <w:tc>
          <w:tcPr>
            <w:tcW w:w="1200" w:type="dxa"/>
            <w:tcBorders/>
            <w:vAlign w:val="center"/>
          </w:tcPr>
          <w:p>
            <w:pPr>
              <w:pStyle w:val="TableContents"/>
              <w:bidi w:val="0"/>
              <w:spacing w:before="0" w:after="283"/>
              <w:rPr/>
            </w:pPr>
            <w:r>
              <w:rPr>
                <w:rStyle w:val="SourceText"/>
              </w:rPr>
              <w:t>&lt;&lt;include&gt;&gt;</w:t>
            </w:r>
          </w:p>
        </w:tc>
        <w:tc>
          <w:tcPr>
            <w:tcW w:w="3660" w:type="dxa"/>
            <w:tcBorders/>
            <w:vAlign w:val="center"/>
          </w:tcPr>
          <w:p>
            <w:pPr>
              <w:pStyle w:val="TableContents"/>
              <w:bidi w:val="0"/>
              <w:spacing w:before="0" w:after="283"/>
              <w:rPr/>
            </w:pPr>
            <w:r>
              <w:rPr/>
              <w:t>CU-04, CU-05, CU-06, CU-02, CU-08, CU-10, CU-11 → CU-14</w:t>
            </w:r>
          </w:p>
        </w:tc>
        <w:tc>
          <w:tcPr>
            <w:tcW w:w="10077" w:type="dxa"/>
            <w:tcBorders/>
            <w:vAlign w:val="center"/>
          </w:tcPr>
          <w:p>
            <w:pPr>
              <w:pStyle w:val="TableContents"/>
              <w:bidi w:val="0"/>
              <w:spacing w:before="0" w:after="283"/>
              <w:rPr/>
            </w:pPr>
            <w:r>
              <w:rPr/>
              <w:t>Toda operación de negocio exige la validación previa de permisos del rol (control de acceso, ISO 27001 A.5.15/A.8.2); es obligatoria y no opcional</w:t>
            </w:r>
          </w:p>
        </w:tc>
      </w:tr>
      <w:tr>
        <w:trPr/>
        <w:tc>
          <w:tcPr>
            <w:tcW w:w="1200" w:type="dxa"/>
            <w:tcBorders/>
            <w:vAlign w:val="center"/>
          </w:tcPr>
          <w:p>
            <w:pPr>
              <w:pStyle w:val="TableContents"/>
              <w:bidi w:val="0"/>
              <w:spacing w:before="0" w:after="283"/>
              <w:rPr/>
            </w:pPr>
            <w:r>
              <w:rPr>
                <w:rStyle w:val="SourceText"/>
              </w:rPr>
              <w:t>&lt;&lt;include&gt;&gt;</w:t>
            </w:r>
          </w:p>
        </w:tc>
        <w:tc>
          <w:tcPr>
            <w:tcW w:w="3660" w:type="dxa"/>
            <w:tcBorders/>
            <w:vAlign w:val="center"/>
          </w:tcPr>
          <w:p>
            <w:pPr>
              <w:pStyle w:val="TableContents"/>
              <w:bidi w:val="0"/>
              <w:spacing w:before="0" w:after="283"/>
              <w:rPr/>
            </w:pPr>
            <w:r>
              <w:rPr/>
              <w:t>CU-04, CU-05, CU-06, CU-08, CU-02 → CU-15</w:t>
            </w:r>
          </w:p>
        </w:tc>
        <w:tc>
          <w:tcPr>
            <w:tcW w:w="10077" w:type="dxa"/>
            <w:tcBorders/>
            <w:vAlign w:val="center"/>
          </w:tcPr>
          <w:p>
            <w:pPr>
              <w:pStyle w:val="TableContents"/>
              <w:bidi w:val="0"/>
              <w:spacing w:before="0" w:after="283"/>
              <w:rPr/>
            </w:pPr>
            <w:r>
              <w:rPr/>
              <w:t>Toda operación DML se audita de manera automática en el motor (A.8.15)</w:t>
            </w:r>
          </w:p>
        </w:tc>
      </w:tr>
      <w:tr>
        <w:trPr/>
        <w:tc>
          <w:tcPr>
            <w:tcW w:w="1200" w:type="dxa"/>
            <w:tcBorders/>
            <w:vAlign w:val="center"/>
          </w:tcPr>
          <w:p>
            <w:pPr>
              <w:pStyle w:val="TableContents"/>
              <w:bidi w:val="0"/>
              <w:spacing w:before="0" w:after="283"/>
              <w:rPr/>
            </w:pPr>
            <w:r>
              <w:rPr>
                <w:rStyle w:val="SourceText"/>
              </w:rPr>
              <w:t>&lt;&lt;extend&gt;&gt;</w:t>
            </w:r>
          </w:p>
        </w:tc>
        <w:tc>
          <w:tcPr>
            <w:tcW w:w="3660" w:type="dxa"/>
            <w:tcBorders/>
            <w:vAlign w:val="center"/>
          </w:tcPr>
          <w:p>
            <w:pPr>
              <w:pStyle w:val="TableContents"/>
              <w:bidi w:val="0"/>
              <w:spacing w:before="0" w:after="283"/>
              <w:rPr/>
            </w:pPr>
            <w:r>
              <w:rPr/>
              <w:t>CU-02 → asignación de permisos al rol</w:t>
            </w:r>
          </w:p>
        </w:tc>
        <w:tc>
          <w:tcPr>
            <w:tcW w:w="10077" w:type="dxa"/>
            <w:tcBorders/>
            <w:vAlign w:val="center"/>
          </w:tcPr>
          <w:p>
            <w:pPr>
              <w:pStyle w:val="TableContents"/>
              <w:bidi w:val="0"/>
              <w:spacing w:before="0" w:after="283"/>
              <w:rPr/>
            </w:pPr>
            <w:r>
              <w:rPr/>
              <w:t xml:space="preserve">La asignación o modificación de los permisos de un rol (tabla </w:t>
            </w:r>
            <w:r>
              <w:rPr>
                <w:rStyle w:val="SourceText"/>
              </w:rPr>
              <w:t>RolPermiso</w:t>
            </w:r>
            <w:r>
              <w:rPr/>
              <w:t>) se ejecuta solo cuando el administrador decide ajustar el RBAC; es un paso opcional dentro de la gestión de usuarios</w:t>
            </w:r>
          </w:p>
        </w:tc>
      </w:tr>
      <w:tr>
        <w:trPr/>
        <w:tc>
          <w:tcPr>
            <w:tcW w:w="1200" w:type="dxa"/>
            <w:tcBorders/>
            <w:vAlign w:val="center"/>
          </w:tcPr>
          <w:p>
            <w:pPr>
              <w:pStyle w:val="TableContents"/>
              <w:bidi w:val="0"/>
              <w:spacing w:before="0" w:after="283"/>
              <w:rPr/>
            </w:pPr>
            <w:r>
              <w:rPr>
                <w:rStyle w:val="SourceText"/>
              </w:rPr>
              <w:t>&lt;&lt;extend&gt;&gt;</w:t>
            </w:r>
          </w:p>
        </w:tc>
        <w:tc>
          <w:tcPr>
            <w:tcW w:w="3660" w:type="dxa"/>
            <w:tcBorders/>
            <w:vAlign w:val="center"/>
          </w:tcPr>
          <w:p>
            <w:pPr>
              <w:pStyle w:val="TableContents"/>
              <w:bidi w:val="0"/>
              <w:spacing w:before="0" w:after="283"/>
              <w:rPr/>
            </w:pPr>
            <w:r>
              <w:rPr/>
              <w:t>CU-10 → CU-11 / CU-12</w:t>
            </w:r>
          </w:p>
        </w:tc>
        <w:tc>
          <w:tcPr>
            <w:tcW w:w="10077" w:type="dxa"/>
            <w:tcBorders/>
            <w:vAlign w:val="center"/>
          </w:tcPr>
          <w:p>
            <w:pPr>
              <w:pStyle w:val="TableContents"/>
              <w:bidi w:val="0"/>
              <w:spacing w:before="0" w:after="283"/>
              <w:rPr/>
            </w:pPr>
            <w:r>
              <w:rPr/>
              <w:t>El reporte PDF se genera solo si el usuario decide exportar el resultado de la consulta</w:t>
            </w:r>
          </w:p>
        </w:tc>
      </w:tr>
      <w:tr>
        <w:trPr/>
        <w:tc>
          <w:tcPr>
            <w:tcW w:w="1200" w:type="dxa"/>
            <w:tcBorders/>
            <w:vAlign w:val="center"/>
          </w:tcPr>
          <w:p>
            <w:pPr>
              <w:pStyle w:val="TableContents"/>
              <w:bidi w:val="0"/>
              <w:spacing w:before="0" w:after="283"/>
              <w:rPr/>
            </w:pPr>
            <w:r>
              <w:rPr>
                <w:rStyle w:val="SourceText"/>
              </w:rPr>
              <w:t>&lt;&lt;extend&gt;&gt;</w:t>
            </w:r>
          </w:p>
        </w:tc>
        <w:tc>
          <w:tcPr>
            <w:tcW w:w="3660" w:type="dxa"/>
            <w:tcBorders/>
            <w:vAlign w:val="center"/>
          </w:tcPr>
          <w:p>
            <w:pPr>
              <w:pStyle w:val="TableContents"/>
              <w:bidi w:val="0"/>
              <w:spacing w:before="0" w:after="283"/>
              <w:rPr/>
            </w:pPr>
            <w:r>
              <w:rPr/>
              <w:t>CU-01 → CU-03</w:t>
            </w:r>
          </w:p>
        </w:tc>
        <w:tc>
          <w:tcPr>
            <w:tcW w:w="10077" w:type="dxa"/>
            <w:tcBorders/>
            <w:vAlign w:val="center"/>
          </w:tcPr>
          <w:p>
            <w:pPr>
              <w:pStyle w:val="TableContents"/>
              <w:bidi w:val="0"/>
              <w:spacing w:before="0" w:after="283"/>
              <w:rPr/>
            </w:pPr>
            <w:r>
              <w:rPr/>
              <w:t xml:space="preserve">El cambio de contraseña obligatorio se ejecuta cuando </w:t>
            </w:r>
            <w:r>
              <w:rPr>
                <w:rStyle w:val="SourceText"/>
              </w:rPr>
              <w:t>DebeCambiarPassword = 1</w:t>
            </w:r>
            <w:r>
              <w:rPr/>
              <w:t>, como extensión del inicio de sesión</w:t>
            </w:r>
          </w:p>
        </w:tc>
      </w:tr>
    </w:tbl>
    <w:p>
      <w:pPr>
        <w:pStyle w:val="BodyText"/>
        <w:bidi w:val="0"/>
        <w:rPr/>
      </w:pPr>
      <w:r>
        <w:rPr/>
        <w:drawing>
          <wp:inline distT="0" distB="0" distL="0" distR="0">
            <wp:extent cx="1143000" cy="447675"/>
            <wp:effectExtent l="0" t="0" r="0" b="0"/>
            <wp:docPr id="7" name="Image7" descr="AIEP —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AIEP — Universidad Andrés Bello"/>
                    <pic:cNvPicPr>
                      <a:picLocks noChangeAspect="1" noChangeArrowheads="1"/>
                    </pic:cNvPicPr>
                  </pic:nvPicPr>
                  <pic:blipFill>
                    <a:blip r:embed="rId8"/>
                    <a:stretch>
                      <a:fillRect/>
                    </a:stretch>
                  </pic:blipFill>
                  <pic:spPr bwMode="auto">
                    <a:xfrm>
                      <a:off x="0" y="0"/>
                      <a:ext cx="1143000" cy="447675"/>
                    </a:xfrm>
                    <a:prstGeom prst="rect">
                      <a:avLst/>
                    </a:prstGeom>
                    <a:noFill/>
                  </pic:spPr>
                </pic:pic>
              </a:graphicData>
            </a:graphic>
          </wp:inline>
        </w:drawing>
      </w:r>
    </w:p>
    <w:p>
      <w:pPr>
        <w:pStyle w:val="BodyText"/>
        <w:bidi w:val="0"/>
        <w:rPr/>
      </w:pPr>
      <w:r>
        <w:rPr>
          <w:rStyle w:val="Strong"/>
        </w:rPr>
        <w:t>PARTE 4 DE 10</w:t>
      </w:r>
    </w:p>
    <w:p>
      <w:pPr>
        <w:pStyle w:val="Heading1"/>
        <w:bidi w:val="0"/>
        <w:jc w:val="left"/>
        <w:rPr/>
      </w:pPr>
      <w:r>
        <w:rPr/>
        <w:t>Diagrama de Clases (UML)</w:t>
      </w:r>
    </w:p>
    <w:p>
      <w:pPr>
        <w:pStyle w:val="BodyText"/>
        <w:bidi w:val="0"/>
        <w:rPr/>
      </w:pPr>
      <w:r>
        <w:rPr/>
        <w:t>Atributos, visibilidad, métodos, relaciones y mapeo a las capas</w:t>
      </w:r>
    </w:p>
    <w:p>
      <w:pPr>
        <w:pStyle w:val="BodyText"/>
        <w:bidi w:val="0"/>
        <w:ind w:hanging="0" w:left="0" w:right="0"/>
        <w:rPr/>
      </w:pPr>
      <w:r>
        <w:rPr>
          <w:rStyle w:val="Emphasis"/>
          <w:sz w:val="18"/>
        </w:rPr>
        <w:t>Documento 04 del repositorio (docs/04_Diagrama_de_Clases.md)</w:t>
      </w:r>
    </w:p>
    <w:tbl>
      <w:tblPr>
        <w:tblW w:w="9093" w:type="dxa"/>
        <w:jc w:val="left"/>
        <w:tblInd w:w="28" w:type="dxa"/>
        <w:tblLayout w:type="fixed"/>
        <w:tblCellMar>
          <w:top w:w="28" w:type="dxa"/>
          <w:left w:w="28" w:type="dxa"/>
          <w:bottom w:w="28" w:type="dxa"/>
          <w:right w:w="28" w:type="dxa"/>
        </w:tblCellMar>
      </w:tblPr>
      <w:tblGrid>
        <w:gridCol w:w="2219"/>
        <w:gridCol w:w="6874"/>
      </w:tblGrid>
      <w:tr>
        <w:trPr>
          <w:tblHeader w:val="true"/>
        </w:trPr>
        <w:tc>
          <w:tcPr>
            <w:tcW w:w="2219" w:type="dxa"/>
            <w:tcBorders/>
            <w:vAlign w:val="center"/>
          </w:tcPr>
          <w:p>
            <w:pPr>
              <w:pStyle w:val="TableHeading"/>
              <w:suppressLineNumbers/>
              <w:shd w:fill="174E7A" w:val="clear"/>
              <w:bidi w:val="0"/>
              <w:spacing w:before="0" w:after="283"/>
              <w:jc w:val="left"/>
              <w:rPr/>
            </w:pPr>
            <w:r>
              <w:rPr/>
              <w:t>Ficha del documento</w:t>
            </w:r>
          </w:p>
        </w:tc>
        <w:tc>
          <w:tcPr>
            <w:tcW w:w="6874" w:type="dxa"/>
            <w:tcBorders/>
            <w:vAlign w:val="center"/>
          </w:tcPr>
          <w:p>
            <w:pPr>
              <w:pStyle w:val="TableHeading"/>
              <w:bidi w:val="0"/>
              <w:spacing w:before="0" w:after="283"/>
              <w:jc w:val="left"/>
              <w:rPr>
                <w:sz w:val="4"/>
                <w:szCs w:val="4"/>
              </w:rPr>
            </w:pPr>
            <w:r>
              <w:rPr>
                <w:sz w:val="4"/>
                <w:szCs w:val="4"/>
              </w:rPr>
            </w:r>
          </w:p>
        </w:tc>
      </w:tr>
      <w:tr>
        <w:trPr/>
        <w:tc>
          <w:tcPr>
            <w:tcW w:w="2219" w:type="dxa"/>
            <w:tcBorders/>
            <w:vAlign w:val="center"/>
          </w:tcPr>
          <w:p>
            <w:pPr>
              <w:pStyle w:val="TableContents"/>
              <w:bidi w:val="0"/>
              <w:spacing w:before="0" w:after="283"/>
              <w:rPr/>
            </w:pPr>
            <w:r>
              <w:rPr>
                <w:rStyle w:val="Strong"/>
              </w:rPr>
              <w:t>Proyecto</w:t>
            </w:r>
          </w:p>
        </w:tc>
        <w:tc>
          <w:tcPr>
            <w:tcW w:w="6874" w:type="dxa"/>
            <w:tcBorders/>
            <w:vAlign w:val="center"/>
          </w:tcPr>
          <w:p>
            <w:pPr>
              <w:pStyle w:val="TableContents"/>
              <w:bidi w:val="0"/>
              <w:spacing w:before="0" w:after="283"/>
              <w:rPr/>
            </w:pPr>
            <w:r>
              <w:rPr/>
              <w:t>SIGBIM — Sistema de Gestión de Bodega de Insumos Médicos</w:t>
            </w:r>
          </w:p>
        </w:tc>
      </w:tr>
      <w:tr>
        <w:trPr/>
        <w:tc>
          <w:tcPr>
            <w:tcW w:w="2219" w:type="dxa"/>
            <w:tcBorders/>
            <w:vAlign w:val="center"/>
          </w:tcPr>
          <w:p>
            <w:pPr>
              <w:pStyle w:val="TableContents"/>
              <w:bidi w:val="0"/>
              <w:spacing w:before="0" w:after="283"/>
              <w:rPr/>
            </w:pPr>
            <w:r>
              <w:rPr>
                <w:rStyle w:val="Strong"/>
              </w:rPr>
              <w:t>Asignatura</w:t>
            </w:r>
          </w:p>
        </w:tc>
        <w:tc>
          <w:tcPr>
            <w:tcW w:w="6874" w:type="dxa"/>
            <w:tcBorders/>
            <w:vAlign w:val="center"/>
          </w:tcPr>
          <w:p>
            <w:pPr>
              <w:pStyle w:val="TableContents"/>
              <w:bidi w:val="0"/>
              <w:spacing w:before="0" w:after="283"/>
              <w:rPr/>
            </w:pPr>
            <w:r>
              <w:rPr/>
              <w:t>Desarrollo e Ingeniería de Software (PRO205)</w:t>
            </w:r>
          </w:p>
        </w:tc>
      </w:tr>
      <w:tr>
        <w:trPr/>
        <w:tc>
          <w:tcPr>
            <w:tcW w:w="2219" w:type="dxa"/>
            <w:tcBorders/>
            <w:vAlign w:val="center"/>
          </w:tcPr>
          <w:p>
            <w:pPr>
              <w:pStyle w:val="TableContents"/>
              <w:bidi w:val="0"/>
              <w:spacing w:before="0" w:after="283"/>
              <w:rPr/>
            </w:pPr>
            <w:r>
              <w:rPr>
                <w:rStyle w:val="Strong"/>
              </w:rPr>
              <w:t>Institución</w:t>
            </w:r>
          </w:p>
        </w:tc>
        <w:tc>
          <w:tcPr>
            <w:tcW w:w="6874" w:type="dxa"/>
            <w:tcBorders/>
            <w:vAlign w:val="center"/>
          </w:tcPr>
          <w:p>
            <w:pPr>
              <w:pStyle w:val="TableContents"/>
              <w:bidi w:val="0"/>
              <w:spacing w:before="0" w:after="283"/>
              <w:rPr/>
            </w:pPr>
            <w:r>
              <w:rPr/>
              <w:t>AIEP — Universidad Andrés Bello</w:t>
            </w:r>
          </w:p>
        </w:tc>
      </w:tr>
      <w:tr>
        <w:trPr/>
        <w:tc>
          <w:tcPr>
            <w:tcW w:w="2219" w:type="dxa"/>
            <w:tcBorders/>
            <w:vAlign w:val="center"/>
          </w:tcPr>
          <w:p>
            <w:pPr>
              <w:pStyle w:val="TableContents"/>
              <w:bidi w:val="0"/>
              <w:spacing w:before="0" w:after="283"/>
              <w:rPr/>
            </w:pPr>
            <w:r>
              <w:rPr>
                <w:rStyle w:val="Strong"/>
              </w:rPr>
              <w:t>Estudiante</w:t>
            </w:r>
          </w:p>
        </w:tc>
        <w:tc>
          <w:tcPr>
            <w:tcW w:w="6874" w:type="dxa"/>
            <w:tcBorders/>
            <w:vAlign w:val="center"/>
          </w:tcPr>
          <w:p>
            <w:pPr>
              <w:pStyle w:val="TableContents"/>
              <w:bidi w:val="0"/>
              <w:spacing w:before="0" w:after="283"/>
              <w:rPr/>
            </w:pPr>
            <w:r>
              <w:rPr/>
              <w:t xml:space="preserve">Jonathan Felipe Urbina Monasterio — </w:t>
            </w:r>
            <w:r>
              <w:rPr>
                <w:rStyle w:val="SourceText"/>
              </w:rPr>
              <w:t>JONATHAN.URBINA@correoaiep.cl</w:t>
            </w:r>
          </w:p>
        </w:tc>
      </w:tr>
      <w:tr>
        <w:trPr/>
        <w:tc>
          <w:tcPr>
            <w:tcW w:w="2219" w:type="dxa"/>
            <w:tcBorders/>
            <w:vAlign w:val="center"/>
          </w:tcPr>
          <w:p>
            <w:pPr>
              <w:pStyle w:val="TableContents"/>
              <w:bidi w:val="0"/>
              <w:spacing w:before="0" w:after="283"/>
              <w:rPr/>
            </w:pPr>
            <w:r>
              <w:rPr>
                <w:rStyle w:val="Strong"/>
              </w:rPr>
              <w:t>Documento</w:t>
            </w:r>
          </w:p>
        </w:tc>
        <w:tc>
          <w:tcPr>
            <w:tcW w:w="6874" w:type="dxa"/>
            <w:tcBorders/>
            <w:vAlign w:val="center"/>
          </w:tcPr>
          <w:p>
            <w:pPr>
              <w:pStyle w:val="TableContents"/>
              <w:bidi w:val="0"/>
              <w:spacing w:before="0" w:after="283"/>
              <w:rPr/>
            </w:pPr>
            <w:r>
              <w:rPr>
                <w:rStyle w:val="SourceText"/>
              </w:rPr>
              <w:t>docs/04_Diagrama_de_Clases.md</w:t>
            </w:r>
            <w:r>
              <w:rPr/>
              <w:t xml:space="preserve"> (Hito 1)</w:t>
            </w:r>
          </w:p>
        </w:tc>
      </w:tr>
      <w:tr>
        <w:trPr/>
        <w:tc>
          <w:tcPr>
            <w:tcW w:w="2219" w:type="dxa"/>
            <w:tcBorders/>
            <w:vAlign w:val="center"/>
          </w:tcPr>
          <w:p>
            <w:pPr>
              <w:pStyle w:val="TableContents"/>
              <w:bidi w:val="0"/>
              <w:spacing w:before="0" w:after="283"/>
              <w:rPr/>
            </w:pPr>
            <w:r>
              <w:rPr>
                <w:rStyle w:val="Strong"/>
              </w:rPr>
              <w:t>Fecha de emisión</w:t>
            </w:r>
          </w:p>
        </w:tc>
        <w:tc>
          <w:tcPr>
            <w:tcW w:w="6874" w:type="dxa"/>
            <w:tcBorders/>
            <w:vAlign w:val="center"/>
          </w:tcPr>
          <w:p>
            <w:pPr>
              <w:pStyle w:val="TableContents"/>
              <w:bidi w:val="0"/>
              <w:spacing w:before="0" w:after="283"/>
              <w:rPr/>
            </w:pPr>
            <w:r>
              <w:rPr/>
              <w:t>septiembre de 2026</w:t>
            </w:r>
          </w:p>
        </w:tc>
      </w:tr>
    </w:tbl>
    <w:p>
      <w:pPr>
        <w:pStyle w:val="BodyText"/>
        <w:bidi w:val="0"/>
        <w:rPr/>
      </w:pPr>
      <w:r>
        <w:rPr/>
        <w:t xml:space="preserve">Modelo de clases del dominio del mantenedor de insumos médicos, con atributos, visibilidad, métodos principales y relaciones. Es la base del modelo relacional documentado en </w:t>
      </w:r>
      <w:r>
        <w:rPr>
          <w:rStyle w:val="SourceText"/>
        </w:rPr>
        <w:t>docs/05_Modelo_Relacional_Normalizacion.md</w:t>
      </w:r>
      <w:r>
        <w:rPr/>
        <w:t xml:space="preserve"> y de las entidades de la capa </w:t>
      </w:r>
      <w:r>
        <w:rPr>
          <w:rStyle w:val="SourceText"/>
        </w:rPr>
        <w:t>PRO205.Entidades</w:t>
      </w:r>
      <w:r>
        <w:rPr/>
        <w:t>.</w:t>
      </w:r>
    </w:p>
    <w:p>
      <w:pPr>
        <w:pStyle w:val="HorizontalLine"/>
        <w:bidi w:val="0"/>
        <w:jc w:val="left"/>
        <w:rPr/>
      </w:pPr>
      <w:r>
        <w:rPr/>
      </w:r>
    </w:p>
    <w:p>
      <w:pPr>
        <w:pStyle w:val="Heading2"/>
        <w:bidi w:val="0"/>
        <w:jc w:val="left"/>
        <w:rPr/>
      </w:pPr>
      <w:r>
        <w:rPr/>
        <w:t>1. Diagrama de clases del dominio</w:t>
      </w:r>
    </w:p>
    <w:p>
      <w:pPr>
        <w:pStyle w:val="BodyText"/>
        <w:bidi w:val="0"/>
        <w:ind w:hanging="0" w:left="0" w:right="0"/>
        <w:jc w:val="center"/>
        <w:rPr/>
      </w:pPr>
      <w:r>
        <w:rPr/>
        <w:drawing>
          <wp:inline distT="0" distB="0" distL="0" distR="0">
            <wp:extent cx="5905500" cy="2505075"/>
            <wp:effectExtent l="0" t="0" r="0" b="0"/>
            <wp:docPr id="8" name="Image8" descr="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a 1"/>
                    <pic:cNvPicPr>
                      <a:picLocks noChangeAspect="1" noChangeArrowheads="1"/>
                    </pic:cNvPicPr>
                  </pic:nvPicPr>
                  <pic:blipFill>
                    <a:blip r:embed="rId9"/>
                    <a:stretch>
                      <a:fillRect/>
                    </a:stretch>
                  </pic:blipFill>
                  <pic:spPr bwMode="auto">
                    <a:xfrm>
                      <a:off x="0" y="0"/>
                      <a:ext cx="5905500" cy="2505075"/>
                    </a:xfrm>
                    <a:prstGeom prst="rect">
                      <a:avLst/>
                    </a:prstGeom>
                    <a:noFill/>
                  </pic:spPr>
                </pic:pic>
              </a:graphicData>
            </a:graphic>
          </wp:inline>
        </w:drawing>
      </w:r>
      <w:r>
        <w:rPr/>
        <w:t xml:space="preserve"> </w:t>
      </w:r>
    </w:p>
    <w:p>
      <w:pPr>
        <w:pStyle w:val="BodyText"/>
        <w:bidi w:val="0"/>
        <w:jc w:val="center"/>
        <w:rPr/>
      </w:pPr>
      <w:r>
        <w:rPr>
          <w:rStyle w:val="Emphasis"/>
        </w:rPr>
        <w:t>Figura 1 — Diagrama del documento (fuente Mermaid versionada en el repositorio).</w:t>
      </w:r>
    </w:p>
    <w:p>
      <w:pPr>
        <w:pStyle w:val="HorizontalLine"/>
        <w:bidi w:val="0"/>
        <w:jc w:val="left"/>
        <w:rPr/>
      </w:pPr>
      <w:r>
        <w:rPr/>
      </w:r>
    </w:p>
    <w:p>
      <w:pPr>
        <w:pStyle w:val="Heading2"/>
        <w:bidi w:val="0"/>
        <w:jc w:val="left"/>
        <w:rPr/>
      </w:pPr>
      <w:r>
        <w:rPr/>
        <w:t>2. Descripción de las clases del dominio</w:t>
      </w:r>
    </w:p>
    <w:tbl>
      <w:tblPr>
        <w:tblW w:w="14937" w:type="dxa"/>
        <w:jc w:val="left"/>
        <w:tblInd w:w="28" w:type="dxa"/>
        <w:tblLayout w:type="fixed"/>
        <w:tblCellMar>
          <w:top w:w="28" w:type="dxa"/>
          <w:left w:w="28" w:type="dxa"/>
          <w:bottom w:w="28" w:type="dxa"/>
          <w:right w:w="28" w:type="dxa"/>
        </w:tblCellMar>
      </w:tblPr>
      <w:tblGrid>
        <w:gridCol w:w="1946"/>
        <w:gridCol w:w="2547"/>
        <w:gridCol w:w="4416"/>
        <w:gridCol w:w="3211"/>
        <w:gridCol w:w="2817"/>
      </w:tblGrid>
      <w:tr>
        <w:trPr>
          <w:tblHeader w:val="true"/>
        </w:trPr>
        <w:tc>
          <w:tcPr>
            <w:tcW w:w="1946" w:type="dxa"/>
            <w:tcBorders/>
            <w:vAlign w:val="center"/>
          </w:tcPr>
          <w:p>
            <w:pPr>
              <w:pStyle w:val="TableHeading"/>
              <w:suppressLineNumbers/>
              <w:shd w:fill="174E7A" w:val="clear"/>
              <w:bidi w:val="0"/>
              <w:spacing w:before="0" w:after="283"/>
              <w:jc w:val="left"/>
              <w:rPr/>
            </w:pPr>
            <w:r>
              <w:rPr/>
              <w:t>Clase</w:t>
            </w:r>
          </w:p>
        </w:tc>
        <w:tc>
          <w:tcPr>
            <w:tcW w:w="2547" w:type="dxa"/>
            <w:tcBorders/>
            <w:vAlign w:val="center"/>
          </w:tcPr>
          <w:p>
            <w:pPr>
              <w:pStyle w:val="TableHeading"/>
              <w:suppressLineNumbers/>
              <w:shd w:fill="174E7A" w:val="clear"/>
              <w:bidi w:val="0"/>
              <w:spacing w:before="0" w:after="283"/>
              <w:jc w:val="left"/>
              <w:rPr/>
            </w:pPr>
            <w:r>
              <w:rPr/>
              <w:t>Responsabilidad</w:t>
            </w:r>
          </w:p>
        </w:tc>
        <w:tc>
          <w:tcPr>
            <w:tcW w:w="4416" w:type="dxa"/>
            <w:tcBorders/>
            <w:vAlign w:val="center"/>
          </w:tcPr>
          <w:p>
            <w:pPr>
              <w:pStyle w:val="TableHeading"/>
              <w:suppressLineNumbers/>
              <w:shd w:fill="174E7A" w:val="clear"/>
              <w:bidi w:val="0"/>
              <w:spacing w:before="0" w:after="283"/>
              <w:jc w:val="left"/>
              <w:rPr/>
            </w:pPr>
            <w:r>
              <w:rPr/>
              <w:t>Atributos clave</w:t>
            </w:r>
          </w:p>
        </w:tc>
        <w:tc>
          <w:tcPr>
            <w:tcW w:w="3211" w:type="dxa"/>
            <w:tcBorders/>
            <w:vAlign w:val="center"/>
          </w:tcPr>
          <w:p>
            <w:pPr>
              <w:pStyle w:val="TableHeading"/>
              <w:suppressLineNumbers/>
              <w:shd w:fill="174E7A" w:val="clear"/>
              <w:bidi w:val="0"/>
              <w:spacing w:before="0" w:after="283"/>
              <w:jc w:val="left"/>
              <w:rPr/>
            </w:pPr>
            <w:r>
              <w:rPr/>
              <w:t>Métodos principales</w:t>
            </w:r>
          </w:p>
        </w:tc>
        <w:tc>
          <w:tcPr>
            <w:tcW w:w="2817" w:type="dxa"/>
            <w:tcBorders/>
            <w:vAlign w:val="center"/>
          </w:tcPr>
          <w:p>
            <w:pPr>
              <w:pStyle w:val="TableHeading"/>
              <w:suppressLineNumbers/>
              <w:shd w:fill="174E7A" w:val="clear"/>
              <w:bidi w:val="0"/>
              <w:spacing w:before="0" w:after="283"/>
              <w:jc w:val="left"/>
              <w:rPr/>
            </w:pPr>
            <w:r>
              <w:rPr/>
              <w:t>Relaciones</w:t>
            </w:r>
          </w:p>
        </w:tc>
      </w:tr>
      <w:tr>
        <w:trPr/>
        <w:tc>
          <w:tcPr>
            <w:tcW w:w="1946" w:type="dxa"/>
            <w:tcBorders/>
            <w:vAlign w:val="center"/>
          </w:tcPr>
          <w:p>
            <w:pPr>
              <w:pStyle w:val="TableContents"/>
              <w:bidi w:val="0"/>
              <w:spacing w:before="0" w:after="283"/>
              <w:rPr/>
            </w:pPr>
            <w:r>
              <w:rPr>
                <w:rStyle w:val="SourceText"/>
              </w:rPr>
              <w:t>Categoria</w:t>
            </w:r>
          </w:p>
        </w:tc>
        <w:tc>
          <w:tcPr>
            <w:tcW w:w="2547" w:type="dxa"/>
            <w:tcBorders/>
            <w:vAlign w:val="center"/>
          </w:tcPr>
          <w:p>
            <w:pPr>
              <w:pStyle w:val="TableContents"/>
              <w:bidi w:val="0"/>
              <w:spacing w:before="0" w:after="283"/>
              <w:rPr/>
            </w:pPr>
            <w:r>
              <w:rPr/>
              <w:t>Clasificar los insumos del catálogo</w:t>
            </w:r>
          </w:p>
        </w:tc>
        <w:tc>
          <w:tcPr>
            <w:tcW w:w="4416" w:type="dxa"/>
            <w:tcBorders/>
            <w:vAlign w:val="center"/>
          </w:tcPr>
          <w:p>
            <w:pPr>
              <w:pStyle w:val="TableContents"/>
              <w:bidi w:val="0"/>
              <w:spacing w:before="0" w:after="283"/>
              <w:rPr/>
            </w:pPr>
            <w:r>
              <w:rPr>
                <w:rStyle w:val="SourceText"/>
              </w:rPr>
              <w:t>idCategoria</w:t>
            </w:r>
            <w:r>
              <w:rPr/>
              <w:t xml:space="preserve">, </w:t>
            </w:r>
            <w:r>
              <w:rPr>
                <w:rStyle w:val="SourceText"/>
              </w:rPr>
              <w:t>nombre</w:t>
            </w:r>
            <w:r>
              <w:rPr/>
              <w:t xml:space="preserve"> (único), </w:t>
            </w:r>
            <w:r>
              <w:rPr>
                <w:rStyle w:val="SourceText"/>
              </w:rPr>
              <w:t>descripcion</w:t>
            </w:r>
            <w:r>
              <w:rPr/>
              <w:t xml:space="preserve">, </w:t>
            </w:r>
            <w:r>
              <w:rPr>
                <w:rStyle w:val="SourceText"/>
              </w:rPr>
              <w:t>activo</w:t>
            </w:r>
            <w:r>
              <w:rPr/>
              <w:t xml:space="preserve">, </w:t>
            </w:r>
            <w:r>
              <w:rPr>
                <w:rStyle w:val="SourceText"/>
              </w:rPr>
              <w:t>rowVersion</w:t>
            </w:r>
          </w:p>
        </w:tc>
        <w:tc>
          <w:tcPr>
            <w:tcW w:w="3211" w:type="dxa"/>
            <w:tcBorders/>
            <w:vAlign w:val="center"/>
          </w:tcPr>
          <w:p>
            <w:pPr>
              <w:pStyle w:val="TableContents"/>
              <w:bidi w:val="0"/>
              <w:spacing w:before="0" w:after="283"/>
              <w:rPr/>
            </w:pPr>
            <w:r>
              <w:rPr>
                <w:rStyle w:val="SourceText"/>
              </w:rPr>
              <w:t>Validar()</w:t>
            </w:r>
            <w:r>
              <w:rPr/>
              <w:t xml:space="preserve">, </w:t>
            </w:r>
            <w:r>
              <w:rPr>
                <w:rStyle w:val="SourceText"/>
              </w:rPr>
              <w:t>ToString()</w:t>
            </w:r>
          </w:p>
        </w:tc>
        <w:tc>
          <w:tcPr>
            <w:tcW w:w="2817" w:type="dxa"/>
            <w:tcBorders/>
            <w:vAlign w:val="center"/>
          </w:tcPr>
          <w:p>
            <w:pPr>
              <w:pStyle w:val="TableContents"/>
              <w:bidi w:val="0"/>
              <w:spacing w:before="0" w:after="283"/>
              <w:rPr/>
            </w:pPr>
            <w:r>
              <w:rPr/>
              <w:t xml:space="preserve">1 → N con </w:t>
            </w:r>
            <w:r>
              <w:rPr>
                <w:rStyle w:val="SourceText"/>
              </w:rPr>
              <w:t>Producto</w:t>
            </w:r>
          </w:p>
        </w:tc>
      </w:tr>
      <w:tr>
        <w:trPr/>
        <w:tc>
          <w:tcPr>
            <w:tcW w:w="1946" w:type="dxa"/>
            <w:tcBorders/>
            <w:vAlign w:val="center"/>
          </w:tcPr>
          <w:p>
            <w:pPr>
              <w:pStyle w:val="TableContents"/>
              <w:bidi w:val="0"/>
              <w:spacing w:before="0" w:after="283"/>
              <w:rPr/>
            </w:pPr>
            <w:r>
              <w:rPr>
                <w:rStyle w:val="SourceText"/>
              </w:rPr>
              <w:t>Proveedor</w:t>
            </w:r>
          </w:p>
        </w:tc>
        <w:tc>
          <w:tcPr>
            <w:tcW w:w="2547" w:type="dxa"/>
            <w:tcBorders/>
            <w:vAlign w:val="center"/>
          </w:tcPr>
          <w:p>
            <w:pPr>
              <w:pStyle w:val="TableContents"/>
              <w:bidi w:val="0"/>
              <w:spacing w:before="0" w:after="283"/>
              <w:rPr/>
            </w:pPr>
            <w:r>
              <w:rPr/>
              <w:t>Registrar los datos del distribuidor de insumos</w:t>
            </w:r>
          </w:p>
        </w:tc>
        <w:tc>
          <w:tcPr>
            <w:tcW w:w="4416" w:type="dxa"/>
            <w:tcBorders/>
            <w:vAlign w:val="center"/>
          </w:tcPr>
          <w:p>
            <w:pPr>
              <w:pStyle w:val="TableContents"/>
              <w:bidi w:val="0"/>
              <w:spacing w:before="0" w:after="283"/>
              <w:rPr/>
            </w:pPr>
            <w:r>
              <w:rPr>
                <w:rStyle w:val="SourceText"/>
              </w:rPr>
              <w:t>rut</w:t>
            </w:r>
            <w:r>
              <w:rPr/>
              <w:t xml:space="preserve"> (único), </w:t>
            </w:r>
            <w:r>
              <w:rPr>
                <w:rStyle w:val="SourceText"/>
              </w:rPr>
              <w:t>razonSocial</w:t>
            </w:r>
            <w:r>
              <w:rPr/>
              <w:t xml:space="preserve">, </w:t>
            </w:r>
            <w:r>
              <w:rPr>
                <w:rStyle w:val="SourceText"/>
              </w:rPr>
              <w:t>nombreContacto</w:t>
            </w:r>
            <w:r>
              <w:rPr/>
              <w:t xml:space="preserve">, </w:t>
            </w:r>
            <w:r>
              <w:rPr>
                <w:rStyle w:val="SourceText"/>
              </w:rPr>
              <w:t>email</w:t>
            </w:r>
            <w:r>
              <w:rPr/>
              <w:t xml:space="preserve">, </w:t>
            </w:r>
            <w:r>
              <w:rPr>
                <w:rStyle w:val="SourceText"/>
              </w:rPr>
              <w:t>telefono</w:t>
            </w:r>
            <w:r>
              <w:rPr/>
              <w:t xml:space="preserve">, </w:t>
            </w:r>
            <w:r>
              <w:rPr>
                <w:rStyle w:val="SourceText"/>
              </w:rPr>
              <w:t>ciudad</w:t>
            </w:r>
            <w:r>
              <w:rPr/>
              <w:t xml:space="preserve">, </w:t>
            </w:r>
            <w:r>
              <w:rPr>
                <w:rStyle w:val="SourceText"/>
              </w:rPr>
              <w:t>activo</w:t>
            </w:r>
          </w:p>
        </w:tc>
        <w:tc>
          <w:tcPr>
            <w:tcW w:w="3211" w:type="dxa"/>
            <w:tcBorders/>
            <w:vAlign w:val="center"/>
          </w:tcPr>
          <w:p>
            <w:pPr>
              <w:pStyle w:val="TableContents"/>
              <w:bidi w:val="0"/>
              <w:spacing w:before="0" w:after="283"/>
              <w:rPr/>
            </w:pPr>
            <w:r>
              <w:rPr>
                <w:rStyle w:val="SourceText"/>
              </w:rPr>
              <w:t>Validar()</w:t>
            </w:r>
            <w:r>
              <w:rPr/>
              <w:t xml:space="preserve">, </w:t>
            </w:r>
            <w:r>
              <w:rPr>
                <w:rStyle w:val="SourceText"/>
              </w:rPr>
              <w:t>RutEsValido()</w:t>
            </w:r>
          </w:p>
        </w:tc>
        <w:tc>
          <w:tcPr>
            <w:tcW w:w="2817" w:type="dxa"/>
            <w:tcBorders/>
            <w:vAlign w:val="center"/>
          </w:tcPr>
          <w:p>
            <w:pPr>
              <w:pStyle w:val="TableContents"/>
              <w:bidi w:val="0"/>
              <w:spacing w:before="0" w:after="283"/>
              <w:rPr/>
            </w:pPr>
            <w:r>
              <w:rPr/>
              <w:t xml:space="preserve">1 → N con </w:t>
            </w:r>
            <w:r>
              <w:rPr>
                <w:rStyle w:val="SourceText"/>
              </w:rPr>
              <w:t>Producto</w:t>
            </w:r>
          </w:p>
        </w:tc>
      </w:tr>
      <w:tr>
        <w:trPr/>
        <w:tc>
          <w:tcPr>
            <w:tcW w:w="1946" w:type="dxa"/>
            <w:tcBorders/>
            <w:vAlign w:val="center"/>
          </w:tcPr>
          <w:p>
            <w:pPr>
              <w:pStyle w:val="TableContents"/>
              <w:bidi w:val="0"/>
              <w:spacing w:before="0" w:after="283"/>
              <w:rPr/>
            </w:pPr>
            <w:r>
              <w:rPr>
                <w:rStyle w:val="SourceText"/>
              </w:rPr>
              <w:t>UnidadMedida</w:t>
            </w:r>
          </w:p>
        </w:tc>
        <w:tc>
          <w:tcPr>
            <w:tcW w:w="2547" w:type="dxa"/>
            <w:tcBorders/>
            <w:vAlign w:val="center"/>
          </w:tcPr>
          <w:p>
            <w:pPr>
              <w:pStyle w:val="TableContents"/>
              <w:bidi w:val="0"/>
              <w:spacing w:before="0" w:after="283"/>
              <w:rPr/>
            </w:pPr>
            <w:r>
              <w:rPr/>
              <w:t>Tabla de referencia de unidades (UN, CJ, CA, ML, GR)</w:t>
            </w:r>
          </w:p>
        </w:tc>
        <w:tc>
          <w:tcPr>
            <w:tcW w:w="4416" w:type="dxa"/>
            <w:tcBorders/>
            <w:vAlign w:val="center"/>
          </w:tcPr>
          <w:p>
            <w:pPr>
              <w:pStyle w:val="TableContents"/>
              <w:bidi w:val="0"/>
              <w:spacing w:before="0" w:after="283"/>
              <w:rPr/>
            </w:pPr>
            <w:r>
              <w:rPr>
                <w:rStyle w:val="SourceText"/>
              </w:rPr>
              <w:t>idUnidadMedida</w:t>
            </w:r>
            <w:r>
              <w:rPr/>
              <w:t xml:space="preserve">, </w:t>
            </w:r>
            <w:r>
              <w:rPr>
                <w:rStyle w:val="SourceText"/>
              </w:rPr>
              <w:t>codigo</w:t>
            </w:r>
            <w:r>
              <w:rPr/>
              <w:t xml:space="preserve"> (único), </w:t>
            </w:r>
            <w:r>
              <w:rPr>
                <w:rStyle w:val="SourceText"/>
              </w:rPr>
              <w:t>nombre</w:t>
            </w:r>
          </w:p>
        </w:tc>
        <w:tc>
          <w:tcPr>
            <w:tcW w:w="3211" w:type="dxa"/>
            <w:tcBorders/>
            <w:vAlign w:val="center"/>
          </w:tcPr>
          <w:p>
            <w:pPr>
              <w:pStyle w:val="TableContents"/>
              <w:bidi w:val="0"/>
              <w:spacing w:before="0" w:after="283"/>
              <w:rPr/>
            </w:pPr>
            <w:r>
              <w:rPr>
                <w:rStyle w:val="SourceText"/>
              </w:rPr>
              <w:t>ToString()</w:t>
            </w:r>
          </w:p>
        </w:tc>
        <w:tc>
          <w:tcPr>
            <w:tcW w:w="2817" w:type="dxa"/>
            <w:tcBorders/>
            <w:vAlign w:val="center"/>
          </w:tcPr>
          <w:p>
            <w:pPr>
              <w:pStyle w:val="TableContents"/>
              <w:bidi w:val="0"/>
              <w:spacing w:before="0" w:after="283"/>
              <w:rPr/>
            </w:pPr>
            <w:r>
              <w:rPr/>
              <w:t xml:space="preserve">1 → N con </w:t>
            </w:r>
            <w:r>
              <w:rPr>
                <w:rStyle w:val="SourceText"/>
              </w:rPr>
              <w:t>Producto</w:t>
            </w:r>
          </w:p>
        </w:tc>
      </w:tr>
      <w:tr>
        <w:trPr/>
        <w:tc>
          <w:tcPr>
            <w:tcW w:w="1946" w:type="dxa"/>
            <w:tcBorders/>
            <w:vAlign w:val="center"/>
          </w:tcPr>
          <w:p>
            <w:pPr>
              <w:pStyle w:val="TableContents"/>
              <w:bidi w:val="0"/>
              <w:spacing w:before="0" w:after="283"/>
              <w:rPr/>
            </w:pPr>
            <w:r>
              <w:rPr>
                <w:rStyle w:val="SourceText"/>
              </w:rPr>
              <w:t>Producto</w:t>
            </w:r>
            <w:r>
              <w:rPr/>
              <w:t xml:space="preserve"> (</w:t>
            </w:r>
            <w:r>
              <w:rPr>
                <w:rStyle w:val="Strong"/>
              </w:rPr>
              <w:t>entidad principal</w:t>
            </w:r>
            <w:r>
              <w:rPr/>
              <w:t>)</w:t>
            </w:r>
          </w:p>
        </w:tc>
        <w:tc>
          <w:tcPr>
            <w:tcW w:w="2547" w:type="dxa"/>
            <w:tcBorders/>
            <w:vAlign w:val="center"/>
          </w:tcPr>
          <w:p>
            <w:pPr>
              <w:pStyle w:val="TableContents"/>
              <w:bidi w:val="0"/>
              <w:spacing w:before="0" w:after="283"/>
              <w:rPr/>
            </w:pPr>
            <w:r>
              <w:rPr/>
              <w:t>Representar el insumo médico y su inventario</w:t>
            </w:r>
          </w:p>
        </w:tc>
        <w:tc>
          <w:tcPr>
            <w:tcW w:w="4416" w:type="dxa"/>
            <w:tcBorders/>
            <w:vAlign w:val="center"/>
          </w:tcPr>
          <w:p>
            <w:pPr>
              <w:pStyle w:val="TableContents"/>
              <w:bidi w:val="0"/>
              <w:spacing w:before="0" w:after="283"/>
              <w:rPr/>
            </w:pPr>
            <w:r>
              <w:rPr>
                <w:rStyle w:val="SourceText"/>
              </w:rPr>
              <w:t>sku</w:t>
            </w:r>
            <w:r>
              <w:rPr/>
              <w:t xml:space="preserve"> (único), </w:t>
            </w:r>
            <w:r>
              <w:rPr>
                <w:rStyle w:val="SourceText"/>
              </w:rPr>
              <w:t>nombre</w:t>
            </w:r>
            <w:r>
              <w:rPr/>
              <w:t xml:space="preserve">, </w:t>
            </w:r>
            <w:r>
              <w:rPr>
                <w:rStyle w:val="SourceText"/>
              </w:rPr>
              <w:t>precioCompra</w:t>
            </w:r>
            <w:r>
              <w:rPr/>
              <w:t xml:space="preserve">, </w:t>
            </w:r>
            <w:r>
              <w:rPr>
                <w:rStyle w:val="SourceText"/>
              </w:rPr>
              <w:t>precioVenta</w:t>
            </w:r>
            <w:r>
              <w:rPr/>
              <w:t xml:space="preserve">, </w:t>
            </w:r>
            <w:r>
              <w:rPr>
                <w:rStyle w:val="SourceText"/>
              </w:rPr>
              <w:t>stock</w:t>
            </w:r>
            <w:r>
              <w:rPr/>
              <w:t xml:space="preserve">, </w:t>
            </w:r>
            <w:r>
              <w:rPr>
                <w:rStyle w:val="SourceText"/>
              </w:rPr>
              <w:t>stockMinimo</w:t>
            </w:r>
            <w:r>
              <w:rPr/>
              <w:t xml:space="preserve">, </w:t>
            </w:r>
            <w:r>
              <w:rPr>
                <w:rStyle w:val="SourceText"/>
              </w:rPr>
              <w:t>fechaVencimiento</w:t>
            </w:r>
            <w:r>
              <w:rPr/>
              <w:t xml:space="preserve">, </w:t>
            </w:r>
            <w:r>
              <w:rPr>
                <w:rStyle w:val="SourceText"/>
              </w:rPr>
              <w:t>activo</w:t>
            </w:r>
            <w:r>
              <w:rPr/>
              <w:t xml:space="preserve">, </w:t>
            </w:r>
            <w:r>
              <w:rPr>
                <w:rStyle w:val="SourceText"/>
              </w:rPr>
              <w:t>rowVersion</w:t>
            </w:r>
          </w:p>
        </w:tc>
        <w:tc>
          <w:tcPr>
            <w:tcW w:w="3211" w:type="dxa"/>
            <w:tcBorders/>
            <w:vAlign w:val="center"/>
          </w:tcPr>
          <w:p>
            <w:pPr>
              <w:pStyle w:val="TableContents"/>
              <w:bidi w:val="0"/>
              <w:spacing w:before="0" w:after="283"/>
              <w:rPr/>
            </w:pPr>
            <w:r>
              <w:rPr>
                <w:rStyle w:val="SourceText"/>
              </w:rPr>
              <w:t>Validar()</w:t>
            </w:r>
            <w:r>
              <w:rPr/>
              <w:t xml:space="preserve">, </w:t>
            </w:r>
            <w:r>
              <w:rPr>
                <w:rStyle w:val="SourceText"/>
              </w:rPr>
              <w:t>EsStockCritico()</w:t>
            </w:r>
            <w:r>
              <w:rPr/>
              <w:t xml:space="preserve">, </w:t>
            </w:r>
            <w:r>
              <w:rPr>
                <w:rStyle w:val="SourceText"/>
              </w:rPr>
              <w:t>PorVencer(dias)</w:t>
            </w:r>
            <w:r>
              <w:rPr/>
              <w:t xml:space="preserve">, </w:t>
            </w:r>
            <w:r>
              <w:rPr>
                <w:rStyle w:val="SourceText"/>
              </w:rPr>
              <w:t>CalcularReposicion()</w:t>
            </w:r>
          </w:p>
        </w:tc>
        <w:tc>
          <w:tcPr>
            <w:tcW w:w="2817" w:type="dxa"/>
            <w:tcBorders/>
            <w:vAlign w:val="center"/>
          </w:tcPr>
          <w:p>
            <w:pPr>
              <w:pStyle w:val="TableContents"/>
              <w:bidi w:val="0"/>
              <w:spacing w:before="0" w:after="283"/>
              <w:rPr/>
            </w:pPr>
            <w:r>
              <w:rPr/>
              <w:t xml:space="preserve">N → 1 con </w:t>
            </w:r>
            <w:r>
              <w:rPr>
                <w:rStyle w:val="SourceText"/>
              </w:rPr>
              <w:t>Categoria</w:t>
            </w:r>
            <w:r>
              <w:rPr/>
              <w:t xml:space="preserve">, </w:t>
            </w:r>
            <w:r>
              <w:rPr>
                <w:rStyle w:val="SourceText"/>
              </w:rPr>
              <w:t>Proveedor</w:t>
            </w:r>
            <w:r>
              <w:rPr/>
              <w:t xml:space="preserve">, </w:t>
            </w:r>
            <w:r>
              <w:rPr>
                <w:rStyle w:val="SourceText"/>
              </w:rPr>
              <w:t>UnidadMedida</w:t>
            </w:r>
            <w:r>
              <w:rPr/>
              <w:t xml:space="preserve">; 1 → N con </w:t>
            </w:r>
            <w:r>
              <w:rPr>
                <w:rStyle w:val="SourceText"/>
              </w:rPr>
              <w:t>MovimientoStock</w:t>
            </w:r>
          </w:p>
        </w:tc>
      </w:tr>
      <w:tr>
        <w:trPr/>
        <w:tc>
          <w:tcPr>
            <w:tcW w:w="1946" w:type="dxa"/>
            <w:tcBorders/>
            <w:vAlign w:val="center"/>
          </w:tcPr>
          <w:p>
            <w:pPr>
              <w:pStyle w:val="TableContents"/>
              <w:bidi w:val="0"/>
              <w:spacing w:before="0" w:after="283"/>
              <w:rPr/>
            </w:pPr>
            <w:r>
              <w:rPr>
                <w:rStyle w:val="SourceText"/>
              </w:rPr>
              <w:t>MovimientoStock</w:t>
            </w:r>
          </w:p>
        </w:tc>
        <w:tc>
          <w:tcPr>
            <w:tcW w:w="2547" w:type="dxa"/>
            <w:tcBorders/>
            <w:vAlign w:val="center"/>
          </w:tcPr>
          <w:p>
            <w:pPr>
              <w:pStyle w:val="TableContents"/>
              <w:bidi w:val="0"/>
              <w:spacing w:before="0" w:after="283"/>
              <w:rPr/>
            </w:pPr>
            <w:r>
              <w:rPr/>
              <w:t>Registrar entradas, salidas y ajustes con el stock resultante</w:t>
            </w:r>
          </w:p>
        </w:tc>
        <w:tc>
          <w:tcPr>
            <w:tcW w:w="4416" w:type="dxa"/>
            <w:tcBorders/>
            <w:vAlign w:val="center"/>
          </w:tcPr>
          <w:p>
            <w:pPr>
              <w:pStyle w:val="TableContents"/>
              <w:bidi w:val="0"/>
              <w:spacing w:before="0" w:after="283"/>
              <w:rPr/>
            </w:pPr>
            <w:r>
              <w:rPr>
                <w:rStyle w:val="SourceText"/>
              </w:rPr>
              <w:t>tipo</w:t>
            </w:r>
            <w:r>
              <w:rPr/>
              <w:t xml:space="preserve">, </w:t>
            </w:r>
            <w:r>
              <w:rPr>
                <w:rStyle w:val="SourceText"/>
              </w:rPr>
              <w:t>cantidad</w:t>
            </w:r>
            <w:r>
              <w:rPr/>
              <w:t xml:space="preserve">, </w:t>
            </w:r>
            <w:r>
              <w:rPr>
                <w:rStyle w:val="SourceText"/>
              </w:rPr>
              <w:t>stockAnterior</w:t>
            </w:r>
            <w:r>
              <w:rPr/>
              <w:t xml:space="preserve">, </w:t>
            </w:r>
            <w:r>
              <w:rPr>
                <w:rStyle w:val="SourceText"/>
              </w:rPr>
              <w:t>stockNuevo</w:t>
            </w:r>
            <w:r>
              <w:rPr/>
              <w:t xml:space="preserve">, </w:t>
            </w:r>
            <w:r>
              <w:rPr>
                <w:rStyle w:val="SourceText"/>
              </w:rPr>
              <w:t>motivo</w:t>
            </w:r>
            <w:r>
              <w:rPr/>
              <w:t xml:space="preserve">, </w:t>
            </w:r>
            <w:r>
              <w:rPr>
                <w:rStyle w:val="SourceText"/>
              </w:rPr>
              <w:t>documentoReferencia</w:t>
            </w:r>
            <w:r>
              <w:rPr/>
              <w:t xml:space="preserve">, </w:t>
            </w:r>
            <w:r>
              <w:rPr>
                <w:rStyle w:val="SourceText"/>
              </w:rPr>
              <w:t>fecha</w:t>
            </w:r>
            <w:r>
              <w:rPr/>
              <w:t xml:space="preserve">, </w:t>
            </w:r>
            <w:r>
              <w:rPr>
                <w:rStyle w:val="SourceText"/>
              </w:rPr>
              <w:t>usuarioResponsable</w:t>
            </w:r>
          </w:p>
        </w:tc>
        <w:tc>
          <w:tcPr>
            <w:tcW w:w="3211" w:type="dxa"/>
            <w:tcBorders/>
            <w:vAlign w:val="center"/>
          </w:tcPr>
          <w:p>
            <w:pPr>
              <w:pStyle w:val="TableContents"/>
              <w:bidi w:val="0"/>
              <w:spacing w:before="0" w:after="283"/>
              <w:rPr/>
            </w:pPr>
            <w:r>
              <w:rPr>
                <w:rStyle w:val="SourceText"/>
              </w:rPr>
              <w:t>Validar()</w:t>
            </w:r>
            <w:r>
              <w:rPr/>
              <w:t xml:space="preserve">, </w:t>
            </w:r>
            <w:r>
              <w:rPr>
                <w:rStyle w:val="SourceText"/>
              </w:rPr>
              <w:t>Signo()</w:t>
            </w:r>
          </w:p>
        </w:tc>
        <w:tc>
          <w:tcPr>
            <w:tcW w:w="2817" w:type="dxa"/>
            <w:tcBorders/>
            <w:vAlign w:val="center"/>
          </w:tcPr>
          <w:p>
            <w:pPr>
              <w:pStyle w:val="TableContents"/>
              <w:bidi w:val="0"/>
              <w:spacing w:before="0" w:after="283"/>
              <w:rPr/>
            </w:pPr>
            <w:r>
              <w:rPr/>
              <w:t xml:space="preserve">N → 1 con </w:t>
            </w:r>
            <w:r>
              <w:rPr>
                <w:rStyle w:val="SourceText"/>
              </w:rPr>
              <w:t>Producto</w:t>
            </w:r>
            <w:r>
              <w:rPr/>
              <w:t xml:space="preserve">; usa la enumeración </w:t>
            </w:r>
            <w:r>
              <w:rPr>
                <w:rStyle w:val="SourceText"/>
              </w:rPr>
              <w:t>TipoMovimiento</w:t>
            </w:r>
          </w:p>
        </w:tc>
      </w:tr>
      <w:tr>
        <w:trPr/>
        <w:tc>
          <w:tcPr>
            <w:tcW w:w="1946" w:type="dxa"/>
            <w:tcBorders/>
            <w:vAlign w:val="center"/>
          </w:tcPr>
          <w:p>
            <w:pPr>
              <w:pStyle w:val="TableContents"/>
              <w:bidi w:val="0"/>
              <w:spacing w:before="0" w:after="283"/>
              <w:rPr/>
            </w:pPr>
            <w:r>
              <w:rPr>
                <w:rStyle w:val="SourceText"/>
              </w:rPr>
              <w:t>Usuario</w:t>
            </w:r>
          </w:p>
        </w:tc>
        <w:tc>
          <w:tcPr>
            <w:tcW w:w="2547" w:type="dxa"/>
            <w:tcBorders/>
            <w:vAlign w:val="center"/>
          </w:tcPr>
          <w:p>
            <w:pPr>
              <w:pStyle w:val="TableContents"/>
              <w:bidi w:val="0"/>
              <w:spacing w:before="0" w:after="283"/>
              <w:rPr/>
            </w:pPr>
            <w:r>
              <w:rPr/>
              <w:t>Representar la identidad y el estado de credenciales</w:t>
            </w:r>
          </w:p>
        </w:tc>
        <w:tc>
          <w:tcPr>
            <w:tcW w:w="4416" w:type="dxa"/>
            <w:tcBorders/>
            <w:vAlign w:val="center"/>
          </w:tcPr>
          <w:p>
            <w:pPr>
              <w:pStyle w:val="TableContents"/>
              <w:bidi w:val="0"/>
              <w:spacing w:before="0" w:after="283"/>
              <w:rPr/>
            </w:pPr>
            <w:r>
              <w:rPr>
                <w:rStyle w:val="SourceText"/>
              </w:rPr>
              <w:t>nombreUsuario</w:t>
            </w:r>
            <w:r>
              <w:rPr/>
              <w:t xml:space="preserve"> (único), </w:t>
            </w:r>
            <w:r>
              <w:rPr>
                <w:rStyle w:val="SourceText"/>
              </w:rPr>
              <w:t>email</w:t>
            </w:r>
            <w:r>
              <w:rPr/>
              <w:t xml:space="preserve"> (único), </w:t>
            </w:r>
            <w:r>
              <w:rPr>
                <w:rStyle w:val="SourceText"/>
              </w:rPr>
              <w:t>hashPassword</w:t>
            </w:r>
            <w:r>
              <w:rPr/>
              <w:t xml:space="preserve">, </w:t>
            </w:r>
            <w:r>
              <w:rPr>
                <w:rStyle w:val="SourceText"/>
              </w:rPr>
              <w:t>saltPassword</w:t>
            </w:r>
            <w:r>
              <w:rPr/>
              <w:t xml:space="preserve">, </w:t>
            </w:r>
            <w:r>
              <w:rPr>
                <w:rStyle w:val="SourceText"/>
              </w:rPr>
              <w:t>intentosFallidos</w:t>
            </w:r>
            <w:r>
              <w:rPr/>
              <w:t xml:space="preserve">, </w:t>
            </w:r>
            <w:r>
              <w:rPr>
                <w:rStyle w:val="SourceText"/>
              </w:rPr>
              <w:t>bloqueadoHasta</w:t>
            </w:r>
            <w:r>
              <w:rPr/>
              <w:t xml:space="preserve">, </w:t>
            </w:r>
            <w:r>
              <w:rPr>
                <w:rStyle w:val="SourceText"/>
              </w:rPr>
              <w:t>ultimoAcceso</w:t>
            </w:r>
            <w:r>
              <w:rPr/>
              <w:t xml:space="preserve">, </w:t>
            </w:r>
            <w:r>
              <w:rPr>
                <w:rStyle w:val="SourceText"/>
              </w:rPr>
              <w:t>debeCambiarPassword</w:t>
            </w:r>
            <w:r>
              <w:rPr/>
              <w:t xml:space="preserve">, </w:t>
            </w:r>
            <w:r>
              <w:rPr>
                <w:rStyle w:val="SourceText"/>
              </w:rPr>
              <w:t>activo</w:t>
            </w:r>
          </w:p>
        </w:tc>
        <w:tc>
          <w:tcPr>
            <w:tcW w:w="3211" w:type="dxa"/>
            <w:tcBorders/>
            <w:vAlign w:val="center"/>
          </w:tcPr>
          <w:p>
            <w:pPr>
              <w:pStyle w:val="TableContents"/>
              <w:bidi w:val="0"/>
              <w:spacing w:before="0" w:after="283"/>
              <w:rPr/>
            </w:pPr>
            <w:r>
              <w:rPr>
                <w:rStyle w:val="SourceText"/>
              </w:rPr>
              <w:t>EstaBloqueado(ahora)</w:t>
            </w:r>
            <w:r>
              <w:rPr/>
              <w:t xml:space="preserve">, </w:t>
            </w:r>
            <w:r>
              <w:rPr>
                <w:rStyle w:val="SourceText"/>
              </w:rPr>
              <w:t>PuedeAutenticarse()</w:t>
            </w:r>
          </w:p>
        </w:tc>
        <w:tc>
          <w:tcPr>
            <w:tcW w:w="2817" w:type="dxa"/>
            <w:tcBorders/>
            <w:vAlign w:val="center"/>
          </w:tcPr>
          <w:p>
            <w:pPr>
              <w:pStyle w:val="TableContents"/>
              <w:bidi w:val="0"/>
              <w:spacing w:before="0" w:after="283"/>
              <w:rPr/>
            </w:pPr>
            <w:r>
              <w:rPr/>
              <w:t xml:space="preserve">N → 1 con </w:t>
            </w:r>
            <w:r>
              <w:rPr>
                <w:rStyle w:val="SourceText"/>
              </w:rPr>
              <w:t>Rol</w:t>
            </w:r>
            <w:r>
              <w:rPr/>
              <w:t xml:space="preserve">; 1 → N con </w:t>
            </w:r>
            <w:r>
              <w:rPr>
                <w:rStyle w:val="SourceText"/>
              </w:rPr>
              <w:t>Auditoria</w:t>
            </w:r>
          </w:p>
        </w:tc>
      </w:tr>
      <w:tr>
        <w:trPr/>
        <w:tc>
          <w:tcPr>
            <w:tcW w:w="1946" w:type="dxa"/>
            <w:tcBorders/>
            <w:vAlign w:val="center"/>
          </w:tcPr>
          <w:p>
            <w:pPr>
              <w:pStyle w:val="TableContents"/>
              <w:bidi w:val="0"/>
              <w:spacing w:before="0" w:after="283"/>
              <w:rPr/>
            </w:pPr>
            <w:r>
              <w:rPr>
                <w:rStyle w:val="SourceText"/>
              </w:rPr>
              <w:t>Rol</w:t>
            </w:r>
          </w:p>
        </w:tc>
        <w:tc>
          <w:tcPr>
            <w:tcW w:w="2547" w:type="dxa"/>
            <w:tcBorders/>
            <w:vAlign w:val="center"/>
          </w:tcPr>
          <w:p>
            <w:pPr>
              <w:pStyle w:val="TableContents"/>
              <w:bidi w:val="0"/>
              <w:spacing w:before="0" w:after="283"/>
              <w:rPr/>
            </w:pPr>
            <w:r>
              <w:rPr/>
              <w:t>Agrupar permisos por perfil de usuario</w:t>
            </w:r>
          </w:p>
        </w:tc>
        <w:tc>
          <w:tcPr>
            <w:tcW w:w="4416" w:type="dxa"/>
            <w:tcBorders/>
            <w:vAlign w:val="center"/>
          </w:tcPr>
          <w:p>
            <w:pPr>
              <w:pStyle w:val="TableContents"/>
              <w:bidi w:val="0"/>
              <w:spacing w:before="0" w:after="283"/>
              <w:rPr/>
            </w:pPr>
            <w:r>
              <w:rPr>
                <w:rStyle w:val="SourceText"/>
              </w:rPr>
              <w:t>nombre</w:t>
            </w:r>
            <w:r>
              <w:rPr/>
              <w:t xml:space="preserve"> (único), </w:t>
            </w:r>
            <w:r>
              <w:rPr>
                <w:rStyle w:val="SourceText"/>
              </w:rPr>
              <w:t>descripcion</w:t>
            </w:r>
            <w:r>
              <w:rPr/>
              <w:t xml:space="preserve">, </w:t>
            </w:r>
            <w:r>
              <w:rPr>
                <w:rStyle w:val="SourceText"/>
              </w:rPr>
              <w:t>activo</w:t>
            </w:r>
          </w:p>
        </w:tc>
        <w:tc>
          <w:tcPr>
            <w:tcW w:w="3211" w:type="dxa"/>
            <w:tcBorders/>
            <w:vAlign w:val="center"/>
          </w:tcPr>
          <w:p>
            <w:pPr>
              <w:pStyle w:val="TableContents"/>
              <w:bidi w:val="0"/>
              <w:spacing w:before="0" w:after="283"/>
              <w:rPr/>
            </w:pPr>
            <w:r>
              <w:rPr>
                <w:rStyle w:val="SourceText"/>
              </w:rPr>
              <w:t>TienePermiso(codigo)</w:t>
            </w:r>
          </w:p>
        </w:tc>
        <w:tc>
          <w:tcPr>
            <w:tcW w:w="2817" w:type="dxa"/>
            <w:tcBorders/>
            <w:vAlign w:val="center"/>
          </w:tcPr>
          <w:p>
            <w:pPr>
              <w:pStyle w:val="TableContents"/>
              <w:bidi w:val="0"/>
              <w:spacing w:before="0" w:after="283"/>
              <w:rPr/>
            </w:pPr>
            <w:r>
              <w:rPr/>
              <w:t xml:space="preserve">1 → N con </w:t>
            </w:r>
            <w:r>
              <w:rPr>
                <w:rStyle w:val="SourceText"/>
              </w:rPr>
              <w:t>Usuario</w:t>
            </w:r>
            <w:r>
              <w:rPr/>
              <w:t xml:space="preserve">; N ↔ N con </w:t>
            </w:r>
            <w:r>
              <w:rPr>
                <w:rStyle w:val="SourceText"/>
              </w:rPr>
              <w:t>Permiso</w:t>
            </w:r>
            <w:r>
              <w:rPr/>
              <w:t xml:space="preserve"> vía </w:t>
            </w:r>
            <w:r>
              <w:rPr>
                <w:rStyle w:val="SourceText"/>
              </w:rPr>
              <w:t>RolPermiso</w:t>
            </w:r>
          </w:p>
        </w:tc>
      </w:tr>
      <w:tr>
        <w:trPr/>
        <w:tc>
          <w:tcPr>
            <w:tcW w:w="1946" w:type="dxa"/>
            <w:tcBorders/>
            <w:vAlign w:val="center"/>
          </w:tcPr>
          <w:p>
            <w:pPr>
              <w:pStyle w:val="TableContents"/>
              <w:bidi w:val="0"/>
              <w:spacing w:before="0" w:after="283"/>
              <w:rPr/>
            </w:pPr>
            <w:r>
              <w:rPr>
                <w:rStyle w:val="SourceText"/>
              </w:rPr>
              <w:t>Permiso</w:t>
            </w:r>
          </w:p>
        </w:tc>
        <w:tc>
          <w:tcPr>
            <w:tcW w:w="2547" w:type="dxa"/>
            <w:tcBorders/>
            <w:vAlign w:val="center"/>
          </w:tcPr>
          <w:p>
            <w:pPr>
              <w:pStyle w:val="TableContents"/>
              <w:bidi w:val="0"/>
              <w:spacing w:before="0" w:after="283"/>
              <w:rPr/>
            </w:pPr>
            <w:r>
              <w:rPr/>
              <w:t>Definir una capacidad funcional atómica</w:t>
            </w:r>
          </w:p>
        </w:tc>
        <w:tc>
          <w:tcPr>
            <w:tcW w:w="4416" w:type="dxa"/>
            <w:tcBorders/>
            <w:vAlign w:val="center"/>
          </w:tcPr>
          <w:p>
            <w:pPr>
              <w:pStyle w:val="TableContents"/>
              <w:bidi w:val="0"/>
              <w:spacing w:before="0" w:after="283"/>
              <w:rPr/>
            </w:pPr>
            <w:r>
              <w:rPr>
                <w:rStyle w:val="SourceText"/>
              </w:rPr>
              <w:t>codigo</w:t>
            </w:r>
            <w:r>
              <w:rPr/>
              <w:t xml:space="preserve"> (único), </w:t>
            </w:r>
            <w:r>
              <w:rPr>
                <w:rStyle w:val="SourceText"/>
              </w:rPr>
              <w:t>descripcion</w:t>
            </w:r>
          </w:p>
        </w:tc>
        <w:tc>
          <w:tcPr>
            <w:tcW w:w="3211" w:type="dxa"/>
            <w:tcBorders/>
            <w:vAlign w:val="center"/>
          </w:tcPr>
          <w:p>
            <w:pPr>
              <w:pStyle w:val="TableContents"/>
              <w:bidi w:val="0"/>
              <w:spacing w:before="0" w:after="283"/>
              <w:rPr/>
            </w:pPr>
            <w:r>
              <w:rPr/>
              <w:t>—</w:t>
            </w:r>
          </w:p>
        </w:tc>
        <w:tc>
          <w:tcPr>
            <w:tcW w:w="2817" w:type="dxa"/>
            <w:tcBorders/>
            <w:vAlign w:val="center"/>
          </w:tcPr>
          <w:p>
            <w:pPr>
              <w:pStyle w:val="TableContents"/>
              <w:bidi w:val="0"/>
              <w:spacing w:before="0" w:after="283"/>
              <w:rPr/>
            </w:pPr>
            <w:r>
              <w:rPr/>
              <w:t xml:space="preserve">N ↔ N con </w:t>
            </w:r>
            <w:r>
              <w:rPr>
                <w:rStyle w:val="SourceText"/>
              </w:rPr>
              <w:t>Rol</w:t>
            </w:r>
            <w:r>
              <w:rPr/>
              <w:t xml:space="preserve"> vía </w:t>
            </w:r>
            <w:r>
              <w:rPr>
                <w:rStyle w:val="SourceText"/>
              </w:rPr>
              <w:t>RolPermiso</w:t>
            </w:r>
          </w:p>
        </w:tc>
      </w:tr>
      <w:tr>
        <w:trPr/>
        <w:tc>
          <w:tcPr>
            <w:tcW w:w="1946" w:type="dxa"/>
            <w:tcBorders/>
            <w:vAlign w:val="center"/>
          </w:tcPr>
          <w:p>
            <w:pPr>
              <w:pStyle w:val="TableContents"/>
              <w:bidi w:val="0"/>
              <w:spacing w:before="0" w:after="283"/>
              <w:rPr/>
            </w:pPr>
            <w:r>
              <w:rPr>
                <w:rStyle w:val="SourceText"/>
              </w:rPr>
              <w:t>RolPermiso</w:t>
            </w:r>
          </w:p>
        </w:tc>
        <w:tc>
          <w:tcPr>
            <w:tcW w:w="2547" w:type="dxa"/>
            <w:tcBorders/>
            <w:vAlign w:val="center"/>
          </w:tcPr>
          <w:p>
            <w:pPr>
              <w:pStyle w:val="TableContents"/>
              <w:bidi w:val="0"/>
              <w:spacing w:before="0" w:after="283"/>
              <w:rPr/>
            </w:pPr>
            <w:r>
              <w:rPr/>
              <w:t>Resolver la relación N:M del RBAC</w:t>
            </w:r>
          </w:p>
        </w:tc>
        <w:tc>
          <w:tcPr>
            <w:tcW w:w="4416" w:type="dxa"/>
            <w:tcBorders/>
            <w:vAlign w:val="center"/>
          </w:tcPr>
          <w:p>
            <w:pPr>
              <w:pStyle w:val="TableContents"/>
              <w:bidi w:val="0"/>
              <w:spacing w:before="0" w:after="283"/>
              <w:rPr/>
            </w:pPr>
            <w:r>
              <w:rPr>
                <w:rStyle w:val="SourceText"/>
              </w:rPr>
              <w:t>idRol</w:t>
            </w:r>
            <w:r>
              <w:rPr/>
              <w:t xml:space="preserve">, </w:t>
            </w:r>
            <w:r>
              <w:rPr>
                <w:rStyle w:val="SourceText"/>
              </w:rPr>
              <w:t>idPermiso</w:t>
            </w:r>
            <w:r>
              <w:rPr/>
              <w:t xml:space="preserve"> (PK compuesta)</w:t>
            </w:r>
          </w:p>
        </w:tc>
        <w:tc>
          <w:tcPr>
            <w:tcW w:w="3211" w:type="dxa"/>
            <w:tcBorders/>
            <w:vAlign w:val="center"/>
          </w:tcPr>
          <w:p>
            <w:pPr>
              <w:pStyle w:val="TableContents"/>
              <w:bidi w:val="0"/>
              <w:spacing w:before="0" w:after="283"/>
              <w:rPr/>
            </w:pPr>
            <w:r>
              <w:rPr>
                <w:rStyle w:val="SourceText"/>
              </w:rPr>
              <w:t>Asignar()</w:t>
            </w:r>
          </w:p>
        </w:tc>
        <w:tc>
          <w:tcPr>
            <w:tcW w:w="2817" w:type="dxa"/>
            <w:tcBorders/>
            <w:vAlign w:val="center"/>
          </w:tcPr>
          <w:p>
            <w:pPr>
              <w:pStyle w:val="TableContents"/>
              <w:bidi w:val="0"/>
              <w:spacing w:before="0" w:after="283"/>
              <w:rPr/>
            </w:pPr>
            <w:r>
              <w:rPr/>
              <w:t xml:space="preserve">N → 1 con </w:t>
            </w:r>
            <w:r>
              <w:rPr>
                <w:rStyle w:val="SourceText"/>
              </w:rPr>
              <w:t>Rol</w:t>
            </w:r>
            <w:r>
              <w:rPr/>
              <w:t xml:space="preserve"> y con </w:t>
            </w:r>
            <w:r>
              <w:rPr>
                <w:rStyle w:val="SourceText"/>
              </w:rPr>
              <w:t>Permiso</w:t>
            </w:r>
          </w:p>
        </w:tc>
      </w:tr>
      <w:tr>
        <w:trPr/>
        <w:tc>
          <w:tcPr>
            <w:tcW w:w="1946" w:type="dxa"/>
            <w:tcBorders/>
            <w:vAlign w:val="center"/>
          </w:tcPr>
          <w:p>
            <w:pPr>
              <w:pStyle w:val="TableContents"/>
              <w:bidi w:val="0"/>
              <w:spacing w:before="0" w:after="283"/>
              <w:rPr/>
            </w:pPr>
            <w:r>
              <w:rPr>
                <w:rStyle w:val="SourceText"/>
              </w:rPr>
              <w:t>Auditoria</w:t>
            </w:r>
          </w:p>
        </w:tc>
        <w:tc>
          <w:tcPr>
            <w:tcW w:w="2547" w:type="dxa"/>
            <w:tcBorders/>
            <w:vAlign w:val="center"/>
          </w:tcPr>
          <w:p>
            <w:pPr>
              <w:pStyle w:val="TableContents"/>
              <w:bidi w:val="0"/>
              <w:spacing w:before="0" w:after="283"/>
              <w:rPr/>
            </w:pPr>
            <w:r>
              <w:rPr/>
              <w:t>Almacenar la evidencia de cada cambio y evento de seguridad</w:t>
            </w:r>
          </w:p>
        </w:tc>
        <w:tc>
          <w:tcPr>
            <w:tcW w:w="4416" w:type="dxa"/>
            <w:tcBorders/>
            <w:vAlign w:val="center"/>
          </w:tcPr>
          <w:p>
            <w:pPr>
              <w:pStyle w:val="TableContents"/>
              <w:bidi w:val="0"/>
              <w:spacing w:before="0" w:after="283"/>
              <w:rPr/>
            </w:pPr>
            <w:r>
              <w:rPr>
                <w:rStyle w:val="SourceText"/>
              </w:rPr>
              <w:t>tabla</w:t>
            </w:r>
            <w:r>
              <w:rPr/>
              <w:t xml:space="preserve">, </w:t>
            </w:r>
            <w:r>
              <w:rPr>
                <w:rStyle w:val="SourceText"/>
              </w:rPr>
              <w:t>operacion</w:t>
            </w:r>
            <w:r>
              <w:rPr/>
              <w:t xml:space="preserve">, </w:t>
            </w:r>
            <w:r>
              <w:rPr>
                <w:rStyle w:val="SourceText"/>
              </w:rPr>
              <w:t>registroId</w:t>
            </w:r>
            <w:r>
              <w:rPr/>
              <w:t xml:space="preserve">, </w:t>
            </w:r>
            <w:r>
              <w:rPr>
                <w:rStyle w:val="SourceText"/>
              </w:rPr>
              <w:t>usuarioBaseDatos</w:t>
            </w:r>
            <w:r>
              <w:rPr/>
              <w:t xml:space="preserve">, </w:t>
            </w:r>
            <w:r>
              <w:rPr>
                <w:rStyle w:val="SourceText"/>
              </w:rPr>
              <w:t>usuarioAplicacion</w:t>
            </w:r>
            <w:r>
              <w:rPr/>
              <w:t xml:space="preserve">, </w:t>
            </w:r>
            <w:r>
              <w:rPr>
                <w:rStyle w:val="SourceText"/>
              </w:rPr>
              <w:t>fecha</w:t>
            </w:r>
            <w:r>
              <w:rPr/>
              <w:t xml:space="preserve">, </w:t>
            </w:r>
            <w:r>
              <w:rPr>
                <w:rStyle w:val="SourceText"/>
              </w:rPr>
              <w:t>equipo</w:t>
            </w:r>
            <w:r>
              <w:rPr/>
              <w:t xml:space="preserve">, </w:t>
            </w:r>
            <w:r>
              <w:rPr>
                <w:rStyle w:val="SourceText"/>
              </w:rPr>
              <w:t>datosAnteriores</w:t>
            </w:r>
            <w:r>
              <w:rPr/>
              <w:t xml:space="preserve">, </w:t>
            </w:r>
            <w:r>
              <w:rPr>
                <w:rStyle w:val="SourceText"/>
              </w:rPr>
              <w:t>datosNuevos</w:t>
            </w:r>
            <w:r>
              <w:rPr/>
              <w:t xml:space="preserve">, </w:t>
            </w:r>
            <w:r>
              <w:rPr>
                <w:rStyle w:val="SourceText"/>
              </w:rPr>
              <w:t>detalle</w:t>
            </w:r>
          </w:p>
        </w:tc>
        <w:tc>
          <w:tcPr>
            <w:tcW w:w="3211" w:type="dxa"/>
            <w:tcBorders/>
            <w:vAlign w:val="center"/>
          </w:tcPr>
          <w:p>
            <w:pPr>
              <w:pStyle w:val="TableContents"/>
              <w:bidi w:val="0"/>
              <w:spacing w:before="0" w:after="283"/>
              <w:rPr/>
            </w:pPr>
            <w:r>
              <w:rPr>
                <w:rStyle w:val="SourceText"/>
              </w:rPr>
              <w:t>OperacionEsSeguridad()</w:t>
            </w:r>
            <w:r>
              <w:rPr/>
              <w:t xml:space="preserve">, </w:t>
            </w:r>
            <w:r>
              <w:rPr>
                <w:rStyle w:val="SourceText"/>
              </w:rPr>
              <w:t>ResumenCambios()</w:t>
            </w:r>
          </w:p>
        </w:tc>
        <w:tc>
          <w:tcPr>
            <w:tcW w:w="2817" w:type="dxa"/>
            <w:tcBorders/>
            <w:vAlign w:val="center"/>
          </w:tcPr>
          <w:p>
            <w:pPr>
              <w:pStyle w:val="TableContents"/>
              <w:bidi w:val="0"/>
              <w:spacing w:before="0" w:after="283"/>
              <w:rPr/>
            </w:pPr>
            <w:r>
              <w:rPr/>
              <w:t xml:space="preserve">N → 1 con </w:t>
            </w:r>
            <w:r>
              <w:rPr>
                <w:rStyle w:val="SourceText"/>
              </w:rPr>
              <w:t>Usuario</w:t>
            </w:r>
            <w:r>
              <w:rPr/>
              <w:t xml:space="preserve"> (de referencia)</w:t>
            </w:r>
          </w:p>
        </w:tc>
      </w:tr>
      <w:tr>
        <w:trPr/>
        <w:tc>
          <w:tcPr>
            <w:tcW w:w="1946" w:type="dxa"/>
            <w:tcBorders/>
            <w:vAlign w:val="center"/>
          </w:tcPr>
          <w:p>
            <w:pPr>
              <w:pStyle w:val="TableContents"/>
              <w:bidi w:val="0"/>
              <w:spacing w:before="0" w:after="283"/>
              <w:rPr/>
            </w:pPr>
            <w:r>
              <w:rPr>
                <w:rStyle w:val="SourceText"/>
              </w:rPr>
              <w:t>FiltroProducto</w:t>
            </w:r>
          </w:p>
        </w:tc>
        <w:tc>
          <w:tcPr>
            <w:tcW w:w="2547" w:type="dxa"/>
            <w:tcBorders/>
            <w:vAlign w:val="center"/>
          </w:tcPr>
          <w:p>
            <w:pPr>
              <w:pStyle w:val="TableContents"/>
              <w:bidi w:val="0"/>
              <w:spacing w:before="0" w:after="283"/>
              <w:rPr/>
            </w:pPr>
            <w:r>
              <w:rPr/>
              <w:t>DTO de criterios de búsqueda del mantenedor</w:t>
            </w:r>
          </w:p>
        </w:tc>
        <w:tc>
          <w:tcPr>
            <w:tcW w:w="4416" w:type="dxa"/>
            <w:tcBorders/>
            <w:vAlign w:val="center"/>
          </w:tcPr>
          <w:p>
            <w:pPr>
              <w:pStyle w:val="TableContents"/>
              <w:bidi w:val="0"/>
              <w:spacing w:before="0" w:after="283"/>
              <w:rPr/>
            </w:pPr>
            <w:r>
              <w:rPr>
                <w:rStyle w:val="SourceText"/>
              </w:rPr>
              <w:t>texto</w:t>
            </w:r>
            <w:r>
              <w:rPr/>
              <w:t xml:space="preserve">, </w:t>
            </w:r>
            <w:r>
              <w:rPr>
                <w:rStyle w:val="SourceText"/>
              </w:rPr>
              <w:t>idCategoria</w:t>
            </w:r>
            <w:r>
              <w:rPr/>
              <w:t xml:space="preserve">, </w:t>
            </w:r>
            <w:r>
              <w:rPr>
                <w:rStyle w:val="SourceText"/>
              </w:rPr>
              <w:t>idProveedor</w:t>
            </w:r>
            <w:r>
              <w:rPr/>
              <w:t xml:space="preserve">, </w:t>
            </w:r>
            <w:r>
              <w:rPr>
                <w:rStyle w:val="SourceText"/>
              </w:rPr>
              <w:t>soloStockCritico</w:t>
            </w:r>
            <w:r>
              <w:rPr/>
              <w:t xml:space="preserve">, </w:t>
            </w:r>
            <w:r>
              <w:rPr>
                <w:rStyle w:val="SourceText"/>
              </w:rPr>
              <w:t>soloActivos</w:t>
            </w:r>
          </w:p>
        </w:tc>
        <w:tc>
          <w:tcPr>
            <w:tcW w:w="3211" w:type="dxa"/>
            <w:tcBorders/>
            <w:vAlign w:val="center"/>
          </w:tcPr>
          <w:p>
            <w:pPr>
              <w:pStyle w:val="TableContents"/>
              <w:bidi w:val="0"/>
              <w:spacing w:before="0" w:after="283"/>
              <w:rPr/>
            </w:pPr>
            <w:r>
              <w:rPr/>
              <w:t>—</w:t>
            </w:r>
          </w:p>
        </w:tc>
        <w:tc>
          <w:tcPr>
            <w:tcW w:w="2817" w:type="dxa"/>
            <w:tcBorders/>
            <w:vAlign w:val="center"/>
          </w:tcPr>
          <w:p>
            <w:pPr>
              <w:pStyle w:val="TableContents"/>
              <w:bidi w:val="0"/>
              <w:spacing w:before="0" w:after="283"/>
              <w:rPr/>
            </w:pPr>
            <w:r>
              <w:rPr/>
              <w:t xml:space="preserve">Depende de </w:t>
            </w:r>
            <w:r>
              <w:rPr>
                <w:rStyle w:val="SourceText"/>
              </w:rPr>
              <w:t>Producto</w:t>
            </w:r>
          </w:p>
        </w:tc>
      </w:tr>
      <w:tr>
        <w:trPr/>
        <w:tc>
          <w:tcPr>
            <w:tcW w:w="1946" w:type="dxa"/>
            <w:tcBorders/>
            <w:vAlign w:val="center"/>
          </w:tcPr>
          <w:p>
            <w:pPr>
              <w:pStyle w:val="TableContents"/>
              <w:bidi w:val="0"/>
              <w:spacing w:before="0" w:after="283"/>
              <w:rPr/>
            </w:pPr>
            <w:r>
              <w:rPr>
                <w:rStyle w:val="SourceText"/>
              </w:rPr>
              <w:t>FiltroAuditoria</w:t>
            </w:r>
          </w:p>
        </w:tc>
        <w:tc>
          <w:tcPr>
            <w:tcW w:w="2547" w:type="dxa"/>
            <w:tcBorders/>
            <w:vAlign w:val="center"/>
          </w:tcPr>
          <w:p>
            <w:pPr>
              <w:pStyle w:val="TableContents"/>
              <w:bidi w:val="0"/>
              <w:spacing w:before="0" w:after="283"/>
              <w:rPr/>
            </w:pPr>
            <w:r>
              <w:rPr/>
              <w:t>DTO de criterios de consulta del log</w:t>
            </w:r>
          </w:p>
        </w:tc>
        <w:tc>
          <w:tcPr>
            <w:tcW w:w="4416" w:type="dxa"/>
            <w:tcBorders/>
            <w:vAlign w:val="center"/>
          </w:tcPr>
          <w:p>
            <w:pPr>
              <w:pStyle w:val="TableContents"/>
              <w:bidi w:val="0"/>
              <w:spacing w:before="0" w:after="283"/>
              <w:rPr/>
            </w:pPr>
            <w:r>
              <w:rPr>
                <w:rStyle w:val="SourceText"/>
              </w:rPr>
              <w:t>fechaDesde</w:t>
            </w:r>
            <w:r>
              <w:rPr/>
              <w:t xml:space="preserve">, </w:t>
            </w:r>
            <w:r>
              <w:rPr>
                <w:rStyle w:val="SourceText"/>
              </w:rPr>
              <w:t>fechaHasta</w:t>
            </w:r>
            <w:r>
              <w:rPr/>
              <w:t xml:space="preserve">, </w:t>
            </w:r>
            <w:r>
              <w:rPr>
                <w:rStyle w:val="SourceText"/>
              </w:rPr>
              <w:t>usuarioAplicacion</w:t>
            </w:r>
            <w:r>
              <w:rPr/>
              <w:t xml:space="preserve">, </w:t>
            </w:r>
            <w:r>
              <w:rPr>
                <w:rStyle w:val="SourceText"/>
              </w:rPr>
              <w:t>tabla</w:t>
            </w:r>
            <w:r>
              <w:rPr/>
              <w:t xml:space="preserve">, </w:t>
            </w:r>
            <w:r>
              <w:rPr>
                <w:rStyle w:val="SourceText"/>
              </w:rPr>
              <w:t>operacion</w:t>
            </w:r>
            <w:r>
              <w:rPr/>
              <w:t xml:space="preserve">, </w:t>
            </w:r>
            <w:r>
              <w:rPr>
                <w:rStyle w:val="SourceText"/>
              </w:rPr>
              <w:t>texto</w:t>
            </w:r>
          </w:p>
        </w:tc>
        <w:tc>
          <w:tcPr>
            <w:tcW w:w="3211" w:type="dxa"/>
            <w:tcBorders/>
            <w:vAlign w:val="center"/>
          </w:tcPr>
          <w:p>
            <w:pPr>
              <w:pStyle w:val="TableContents"/>
              <w:bidi w:val="0"/>
              <w:spacing w:before="0" w:after="283"/>
              <w:rPr/>
            </w:pPr>
            <w:r>
              <w:rPr/>
              <w:t>—</w:t>
            </w:r>
          </w:p>
        </w:tc>
        <w:tc>
          <w:tcPr>
            <w:tcW w:w="2817" w:type="dxa"/>
            <w:tcBorders/>
            <w:vAlign w:val="center"/>
          </w:tcPr>
          <w:p>
            <w:pPr>
              <w:pStyle w:val="TableContents"/>
              <w:bidi w:val="0"/>
              <w:spacing w:before="0" w:after="283"/>
              <w:rPr/>
            </w:pPr>
            <w:r>
              <w:rPr/>
              <w:t xml:space="preserve">Depende de </w:t>
            </w:r>
            <w:r>
              <w:rPr>
                <w:rStyle w:val="SourceText"/>
              </w:rPr>
              <w:t>Auditoria</w:t>
            </w:r>
          </w:p>
        </w:tc>
      </w:tr>
    </w:tbl>
    <w:p>
      <w:pPr>
        <w:pStyle w:val="Heading3"/>
        <w:bidi w:val="0"/>
        <w:jc w:val="left"/>
        <w:rPr/>
      </w:pPr>
      <w:r>
        <w:rPr/>
        <w:t>2.1 Multiplicidad y reglas de integridad derivadas del diagrama</w:t>
      </w:r>
    </w:p>
    <w:tbl>
      <w:tblPr>
        <w:tblW w:w="11926" w:type="dxa"/>
        <w:jc w:val="left"/>
        <w:tblInd w:w="28" w:type="dxa"/>
        <w:tblLayout w:type="fixed"/>
        <w:tblCellMar>
          <w:top w:w="28" w:type="dxa"/>
          <w:left w:w="28" w:type="dxa"/>
          <w:bottom w:w="28" w:type="dxa"/>
          <w:right w:w="28" w:type="dxa"/>
        </w:tblCellMar>
      </w:tblPr>
      <w:tblGrid>
        <w:gridCol w:w="2931"/>
        <w:gridCol w:w="1389"/>
        <w:gridCol w:w="7606"/>
      </w:tblGrid>
      <w:tr>
        <w:trPr>
          <w:tblHeader w:val="true"/>
        </w:trPr>
        <w:tc>
          <w:tcPr>
            <w:tcW w:w="2931" w:type="dxa"/>
            <w:tcBorders/>
            <w:vAlign w:val="center"/>
          </w:tcPr>
          <w:p>
            <w:pPr>
              <w:pStyle w:val="TableHeading"/>
              <w:suppressLineNumbers/>
              <w:shd w:fill="174E7A" w:val="clear"/>
              <w:bidi w:val="0"/>
              <w:spacing w:before="0" w:after="283"/>
              <w:jc w:val="left"/>
              <w:rPr/>
            </w:pPr>
            <w:r>
              <w:rPr/>
              <w:t>Relación</w:t>
            </w:r>
          </w:p>
        </w:tc>
        <w:tc>
          <w:tcPr>
            <w:tcW w:w="1389" w:type="dxa"/>
            <w:tcBorders/>
            <w:vAlign w:val="center"/>
          </w:tcPr>
          <w:p>
            <w:pPr>
              <w:pStyle w:val="TableHeading"/>
              <w:suppressLineNumbers/>
              <w:shd w:fill="174E7A" w:val="clear"/>
              <w:bidi w:val="0"/>
              <w:spacing w:before="0" w:after="283"/>
              <w:jc w:val="left"/>
              <w:rPr/>
            </w:pPr>
            <w:r>
              <w:rPr/>
              <w:t>Multiplicidad</w:t>
            </w:r>
          </w:p>
        </w:tc>
        <w:tc>
          <w:tcPr>
            <w:tcW w:w="7606" w:type="dxa"/>
            <w:tcBorders/>
            <w:vAlign w:val="center"/>
          </w:tcPr>
          <w:p>
            <w:pPr>
              <w:pStyle w:val="TableHeading"/>
              <w:suppressLineNumbers/>
              <w:shd w:fill="174E7A" w:val="clear"/>
              <w:bidi w:val="0"/>
              <w:spacing w:before="0" w:after="283"/>
              <w:jc w:val="left"/>
              <w:rPr/>
            </w:pPr>
            <w:r>
              <w:rPr/>
              <w:t>Implementación relacional</w:t>
            </w:r>
          </w:p>
        </w:tc>
      </w:tr>
      <w:tr>
        <w:trPr/>
        <w:tc>
          <w:tcPr>
            <w:tcW w:w="2931" w:type="dxa"/>
            <w:tcBorders/>
            <w:vAlign w:val="center"/>
          </w:tcPr>
          <w:p>
            <w:pPr>
              <w:pStyle w:val="TableContents"/>
              <w:bidi w:val="0"/>
              <w:spacing w:before="0" w:after="283"/>
              <w:rPr/>
            </w:pPr>
            <w:r>
              <w:rPr>
                <w:rStyle w:val="SourceText"/>
              </w:rPr>
              <w:t>Categoria</w:t>
            </w:r>
            <w:r>
              <w:rPr/>
              <w:t xml:space="preserve"> — </w:t>
            </w:r>
            <w:r>
              <w:rPr>
                <w:rStyle w:val="SourceText"/>
              </w:rPr>
              <w:t>Producto</w:t>
            </w:r>
          </w:p>
        </w:tc>
        <w:tc>
          <w:tcPr>
            <w:tcW w:w="1389" w:type="dxa"/>
            <w:tcBorders/>
            <w:vAlign w:val="center"/>
          </w:tcPr>
          <w:p>
            <w:pPr>
              <w:pStyle w:val="TableContents"/>
              <w:bidi w:val="0"/>
              <w:spacing w:before="0" w:after="283"/>
              <w:rPr/>
            </w:pPr>
            <w:r>
              <w:rPr/>
              <w:t>1 : 0..*</w:t>
            </w:r>
          </w:p>
        </w:tc>
        <w:tc>
          <w:tcPr>
            <w:tcW w:w="7606" w:type="dxa"/>
            <w:tcBorders/>
            <w:vAlign w:val="center"/>
          </w:tcPr>
          <w:p>
            <w:pPr>
              <w:pStyle w:val="TableContents"/>
              <w:bidi w:val="0"/>
              <w:spacing w:before="0" w:after="283"/>
              <w:rPr/>
            </w:pPr>
            <w:r>
              <w:rPr/>
              <w:t xml:space="preserve">FK </w:t>
            </w:r>
            <w:r>
              <w:rPr>
                <w:rStyle w:val="SourceText"/>
              </w:rPr>
              <w:t>Producto.IdCategoria</w:t>
            </w:r>
            <w:r>
              <w:rPr/>
              <w:t xml:space="preserve"> → </w:t>
            </w:r>
            <w:r>
              <w:rPr>
                <w:rStyle w:val="SourceText"/>
              </w:rPr>
              <w:t>Categoria.IdCategoria</w:t>
            </w:r>
            <w:r>
              <w:rPr/>
              <w:t xml:space="preserve"> (obligatoria)</w:t>
            </w:r>
          </w:p>
        </w:tc>
      </w:tr>
      <w:tr>
        <w:trPr/>
        <w:tc>
          <w:tcPr>
            <w:tcW w:w="2931" w:type="dxa"/>
            <w:tcBorders/>
            <w:vAlign w:val="center"/>
          </w:tcPr>
          <w:p>
            <w:pPr>
              <w:pStyle w:val="TableContents"/>
              <w:bidi w:val="0"/>
              <w:spacing w:before="0" w:after="283"/>
              <w:rPr/>
            </w:pPr>
            <w:r>
              <w:rPr>
                <w:rStyle w:val="SourceText"/>
              </w:rPr>
              <w:t>Proveedor</w:t>
            </w:r>
            <w:r>
              <w:rPr/>
              <w:t xml:space="preserve"> — </w:t>
            </w:r>
            <w:r>
              <w:rPr>
                <w:rStyle w:val="SourceText"/>
              </w:rPr>
              <w:t>Producto</w:t>
            </w:r>
          </w:p>
        </w:tc>
        <w:tc>
          <w:tcPr>
            <w:tcW w:w="1389" w:type="dxa"/>
            <w:tcBorders/>
            <w:vAlign w:val="center"/>
          </w:tcPr>
          <w:p>
            <w:pPr>
              <w:pStyle w:val="TableContents"/>
              <w:bidi w:val="0"/>
              <w:spacing w:before="0" w:after="283"/>
              <w:rPr/>
            </w:pPr>
            <w:r>
              <w:rPr/>
              <w:t>1 : 0..*</w:t>
            </w:r>
          </w:p>
        </w:tc>
        <w:tc>
          <w:tcPr>
            <w:tcW w:w="7606" w:type="dxa"/>
            <w:tcBorders/>
            <w:vAlign w:val="center"/>
          </w:tcPr>
          <w:p>
            <w:pPr>
              <w:pStyle w:val="TableContents"/>
              <w:bidi w:val="0"/>
              <w:spacing w:before="0" w:after="283"/>
              <w:rPr/>
            </w:pPr>
            <w:r>
              <w:rPr/>
              <w:t xml:space="preserve">FK </w:t>
            </w:r>
            <w:r>
              <w:rPr>
                <w:rStyle w:val="SourceText"/>
              </w:rPr>
              <w:t>Producto.IdProveedor</w:t>
            </w:r>
            <w:r>
              <w:rPr/>
              <w:t xml:space="preserve"> → </w:t>
            </w:r>
            <w:r>
              <w:rPr>
                <w:rStyle w:val="SourceText"/>
              </w:rPr>
              <w:t>Proveedor.IdProveedor</w:t>
            </w:r>
            <w:r>
              <w:rPr/>
              <w:t xml:space="preserve"> (obligatoria)</w:t>
            </w:r>
          </w:p>
        </w:tc>
      </w:tr>
      <w:tr>
        <w:trPr/>
        <w:tc>
          <w:tcPr>
            <w:tcW w:w="2931" w:type="dxa"/>
            <w:tcBorders/>
            <w:vAlign w:val="center"/>
          </w:tcPr>
          <w:p>
            <w:pPr>
              <w:pStyle w:val="TableContents"/>
              <w:bidi w:val="0"/>
              <w:spacing w:before="0" w:after="283"/>
              <w:rPr/>
            </w:pPr>
            <w:r>
              <w:rPr>
                <w:rStyle w:val="SourceText"/>
              </w:rPr>
              <w:t>UnidadMedida</w:t>
            </w:r>
            <w:r>
              <w:rPr/>
              <w:t xml:space="preserve"> — </w:t>
            </w:r>
            <w:r>
              <w:rPr>
                <w:rStyle w:val="SourceText"/>
              </w:rPr>
              <w:t>Producto</w:t>
            </w:r>
          </w:p>
        </w:tc>
        <w:tc>
          <w:tcPr>
            <w:tcW w:w="1389" w:type="dxa"/>
            <w:tcBorders/>
            <w:vAlign w:val="center"/>
          </w:tcPr>
          <w:p>
            <w:pPr>
              <w:pStyle w:val="TableContents"/>
              <w:bidi w:val="0"/>
              <w:spacing w:before="0" w:after="283"/>
              <w:rPr/>
            </w:pPr>
            <w:r>
              <w:rPr/>
              <w:t>1 : 0..*</w:t>
            </w:r>
          </w:p>
        </w:tc>
        <w:tc>
          <w:tcPr>
            <w:tcW w:w="7606" w:type="dxa"/>
            <w:tcBorders/>
            <w:vAlign w:val="center"/>
          </w:tcPr>
          <w:p>
            <w:pPr>
              <w:pStyle w:val="TableContents"/>
              <w:bidi w:val="0"/>
              <w:spacing w:before="0" w:after="283"/>
              <w:rPr/>
            </w:pPr>
            <w:r>
              <w:rPr/>
              <w:t xml:space="preserve">FK </w:t>
            </w:r>
            <w:r>
              <w:rPr>
                <w:rStyle w:val="SourceText"/>
              </w:rPr>
              <w:t>Producto.IdUnidadMedida</w:t>
            </w:r>
            <w:r>
              <w:rPr/>
              <w:t xml:space="preserve"> → </w:t>
            </w:r>
            <w:r>
              <w:rPr>
                <w:rStyle w:val="SourceText"/>
              </w:rPr>
              <w:t>UnidadMedida.IdUnidadMedida</w:t>
            </w:r>
            <w:r>
              <w:rPr/>
              <w:t xml:space="preserve"> (obligatoria)</w:t>
            </w:r>
          </w:p>
        </w:tc>
      </w:tr>
      <w:tr>
        <w:trPr/>
        <w:tc>
          <w:tcPr>
            <w:tcW w:w="2931" w:type="dxa"/>
            <w:tcBorders/>
            <w:vAlign w:val="center"/>
          </w:tcPr>
          <w:p>
            <w:pPr>
              <w:pStyle w:val="TableContents"/>
              <w:bidi w:val="0"/>
              <w:spacing w:before="0" w:after="283"/>
              <w:rPr/>
            </w:pPr>
            <w:r>
              <w:rPr>
                <w:rStyle w:val="SourceText"/>
              </w:rPr>
              <w:t>Producto</w:t>
            </w:r>
            <w:r>
              <w:rPr/>
              <w:t xml:space="preserve"> — </w:t>
            </w:r>
            <w:r>
              <w:rPr>
                <w:rStyle w:val="SourceText"/>
              </w:rPr>
              <w:t>MovimientoStock</w:t>
            </w:r>
          </w:p>
        </w:tc>
        <w:tc>
          <w:tcPr>
            <w:tcW w:w="1389" w:type="dxa"/>
            <w:tcBorders/>
            <w:vAlign w:val="center"/>
          </w:tcPr>
          <w:p>
            <w:pPr>
              <w:pStyle w:val="TableContents"/>
              <w:bidi w:val="0"/>
              <w:spacing w:before="0" w:after="283"/>
              <w:rPr/>
            </w:pPr>
            <w:r>
              <w:rPr/>
              <w:t>1 : 0..*</w:t>
            </w:r>
          </w:p>
        </w:tc>
        <w:tc>
          <w:tcPr>
            <w:tcW w:w="7606" w:type="dxa"/>
            <w:tcBorders/>
            <w:vAlign w:val="center"/>
          </w:tcPr>
          <w:p>
            <w:pPr>
              <w:pStyle w:val="TableContents"/>
              <w:bidi w:val="0"/>
              <w:spacing w:before="0" w:after="283"/>
              <w:rPr/>
            </w:pPr>
            <w:r>
              <w:rPr/>
              <w:t xml:space="preserve">FK </w:t>
            </w:r>
            <w:r>
              <w:rPr>
                <w:rStyle w:val="SourceText"/>
              </w:rPr>
              <w:t>MovimientoStock.IdProducto</w:t>
            </w:r>
            <w:r>
              <w:rPr/>
              <w:t xml:space="preserve"> → </w:t>
            </w:r>
            <w:r>
              <w:rPr>
                <w:rStyle w:val="SourceText"/>
              </w:rPr>
              <w:t>Producto.IdProducto</w:t>
            </w:r>
            <w:r>
              <w:rPr/>
              <w:t xml:space="preserve"> (obligatoria)</w:t>
            </w:r>
          </w:p>
        </w:tc>
      </w:tr>
      <w:tr>
        <w:trPr/>
        <w:tc>
          <w:tcPr>
            <w:tcW w:w="2931" w:type="dxa"/>
            <w:tcBorders/>
            <w:vAlign w:val="center"/>
          </w:tcPr>
          <w:p>
            <w:pPr>
              <w:pStyle w:val="TableContents"/>
              <w:bidi w:val="0"/>
              <w:spacing w:before="0" w:after="283"/>
              <w:rPr/>
            </w:pPr>
            <w:r>
              <w:rPr>
                <w:rStyle w:val="SourceText"/>
              </w:rPr>
              <w:t>Rol</w:t>
            </w:r>
            <w:r>
              <w:rPr/>
              <w:t xml:space="preserve"> — </w:t>
            </w:r>
            <w:r>
              <w:rPr>
                <w:rStyle w:val="SourceText"/>
              </w:rPr>
              <w:t>Usuario</w:t>
            </w:r>
          </w:p>
        </w:tc>
        <w:tc>
          <w:tcPr>
            <w:tcW w:w="1389" w:type="dxa"/>
            <w:tcBorders/>
            <w:vAlign w:val="center"/>
          </w:tcPr>
          <w:p>
            <w:pPr>
              <w:pStyle w:val="TableContents"/>
              <w:bidi w:val="0"/>
              <w:spacing w:before="0" w:after="283"/>
              <w:rPr/>
            </w:pPr>
            <w:r>
              <w:rPr/>
              <w:t>1 : 0..*</w:t>
            </w:r>
          </w:p>
        </w:tc>
        <w:tc>
          <w:tcPr>
            <w:tcW w:w="7606" w:type="dxa"/>
            <w:tcBorders/>
            <w:vAlign w:val="center"/>
          </w:tcPr>
          <w:p>
            <w:pPr>
              <w:pStyle w:val="TableContents"/>
              <w:bidi w:val="0"/>
              <w:spacing w:before="0" w:after="283"/>
              <w:rPr/>
            </w:pPr>
            <w:r>
              <w:rPr/>
              <w:t xml:space="preserve">FK </w:t>
            </w:r>
            <w:r>
              <w:rPr>
                <w:rStyle w:val="SourceText"/>
              </w:rPr>
              <w:t>Usuario.IdRol</w:t>
            </w:r>
            <w:r>
              <w:rPr/>
              <w:t xml:space="preserve"> → </w:t>
            </w:r>
            <w:r>
              <w:rPr>
                <w:rStyle w:val="SourceText"/>
              </w:rPr>
              <w:t>Rol.IdRol</w:t>
            </w:r>
            <w:r>
              <w:rPr/>
              <w:t xml:space="preserve"> (obligatoria)</w:t>
            </w:r>
          </w:p>
        </w:tc>
      </w:tr>
      <w:tr>
        <w:trPr/>
        <w:tc>
          <w:tcPr>
            <w:tcW w:w="2931" w:type="dxa"/>
            <w:tcBorders/>
            <w:vAlign w:val="center"/>
          </w:tcPr>
          <w:p>
            <w:pPr>
              <w:pStyle w:val="TableContents"/>
              <w:bidi w:val="0"/>
              <w:spacing w:before="0" w:after="283"/>
              <w:rPr/>
            </w:pPr>
            <w:r>
              <w:rPr>
                <w:rStyle w:val="SourceText"/>
              </w:rPr>
              <w:t>Rol</w:t>
            </w:r>
            <w:r>
              <w:rPr/>
              <w:t xml:space="preserve"> — </w:t>
            </w:r>
            <w:r>
              <w:rPr>
                <w:rStyle w:val="SourceText"/>
              </w:rPr>
              <w:t>Permiso</w:t>
            </w:r>
          </w:p>
        </w:tc>
        <w:tc>
          <w:tcPr>
            <w:tcW w:w="1389" w:type="dxa"/>
            <w:tcBorders/>
            <w:vAlign w:val="center"/>
          </w:tcPr>
          <w:p>
            <w:pPr>
              <w:pStyle w:val="TableContents"/>
              <w:bidi w:val="0"/>
              <w:spacing w:before="0" w:after="283"/>
              <w:rPr/>
            </w:pPr>
            <w:r>
              <w:rPr/>
              <w:t>0..* : 0..*</w:t>
            </w:r>
          </w:p>
        </w:tc>
        <w:tc>
          <w:tcPr>
            <w:tcW w:w="7606" w:type="dxa"/>
            <w:tcBorders/>
            <w:vAlign w:val="center"/>
          </w:tcPr>
          <w:p>
            <w:pPr>
              <w:pStyle w:val="TableContents"/>
              <w:bidi w:val="0"/>
              <w:spacing w:before="0" w:after="283"/>
              <w:rPr/>
            </w:pPr>
            <w:r>
              <w:rPr/>
              <w:t xml:space="preserve">Tabla intermedia </w:t>
            </w:r>
            <w:r>
              <w:rPr>
                <w:rStyle w:val="SourceText"/>
              </w:rPr>
              <w:t>RolPermiso</w:t>
            </w:r>
            <w:r>
              <w:rPr/>
              <w:t xml:space="preserve"> con PK compuesta (resuelve el N:M)</w:t>
            </w:r>
          </w:p>
        </w:tc>
      </w:tr>
      <w:tr>
        <w:trPr/>
        <w:tc>
          <w:tcPr>
            <w:tcW w:w="2931" w:type="dxa"/>
            <w:tcBorders/>
            <w:vAlign w:val="center"/>
          </w:tcPr>
          <w:p>
            <w:pPr>
              <w:pStyle w:val="TableContents"/>
              <w:bidi w:val="0"/>
              <w:spacing w:before="0" w:after="283"/>
              <w:rPr/>
            </w:pPr>
            <w:r>
              <w:rPr>
                <w:rStyle w:val="SourceText"/>
              </w:rPr>
              <w:t>Usuario</w:t>
            </w:r>
            <w:r>
              <w:rPr/>
              <w:t xml:space="preserve"> — </w:t>
            </w:r>
            <w:r>
              <w:rPr>
                <w:rStyle w:val="SourceText"/>
              </w:rPr>
              <w:t>Auditoria</w:t>
            </w:r>
          </w:p>
        </w:tc>
        <w:tc>
          <w:tcPr>
            <w:tcW w:w="1389" w:type="dxa"/>
            <w:tcBorders/>
            <w:vAlign w:val="center"/>
          </w:tcPr>
          <w:p>
            <w:pPr>
              <w:pStyle w:val="TableContents"/>
              <w:bidi w:val="0"/>
              <w:spacing w:before="0" w:after="283"/>
              <w:rPr/>
            </w:pPr>
            <w:r>
              <w:rPr/>
              <w:t>1 : 0..*</w:t>
            </w:r>
          </w:p>
        </w:tc>
        <w:tc>
          <w:tcPr>
            <w:tcW w:w="7606" w:type="dxa"/>
            <w:tcBorders/>
            <w:vAlign w:val="center"/>
          </w:tcPr>
          <w:p>
            <w:pPr>
              <w:pStyle w:val="TableContents"/>
              <w:bidi w:val="0"/>
              <w:spacing w:before="0" w:after="283"/>
              <w:rPr/>
            </w:pPr>
            <w:r>
              <w:rPr/>
              <w:t xml:space="preserve">Columna </w:t>
            </w:r>
            <w:r>
              <w:rPr>
                <w:rStyle w:val="SourceText"/>
              </w:rPr>
              <w:t>UsuarioAplicacion</w:t>
            </w:r>
            <w:r>
              <w:rPr/>
              <w:t xml:space="preserve"> (varchar, referencia lógica por nombre de usuario)</w:t>
            </w:r>
          </w:p>
        </w:tc>
      </w:tr>
    </w:tbl>
    <w:p>
      <w:pPr>
        <w:pStyle w:val="HorizontalLine"/>
        <w:bidi w:val="0"/>
        <w:jc w:val="left"/>
        <w:rPr/>
      </w:pPr>
      <w:r>
        <w:rPr/>
      </w:r>
    </w:p>
    <w:p>
      <w:pPr>
        <w:pStyle w:val="Heading2"/>
        <w:bidi w:val="0"/>
        <w:jc w:val="left"/>
        <w:rPr/>
      </w:pPr>
      <w:r>
        <w:rPr/>
        <w:t>3. Reglas de negocio expresadas en los métodos del dominio</w:t>
      </w:r>
    </w:p>
    <w:tbl>
      <w:tblPr>
        <w:tblW w:w="14937" w:type="dxa"/>
        <w:jc w:val="left"/>
        <w:tblInd w:w="28" w:type="dxa"/>
        <w:tblLayout w:type="fixed"/>
        <w:tblCellMar>
          <w:top w:w="28" w:type="dxa"/>
          <w:left w:w="28" w:type="dxa"/>
          <w:bottom w:w="28" w:type="dxa"/>
          <w:right w:w="28" w:type="dxa"/>
        </w:tblCellMar>
      </w:tblPr>
      <w:tblGrid>
        <w:gridCol w:w="3442"/>
        <w:gridCol w:w="5935"/>
        <w:gridCol w:w="5560"/>
      </w:tblGrid>
      <w:tr>
        <w:trPr>
          <w:tblHeader w:val="true"/>
        </w:trPr>
        <w:tc>
          <w:tcPr>
            <w:tcW w:w="3442" w:type="dxa"/>
            <w:tcBorders/>
            <w:vAlign w:val="center"/>
          </w:tcPr>
          <w:p>
            <w:pPr>
              <w:pStyle w:val="TableHeading"/>
              <w:suppressLineNumbers/>
              <w:shd w:fill="174E7A" w:val="clear"/>
              <w:bidi w:val="0"/>
              <w:spacing w:before="0" w:after="283"/>
              <w:jc w:val="left"/>
              <w:rPr/>
            </w:pPr>
            <w:r>
              <w:rPr/>
              <w:t>Método</w:t>
            </w:r>
          </w:p>
        </w:tc>
        <w:tc>
          <w:tcPr>
            <w:tcW w:w="5935" w:type="dxa"/>
            <w:tcBorders/>
            <w:vAlign w:val="center"/>
          </w:tcPr>
          <w:p>
            <w:pPr>
              <w:pStyle w:val="TableHeading"/>
              <w:suppressLineNumbers/>
              <w:shd w:fill="174E7A" w:val="clear"/>
              <w:bidi w:val="0"/>
              <w:spacing w:before="0" w:after="283"/>
              <w:jc w:val="left"/>
              <w:rPr/>
            </w:pPr>
            <w:r>
              <w:rPr/>
              <w:t>Regla que encapsula</w:t>
            </w:r>
          </w:p>
        </w:tc>
        <w:tc>
          <w:tcPr>
            <w:tcW w:w="5560" w:type="dxa"/>
            <w:tcBorders/>
            <w:vAlign w:val="center"/>
          </w:tcPr>
          <w:p>
            <w:pPr>
              <w:pStyle w:val="TableHeading"/>
              <w:suppressLineNumbers/>
              <w:shd w:fill="174E7A" w:val="clear"/>
              <w:bidi w:val="0"/>
              <w:spacing w:before="0" w:after="283"/>
              <w:jc w:val="left"/>
              <w:rPr/>
            </w:pPr>
            <w:r>
              <w:rPr/>
              <w:t>Validación equivalente en base de datos</w:t>
            </w:r>
          </w:p>
        </w:tc>
      </w:tr>
      <w:tr>
        <w:trPr/>
        <w:tc>
          <w:tcPr>
            <w:tcW w:w="3442" w:type="dxa"/>
            <w:tcBorders/>
            <w:vAlign w:val="center"/>
          </w:tcPr>
          <w:p>
            <w:pPr>
              <w:pStyle w:val="TableContents"/>
              <w:bidi w:val="0"/>
              <w:spacing w:before="0" w:after="283"/>
              <w:rPr/>
            </w:pPr>
            <w:r>
              <w:rPr>
                <w:rStyle w:val="SourceText"/>
              </w:rPr>
              <w:t>Producto.Validar()</w:t>
            </w:r>
          </w:p>
        </w:tc>
        <w:tc>
          <w:tcPr>
            <w:tcW w:w="5935" w:type="dxa"/>
            <w:tcBorders/>
            <w:vAlign w:val="center"/>
          </w:tcPr>
          <w:p>
            <w:pPr>
              <w:pStyle w:val="TableContents"/>
              <w:bidi w:val="0"/>
              <w:spacing w:before="0" w:after="283"/>
              <w:rPr/>
            </w:pPr>
            <w:r>
              <w:rPr/>
              <w:t xml:space="preserve">Nombre obligatorio (3–120), SKU obligatorio (3–20), precios ≥ 0, </w:t>
            </w:r>
            <w:r>
              <w:rPr>
                <w:rStyle w:val="SourceText"/>
              </w:rPr>
              <w:t>stock ≥ 0</w:t>
            </w:r>
            <w:r>
              <w:rPr/>
              <w:t xml:space="preserve">, </w:t>
            </w:r>
            <w:r>
              <w:rPr>
                <w:rStyle w:val="SourceText"/>
              </w:rPr>
              <w:t>stockMinimo ≥ 0</w:t>
            </w:r>
            <w:r>
              <w:rPr/>
              <w:t>, categoría/proveedor/unidad obligatorios</w:t>
            </w:r>
          </w:p>
        </w:tc>
        <w:tc>
          <w:tcPr>
            <w:tcW w:w="5560" w:type="dxa"/>
            <w:tcBorders/>
            <w:vAlign w:val="center"/>
          </w:tcPr>
          <w:p>
            <w:pPr>
              <w:pStyle w:val="TableContents"/>
              <w:bidi w:val="0"/>
              <w:spacing w:before="0" w:after="283"/>
              <w:rPr/>
            </w:pPr>
            <w:r>
              <w:rPr>
                <w:rStyle w:val="SourceText"/>
              </w:rPr>
              <w:t>UNIQUE</w:t>
            </w:r>
            <w:r>
              <w:rPr/>
              <w:t xml:space="preserve"> en </w:t>
            </w:r>
            <w:r>
              <w:rPr>
                <w:rStyle w:val="SourceText"/>
              </w:rPr>
              <w:t>Sku</w:t>
            </w:r>
            <w:r>
              <w:rPr/>
              <w:t xml:space="preserve">, </w:t>
            </w:r>
            <w:r>
              <w:rPr>
                <w:rStyle w:val="SourceText"/>
              </w:rPr>
              <w:t>CHECK (PrecioCompra &gt;= 0)</w:t>
            </w:r>
            <w:r>
              <w:rPr/>
              <w:t xml:space="preserve">, </w:t>
            </w:r>
            <w:r>
              <w:rPr>
                <w:rStyle w:val="SourceText"/>
              </w:rPr>
              <w:t>CHECK (Stock &gt;= 0)</w:t>
            </w:r>
            <w:r>
              <w:rPr/>
              <w:t xml:space="preserve">, </w:t>
            </w:r>
            <w:r>
              <w:rPr>
                <w:rStyle w:val="SourceText"/>
              </w:rPr>
              <w:t>CHECK (StockMinimo &gt;= 0)</w:t>
            </w:r>
            <w:r>
              <w:rPr/>
              <w:t xml:space="preserve">, </w:t>
            </w:r>
            <w:r>
              <w:rPr>
                <w:rStyle w:val="SourceText"/>
              </w:rPr>
              <w:t>FOREIGN KEY</w:t>
            </w:r>
          </w:p>
        </w:tc>
      </w:tr>
      <w:tr>
        <w:trPr/>
        <w:tc>
          <w:tcPr>
            <w:tcW w:w="3442" w:type="dxa"/>
            <w:tcBorders/>
            <w:vAlign w:val="center"/>
          </w:tcPr>
          <w:p>
            <w:pPr>
              <w:pStyle w:val="TableContents"/>
              <w:bidi w:val="0"/>
              <w:spacing w:before="0" w:after="283"/>
              <w:rPr/>
            </w:pPr>
            <w:r>
              <w:rPr>
                <w:rStyle w:val="SourceText"/>
              </w:rPr>
              <w:t>Producto.EsStockCritico()</w:t>
            </w:r>
          </w:p>
        </w:tc>
        <w:tc>
          <w:tcPr>
            <w:tcW w:w="5935" w:type="dxa"/>
            <w:tcBorders/>
            <w:vAlign w:val="center"/>
          </w:tcPr>
          <w:p>
            <w:pPr>
              <w:pStyle w:val="TableContents"/>
              <w:bidi w:val="0"/>
              <w:spacing w:before="0" w:after="283"/>
              <w:rPr/>
            </w:pPr>
            <w:r>
              <w:rPr/>
              <w:t xml:space="preserve">Un insumo está crítico si </w:t>
            </w:r>
            <w:r>
              <w:rPr>
                <w:rStyle w:val="SourceText"/>
              </w:rPr>
              <w:t>stock &lt;= stockMinimo</w:t>
            </w:r>
          </w:p>
        </w:tc>
        <w:tc>
          <w:tcPr>
            <w:tcW w:w="5560" w:type="dxa"/>
            <w:tcBorders/>
            <w:vAlign w:val="center"/>
          </w:tcPr>
          <w:p>
            <w:pPr>
              <w:pStyle w:val="TableContents"/>
              <w:bidi w:val="0"/>
              <w:spacing w:before="0" w:after="283"/>
              <w:rPr/>
            </w:pPr>
            <w:r>
              <w:rPr/>
              <w:t xml:space="preserve">Filtro </w:t>
            </w:r>
            <w:r>
              <w:rPr>
                <w:rStyle w:val="SourceText"/>
              </w:rPr>
              <w:t>@SoloStockCritico</w:t>
            </w:r>
            <w:r>
              <w:rPr/>
              <w:t xml:space="preserve"> dentro de </w:t>
            </w:r>
            <w:r>
              <w:rPr>
                <w:rStyle w:val="SourceText"/>
              </w:rPr>
              <w:t>sp_Producto_Listar</w:t>
            </w:r>
          </w:p>
        </w:tc>
      </w:tr>
      <w:tr>
        <w:trPr/>
        <w:tc>
          <w:tcPr>
            <w:tcW w:w="3442" w:type="dxa"/>
            <w:tcBorders/>
            <w:vAlign w:val="center"/>
          </w:tcPr>
          <w:p>
            <w:pPr>
              <w:pStyle w:val="TableContents"/>
              <w:bidi w:val="0"/>
              <w:spacing w:before="0" w:after="283"/>
              <w:rPr/>
            </w:pPr>
            <w:r>
              <w:rPr>
                <w:rStyle w:val="SourceText"/>
              </w:rPr>
              <w:t>Producto.PorVencer(dias)</w:t>
            </w:r>
          </w:p>
        </w:tc>
        <w:tc>
          <w:tcPr>
            <w:tcW w:w="5935" w:type="dxa"/>
            <w:tcBorders/>
            <w:vAlign w:val="center"/>
          </w:tcPr>
          <w:p>
            <w:pPr>
              <w:pStyle w:val="TableContents"/>
              <w:bidi w:val="0"/>
              <w:spacing w:before="0" w:after="283"/>
              <w:rPr/>
            </w:pPr>
            <w:r>
              <w:rPr/>
              <w:t xml:space="preserve">Marca alerta si </w:t>
            </w:r>
            <w:r>
              <w:rPr>
                <w:rStyle w:val="SourceText"/>
              </w:rPr>
              <w:t>fechaVencimiento &lt;= hoy + 90 días</w:t>
            </w:r>
          </w:p>
        </w:tc>
        <w:tc>
          <w:tcPr>
            <w:tcW w:w="5560" w:type="dxa"/>
            <w:tcBorders/>
            <w:vAlign w:val="center"/>
          </w:tcPr>
          <w:p>
            <w:pPr>
              <w:pStyle w:val="TableContents"/>
              <w:bidi w:val="0"/>
              <w:spacing w:before="0" w:after="283"/>
              <w:rPr/>
            </w:pPr>
            <w:r>
              <w:rPr/>
              <w:t xml:space="preserve">Filtro de vencimiento en </w:t>
            </w:r>
            <w:r>
              <w:rPr>
                <w:rStyle w:val="SourceText"/>
              </w:rPr>
              <w:t>sp_Producto_Listar</w:t>
            </w:r>
            <w:r>
              <w:rPr/>
              <w:t xml:space="preserve"> y </w:t>
            </w:r>
            <w:r>
              <w:rPr>
                <w:rStyle w:val="SourceText"/>
              </w:rPr>
              <w:t>sp_Reporte_StockCritico</w:t>
            </w:r>
          </w:p>
        </w:tc>
      </w:tr>
      <w:tr>
        <w:trPr/>
        <w:tc>
          <w:tcPr>
            <w:tcW w:w="3442" w:type="dxa"/>
            <w:tcBorders/>
            <w:vAlign w:val="center"/>
          </w:tcPr>
          <w:p>
            <w:pPr>
              <w:pStyle w:val="TableContents"/>
              <w:bidi w:val="0"/>
              <w:spacing w:before="0" w:after="283"/>
              <w:rPr/>
            </w:pPr>
            <w:r>
              <w:rPr>
                <w:rStyle w:val="SourceText"/>
              </w:rPr>
              <w:t>Producto.CalcularReposicion()</w:t>
            </w:r>
          </w:p>
        </w:tc>
        <w:tc>
          <w:tcPr>
            <w:tcW w:w="5935" w:type="dxa"/>
            <w:tcBorders/>
            <w:vAlign w:val="center"/>
          </w:tcPr>
          <w:p>
            <w:pPr>
              <w:pStyle w:val="TableContents"/>
              <w:bidi w:val="0"/>
              <w:spacing w:before="0" w:after="283"/>
              <w:rPr/>
            </w:pPr>
            <w:r>
              <w:rPr/>
              <w:t xml:space="preserve">Sugerencia de reposición = </w:t>
            </w:r>
            <w:r>
              <w:rPr>
                <w:rStyle w:val="SourceText"/>
              </w:rPr>
              <w:t>(stockMinimo * 2) - stock</w:t>
            </w:r>
            <w:r>
              <w:rPr/>
              <w:t xml:space="preserve"> (mínimo 0)</w:t>
            </w:r>
          </w:p>
        </w:tc>
        <w:tc>
          <w:tcPr>
            <w:tcW w:w="5560" w:type="dxa"/>
            <w:tcBorders/>
            <w:vAlign w:val="center"/>
          </w:tcPr>
          <w:p>
            <w:pPr>
              <w:pStyle w:val="TableContents"/>
              <w:bidi w:val="0"/>
              <w:spacing w:before="0" w:after="283"/>
              <w:rPr/>
            </w:pPr>
            <w:r>
              <w:rPr/>
              <w:t xml:space="preserve">Cálculo expuesto por </w:t>
            </w:r>
            <w:r>
              <w:rPr>
                <w:rStyle w:val="SourceText"/>
              </w:rPr>
              <w:t>sp_Reporte_StockCritico</w:t>
            </w:r>
          </w:p>
        </w:tc>
      </w:tr>
      <w:tr>
        <w:trPr/>
        <w:tc>
          <w:tcPr>
            <w:tcW w:w="3442" w:type="dxa"/>
            <w:tcBorders/>
            <w:vAlign w:val="center"/>
          </w:tcPr>
          <w:p>
            <w:pPr>
              <w:pStyle w:val="TableContents"/>
              <w:bidi w:val="0"/>
              <w:spacing w:before="0" w:after="283"/>
              <w:rPr/>
            </w:pPr>
            <w:r>
              <w:rPr>
                <w:rStyle w:val="SourceText"/>
              </w:rPr>
              <w:t>MovimientoStock.Validar()</w:t>
            </w:r>
          </w:p>
        </w:tc>
        <w:tc>
          <w:tcPr>
            <w:tcW w:w="5935" w:type="dxa"/>
            <w:tcBorders/>
            <w:vAlign w:val="center"/>
          </w:tcPr>
          <w:p>
            <w:pPr>
              <w:pStyle w:val="TableContents"/>
              <w:bidi w:val="0"/>
              <w:spacing w:before="0" w:after="283"/>
              <w:rPr/>
            </w:pPr>
            <w:r>
              <w:rPr/>
              <w:t xml:space="preserve">Cantidad &gt; 0, motivo obligatorio, tipo válido, </w:t>
            </w:r>
            <w:r>
              <w:rPr>
                <w:rStyle w:val="SourceText"/>
              </w:rPr>
              <w:t>stockNuevo = stockAnterior ± cantidad</w:t>
            </w:r>
            <w:r>
              <w:rPr/>
              <w:t xml:space="preserve"> y </w:t>
            </w:r>
            <w:r>
              <w:rPr>
                <w:rStyle w:val="SourceText"/>
              </w:rPr>
              <w:t>stockNuevo &gt;= 0</w:t>
            </w:r>
          </w:p>
        </w:tc>
        <w:tc>
          <w:tcPr>
            <w:tcW w:w="5560" w:type="dxa"/>
            <w:tcBorders/>
            <w:vAlign w:val="center"/>
          </w:tcPr>
          <w:p>
            <w:pPr>
              <w:pStyle w:val="TableContents"/>
              <w:bidi w:val="0"/>
              <w:spacing w:before="0" w:after="283"/>
              <w:rPr/>
            </w:pPr>
            <w:r>
              <w:rPr>
                <w:rStyle w:val="SourceText"/>
              </w:rPr>
              <w:t>CHECK (Cantidad &gt; 0)</w:t>
            </w:r>
            <w:r>
              <w:rPr/>
              <w:t xml:space="preserve">, </w:t>
            </w:r>
            <w:r>
              <w:rPr>
                <w:rStyle w:val="SourceText"/>
              </w:rPr>
              <w:t>CHECK (Tipo IN (...))</w:t>
            </w:r>
            <w:r>
              <w:rPr/>
              <w:t xml:space="preserve">, validación con </w:t>
            </w:r>
            <w:r>
              <w:rPr>
                <w:rStyle w:val="SourceText"/>
              </w:rPr>
              <w:t>THROW</w:t>
            </w:r>
            <w:r>
              <w:rPr/>
              <w:t xml:space="preserve"> dentro de </w:t>
            </w:r>
            <w:r>
              <w:rPr>
                <w:rStyle w:val="SourceText"/>
              </w:rPr>
              <w:t>sp_Movimiento_Registrar</w:t>
            </w:r>
          </w:p>
        </w:tc>
      </w:tr>
      <w:tr>
        <w:trPr/>
        <w:tc>
          <w:tcPr>
            <w:tcW w:w="3442" w:type="dxa"/>
            <w:tcBorders/>
            <w:vAlign w:val="center"/>
          </w:tcPr>
          <w:p>
            <w:pPr>
              <w:pStyle w:val="TableContents"/>
              <w:bidi w:val="0"/>
              <w:spacing w:before="0" w:after="283"/>
              <w:rPr/>
            </w:pPr>
            <w:r>
              <w:rPr>
                <w:rStyle w:val="SourceText"/>
              </w:rPr>
              <w:t>Usuario.EstaBloqueado(ahora)</w:t>
            </w:r>
          </w:p>
        </w:tc>
        <w:tc>
          <w:tcPr>
            <w:tcW w:w="5935" w:type="dxa"/>
            <w:tcBorders/>
            <w:vAlign w:val="center"/>
          </w:tcPr>
          <w:p>
            <w:pPr>
              <w:pStyle w:val="TableContents"/>
              <w:bidi w:val="0"/>
              <w:spacing w:before="0" w:after="283"/>
              <w:rPr/>
            </w:pPr>
            <w:r>
              <w:rPr/>
              <w:t xml:space="preserve">Bloqueado si </w:t>
            </w:r>
            <w:r>
              <w:rPr>
                <w:rStyle w:val="SourceText"/>
              </w:rPr>
              <w:t>bloqueadoHasta &gt; ahora</w:t>
            </w:r>
          </w:p>
        </w:tc>
        <w:tc>
          <w:tcPr>
            <w:tcW w:w="5560" w:type="dxa"/>
            <w:tcBorders/>
            <w:vAlign w:val="center"/>
          </w:tcPr>
          <w:p>
            <w:pPr>
              <w:pStyle w:val="TableContents"/>
              <w:bidi w:val="0"/>
              <w:spacing w:before="0" w:after="283"/>
              <w:rPr/>
            </w:pPr>
            <w:r>
              <w:rPr/>
              <w:t xml:space="preserve">Columnas </w:t>
            </w:r>
            <w:r>
              <w:rPr>
                <w:rStyle w:val="SourceText"/>
              </w:rPr>
              <w:t>IntentosFallidos</w:t>
            </w:r>
            <w:r>
              <w:rPr/>
              <w:t xml:space="preserve"> y </w:t>
            </w:r>
            <w:r>
              <w:rPr>
                <w:rStyle w:val="SourceText"/>
              </w:rPr>
              <w:t>BloqueadoHasta</w:t>
            </w:r>
            <w:r>
              <w:rPr/>
              <w:t xml:space="preserve"> con </w:t>
            </w:r>
            <w:r>
              <w:rPr>
                <w:rStyle w:val="SourceText"/>
              </w:rPr>
              <w:t>CHECK (IntentosFallidos &gt;= 0)</w:t>
            </w:r>
          </w:p>
        </w:tc>
      </w:tr>
      <w:tr>
        <w:trPr/>
        <w:tc>
          <w:tcPr>
            <w:tcW w:w="3442" w:type="dxa"/>
            <w:tcBorders/>
            <w:vAlign w:val="center"/>
          </w:tcPr>
          <w:p>
            <w:pPr>
              <w:pStyle w:val="TableContents"/>
              <w:bidi w:val="0"/>
              <w:spacing w:before="0" w:after="283"/>
              <w:rPr/>
            </w:pPr>
            <w:r>
              <w:rPr>
                <w:rStyle w:val="SourceText"/>
              </w:rPr>
              <w:t>Rol.TienePermiso(codigo)</w:t>
            </w:r>
          </w:p>
        </w:tc>
        <w:tc>
          <w:tcPr>
            <w:tcW w:w="5935" w:type="dxa"/>
            <w:tcBorders/>
            <w:vAlign w:val="center"/>
          </w:tcPr>
          <w:p>
            <w:pPr>
              <w:pStyle w:val="TableContents"/>
              <w:bidi w:val="0"/>
              <w:spacing w:before="0" w:after="283"/>
              <w:rPr/>
            </w:pPr>
            <w:r>
              <w:rPr/>
              <w:t>El usuario solo ejecuta acciones incluidas en los permisos de su rol</w:t>
            </w:r>
          </w:p>
        </w:tc>
        <w:tc>
          <w:tcPr>
            <w:tcW w:w="5560" w:type="dxa"/>
            <w:tcBorders/>
            <w:vAlign w:val="center"/>
          </w:tcPr>
          <w:p>
            <w:pPr>
              <w:pStyle w:val="TableContents"/>
              <w:bidi w:val="0"/>
              <w:spacing w:before="0" w:after="283"/>
              <w:rPr/>
            </w:pPr>
            <w:r>
              <w:rPr>
                <w:rStyle w:val="SourceText"/>
              </w:rPr>
              <w:t>sp_Rol_ObtenerPermisos</w:t>
            </w:r>
            <w:r>
              <w:rPr/>
              <w:t xml:space="preserve"> + validación en </w:t>
            </w:r>
            <w:r>
              <w:rPr>
                <w:rStyle w:val="SourceText"/>
              </w:rPr>
              <w:t>SeguridadService</w:t>
            </w:r>
          </w:p>
        </w:tc>
      </w:tr>
      <w:tr>
        <w:trPr/>
        <w:tc>
          <w:tcPr>
            <w:tcW w:w="3442" w:type="dxa"/>
            <w:tcBorders/>
            <w:vAlign w:val="center"/>
          </w:tcPr>
          <w:p>
            <w:pPr>
              <w:pStyle w:val="TableContents"/>
              <w:bidi w:val="0"/>
              <w:spacing w:before="0" w:after="283"/>
              <w:rPr/>
            </w:pPr>
            <w:r>
              <w:rPr>
                <w:rStyle w:val="SourceText"/>
              </w:rPr>
              <w:t>Auditoria.OperacionEsSeguridad()</w:t>
            </w:r>
          </w:p>
        </w:tc>
        <w:tc>
          <w:tcPr>
            <w:tcW w:w="5935" w:type="dxa"/>
            <w:tcBorders/>
            <w:vAlign w:val="center"/>
          </w:tcPr>
          <w:p>
            <w:pPr>
              <w:pStyle w:val="TableContents"/>
              <w:bidi w:val="0"/>
              <w:spacing w:before="0" w:after="283"/>
              <w:rPr/>
            </w:pPr>
            <w:r>
              <w:rPr/>
              <w:t>Identifica eventos de seguridad (</w:t>
            </w:r>
            <w:r>
              <w:rPr>
                <w:rStyle w:val="SourceText"/>
              </w:rPr>
              <w:t>LOGIN</w:t>
            </w:r>
            <w:r>
              <w:rPr/>
              <w:t xml:space="preserve">, </w:t>
            </w:r>
            <w:r>
              <w:rPr>
                <w:rStyle w:val="SourceText"/>
              </w:rPr>
              <w:t>LOGIN_FALLIDO</w:t>
            </w:r>
            <w:r>
              <w:rPr/>
              <w:t xml:space="preserve">, </w:t>
            </w:r>
            <w:r>
              <w:rPr>
                <w:rStyle w:val="SourceText"/>
              </w:rPr>
              <w:t>ACCESO_DENEGADO</w:t>
            </w:r>
            <w:r>
              <w:rPr/>
              <w:t xml:space="preserve">, </w:t>
            </w:r>
            <w:r>
              <w:rPr>
                <w:rStyle w:val="SourceText"/>
              </w:rPr>
              <w:t>REPORTE_PDF</w:t>
            </w:r>
            <w:r>
              <w:rPr/>
              <w:t xml:space="preserve">, </w:t>
            </w:r>
            <w:r>
              <w:rPr>
                <w:rStyle w:val="SourceText"/>
              </w:rPr>
              <w:t>LOGOUT</w:t>
            </w:r>
            <w:r>
              <w:rPr/>
              <w:t>)</w:t>
            </w:r>
          </w:p>
        </w:tc>
        <w:tc>
          <w:tcPr>
            <w:tcW w:w="5560" w:type="dxa"/>
            <w:tcBorders/>
            <w:vAlign w:val="center"/>
          </w:tcPr>
          <w:p>
            <w:pPr>
              <w:pStyle w:val="TableContents"/>
              <w:bidi w:val="0"/>
              <w:spacing w:before="0" w:after="283"/>
              <w:rPr/>
            </w:pPr>
            <w:r>
              <w:rPr>
                <w:rStyle w:val="SourceText"/>
              </w:rPr>
              <w:t>CHECK (Operacion IN (...))</w:t>
            </w:r>
            <w:r>
              <w:rPr/>
              <w:t xml:space="preserve"> en </w:t>
            </w:r>
            <w:r>
              <w:rPr>
                <w:rStyle w:val="SourceText"/>
              </w:rPr>
              <w:t>Auditoria</w:t>
            </w:r>
          </w:p>
        </w:tc>
      </w:tr>
    </w:tbl>
    <w:p>
      <w:pPr>
        <w:pStyle w:val="HorizontalLine"/>
        <w:bidi w:val="0"/>
        <w:jc w:val="left"/>
        <w:rPr/>
      </w:pPr>
      <w:r>
        <w:rPr/>
      </w:r>
    </w:p>
    <w:p>
      <w:pPr>
        <w:pStyle w:val="Heading2"/>
        <w:bidi w:val="0"/>
        <w:jc w:val="left"/>
        <w:rPr/>
      </w:pPr>
      <w:r>
        <w:rPr/>
        <w:t>4. Diagrama de clases de la arquitectura (mapeo a las capas)</w:t>
      </w:r>
    </w:p>
    <w:p>
      <w:pPr>
        <w:pStyle w:val="BodyText"/>
        <w:bidi w:val="0"/>
        <w:ind w:hanging="0" w:left="0" w:right="0"/>
        <w:jc w:val="center"/>
        <w:rPr/>
      </w:pPr>
      <w:r>
        <w:rPr/>
        <w:drawing>
          <wp:inline distT="0" distB="0" distL="0" distR="0">
            <wp:extent cx="5905500" cy="2933700"/>
            <wp:effectExtent l="0" t="0" r="0" b="0"/>
            <wp:docPr id="9" name="Image9" descr="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a 2"/>
                    <pic:cNvPicPr>
                      <a:picLocks noChangeAspect="1" noChangeArrowheads="1"/>
                    </pic:cNvPicPr>
                  </pic:nvPicPr>
                  <pic:blipFill>
                    <a:blip r:embed="rId10"/>
                    <a:stretch>
                      <a:fillRect/>
                    </a:stretch>
                  </pic:blipFill>
                  <pic:spPr bwMode="auto">
                    <a:xfrm>
                      <a:off x="0" y="0"/>
                      <a:ext cx="5905500" cy="2933700"/>
                    </a:xfrm>
                    <a:prstGeom prst="rect">
                      <a:avLst/>
                    </a:prstGeom>
                    <a:noFill/>
                  </pic:spPr>
                </pic:pic>
              </a:graphicData>
            </a:graphic>
          </wp:inline>
        </w:drawing>
      </w:r>
      <w:r>
        <w:rPr/>
        <w:t xml:space="preserve"> </w:t>
      </w:r>
    </w:p>
    <w:p>
      <w:pPr>
        <w:pStyle w:val="BodyText"/>
        <w:bidi w:val="0"/>
        <w:jc w:val="center"/>
        <w:rPr/>
      </w:pPr>
      <w:r>
        <w:rPr>
          <w:rStyle w:val="Emphasis"/>
        </w:rPr>
        <w:t>Figura 2 — Diagrama del documento (fuente Mermaid versionada en el repositorio).</w:t>
      </w:r>
    </w:p>
    <w:p>
      <w:pPr>
        <w:pStyle w:val="HorizontalLine"/>
        <w:bidi w:val="0"/>
        <w:jc w:val="left"/>
        <w:rPr/>
      </w:pPr>
      <w:r>
        <w:rPr/>
      </w:r>
    </w:p>
    <w:p>
      <w:pPr>
        <w:pStyle w:val="Heading2"/>
        <w:bidi w:val="0"/>
        <w:jc w:val="left"/>
        <w:rPr/>
      </w:pPr>
      <w:r>
        <w:rPr/>
        <w:t>5. Correspondencia clase de dominio ↔ tabla del modelo relacional</w:t>
      </w:r>
    </w:p>
    <w:tbl>
      <w:tblPr>
        <w:tblW w:w="12416" w:type="dxa"/>
        <w:jc w:val="left"/>
        <w:tblInd w:w="28" w:type="dxa"/>
        <w:tblLayout w:type="fixed"/>
        <w:tblCellMar>
          <w:top w:w="28" w:type="dxa"/>
          <w:left w:w="28" w:type="dxa"/>
          <w:bottom w:w="28" w:type="dxa"/>
          <w:right w:w="28" w:type="dxa"/>
        </w:tblCellMar>
      </w:tblPr>
      <w:tblGrid>
        <w:gridCol w:w="3427"/>
        <w:gridCol w:w="2614"/>
        <w:gridCol w:w="6375"/>
      </w:tblGrid>
      <w:tr>
        <w:trPr>
          <w:tblHeader w:val="true"/>
        </w:trPr>
        <w:tc>
          <w:tcPr>
            <w:tcW w:w="3427" w:type="dxa"/>
            <w:tcBorders/>
            <w:vAlign w:val="center"/>
          </w:tcPr>
          <w:p>
            <w:pPr>
              <w:pStyle w:val="TableHeading"/>
              <w:suppressLineNumbers/>
              <w:shd w:fill="174E7A" w:val="clear"/>
              <w:bidi w:val="0"/>
              <w:spacing w:before="0" w:after="283"/>
              <w:jc w:val="left"/>
              <w:rPr/>
            </w:pPr>
            <w:r>
              <w:rPr/>
              <w:t>Clase UML</w:t>
            </w:r>
          </w:p>
        </w:tc>
        <w:tc>
          <w:tcPr>
            <w:tcW w:w="2614" w:type="dxa"/>
            <w:tcBorders/>
            <w:vAlign w:val="center"/>
          </w:tcPr>
          <w:p>
            <w:pPr>
              <w:pStyle w:val="TableHeading"/>
              <w:suppressLineNumbers/>
              <w:shd w:fill="174E7A" w:val="clear"/>
              <w:bidi w:val="0"/>
              <w:spacing w:before="0" w:after="283"/>
              <w:jc w:val="left"/>
              <w:rPr/>
            </w:pPr>
            <w:r>
              <w:rPr/>
              <w:t>Tabla relacional</w:t>
            </w:r>
          </w:p>
        </w:tc>
        <w:tc>
          <w:tcPr>
            <w:tcW w:w="6375" w:type="dxa"/>
            <w:tcBorders/>
            <w:vAlign w:val="center"/>
          </w:tcPr>
          <w:p>
            <w:pPr>
              <w:pStyle w:val="TableHeading"/>
              <w:suppressLineNumbers/>
              <w:shd w:fill="174E7A" w:val="clear"/>
              <w:bidi w:val="0"/>
              <w:spacing w:before="0" w:after="283"/>
              <w:jc w:val="left"/>
              <w:rPr/>
            </w:pPr>
            <w:r>
              <w:rPr/>
              <w:t>Observación</w:t>
            </w:r>
          </w:p>
        </w:tc>
      </w:tr>
      <w:tr>
        <w:trPr/>
        <w:tc>
          <w:tcPr>
            <w:tcW w:w="3427" w:type="dxa"/>
            <w:tcBorders/>
            <w:vAlign w:val="center"/>
          </w:tcPr>
          <w:p>
            <w:pPr>
              <w:pStyle w:val="TableContents"/>
              <w:bidi w:val="0"/>
              <w:spacing w:before="0" w:after="283"/>
              <w:rPr/>
            </w:pPr>
            <w:r>
              <w:rPr>
                <w:rStyle w:val="SourceText"/>
              </w:rPr>
              <w:t>Categoria</w:t>
            </w:r>
          </w:p>
        </w:tc>
        <w:tc>
          <w:tcPr>
            <w:tcW w:w="2614" w:type="dxa"/>
            <w:tcBorders/>
            <w:vAlign w:val="center"/>
          </w:tcPr>
          <w:p>
            <w:pPr>
              <w:pStyle w:val="TableContents"/>
              <w:bidi w:val="0"/>
              <w:spacing w:before="0" w:after="283"/>
              <w:rPr/>
            </w:pPr>
            <w:r>
              <w:rPr>
                <w:rStyle w:val="SourceText"/>
              </w:rPr>
              <w:t>Categoria</w:t>
            </w:r>
          </w:p>
        </w:tc>
        <w:tc>
          <w:tcPr>
            <w:tcW w:w="6375" w:type="dxa"/>
            <w:tcBorders/>
            <w:vAlign w:val="center"/>
          </w:tcPr>
          <w:p>
            <w:pPr>
              <w:pStyle w:val="TableContents"/>
              <w:bidi w:val="0"/>
              <w:spacing w:before="0" w:after="283"/>
              <w:rPr/>
            </w:pPr>
            <w:r>
              <w:rPr/>
              <w:t>Maestro con baja lógica (</w:t>
            </w:r>
            <w:r>
              <w:rPr>
                <w:rStyle w:val="SourceText"/>
              </w:rPr>
              <w:t>Activo</w:t>
            </w:r>
            <w:r>
              <w:rPr/>
              <w:t>)</w:t>
            </w:r>
          </w:p>
        </w:tc>
      </w:tr>
      <w:tr>
        <w:trPr/>
        <w:tc>
          <w:tcPr>
            <w:tcW w:w="3427" w:type="dxa"/>
            <w:tcBorders/>
            <w:vAlign w:val="center"/>
          </w:tcPr>
          <w:p>
            <w:pPr>
              <w:pStyle w:val="TableContents"/>
              <w:bidi w:val="0"/>
              <w:spacing w:before="0" w:after="283"/>
              <w:rPr/>
            </w:pPr>
            <w:r>
              <w:rPr>
                <w:rStyle w:val="SourceText"/>
              </w:rPr>
              <w:t>Proveedor</w:t>
            </w:r>
          </w:p>
        </w:tc>
        <w:tc>
          <w:tcPr>
            <w:tcW w:w="2614" w:type="dxa"/>
            <w:tcBorders/>
            <w:vAlign w:val="center"/>
          </w:tcPr>
          <w:p>
            <w:pPr>
              <w:pStyle w:val="TableContents"/>
              <w:bidi w:val="0"/>
              <w:spacing w:before="0" w:after="283"/>
              <w:rPr/>
            </w:pPr>
            <w:r>
              <w:rPr>
                <w:rStyle w:val="SourceText"/>
              </w:rPr>
              <w:t>Proveedor</w:t>
            </w:r>
          </w:p>
        </w:tc>
        <w:tc>
          <w:tcPr>
            <w:tcW w:w="6375" w:type="dxa"/>
            <w:tcBorders/>
            <w:vAlign w:val="center"/>
          </w:tcPr>
          <w:p>
            <w:pPr>
              <w:pStyle w:val="TableContents"/>
              <w:bidi w:val="0"/>
              <w:spacing w:before="0" w:after="283"/>
              <w:rPr/>
            </w:pPr>
            <w:r>
              <w:rPr>
                <w:rStyle w:val="SourceText"/>
              </w:rPr>
              <w:t>Rut</w:t>
            </w:r>
            <w:r>
              <w:rPr/>
              <w:t xml:space="preserve"> </w:t>
            </w:r>
            <w:r>
              <w:rPr>
                <w:rStyle w:val="SourceText"/>
              </w:rPr>
              <w:t>UNIQUE</w:t>
            </w:r>
            <w:r>
              <w:rPr/>
              <w:t>; maestro con baja lógica</w:t>
            </w:r>
          </w:p>
        </w:tc>
      </w:tr>
      <w:tr>
        <w:trPr/>
        <w:tc>
          <w:tcPr>
            <w:tcW w:w="3427" w:type="dxa"/>
            <w:tcBorders/>
            <w:vAlign w:val="center"/>
          </w:tcPr>
          <w:p>
            <w:pPr>
              <w:pStyle w:val="TableContents"/>
              <w:bidi w:val="0"/>
              <w:spacing w:before="0" w:after="283"/>
              <w:rPr/>
            </w:pPr>
            <w:r>
              <w:rPr>
                <w:rStyle w:val="SourceText"/>
              </w:rPr>
              <w:t>UnidadMedida</w:t>
            </w:r>
          </w:p>
        </w:tc>
        <w:tc>
          <w:tcPr>
            <w:tcW w:w="2614" w:type="dxa"/>
            <w:tcBorders/>
            <w:vAlign w:val="center"/>
          </w:tcPr>
          <w:p>
            <w:pPr>
              <w:pStyle w:val="TableContents"/>
              <w:bidi w:val="0"/>
              <w:spacing w:before="0" w:after="283"/>
              <w:rPr/>
            </w:pPr>
            <w:r>
              <w:rPr>
                <w:rStyle w:val="SourceText"/>
              </w:rPr>
              <w:t>UnidadMedida</w:t>
            </w:r>
          </w:p>
        </w:tc>
        <w:tc>
          <w:tcPr>
            <w:tcW w:w="6375" w:type="dxa"/>
            <w:tcBorders/>
            <w:vAlign w:val="center"/>
          </w:tcPr>
          <w:p>
            <w:pPr>
              <w:pStyle w:val="TableContents"/>
              <w:bidi w:val="0"/>
              <w:spacing w:before="0" w:after="283"/>
              <w:rPr/>
            </w:pPr>
            <w:r>
              <w:rPr/>
              <w:t xml:space="preserve">Tabla de referencia (3FN: evita texto libre en </w:t>
            </w:r>
            <w:r>
              <w:rPr>
                <w:rStyle w:val="SourceText"/>
              </w:rPr>
              <w:t>Producto</w:t>
            </w:r>
            <w:r>
              <w:rPr/>
              <w:t>)</w:t>
            </w:r>
          </w:p>
        </w:tc>
      </w:tr>
      <w:tr>
        <w:trPr/>
        <w:tc>
          <w:tcPr>
            <w:tcW w:w="3427" w:type="dxa"/>
            <w:tcBorders/>
            <w:vAlign w:val="center"/>
          </w:tcPr>
          <w:p>
            <w:pPr>
              <w:pStyle w:val="TableContents"/>
              <w:bidi w:val="0"/>
              <w:spacing w:before="0" w:after="283"/>
              <w:rPr/>
            </w:pPr>
            <w:r>
              <w:rPr>
                <w:rStyle w:val="SourceText"/>
              </w:rPr>
              <w:t>Producto</w:t>
            </w:r>
          </w:p>
        </w:tc>
        <w:tc>
          <w:tcPr>
            <w:tcW w:w="2614" w:type="dxa"/>
            <w:tcBorders/>
            <w:vAlign w:val="center"/>
          </w:tcPr>
          <w:p>
            <w:pPr>
              <w:pStyle w:val="TableContents"/>
              <w:bidi w:val="0"/>
              <w:spacing w:before="0" w:after="283"/>
              <w:rPr/>
            </w:pPr>
            <w:r>
              <w:rPr>
                <w:rStyle w:val="SourceText"/>
              </w:rPr>
              <w:t>Producto</w:t>
            </w:r>
          </w:p>
        </w:tc>
        <w:tc>
          <w:tcPr>
            <w:tcW w:w="6375" w:type="dxa"/>
            <w:tcBorders/>
            <w:vAlign w:val="center"/>
          </w:tcPr>
          <w:p>
            <w:pPr>
              <w:pStyle w:val="TableContents"/>
              <w:bidi w:val="0"/>
              <w:spacing w:before="0" w:after="283"/>
              <w:rPr/>
            </w:pPr>
            <w:r>
              <w:rPr/>
              <w:t xml:space="preserve">Entidad principal; FK a los tres maestros + </w:t>
            </w:r>
            <w:r>
              <w:rPr>
                <w:rStyle w:val="SourceText"/>
              </w:rPr>
              <w:t>RowVersion</w:t>
            </w:r>
          </w:p>
        </w:tc>
      </w:tr>
      <w:tr>
        <w:trPr/>
        <w:tc>
          <w:tcPr>
            <w:tcW w:w="3427" w:type="dxa"/>
            <w:tcBorders/>
            <w:vAlign w:val="center"/>
          </w:tcPr>
          <w:p>
            <w:pPr>
              <w:pStyle w:val="TableContents"/>
              <w:bidi w:val="0"/>
              <w:spacing w:before="0" w:after="283"/>
              <w:rPr/>
            </w:pPr>
            <w:r>
              <w:rPr>
                <w:rStyle w:val="SourceText"/>
              </w:rPr>
              <w:t>MovimientoStock</w:t>
            </w:r>
          </w:p>
        </w:tc>
        <w:tc>
          <w:tcPr>
            <w:tcW w:w="2614" w:type="dxa"/>
            <w:tcBorders/>
            <w:vAlign w:val="center"/>
          </w:tcPr>
          <w:p>
            <w:pPr>
              <w:pStyle w:val="TableContents"/>
              <w:bidi w:val="0"/>
              <w:spacing w:before="0" w:after="283"/>
              <w:rPr/>
            </w:pPr>
            <w:r>
              <w:rPr>
                <w:rStyle w:val="SourceText"/>
              </w:rPr>
              <w:t>MovimientoStock</w:t>
            </w:r>
          </w:p>
        </w:tc>
        <w:tc>
          <w:tcPr>
            <w:tcW w:w="6375" w:type="dxa"/>
            <w:tcBorders/>
            <w:vAlign w:val="center"/>
          </w:tcPr>
          <w:p>
            <w:pPr>
              <w:pStyle w:val="TableContents"/>
              <w:bidi w:val="0"/>
              <w:spacing w:before="0" w:after="283"/>
              <w:rPr/>
            </w:pPr>
            <w:r>
              <w:rPr/>
              <w:t>Histórico inmutable de movimientos</w:t>
            </w:r>
          </w:p>
        </w:tc>
      </w:tr>
      <w:tr>
        <w:trPr/>
        <w:tc>
          <w:tcPr>
            <w:tcW w:w="3427" w:type="dxa"/>
            <w:tcBorders/>
            <w:vAlign w:val="center"/>
          </w:tcPr>
          <w:p>
            <w:pPr>
              <w:pStyle w:val="TableContents"/>
              <w:bidi w:val="0"/>
              <w:spacing w:before="0" w:after="283"/>
              <w:rPr/>
            </w:pPr>
            <w:r>
              <w:rPr>
                <w:rStyle w:val="SourceText"/>
              </w:rPr>
              <w:t>TipoMovimiento</w:t>
            </w:r>
            <w:r>
              <w:rPr/>
              <w:t xml:space="preserve"> (enum)</w:t>
            </w:r>
          </w:p>
        </w:tc>
        <w:tc>
          <w:tcPr>
            <w:tcW w:w="2614" w:type="dxa"/>
            <w:tcBorders/>
            <w:vAlign w:val="center"/>
          </w:tcPr>
          <w:p>
            <w:pPr>
              <w:pStyle w:val="TableContents"/>
              <w:bidi w:val="0"/>
              <w:spacing w:before="0" w:after="283"/>
              <w:rPr/>
            </w:pPr>
            <w:r>
              <w:rPr/>
              <w:t xml:space="preserve">Restricción </w:t>
            </w:r>
            <w:r>
              <w:rPr>
                <w:rStyle w:val="SourceText"/>
              </w:rPr>
              <w:t>CHECK</w:t>
            </w:r>
          </w:p>
        </w:tc>
        <w:tc>
          <w:tcPr>
            <w:tcW w:w="6375" w:type="dxa"/>
            <w:tcBorders/>
            <w:vAlign w:val="center"/>
          </w:tcPr>
          <w:p>
            <w:pPr>
              <w:pStyle w:val="TableContents"/>
              <w:bidi w:val="0"/>
              <w:spacing w:before="0" w:after="283"/>
              <w:rPr/>
            </w:pPr>
            <w:r>
              <w:rPr>
                <w:rStyle w:val="SourceText"/>
              </w:rPr>
              <w:t>CHECK (Tipo IN ('ENTRADA','SALIDA','AJUSTE'))</w:t>
            </w:r>
          </w:p>
        </w:tc>
      </w:tr>
      <w:tr>
        <w:trPr/>
        <w:tc>
          <w:tcPr>
            <w:tcW w:w="3427" w:type="dxa"/>
            <w:tcBorders/>
            <w:vAlign w:val="center"/>
          </w:tcPr>
          <w:p>
            <w:pPr>
              <w:pStyle w:val="TableContents"/>
              <w:bidi w:val="0"/>
              <w:spacing w:before="0" w:after="283"/>
              <w:rPr/>
            </w:pPr>
            <w:r>
              <w:rPr>
                <w:rStyle w:val="SourceText"/>
              </w:rPr>
              <w:t>Usuario</w:t>
            </w:r>
          </w:p>
        </w:tc>
        <w:tc>
          <w:tcPr>
            <w:tcW w:w="2614" w:type="dxa"/>
            <w:tcBorders/>
            <w:vAlign w:val="center"/>
          </w:tcPr>
          <w:p>
            <w:pPr>
              <w:pStyle w:val="TableContents"/>
              <w:bidi w:val="0"/>
              <w:spacing w:before="0" w:after="283"/>
              <w:rPr/>
            </w:pPr>
            <w:r>
              <w:rPr>
                <w:rStyle w:val="SourceText"/>
              </w:rPr>
              <w:t>Usuario</w:t>
            </w:r>
          </w:p>
        </w:tc>
        <w:tc>
          <w:tcPr>
            <w:tcW w:w="6375" w:type="dxa"/>
            <w:tcBorders/>
            <w:vAlign w:val="center"/>
          </w:tcPr>
          <w:p>
            <w:pPr>
              <w:pStyle w:val="TableContents"/>
              <w:bidi w:val="0"/>
              <w:spacing w:before="0" w:after="283"/>
              <w:rPr/>
            </w:pPr>
            <w:r>
              <w:rPr/>
              <w:t>Credenciales derivadas + control de bloqueo</w:t>
            </w:r>
          </w:p>
        </w:tc>
      </w:tr>
      <w:tr>
        <w:trPr/>
        <w:tc>
          <w:tcPr>
            <w:tcW w:w="3427" w:type="dxa"/>
            <w:tcBorders/>
            <w:vAlign w:val="center"/>
          </w:tcPr>
          <w:p>
            <w:pPr>
              <w:pStyle w:val="TableContents"/>
              <w:bidi w:val="0"/>
              <w:spacing w:before="0" w:after="283"/>
              <w:rPr/>
            </w:pPr>
            <w:r>
              <w:rPr>
                <w:rStyle w:val="SourceText"/>
              </w:rPr>
              <w:t>Rol</w:t>
            </w:r>
            <w:r>
              <w:rPr/>
              <w:t xml:space="preserve"> / </w:t>
            </w:r>
            <w:r>
              <w:rPr>
                <w:rStyle w:val="SourceText"/>
              </w:rPr>
              <w:t>Permiso</w:t>
            </w:r>
            <w:r>
              <w:rPr/>
              <w:t xml:space="preserve"> / </w:t>
            </w:r>
            <w:r>
              <w:rPr>
                <w:rStyle w:val="SourceText"/>
              </w:rPr>
              <w:t>RolPermiso</w:t>
            </w:r>
          </w:p>
        </w:tc>
        <w:tc>
          <w:tcPr>
            <w:tcW w:w="2614" w:type="dxa"/>
            <w:tcBorders/>
            <w:vAlign w:val="center"/>
          </w:tcPr>
          <w:p>
            <w:pPr>
              <w:pStyle w:val="TableContents"/>
              <w:bidi w:val="0"/>
              <w:spacing w:before="0" w:after="283"/>
              <w:rPr/>
            </w:pPr>
            <w:r>
              <w:rPr>
                <w:rStyle w:val="SourceText"/>
              </w:rPr>
              <w:t>Rol</w:t>
            </w:r>
            <w:r>
              <w:rPr/>
              <w:t xml:space="preserve"> / </w:t>
            </w:r>
            <w:r>
              <w:rPr>
                <w:rStyle w:val="SourceText"/>
              </w:rPr>
              <w:t>Permiso</w:t>
            </w:r>
            <w:r>
              <w:rPr/>
              <w:t xml:space="preserve"> / </w:t>
            </w:r>
            <w:r>
              <w:rPr>
                <w:rStyle w:val="SourceText"/>
              </w:rPr>
              <w:t>RolPermiso</w:t>
            </w:r>
          </w:p>
        </w:tc>
        <w:tc>
          <w:tcPr>
            <w:tcW w:w="6375" w:type="dxa"/>
            <w:tcBorders/>
            <w:vAlign w:val="center"/>
          </w:tcPr>
          <w:p>
            <w:pPr>
              <w:pStyle w:val="TableContents"/>
              <w:bidi w:val="0"/>
              <w:spacing w:before="0" w:after="283"/>
              <w:rPr/>
            </w:pPr>
            <w:r>
              <w:rPr/>
              <w:t>El N:M se resuelve con tabla intermedia</w:t>
            </w:r>
          </w:p>
        </w:tc>
      </w:tr>
      <w:tr>
        <w:trPr/>
        <w:tc>
          <w:tcPr>
            <w:tcW w:w="3427" w:type="dxa"/>
            <w:tcBorders/>
            <w:vAlign w:val="center"/>
          </w:tcPr>
          <w:p>
            <w:pPr>
              <w:pStyle w:val="TableContents"/>
              <w:bidi w:val="0"/>
              <w:spacing w:before="0" w:after="283"/>
              <w:rPr/>
            </w:pPr>
            <w:r>
              <w:rPr>
                <w:rStyle w:val="SourceText"/>
              </w:rPr>
              <w:t>Auditoria</w:t>
            </w:r>
          </w:p>
        </w:tc>
        <w:tc>
          <w:tcPr>
            <w:tcW w:w="2614" w:type="dxa"/>
            <w:tcBorders/>
            <w:vAlign w:val="center"/>
          </w:tcPr>
          <w:p>
            <w:pPr>
              <w:pStyle w:val="TableContents"/>
              <w:bidi w:val="0"/>
              <w:spacing w:before="0" w:after="283"/>
              <w:rPr/>
            </w:pPr>
            <w:r>
              <w:rPr>
                <w:rStyle w:val="SourceText"/>
              </w:rPr>
              <w:t>Auditoria</w:t>
            </w:r>
          </w:p>
        </w:tc>
        <w:tc>
          <w:tcPr>
            <w:tcW w:w="6375" w:type="dxa"/>
            <w:tcBorders/>
            <w:vAlign w:val="center"/>
          </w:tcPr>
          <w:p>
            <w:pPr>
              <w:pStyle w:val="TableContents"/>
              <w:bidi w:val="0"/>
              <w:spacing w:before="0" w:after="283"/>
              <w:rPr/>
            </w:pPr>
            <w:r>
              <w:rPr/>
              <w:t xml:space="preserve">Poblada por triggers y </w:t>
            </w:r>
            <w:r>
              <w:rPr>
                <w:rStyle w:val="SourceText"/>
              </w:rPr>
              <w:t>sp_Log_Registrar</w:t>
            </w:r>
          </w:p>
        </w:tc>
      </w:tr>
      <w:tr>
        <w:trPr/>
        <w:tc>
          <w:tcPr>
            <w:tcW w:w="3427" w:type="dxa"/>
            <w:tcBorders/>
            <w:vAlign w:val="center"/>
          </w:tcPr>
          <w:p>
            <w:pPr>
              <w:pStyle w:val="TableContents"/>
              <w:bidi w:val="0"/>
              <w:spacing w:before="0" w:after="283"/>
              <w:rPr/>
            </w:pPr>
            <w:r>
              <w:rPr>
                <w:rStyle w:val="SourceText"/>
              </w:rPr>
              <w:t>FiltroProducto</w:t>
            </w:r>
            <w:r>
              <w:rPr/>
              <w:t xml:space="preserve"> / </w:t>
            </w:r>
            <w:r>
              <w:rPr>
                <w:rStyle w:val="SourceText"/>
              </w:rPr>
              <w:t>FiltroAuditoria</w:t>
            </w:r>
          </w:p>
        </w:tc>
        <w:tc>
          <w:tcPr>
            <w:tcW w:w="2614" w:type="dxa"/>
            <w:tcBorders/>
            <w:vAlign w:val="center"/>
          </w:tcPr>
          <w:p>
            <w:pPr>
              <w:pStyle w:val="TableContents"/>
              <w:bidi w:val="0"/>
              <w:spacing w:before="0" w:after="283"/>
              <w:rPr/>
            </w:pPr>
            <w:r>
              <w:rPr/>
              <w:t>—</w:t>
            </w:r>
          </w:p>
        </w:tc>
        <w:tc>
          <w:tcPr>
            <w:tcW w:w="6375" w:type="dxa"/>
            <w:tcBorders/>
            <w:vAlign w:val="center"/>
          </w:tcPr>
          <w:p>
            <w:pPr>
              <w:pStyle w:val="TableContents"/>
              <w:bidi w:val="0"/>
              <w:spacing w:before="0" w:after="283"/>
              <w:rPr/>
            </w:pPr>
            <w:r>
              <w:rPr/>
              <w:t>Clases de transferencia (DTO) traducidas a parámetros de los SPs</w:t>
            </w:r>
          </w:p>
        </w:tc>
      </w:tr>
    </w:tbl>
    <w:p>
      <w:pPr>
        <w:pStyle w:val="BodyText"/>
        <w:bidi w:val="0"/>
        <w:rPr/>
      </w:pPr>
      <w:r>
        <w:rPr/>
        <w:drawing>
          <wp:inline distT="0" distB="0" distL="0" distR="0">
            <wp:extent cx="1143000" cy="447675"/>
            <wp:effectExtent l="0" t="0" r="0" b="0"/>
            <wp:docPr id="10" name="Image10" descr="AIEP —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AIEP — Universidad Andrés Bello"/>
                    <pic:cNvPicPr>
                      <a:picLocks noChangeAspect="1" noChangeArrowheads="1"/>
                    </pic:cNvPicPr>
                  </pic:nvPicPr>
                  <pic:blipFill>
                    <a:blip r:embed="rId11"/>
                    <a:stretch>
                      <a:fillRect/>
                    </a:stretch>
                  </pic:blipFill>
                  <pic:spPr bwMode="auto">
                    <a:xfrm>
                      <a:off x="0" y="0"/>
                      <a:ext cx="1143000" cy="447675"/>
                    </a:xfrm>
                    <a:prstGeom prst="rect">
                      <a:avLst/>
                    </a:prstGeom>
                    <a:noFill/>
                  </pic:spPr>
                </pic:pic>
              </a:graphicData>
            </a:graphic>
          </wp:inline>
        </w:drawing>
      </w:r>
    </w:p>
    <w:p>
      <w:pPr>
        <w:pStyle w:val="BodyText"/>
        <w:bidi w:val="0"/>
        <w:rPr/>
      </w:pPr>
      <w:r>
        <w:rPr>
          <w:rStyle w:val="Strong"/>
        </w:rPr>
        <w:t>PARTE 5 DE 10</w:t>
      </w:r>
    </w:p>
    <w:p>
      <w:pPr>
        <w:pStyle w:val="Heading1"/>
        <w:bidi w:val="0"/>
        <w:jc w:val="left"/>
        <w:rPr/>
      </w:pPr>
      <w:r>
        <w:rPr/>
        <w:t>Modelo Relacional y Normalización</w:t>
      </w:r>
    </w:p>
    <w:p>
      <w:pPr>
        <w:pStyle w:val="BodyText"/>
        <w:bidi w:val="0"/>
        <w:rPr/>
      </w:pPr>
      <w:r>
        <w:rPr/>
        <w:t>Transformación a 1FN, 2FN y 3FN con integridad referencial</w:t>
      </w:r>
    </w:p>
    <w:p>
      <w:pPr>
        <w:pStyle w:val="BodyText"/>
        <w:bidi w:val="0"/>
        <w:ind w:hanging="0" w:left="0" w:right="0"/>
        <w:rPr/>
      </w:pPr>
      <w:r>
        <w:rPr>
          <w:rStyle w:val="Emphasis"/>
          <w:sz w:val="18"/>
        </w:rPr>
        <w:t>Documento 05 del repositorio (docs/05_Modelo_Relacional_Normalizacion.md)</w:t>
      </w:r>
    </w:p>
    <w:tbl>
      <w:tblPr>
        <w:tblW w:w="9093" w:type="dxa"/>
        <w:jc w:val="left"/>
        <w:tblInd w:w="28" w:type="dxa"/>
        <w:tblLayout w:type="fixed"/>
        <w:tblCellMar>
          <w:top w:w="28" w:type="dxa"/>
          <w:left w:w="28" w:type="dxa"/>
          <w:bottom w:w="28" w:type="dxa"/>
          <w:right w:w="28" w:type="dxa"/>
        </w:tblCellMar>
      </w:tblPr>
      <w:tblGrid>
        <w:gridCol w:w="2219"/>
        <w:gridCol w:w="6874"/>
      </w:tblGrid>
      <w:tr>
        <w:trPr>
          <w:tblHeader w:val="true"/>
        </w:trPr>
        <w:tc>
          <w:tcPr>
            <w:tcW w:w="2219" w:type="dxa"/>
            <w:tcBorders/>
            <w:vAlign w:val="center"/>
          </w:tcPr>
          <w:p>
            <w:pPr>
              <w:pStyle w:val="TableHeading"/>
              <w:suppressLineNumbers/>
              <w:shd w:fill="174E7A" w:val="clear"/>
              <w:bidi w:val="0"/>
              <w:spacing w:before="0" w:after="283"/>
              <w:jc w:val="left"/>
              <w:rPr/>
            </w:pPr>
            <w:r>
              <w:rPr/>
              <w:t>Ficha del documento</w:t>
            </w:r>
          </w:p>
        </w:tc>
        <w:tc>
          <w:tcPr>
            <w:tcW w:w="6874" w:type="dxa"/>
            <w:tcBorders/>
            <w:vAlign w:val="center"/>
          </w:tcPr>
          <w:p>
            <w:pPr>
              <w:pStyle w:val="TableHeading"/>
              <w:bidi w:val="0"/>
              <w:spacing w:before="0" w:after="283"/>
              <w:jc w:val="left"/>
              <w:rPr>
                <w:sz w:val="4"/>
                <w:szCs w:val="4"/>
              </w:rPr>
            </w:pPr>
            <w:r>
              <w:rPr>
                <w:sz w:val="4"/>
                <w:szCs w:val="4"/>
              </w:rPr>
            </w:r>
          </w:p>
        </w:tc>
      </w:tr>
      <w:tr>
        <w:trPr/>
        <w:tc>
          <w:tcPr>
            <w:tcW w:w="2219" w:type="dxa"/>
            <w:tcBorders/>
            <w:vAlign w:val="center"/>
          </w:tcPr>
          <w:p>
            <w:pPr>
              <w:pStyle w:val="TableContents"/>
              <w:bidi w:val="0"/>
              <w:spacing w:before="0" w:after="283"/>
              <w:rPr/>
            </w:pPr>
            <w:r>
              <w:rPr>
                <w:rStyle w:val="Strong"/>
              </w:rPr>
              <w:t>Proyecto</w:t>
            </w:r>
          </w:p>
        </w:tc>
        <w:tc>
          <w:tcPr>
            <w:tcW w:w="6874" w:type="dxa"/>
            <w:tcBorders/>
            <w:vAlign w:val="center"/>
          </w:tcPr>
          <w:p>
            <w:pPr>
              <w:pStyle w:val="TableContents"/>
              <w:bidi w:val="0"/>
              <w:spacing w:before="0" w:after="283"/>
              <w:rPr/>
            </w:pPr>
            <w:r>
              <w:rPr/>
              <w:t>SIGBIM — Sistema de Gestión de Bodega de Insumos Médicos</w:t>
            </w:r>
          </w:p>
        </w:tc>
      </w:tr>
      <w:tr>
        <w:trPr/>
        <w:tc>
          <w:tcPr>
            <w:tcW w:w="2219" w:type="dxa"/>
            <w:tcBorders/>
            <w:vAlign w:val="center"/>
          </w:tcPr>
          <w:p>
            <w:pPr>
              <w:pStyle w:val="TableContents"/>
              <w:bidi w:val="0"/>
              <w:spacing w:before="0" w:after="283"/>
              <w:rPr/>
            </w:pPr>
            <w:r>
              <w:rPr>
                <w:rStyle w:val="Strong"/>
              </w:rPr>
              <w:t>Asignatura</w:t>
            </w:r>
          </w:p>
        </w:tc>
        <w:tc>
          <w:tcPr>
            <w:tcW w:w="6874" w:type="dxa"/>
            <w:tcBorders/>
            <w:vAlign w:val="center"/>
          </w:tcPr>
          <w:p>
            <w:pPr>
              <w:pStyle w:val="TableContents"/>
              <w:bidi w:val="0"/>
              <w:spacing w:before="0" w:after="283"/>
              <w:rPr/>
            </w:pPr>
            <w:r>
              <w:rPr/>
              <w:t>Desarrollo e Ingeniería de Software (PRO205)</w:t>
            </w:r>
          </w:p>
        </w:tc>
      </w:tr>
      <w:tr>
        <w:trPr/>
        <w:tc>
          <w:tcPr>
            <w:tcW w:w="2219" w:type="dxa"/>
            <w:tcBorders/>
            <w:vAlign w:val="center"/>
          </w:tcPr>
          <w:p>
            <w:pPr>
              <w:pStyle w:val="TableContents"/>
              <w:bidi w:val="0"/>
              <w:spacing w:before="0" w:after="283"/>
              <w:rPr/>
            </w:pPr>
            <w:r>
              <w:rPr>
                <w:rStyle w:val="Strong"/>
              </w:rPr>
              <w:t>Institución</w:t>
            </w:r>
          </w:p>
        </w:tc>
        <w:tc>
          <w:tcPr>
            <w:tcW w:w="6874" w:type="dxa"/>
            <w:tcBorders/>
            <w:vAlign w:val="center"/>
          </w:tcPr>
          <w:p>
            <w:pPr>
              <w:pStyle w:val="TableContents"/>
              <w:bidi w:val="0"/>
              <w:spacing w:before="0" w:after="283"/>
              <w:rPr/>
            </w:pPr>
            <w:r>
              <w:rPr/>
              <w:t>AIEP — Universidad Andrés Bello</w:t>
            </w:r>
          </w:p>
        </w:tc>
      </w:tr>
      <w:tr>
        <w:trPr/>
        <w:tc>
          <w:tcPr>
            <w:tcW w:w="2219" w:type="dxa"/>
            <w:tcBorders/>
            <w:vAlign w:val="center"/>
          </w:tcPr>
          <w:p>
            <w:pPr>
              <w:pStyle w:val="TableContents"/>
              <w:bidi w:val="0"/>
              <w:spacing w:before="0" w:after="283"/>
              <w:rPr/>
            </w:pPr>
            <w:r>
              <w:rPr>
                <w:rStyle w:val="Strong"/>
              </w:rPr>
              <w:t>Estudiante</w:t>
            </w:r>
          </w:p>
        </w:tc>
        <w:tc>
          <w:tcPr>
            <w:tcW w:w="6874" w:type="dxa"/>
            <w:tcBorders/>
            <w:vAlign w:val="center"/>
          </w:tcPr>
          <w:p>
            <w:pPr>
              <w:pStyle w:val="TableContents"/>
              <w:bidi w:val="0"/>
              <w:spacing w:before="0" w:after="283"/>
              <w:rPr/>
            </w:pPr>
            <w:r>
              <w:rPr/>
              <w:t xml:space="preserve">Jonathan Felipe Urbina Monasterio — </w:t>
            </w:r>
            <w:r>
              <w:rPr>
                <w:rStyle w:val="SourceText"/>
              </w:rPr>
              <w:t>JONATHAN.URBINA@correoaiep.cl</w:t>
            </w:r>
          </w:p>
        </w:tc>
      </w:tr>
      <w:tr>
        <w:trPr/>
        <w:tc>
          <w:tcPr>
            <w:tcW w:w="2219" w:type="dxa"/>
            <w:tcBorders/>
            <w:vAlign w:val="center"/>
          </w:tcPr>
          <w:p>
            <w:pPr>
              <w:pStyle w:val="TableContents"/>
              <w:bidi w:val="0"/>
              <w:spacing w:before="0" w:after="283"/>
              <w:rPr/>
            </w:pPr>
            <w:r>
              <w:rPr>
                <w:rStyle w:val="Strong"/>
              </w:rPr>
              <w:t>Documento</w:t>
            </w:r>
          </w:p>
        </w:tc>
        <w:tc>
          <w:tcPr>
            <w:tcW w:w="6874" w:type="dxa"/>
            <w:tcBorders/>
            <w:vAlign w:val="center"/>
          </w:tcPr>
          <w:p>
            <w:pPr>
              <w:pStyle w:val="TableContents"/>
              <w:bidi w:val="0"/>
              <w:spacing w:before="0" w:after="283"/>
              <w:rPr/>
            </w:pPr>
            <w:r>
              <w:rPr>
                <w:rStyle w:val="SourceText"/>
              </w:rPr>
              <w:t>docs/05_Modelo_Relacional_Normalizacion.md</w:t>
            </w:r>
            <w:r>
              <w:rPr/>
              <w:t xml:space="preserve"> (Hito 1)</w:t>
            </w:r>
          </w:p>
        </w:tc>
      </w:tr>
      <w:tr>
        <w:trPr/>
        <w:tc>
          <w:tcPr>
            <w:tcW w:w="2219" w:type="dxa"/>
            <w:tcBorders/>
            <w:vAlign w:val="center"/>
          </w:tcPr>
          <w:p>
            <w:pPr>
              <w:pStyle w:val="TableContents"/>
              <w:bidi w:val="0"/>
              <w:spacing w:before="0" w:after="283"/>
              <w:rPr/>
            </w:pPr>
            <w:r>
              <w:rPr>
                <w:rStyle w:val="Strong"/>
              </w:rPr>
              <w:t>Fecha de emisión</w:t>
            </w:r>
          </w:p>
        </w:tc>
        <w:tc>
          <w:tcPr>
            <w:tcW w:w="6874" w:type="dxa"/>
            <w:tcBorders/>
            <w:vAlign w:val="center"/>
          </w:tcPr>
          <w:p>
            <w:pPr>
              <w:pStyle w:val="TableContents"/>
              <w:bidi w:val="0"/>
              <w:spacing w:before="0" w:after="283"/>
              <w:rPr/>
            </w:pPr>
            <w:r>
              <w:rPr/>
              <w:t>septiembre de 2026</w:t>
            </w:r>
          </w:p>
        </w:tc>
      </w:tr>
    </w:tbl>
    <w:p>
      <w:pPr>
        <w:pStyle w:val="BodyText"/>
        <w:bidi w:val="0"/>
        <w:rPr/>
      </w:pPr>
      <w:r>
        <w:rPr/>
        <w:t>Transformación del diagrama de clases (</w:t>
      </w:r>
      <w:r>
        <w:rPr>
          <w:rStyle w:val="SourceText"/>
        </w:rPr>
        <w:t>docs/04_Diagrama_de_Clases.md</w:t>
      </w:r>
      <w:r>
        <w:rPr/>
        <w:t xml:space="preserve">) al modelo relacional normalizado (1FN, 2FN, 3FN) con integridad referencial, tal como se implementa en </w:t>
      </w:r>
      <w:r>
        <w:rPr>
          <w:rStyle w:val="SourceText"/>
        </w:rPr>
        <w:t>database/01_esquema.sql</w:t>
      </w:r>
      <w:r>
        <w:rPr/>
        <w:t>.</w:t>
      </w:r>
    </w:p>
    <w:p>
      <w:pPr>
        <w:pStyle w:val="HorizontalLine"/>
        <w:bidi w:val="0"/>
        <w:jc w:val="left"/>
        <w:rPr/>
      </w:pPr>
      <w:r>
        <w:rPr/>
      </w:r>
    </w:p>
    <w:p>
      <w:pPr>
        <w:pStyle w:val="Heading2"/>
        <w:bidi w:val="0"/>
        <w:jc w:val="left"/>
        <w:rPr/>
      </w:pPr>
      <w:r>
        <w:rPr/>
        <w:t>1. Modelo relacional (notación)</w:t>
      </w:r>
    </w:p>
    <w:p>
      <w:pPr>
        <w:pStyle w:val="PreformattedText"/>
        <w:bidi w:val="0"/>
        <w:jc w:val="left"/>
        <w:rPr/>
      </w:pPr>
      <w:r>
        <w:rPr>
          <w:rStyle w:val="SourceText"/>
        </w:rPr>
        <w:t>Rol            (IdRol PK, Nombre UQ, Descripcion, Activo, FechaCreacion, UsuarioCreacion)</w:t>
      </w:r>
    </w:p>
    <w:p>
      <w:pPr>
        <w:pStyle w:val="PreformattedText"/>
        <w:bidi w:val="0"/>
        <w:jc w:val="left"/>
        <w:rPr/>
      </w:pPr>
      <w:r>
        <w:rPr>
          <w:rStyle w:val="SourceText"/>
        </w:rPr>
        <w:t>Permiso        (IdPermiso PK, Codigo UQ, Descripcion)</w:t>
      </w:r>
    </w:p>
    <w:p>
      <w:pPr>
        <w:pStyle w:val="PreformattedText"/>
        <w:bidi w:val="0"/>
        <w:jc w:val="left"/>
        <w:rPr/>
      </w:pPr>
      <w:r>
        <w:rPr>
          <w:rStyle w:val="SourceText"/>
        </w:rPr>
        <w:t>RolPermiso     (IdRol PK/FK→Rol, IdPermiso PK/FK→Permiso)</w:t>
      </w:r>
    </w:p>
    <w:p>
      <w:pPr>
        <w:pStyle w:val="PreformattedText"/>
        <w:bidi w:val="0"/>
        <w:jc w:val="left"/>
        <w:rPr/>
      </w:pPr>
      <w:r>
        <w:rPr>
          <w:rStyle w:val="SourceText"/>
        </w:rPr>
        <w:t>Usuario        (IdUsuario PK, NombreUsuario UQ, NombreCompleto, Email UQ, IdRol FK→Rol,</w:t>
      </w:r>
    </w:p>
    <w:p>
      <w:pPr>
        <w:pStyle w:val="PreformattedText"/>
        <w:bidi w:val="0"/>
        <w:jc w:val="left"/>
        <w:rPr/>
      </w:pPr>
      <w:r>
        <w:rPr>
          <w:rStyle w:val="SourceText"/>
        </w:rPr>
        <w:t xml:space="preserve">                </w:t>
      </w:r>
      <w:r>
        <w:rPr>
          <w:rStyle w:val="SourceText"/>
        </w:rPr>
        <w:t>HashPassword, SaltPassword, Activo, IntentosFallidos, BloqueadoHasta,</w:t>
      </w:r>
    </w:p>
    <w:p>
      <w:pPr>
        <w:pStyle w:val="PreformattedText"/>
        <w:bidi w:val="0"/>
        <w:jc w:val="left"/>
        <w:rPr/>
      </w:pPr>
      <w:r>
        <w:rPr>
          <w:rStyle w:val="SourceText"/>
        </w:rPr>
        <w:t xml:space="preserve">                </w:t>
      </w:r>
      <w:r>
        <w:rPr>
          <w:rStyle w:val="SourceText"/>
        </w:rPr>
        <w:t>UltimoAcceso, DebeCambiarPassword, FechaCreacion, UsuarioCreacion,</w:t>
      </w:r>
    </w:p>
    <w:p>
      <w:pPr>
        <w:pStyle w:val="PreformattedText"/>
        <w:bidi w:val="0"/>
        <w:jc w:val="left"/>
        <w:rPr/>
      </w:pPr>
      <w:r>
        <w:rPr>
          <w:rStyle w:val="SourceText"/>
        </w:rPr>
        <w:t xml:space="preserve">                </w:t>
      </w:r>
      <w:r>
        <w:rPr>
          <w:rStyle w:val="SourceText"/>
        </w:rPr>
        <w:t>FechaModificacion, UsuarioModificacion, RowVersion)</w:t>
      </w:r>
    </w:p>
    <w:p>
      <w:pPr>
        <w:pStyle w:val="PreformattedText"/>
        <w:bidi w:val="0"/>
        <w:jc w:val="left"/>
        <w:rPr/>
      </w:pPr>
      <w:r>
        <w:rPr/>
      </w:r>
    </w:p>
    <w:p>
      <w:pPr>
        <w:pStyle w:val="PreformattedText"/>
        <w:bidi w:val="0"/>
        <w:jc w:val="left"/>
        <w:rPr/>
      </w:pPr>
      <w:r>
        <w:rPr>
          <w:rStyle w:val="SourceText"/>
        </w:rPr>
        <w:t>Categoria      (IdCategoria PK, Nombre UQ, Descripcion, Activo, FechaCreacion, UsuarioCreacion,</w:t>
      </w:r>
    </w:p>
    <w:p>
      <w:pPr>
        <w:pStyle w:val="PreformattedText"/>
        <w:bidi w:val="0"/>
        <w:jc w:val="left"/>
        <w:rPr/>
      </w:pPr>
      <w:r>
        <w:rPr>
          <w:rStyle w:val="SourceText"/>
        </w:rPr>
        <w:t xml:space="preserve">                </w:t>
      </w:r>
      <w:r>
        <w:rPr>
          <w:rStyle w:val="SourceText"/>
        </w:rPr>
        <w:t>FechaModificacion, UsuarioModificacion, RowVersion)</w:t>
      </w:r>
    </w:p>
    <w:p>
      <w:pPr>
        <w:pStyle w:val="PreformattedText"/>
        <w:bidi w:val="0"/>
        <w:jc w:val="left"/>
        <w:rPr/>
      </w:pPr>
      <w:r>
        <w:rPr>
          <w:rStyle w:val="SourceText"/>
        </w:rPr>
        <w:t>Proveedor      (IdProveedor PK, Rut UQ, RazonSocial, NombreContacto, Email, Telefono, Direccion,</w:t>
      </w:r>
    </w:p>
    <w:p>
      <w:pPr>
        <w:pStyle w:val="PreformattedText"/>
        <w:bidi w:val="0"/>
        <w:jc w:val="left"/>
        <w:rPr/>
      </w:pPr>
      <w:r>
        <w:rPr>
          <w:rStyle w:val="SourceText"/>
        </w:rPr>
        <w:t xml:space="preserve">                </w:t>
      </w:r>
      <w:r>
        <w:rPr>
          <w:rStyle w:val="SourceText"/>
        </w:rPr>
        <w:t>Ciudad, Activo, FechaCreacion, UsuarioCreacion, FechaModificacion,</w:t>
      </w:r>
    </w:p>
    <w:p>
      <w:pPr>
        <w:pStyle w:val="PreformattedText"/>
        <w:bidi w:val="0"/>
        <w:jc w:val="left"/>
        <w:rPr/>
      </w:pPr>
      <w:r>
        <w:rPr>
          <w:rStyle w:val="SourceText"/>
        </w:rPr>
        <w:t xml:space="preserve">                </w:t>
      </w:r>
      <w:r>
        <w:rPr>
          <w:rStyle w:val="SourceText"/>
        </w:rPr>
        <w:t>UsuarioModificacion, RowVersion)</w:t>
      </w:r>
    </w:p>
    <w:p>
      <w:pPr>
        <w:pStyle w:val="PreformattedText"/>
        <w:bidi w:val="0"/>
        <w:jc w:val="left"/>
        <w:rPr/>
      </w:pPr>
      <w:r>
        <w:rPr>
          <w:rStyle w:val="SourceText"/>
        </w:rPr>
        <w:t>UnidadMedida   (IdUnidadMedida PK, Codigo UQ, Nombre)</w:t>
      </w:r>
    </w:p>
    <w:p>
      <w:pPr>
        <w:pStyle w:val="PreformattedText"/>
        <w:bidi w:val="0"/>
        <w:jc w:val="left"/>
        <w:rPr/>
      </w:pPr>
      <w:r>
        <w:rPr/>
      </w:r>
    </w:p>
    <w:p>
      <w:pPr>
        <w:pStyle w:val="PreformattedText"/>
        <w:bidi w:val="0"/>
        <w:jc w:val="left"/>
        <w:rPr/>
      </w:pPr>
      <w:r>
        <w:rPr>
          <w:rStyle w:val="SourceText"/>
        </w:rPr>
        <w:t>Producto       (IdProducto PK, Sku UQ, Nombre, Descripcion, IdCategoria FK→Categoria,</w:t>
      </w:r>
    </w:p>
    <w:p>
      <w:pPr>
        <w:pStyle w:val="PreformattedText"/>
        <w:bidi w:val="0"/>
        <w:jc w:val="left"/>
        <w:rPr/>
      </w:pPr>
      <w:r>
        <w:rPr>
          <w:rStyle w:val="SourceText"/>
        </w:rPr>
        <w:t xml:space="preserve">                </w:t>
      </w:r>
      <w:r>
        <w:rPr>
          <w:rStyle w:val="SourceText"/>
        </w:rPr>
        <w:t>IdProveedor FK→Proveedor, IdUnidadMedida FK→UnidadMedida, PrecioCompra,</w:t>
      </w:r>
    </w:p>
    <w:p>
      <w:pPr>
        <w:pStyle w:val="PreformattedText"/>
        <w:bidi w:val="0"/>
        <w:jc w:val="left"/>
        <w:rPr/>
      </w:pPr>
      <w:r>
        <w:rPr>
          <w:rStyle w:val="SourceText"/>
        </w:rPr>
        <w:t xml:space="preserve">                </w:t>
      </w:r>
      <w:r>
        <w:rPr>
          <w:rStyle w:val="SourceText"/>
        </w:rPr>
        <w:t>PrecioVenta, Stock, StockMinimo, FechaVencimiento, RequiereReceta, Activo,</w:t>
      </w:r>
    </w:p>
    <w:p>
      <w:pPr>
        <w:pStyle w:val="PreformattedText"/>
        <w:bidi w:val="0"/>
        <w:jc w:val="left"/>
        <w:rPr/>
      </w:pPr>
      <w:r>
        <w:rPr>
          <w:rStyle w:val="SourceText"/>
        </w:rPr>
        <w:t xml:space="preserve">                </w:t>
      </w:r>
      <w:r>
        <w:rPr>
          <w:rStyle w:val="SourceText"/>
        </w:rPr>
        <w:t>FechaCreacion, UsuarioCreacion, FechaModificacion, UsuarioModificacion, RowVersion)</w:t>
      </w:r>
    </w:p>
    <w:p>
      <w:pPr>
        <w:pStyle w:val="PreformattedText"/>
        <w:bidi w:val="0"/>
        <w:jc w:val="left"/>
        <w:rPr/>
      </w:pPr>
      <w:r>
        <w:rPr/>
      </w:r>
    </w:p>
    <w:p>
      <w:pPr>
        <w:pStyle w:val="PreformattedText"/>
        <w:bidi w:val="0"/>
        <w:jc w:val="left"/>
        <w:rPr/>
      </w:pPr>
      <w:r>
        <w:rPr>
          <w:rStyle w:val="SourceText"/>
        </w:rPr>
        <w:t>MovimientoStock(IdMovimiento PK, IdProducto FK→Producto, Tipo, Cantidad, StockAnterior, StockNuevo,</w:t>
      </w:r>
    </w:p>
    <w:p>
      <w:pPr>
        <w:pStyle w:val="PreformattedText"/>
        <w:bidi w:val="0"/>
        <w:jc w:val="left"/>
        <w:rPr/>
      </w:pPr>
      <w:r>
        <w:rPr>
          <w:rStyle w:val="SourceText"/>
        </w:rPr>
        <w:t xml:space="preserve">                </w:t>
      </w:r>
      <w:r>
        <w:rPr>
          <w:rStyle w:val="SourceText"/>
        </w:rPr>
        <w:t>Motivo, DocumentoReferencia, Fecha, UsuarioResponsable)</w:t>
      </w:r>
    </w:p>
    <w:p>
      <w:pPr>
        <w:pStyle w:val="PreformattedText"/>
        <w:bidi w:val="0"/>
        <w:jc w:val="left"/>
        <w:rPr/>
      </w:pPr>
      <w:r>
        <w:rPr/>
      </w:r>
    </w:p>
    <w:p>
      <w:pPr>
        <w:pStyle w:val="PreformattedText"/>
        <w:bidi w:val="0"/>
        <w:jc w:val="left"/>
        <w:rPr/>
      </w:pPr>
      <w:r>
        <w:rPr>
          <w:rStyle w:val="SourceText"/>
        </w:rPr>
        <w:t>Auditoria      (IdAuditoria PK, Tabla, Operacion, RegistroId, UsuarioBaseDatos, UsuarioAplicacion,</w:t>
      </w:r>
    </w:p>
    <w:p>
      <w:pPr>
        <w:pStyle w:val="PreformattedText"/>
        <w:bidi w:val="0"/>
        <w:spacing w:before="0" w:after="283"/>
        <w:jc w:val="left"/>
        <w:rPr/>
      </w:pPr>
      <w:r>
        <w:rPr>
          <w:rStyle w:val="SourceText"/>
        </w:rPr>
        <w:t xml:space="preserve">                </w:t>
      </w:r>
      <w:r>
        <w:rPr>
          <w:rStyle w:val="SourceText"/>
        </w:rPr>
        <w:t>Fecha, Equipo, DatosAnteriores, DatosNuevos, Detalle)</w:t>
      </w:r>
    </w:p>
    <w:p>
      <w:pPr>
        <w:pStyle w:val="BodyText"/>
        <w:bidi w:val="0"/>
        <w:rPr/>
      </w:pPr>
      <w:r>
        <w:rPr/>
        <w:t xml:space="preserve">Leyenda: </w:t>
      </w:r>
      <w:r>
        <w:rPr>
          <w:rStyle w:val="SourceText"/>
        </w:rPr>
        <w:t>PK</w:t>
      </w:r>
      <w:r>
        <w:rPr/>
        <w:t xml:space="preserve"> = llave primaria, </w:t>
      </w:r>
      <w:r>
        <w:rPr>
          <w:rStyle w:val="SourceText"/>
        </w:rPr>
        <w:t>FK</w:t>
      </w:r>
      <w:r>
        <w:rPr/>
        <w:t xml:space="preserve"> = llave foránea, </w:t>
      </w:r>
      <w:r>
        <w:rPr>
          <w:rStyle w:val="SourceText"/>
        </w:rPr>
        <w:t>UQ</w:t>
      </w:r>
      <w:r>
        <w:rPr/>
        <w:t xml:space="preserve"> = restricción </w:t>
      </w:r>
      <w:r>
        <w:rPr>
          <w:rStyle w:val="SourceText"/>
        </w:rPr>
        <w:t>UNIQUE</w:t>
      </w:r>
      <w:r>
        <w:rPr/>
        <w:t>.</w:t>
      </w:r>
    </w:p>
    <w:p>
      <w:pPr>
        <w:pStyle w:val="HorizontalLine"/>
        <w:bidi w:val="0"/>
        <w:jc w:val="left"/>
        <w:rPr/>
      </w:pPr>
      <w:r>
        <w:rPr/>
      </w:r>
    </w:p>
    <w:p>
      <w:pPr>
        <w:pStyle w:val="Heading2"/>
        <w:bidi w:val="0"/>
        <w:jc w:val="left"/>
        <w:rPr/>
      </w:pPr>
      <w:r>
        <w:rPr/>
        <w:t>2. Normalización (1FN → 3FN)</w:t>
      </w:r>
    </w:p>
    <w:p>
      <w:pPr>
        <w:pStyle w:val="Heading3"/>
        <w:bidi w:val="0"/>
        <w:jc w:val="left"/>
        <w:rPr/>
      </w:pPr>
      <w:r>
        <w:rPr/>
        <w:t>2.1 Punto de partida (planilla Excel del proceso actual — sin normalizar)</w:t>
      </w:r>
    </w:p>
    <w:tbl>
      <w:tblPr>
        <w:tblW w:w="14937" w:type="dxa"/>
        <w:jc w:val="left"/>
        <w:tblInd w:w="28" w:type="dxa"/>
        <w:tblLayout w:type="fixed"/>
        <w:tblCellMar>
          <w:top w:w="28" w:type="dxa"/>
          <w:left w:w="28" w:type="dxa"/>
          <w:bottom w:w="28" w:type="dxa"/>
          <w:right w:w="28" w:type="dxa"/>
        </w:tblCellMar>
      </w:tblPr>
      <w:tblGrid>
        <w:gridCol w:w="482"/>
        <w:gridCol w:w="1147"/>
        <w:gridCol w:w="1738"/>
        <w:gridCol w:w="4965"/>
        <w:gridCol w:w="817"/>
        <w:gridCol w:w="747"/>
        <w:gridCol w:w="677"/>
        <w:gridCol w:w="994"/>
        <w:gridCol w:w="3370"/>
      </w:tblGrid>
      <w:tr>
        <w:trPr>
          <w:tblHeader w:val="true"/>
        </w:trPr>
        <w:tc>
          <w:tcPr>
            <w:tcW w:w="482" w:type="dxa"/>
            <w:tcBorders/>
            <w:vAlign w:val="center"/>
          </w:tcPr>
          <w:p>
            <w:pPr>
              <w:pStyle w:val="TableHeading"/>
              <w:suppressLineNumbers/>
              <w:shd w:fill="174E7A" w:val="clear"/>
              <w:bidi w:val="0"/>
              <w:spacing w:before="0" w:after="283"/>
              <w:jc w:val="left"/>
              <w:rPr/>
            </w:pPr>
            <w:r>
              <w:rPr/>
              <w:t>Fila</w:t>
            </w:r>
          </w:p>
        </w:tc>
        <w:tc>
          <w:tcPr>
            <w:tcW w:w="1147" w:type="dxa"/>
            <w:tcBorders/>
            <w:vAlign w:val="center"/>
          </w:tcPr>
          <w:p>
            <w:pPr>
              <w:pStyle w:val="TableHeading"/>
              <w:suppressLineNumbers/>
              <w:shd w:fill="174E7A" w:val="clear"/>
              <w:bidi w:val="0"/>
              <w:spacing w:before="0" w:after="283"/>
              <w:jc w:val="left"/>
              <w:rPr/>
            </w:pPr>
            <w:r>
              <w:rPr/>
              <w:t>Insumo</w:t>
            </w:r>
          </w:p>
        </w:tc>
        <w:tc>
          <w:tcPr>
            <w:tcW w:w="1738" w:type="dxa"/>
            <w:tcBorders/>
            <w:vAlign w:val="center"/>
          </w:tcPr>
          <w:p>
            <w:pPr>
              <w:pStyle w:val="TableHeading"/>
              <w:suppressLineNumbers/>
              <w:shd w:fill="174E7A" w:val="clear"/>
              <w:bidi w:val="0"/>
              <w:spacing w:before="0" w:after="283"/>
              <w:jc w:val="left"/>
              <w:rPr/>
            </w:pPr>
            <w:r>
              <w:rPr/>
              <w:t>Categoría</w:t>
            </w:r>
          </w:p>
        </w:tc>
        <w:tc>
          <w:tcPr>
            <w:tcW w:w="4965" w:type="dxa"/>
            <w:tcBorders/>
            <w:vAlign w:val="center"/>
          </w:tcPr>
          <w:p>
            <w:pPr>
              <w:pStyle w:val="TableHeading"/>
              <w:suppressLineNumbers/>
              <w:shd w:fill="174E7A" w:val="clear"/>
              <w:bidi w:val="0"/>
              <w:spacing w:before="0" w:after="283"/>
              <w:jc w:val="left"/>
              <w:rPr/>
            </w:pPr>
            <w:r>
              <w:rPr/>
              <w:t>Proveedor (RUT – razón social – contacto – ciudad)</w:t>
            </w:r>
          </w:p>
        </w:tc>
        <w:tc>
          <w:tcPr>
            <w:tcW w:w="817" w:type="dxa"/>
            <w:tcBorders/>
            <w:vAlign w:val="center"/>
          </w:tcPr>
          <w:p>
            <w:pPr>
              <w:pStyle w:val="TableHeading"/>
              <w:suppressLineNumbers/>
              <w:shd w:fill="174E7A" w:val="clear"/>
              <w:bidi w:val="0"/>
              <w:spacing w:before="0" w:after="283"/>
              <w:jc w:val="left"/>
              <w:rPr/>
            </w:pPr>
            <w:r>
              <w:rPr/>
              <w:t>Unidad</w:t>
            </w:r>
          </w:p>
        </w:tc>
        <w:tc>
          <w:tcPr>
            <w:tcW w:w="747" w:type="dxa"/>
            <w:tcBorders/>
            <w:vAlign w:val="center"/>
          </w:tcPr>
          <w:p>
            <w:pPr>
              <w:pStyle w:val="TableHeading"/>
              <w:suppressLineNumbers/>
              <w:shd w:fill="174E7A" w:val="clear"/>
              <w:bidi w:val="0"/>
              <w:spacing w:before="0" w:after="283"/>
              <w:jc w:val="left"/>
              <w:rPr/>
            </w:pPr>
            <w:r>
              <w:rPr/>
              <w:t>Precio</w:t>
            </w:r>
          </w:p>
        </w:tc>
        <w:tc>
          <w:tcPr>
            <w:tcW w:w="677" w:type="dxa"/>
            <w:tcBorders/>
            <w:vAlign w:val="center"/>
          </w:tcPr>
          <w:p>
            <w:pPr>
              <w:pStyle w:val="TableHeading"/>
              <w:suppressLineNumbers/>
              <w:shd w:fill="174E7A" w:val="clear"/>
              <w:bidi w:val="0"/>
              <w:spacing w:before="0" w:after="283"/>
              <w:jc w:val="left"/>
              <w:rPr/>
            </w:pPr>
            <w:r>
              <w:rPr/>
              <w:t>Stock</w:t>
            </w:r>
          </w:p>
        </w:tc>
        <w:tc>
          <w:tcPr>
            <w:tcW w:w="994" w:type="dxa"/>
            <w:tcBorders/>
            <w:vAlign w:val="center"/>
          </w:tcPr>
          <w:p>
            <w:pPr>
              <w:pStyle w:val="TableHeading"/>
              <w:suppressLineNumbers/>
              <w:shd w:fill="174E7A" w:val="clear"/>
              <w:bidi w:val="0"/>
              <w:spacing w:before="0" w:after="283"/>
              <w:jc w:val="left"/>
              <w:rPr/>
            </w:pPr>
            <w:r>
              <w:rPr/>
              <w:t>¿Crítico?</w:t>
            </w:r>
          </w:p>
        </w:tc>
        <w:tc>
          <w:tcPr>
            <w:tcW w:w="3370" w:type="dxa"/>
            <w:tcBorders/>
            <w:vAlign w:val="center"/>
          </w:tcPr>
          <w:p>
            <w:pPr>
              <w:pStyle w:val="TableHeading"/>
              <w:suppressLineNumbers/>
              <w:shd w:fill="174E7A" w:val="clear"/>
              <w:bidi w:val="0"/>
              <w:spacing w:before="0" w:after="283"/>
              <w:jc w:val="left"/>
              <w:rPr/>
            </w:pPr>
            <w:r>
              <w:rPr/>
              <w:t>Movimientos (fecha/cantidad/motivo)</w:t>
            </w:r>
          </w:p>
        </w:tc>
      </w:tr>
      <w:tr>
        <w:trPr/>
        <w:tc>
          <w:tcPr>
            <w:tcW w:w="482" w:type="dxa"/>
            <w:tcBorders/>
            <w:vAlign w:val="center"/>
          </w:tcPr>
          <w:p>
            <w:pPr>
              <w:pStyle w:val="TableContents"/>
              <w:bidi w:val="0"/>
              <w:spacing w:before="0" w:after="283"/>
              <w:rPr/>
            </w:pPr>
            <w:r>
              <w:rPr/>
              <w:t>1</w:t>
            </w:r>
          </w:p>
        </w:tc>
        <w:tc>
          <w:tcPr>
            <w:tcW w:w="1147" w:type="dxa"/>
            <w:tcBorders/>
            <w:vAlign w:val="center"/>
          </w:tcPr>
          <w:p>
            <w:pPr>
              <w:pStyle w:val="TableContents"/>
              <w:bidi w:val="0"/>
              <w:spacing w:before="0" w:after="283"/>
              <w:rPr/>
            </w:pPr>
            <w:r>
              <w:rPr/>
              <w:t>Jeringa 5 ml</w:t>
            </w:r>
          </w:p>
        </w:tc>
        <w:tc>
          <w:tcPr>
            <w:tcW w:w="1738" w:type="dxa"/>
            <w:tcBorders/>
            <w:vAlign w:val="center"/>
          </w:tcPr>
          <w:p>
            <w:pPr>
              <w:pStyle w:val="TableContents"/>
              <w:bidi w:val="0"/>
              <w:spacing w:before="0" w:after="283"/>
              <w:rPr/>
            </w:pPr>
            <w:r>
              <w:rPr/>
              <w:t>Insumo desechable</w:t>
            </w:r>
          </w:p>
        </w:tc>
        <w:tc>
          <w:tcPr>
            <w:tcW w:w="4965" w:type="dxa"/>
            <w:tcBorders/>
            <w:vAlign w:val="center"/>
          </w:tcPr>
          <w:p>
            <w:pPr>
              <w:pStyle w:val="TableContents"/>
              <w:bidi w:val="0"/>
              <w:spacing w:before="0" w:after="283"/>
              <w:rPr/>
            </w:pPr>
            <w:r>
              <w:rPr/>
              <w:t>76.123.456-7 – Distribuidora Médica Sur – Ana Pérez – Santiago</w:t>
            </w:r>
          </w:p>
        </w:tc>
        <w:tc>
          <w:tcPr>
            <w:tcW w:w="817" w:type="dxa"/>
            <w:tcBorders/>
            <w:vAlign w:val="center"/>
          </w:tcPr>
          <w:p>
            <w:pPr>
              <w:pStyle w:val="TableContents"/>
              <w:bidi w:val="0"/>
              <w:spacing w:before="0" w:after="283"/>
              <w:rPr/>
            </w:pPr>
            <w:r>
              <w:rPr/>
              <w:t>Unidad</w:t>
            </w:r>
          </w:p>
        </w:tc>
        <w:tc>
          <w:tcPr>
            <w:tcW w:w="747" w:type="dxa"/>
            <w:tcBorders/>
            <w:vAlign w:val="center"/>
          </w:tcPr>
          <w:p>
            <w:pPr>
              <w:pStyle w:val="TableContents"/>
              <w:bidi w:val="0"/>
              <w:spacing w:before="0" w:after="283"/>
              <w:rPr/>
            </w:pPr>
            <w:r>
              <w:rPr/>
              <w:t>120</w:t>
            </w:r>
          </w:p>
        </w:tc>
        <w:tc>
          <w:tcPr>
            <w:tcW w:w="677" w:type="dxa"/>
            <w:tcBorders/>
            <w:vAlign w:val="center"/>
          </w:tcPr>
          <w:p>
            <w:pPr>
              <w:pStyle w:val="TableContents"/>
              <w:bidi w:val="0"/>
              <w:spacing w:before="0" w:after="283"/>
              <w:rPr/>
            </w:pPr>
            <w:r>
              <w:rPr/>
              <w:t>40</w:t>
            </w:r>
          </w:p>
        </w:tc>
        <w:tc>
          <w:tcPr>
            <w:tcW w:w="994" w:type="dxa"/>
            <w:tcBorders/>
            <w:vAlign w:val="center"/>
          </w:tcPr>
          <w:p>
            <w:pPr>
              <w:pStyle w:val="TableContents"/>
              <w:bidi w:val="0"/>
              <w:spacing w:before="0" w:after="283"/>
              <w:rPr/>
            </w:pPr>
            <w:r>
              <w:rPr/>
              <w:t>Sí</w:t>
            </w:r>
          </w:p>
        </w:tc>
        <w:tc>
          <w:tcPr>
            <w:tcW w:w="3370" w:type="dxa"/>
            <w:tcBorders/>
            <w:vAlign w:val="center"/>
          </w:tcPr>
          <w:p>
            <w:pPr>
              <w:pStyle w:val="TableContents"/>
              <w:bidi w:val="0"/>
              <w:spacing w:before="0" w:after="283"/>
              <w:rPr/>
            </w:pPr>
            <w:r>
              <w:rPr/>
              <w:t>12-09/ENTRADA/200; 14-09/SALIDA/160</w:t>
            </w:r>
          </w:p>
        </w:tc>
      </w:tr>
      <w:tr>
        <w:trPr/>
        <w:tc>
          <w:tcPr>
            <w:tcW w:w="482" w:type="dxa"/>
            <w:tcBorders/>
            <w:vAlign w:val="center"/>
          </w:tcPr>
          <w:p>
            <w:pPr>
              <w:pStyle w:val="TableContents"/>
              <w:bidi w:val="0"/>
              <w:spacing w:before="0" w:after="283"/>
              <w:rPr/>
            </w:pPr>
            <w:r>
              <w:rPr/>
              <w:t>2</w:t>
            </w:r>
          </w:p>
        </w:tc>
        <w:tc>
          <w:tcPr>
            <w:tcW w:w="1147" w:type="dxa"/>
            <w:tcBorders/>
            <w:vAlign w:val="center"/>
          </w:tcPr>
          <w:p>
            <w:pPr>
              <w:pStyle w:val="TableContents"/>
              <w:bidi w:val="0"/>
              <w:spacing w:before="0" w:after="283"/>
              <w:rPr/>
            </w:pPr>
            <w:r>
              <w:rPr/>
              <w:t>Jeringa 5 ml</w:t>
            </w:r>
          </w:p>
        </w:tc>
        <w:tc>
          <w:tcPr>
            <w:tcW w:w="1738" w:type="dxa"/>
            <w:tcBorders/>
            <w:vAlign w:val="center"/>
          </w:tcPr>
          <w:p>
            <w:pPr>
              <w:pStyle w:val="TableContents"/>
              <w:bidi w:val="0"/>
              <w:spacing w:before="0" w:after="283"/>
              <w:rPr/>
            </w:pPr>
            <w:r>
              <w:rPr/>
              <w:t>Insumo desechable</w:t>
            </w:r>
          </w:p>
        </w:tc>
        <w:tc>
          <w:tcPr>
            <w:tcW w:w="4965" w:type="dxa"/>
            <w:tcBorders/>
            <w:vAlign w:val="center"/>
          </w:tcPr>
          <w:p>
            <w:pPr>
              <w:pStyle w:val="TableContents"/>
              <w:bidi w:val="0"/>
              <w:spacing w:before="0" w:after="283"/>
              <w:rPr/>
            </w:pPr>
            <w:r>
              <w:rPr/>
              <w:t>76.123.456-7 – Distribuidora Médica Sur – Ana Pérez – Santiago</w:t>
            </w:r>
          </w:p>
        </w:tc>
        <w:tc>
          <w:tcPr>
            <w:tcW w:w="817" w:type="dxa"/>
            <w:tcBorders/>
            <w:vAlign w:val="center"/>
          </w:tcPr>
          <w:p>
            <w:pPr>
              <w:pStyle w:val="TableContents"/>
              <w:bidi w:val="0"/>
              <w:spacing w:before="0" w:after="283"/>
              <w:rPr/>
            </w:pPr>
            <w:r>
              <w:rPr/>
              <w:t>Unidad</w:t>
            </w:r>
          </w:p>
        </w:tc>
        <w:tc>
          <w:tcPr>
            <w:tcW w:w="747" w:type="dxa"/>
            <w:tcBorders/>
            <w:vAlign w:val="center"/>
          </w:tcPr>
          <w:p>
            <w:pPr>
              <w:pStyle w:val="TableContents"/>
              <w:bidi w:val="0"/>
              <w:spacing w:before="0" w:after="283"/>
              <w:rPr/>
            </w:pPr>
            <w:r>
              <w:rPr/>
              <w:t>120</w:t>
            </w:r>
          </w:p>
        </w:tc>
        <w:tc>
          <w:tcPr>
            <w:tcW w:w="677" w:type="dxa"/>
            <w:tcBorders/>
            <w:vAlign w:val="center"/>
          </w:tcPr>
          <w:p>
            <w:pPr>
              <w:pStyle w:val="TableContents"/>
              <w:bidi w:val="0"/>
              <w:spacing w:before="0" w:after="283"/>
              <w:rPr/>
            </w:pPr>
            <w:r>
              <w:rPr/>
              <w:t>40</w:t>
            </w:r>
          </w:p>
        </w:tc>
        <w:tc>
          <w:tcPr>
            <w:tcW w:w="994" w:type="dxa"/>
            <w:tcBorders/>
            <w:vAlign w:val="center"/>
          </w:tcPr>
          <w:p>
            <w:pPr>
              <w:pStyle w:val="TableContents"/>
              <w:bidi w:val="0"/>
              <w:spacing w:before="0" w:after="283"/>
              <w:rPr/>
            </w:pPr>
            <w:r>
              <w:rPr/>
              <w:t>Sí</w:t>
            </w:r>
          </w:p>
        </w:tc>
        <w:tc>
          <w:tcPr>
            <w:tcW w:w="3370" w:type="dxa"/>
            <w:tcBorders/>
            <w:vAlign w:val="center"/>
          </w:tcPr>
          <w:p>
            <w:pPr>
              <w:pStyle w:val="TableContents"/>
              <w:bidi w:val="0"/>
              <w:spacing w:before="0" w:after="283"/>
              <w:rPr/>
            </w:pPr>
            <w:r>
              <w:rPr/>
              <w:t>15-09/SALIDA/20</w:t>
            </w:r>
          </w:p>
        </w:tc>
      </w:tr>
    </w:tbl>
    <w:p>
      <w:pPr>
        <w:pStyle w:val="BodyText"/>
        <w:bidi w:val="0"/>
        <w:rPr/>
      </w:pPr>
      <w:r>
        <w:rPr>
          <w:rStyle w:val="Strong"/>
        </w:rPr>
        <w:t>Problemas detectados:</w:t>
      </w:r>
      <w:r>
        <w:rPr/>
        <w:t xml:space="preserve"> datos repetidos (categoría, proveedor y sus atributos), listas de movimientos dentro de una celda, mezcla de datos del insumo con datos del proveedor, columna calculada </w:t>
      </w:r>
      <w:r>
        <w:rPr>
          <w:rStyle w:val="SourceText"/>
        </w:rPr>
        <w:t>¿Crítico?</w:t>
      </w:r>
      <w:r>
        <w:rPr/>
        <w:t>, imposibilidad de distinguir movimientos y ausencia de identificadores estables.</w:t>
      </w:r>
    </w:p>
    <w:p>
      <w:pPr>
        <w:pStyle w:val="Heading3"/>
        <w:bidi w:val="0"/>
        <w:jc w:val="left"/>
        <w:rPr/>
      </w:pPr>
      <w:r>
        <w:rPr/>
        <w:t>2.2 Primera Forma Normal (1FN): atomicidad de los atributos</w:t>
      </w:r>
    </w:p>
    <w:p>
      <w:pPr>
        <w:pStyle w:val="BodyText"/>
        <w:numPr>
          <w:ilvl w:val="0"/>
          <w:numId w:val="11"/>
        </w:numPr>
        <w:tabs>
          <w:tab w:val="clear" w:pos="1134"/>
          <w:tab w:val="left" w:pos="709" w:leader="none"/>
        </w:tabs>
        <w:bidi w:val="0"/>
        <w:spacing w:before="0" w:after="0"/>
        <w:ind w:hanging="283" w:left="709"/>
        <w:rPr/>
      </w:pPr>
      <w:r>
        <w:rPr/>
        <w:t xml:space="preserve">La celda "Movimientos" con varios valores se extrae a la tabla </w:t>
      </w:r>
      <w:r>
        <w:rPr>
          <w:rStyle w:val="SourceText"/>
        </w:rPr>
        <w:t>MovimientoStock</w:t>
      </w:r>
      <w:r>
        <w:rPr/>
        <w:t xml:space="preserve">, una fila por movimiento. </w:t>
      </w:r>
    </w:p>
    <w:p>
      <w:pPr>
        <w:pStyle w:val="BodyText"/>
        <w:numPr>
          <w:ilvl w:val="0"/>
          <w:numId w:val="11"/>
        </w:numPr>
        <w:tabs>
          <w:tab w:val="clear" w:pos="1134"/>
          <w:tab w:val="left" w:pos="709" w:leader="none"/>
        </w:tabs>
        <w:bidi w:val="0"/>
        <w:spacing w:before="0" w:after="0"/>
        <w:ind w:hanging="283" w:left="709"/>
        <w:rPr/>
      </w:pPr>
      <w:r>
        <w:rPr/>
        <w:t>El campo compuesto "Proveedor" (</w:t>
      </w:r>
      <w:r>
        <w:rPr>
          <w:rStyle w:val="SourceText"/>
        </w:rPr>
        <w:t>RUT – razón social – contacto – ciudad</w:t>
      </w:r>
      <w:r>
        <w:rPr/>
        <w:t xml:space="preserve">) se descompone en columnas atómicas dentro de </w:t>
      </w:r>
      <w:r>
        <w:rPr>
          <w:rStyle w:val="SourceText"/>
        </w:rPr>
        <w:t>Proveedor</w:t>
      </w:r>
      <w:r>
        <w:rPr/>
        <w:t xml:space="preserve">. </w:t>
      </w:r>
    </w:p>
    <w:p>
      <w:pPr>
        <w:pStyle w:val="BodyText"/>
        <w:numPr>
          <w:ilvl w:val="0"/>
          <w:numId w:val="11"/>
        </w:numPr>
        <w:tabs>
          <w:tab w:val="clear" w:pos="1134"/>
          <w:tab w:val="left" w:pos="709" w:leader="none"/>
        </w:tabs>
        <w:bidi w:val="0"/>
        <w:ind w:hanging="283" w:left="709"/>
        <w:rPr/>
      </w:pPr>
      <w:r>
        <w:rPr/>
        <w:t>Se incorpora un identificador único por entidad (</w:t>
      </w:r>
      <w:r>
        <w:rPr>
          <w:rStyle w:val="SourceText"/>
        </w:rPr>
        <w:t>IdProducto</w:t>
      </w:r>
      <w:r>
        <w:rPr/>
        <w:t xml:space="preserve">, </w:t>
      </w:r>
      <w:r>
        <w:rPr>
          <w:rStyle w:val="SourceText"/>
        </w:rPr>
        <w:t>IdProveedor</w:t>
      </w:r>
      <w:r>
        <w:rPr/>
        <w:t xml:space="preserve">, etc.), eliminando la dependencia de valores descriptivos. </w:t>
      </w:r>
    </w:p>
    <w:p>
      <w:pPr>
        <w:pStyle w:val="Heading3"/>
        <w:bidi w:val="0"/>
        <w:jc w:val="left"/>
        <w:rPr/>
      </w:pPr>
      <w:r>
        <w:rPr/>
        <w:t>2.3 Segunda Forma Normal (2FN): dependencia funcional total de la llave primaria</w:t>
      </w:r>
    </w:p>
    <w:p>
      <w:pPr>
        <w:pStyle w:val="BodyText"/>
        <w:numPr>
          <w:ilvl w:val="0"/>
          <w:numId w:val="12"/>
        </w:numPr>
        <w:tabs>
          <w:tab w:val="clear" w:pos="1134"/>
          <w:tab w:val="left" w:pos="709" w:leader="none"/>
        </w:tabs>
        <w:bidi w:val="0"/>
        <w:spacing w:before="0" w:after="0"/>
        <w:ind w:hanging="283" w:left="709"/>
        <w:rPr/>
      </w:pPr>
      <w:r>
        <w:rPr/>
        <w:t xml:space="preserve">En </w:t>
      </w:r>
      <w:r>
        <w:rPr>
          <w:rStyle w:val="SourceText"/>
        </w:rPr>
        <w:t>RolPermiso</w:t>
      </w:r>
      <w:r>
        <w:rPr/>
        <w:t xml:space="preserve"> (PK compuesta </w:t>
      </w:r>
      <w:r>
        <w:rPr>
          <w:rStyle w:val="SourceText"/>
        </w:rPr>
        <w:t>IdRol</w:t>
      </w:r>
      <w:r>
        <w:rPr/>
        <w:t xml:space="preserve"> + </w:t>
      </w:r>
      <w:r>
        <w:rPr>
          <w:rStyle w:val="SourceText"/>
        </w:rPr>
        <w:t>IdPermiso</w:t>
      </w:r>
      <w:r>
        <w:rPr/>
        <w:t xml:space="preserve">) la asignación de un permiso depende de </w:t>
      </w:r>
      <w:r>
        <w:rPr>
          <w:rStyle w:val="Strong"/>
        </w:rPr>
        <w:t>ambos</w:t>
      </w:r>
      <w:r>
        <w:rPr/>
        <w:t xml:space="preserve"> atributos: no existen atributos parcialmente dependientes. </w:t>
      </w:r>
    </w:p>
    <w:p>
      <w:pPr>
        <w:pStyle w:val="BodyText"/>
        <w:numPr>
          <w:ilvl w:val="0"/>
          <w:numId w:val="12"/>
        </w:numPr>
        <w:tabs>
          <w:tab w:val="clear" w:pos="1134"/>
          <w:tab w:val="left" w:pos="709" w:leader="none"/>
        </w:tabs>
        <w:bidi w:val="0"/>
        <w:spacing w:before="0" w:after="0"/>
        <w:ind w:hanging="283" w:left="709"/>
        <w:rPr/>
      </w:pPr>
      <w:r>
        <w:rPr/>
        <w:t xml:space="preserve">En </w:t>
      </w:r>
      <w:r>
        <w:rPr>
          <w:rStyle w:val="SourceText"/>
        </w:rPr>
        <w:t>MovimientoStock</w:t>
      </w:r>
      <w:r>
        <w:rPr/>
        <w:t xml:space="preserve"> todos los atributos (</w:t>
      </w:r>
      <w:r>
        <w:rPr>
          <w:rStyle w:val="SourceText"/>
        </w:rPr>
        <w:t>Tipo</w:t>
      </w:r>
      <w:r>
        <w:rPr/>
        <w:t xml:space="preserve">, </w:t>
      </w:r>
      <w:r>
        <w:rPr>
          <w:rStyle w:val="SourceText"/>
        </w:rPr>
        <w:t>Cantidad</w:t>
      </w:r>
      <w:r>
        <w:rPr/>
        <w:t xml:space="preserve">, </w:t>
      </w:r>
      <w:r>
        <w:rPr>
          <w:rStyle w:val="SourceText"/>
        </w:rPr>
        <w:t>Motivo</w:t>
      </w:r>
      <w:r>
        <w:rPr/>
        <w:t xml:space="preserve">, </w:t>
      </w:r>
      <w:r>
        <w:rPr>
          <w:rStyle w:val="SourceText"/>
        </w:rPr>
        <w:t>Fecha</w:t>
      </w:r>
      <w:r>
        <w:rPr/>
        <w:t xml:space="preserve">…) dependen por completo de </w:t>
      </w:r>
      <w:r>
        <w:rPr>
          <w:rStyle w:val="SourceText"/>
        </w:rPr>
        <w:t>IdMovimiento</w:t>
      </w:r>
      <w:r>
        <w:rPr/>
        <w:t xml:space="preserve">. </w:t>
      </w:r>
    </w:p>
    <w:p>
      <w:pPr>
        <w:pStyle w:val="BodyText"/>
        <w:numPr>
          <w:ilvl w:val="0"/>
          <w:numId w:val="12"/>
        </w:numPr>
        <w:tabs>
          <w:tab w:val="clear" w:pos="1134"/>
          <w:tab w:val="left" w:pos="709" w:leader="none"/>
        </w:tabs>
        <w:bidi w:val="0"/>
        <w:ind w:hanging="283" w:left="709"/>
        <w:rPr/>
      </w:pPr>
      <w:r>
        <w:rPr/>
        <w:t xml:space="preserve">Los datos de proveedor y categoría </w:t>
      </w:r>
      <w:r>
        <w:rPr>
          <w:rStyle w:val="Strong"/>
        </w:rPr>
        <w:t>no</w:t>
      </w:r>
      <w:r>
        <w:rPr/>
        <w:t xml:space="preserve"> se repiten en </w:t>
      </w:r>
      <w:r>
        <w:rPr>
          <w:rStyle w:val="SourceText"/>
        </w:rPr>
        <w:t>Producto</w:t>
      </w:r>
      <w:r>
        <w:rPr/>
        <w:t xml:space="preserve">: se referencian por </w:t>
      </w:r>
      <w:r>
        <w:rPr>
          <w:rStyle w:val="SourceText"/>
        </w:rPr>
        <w:t>IdProveedor</w:t>
      </w:r>
      <w:r>
        <w:rPr/>
        <w:t xml:space="preserve"> / </w:t>
      </w:r>
      <w:r>
        <w:rPr>
          <w:rStyle w:val="SourceText"/>
        </w:rPr>
        <w:t>IdCategoria</w:t>
      </w:r>
      <w:r>
        <w:rPr/>
        <w:t xml:space="preserve">, evitando dependencias parciales respecto de la descripción del insumo. </w:t>
      </w:r>
    </w:p>
    <w:p>
      <w:pPr>
        <w:pStyle w:val="Heading3"/>
        <w:bidi w:val="0"/>
        <w:jc w:val="left"/>
        <w:rPr/>
      </w:pPr>
      <w:r>
        <w:rPr/>
        <w:t>2.4 Tercera Forma Normal (3FN): eliminación de dependencias transitivas</w:t>
      </w:r>
    </w:p>
    <w:tbl>
      <w:tblPr>
        <w:tblW w:w="14937" w:type="dxa"/>
        <w:jc w:val="left"/>
        <w:tblInd w:w="28" w:type="dxa"/>
        <w:tblLayout w:type="fixed"/>
        <w:tblCellMar>
          <w:top w:w="28" w:type="dxa"/>
          <w:left w:w="28" w:type="dxa"/>
          <w:bottom w:w="28" w:type="dxa"/>
          <w:right w:w="28" w:type="dxa"/>
        </w:tblCellMar>
      </w:tblPr>
      <w:tblGrid>
        <w:gridCol w:w="6774"/>
        <w:gridCol w:w="8163"/>
      </w:tblGrid>
      <w:tr>
        <w:trPr>
          <w:tblHeader w:val="true"/>
        </w:trPr>
        <w:tc>
          <w:tcPr>
            <w:tcW w:w="6774" w:type="dxa"/>
            <w:tcBorders/>
            <w:vAlign w:val="center"/>
          </w:tcPr>
          <w:p>
            <w:pPr>
              <w:pStyle w:val="TableHeading"/>
              <w:suppressLineNumbers/>
              <w:shd w:fill="174E7A" w:val="clear"/>
              <w:bidi w:val="0"/>
              <w:spacing w:before="0" w:after="283"/>
              <w:jc w:val="left"/>
              <w:rPr/>
            </w:pPr>
            <w:r>
              <w:rPr/>
              <w:t>Dependencia transitiva detectada</w:t>
            </w:r>
          </w:p>
        </w:tc>
        <w:tc>
          <w:tcPr>
            <w:tcW w:w="8163" w:type="dxa"/>
            <w:tcBorders/>
            <w:vAlign w:val="center"/>
          </w:tcPr>
          <w:p>
            <w:pPr>
              <w:pStyle w:val="TableHeading"/>
              <w:suppressLineNumbers/>
              <w:shd w:fill="174E7A" w:val="clear"/>
              <w:bidi w:val="0"/>
              <w:spacing w:before="0" w:after="283"/>
              <w:jc w:val="left"/>
              <w:rPr/>
            </w:pPr>
            <w:r>
              <w:rPr/>
              <w:t>Resolución aplicada (3FN)</w:t>
            </w:r>
          </w:p>
        </w:tc>
      </w:tr>
      <w:tr>
        <w:trPr/>
        <w:tc>
          <w:tcPr>
            <w:tcW w:w="6774" w:type="dxa"/>
            <w:tcBorders/>
            <w:vAlign w:val="center"/>
          </w:tcPr>
          <w:p>
            <w:pPr>
              <w:pStyle w:val="TableContents"/>
              <w:bidi w:val="0"/>
              <w:spacing w:before="0" w:after="283"/>
              <w:rPr/>
            </w:pPr>
            <w:r>
              <w:rPr>
                <w:rStyle w:val="SourceText"/>
              </w:rPr>
              <w:t>Producto</w:t>
            </w:r>
            <w:r>
              <w:rPr/>
              <w:t xml:space="preserve"> guardaba el nombre de la categoría (dependía de la categoría, no del insumo)</w:t>
            </w:r>
          </w:p>
        </w:tc>
        <w:tc>
          <w:tcPr>
            <w:tcW w:w="8163" w:type="dxa"/>
            <w:tcBorders/>
            <w:vAlign w:val="center"/>
          </w:tcPr>
          <w:p>
            <w:pPr>
              <w:pStyle w:val="TableContents"/>
              <w:bidi w:val="0"/>
              <w:spacing w:before="0" w:after="283"/>
              <w:rPr/>
            </w:pPr>
            <w:r>
              <w:rPr/>
              <w:t xml:space="preserve">Se crea </w:t>
            </w:r>
            <w:r>
              <w:rPr>
                <w:rStyle w:val="SourceText"/>
              </w:rPr>
              <w:t>Categoria</w:t>
            </w:r>
            <w:r>
              <w:rPr/>
              <w:t xml:space="preserve"> y </w:t>
            </w:r>
            <w:r>
              <w:rPr>
                <w:rStyle w:val="SourceText"/>
              </w:rPr>
              <w:t>Producto.IdCategoria</w:t>
            </w:r>
            <w:r>
              <w:rPr/>
              <w:t xml:space="preserve"> como FK: el nombre de la categoría queda solo en su tabla</w:t>
            </w:r>
          </w:p>
        </w:tc>
      </w:tr>
      <w:tr>
        <w:trPr/>
        <w:tc>
          <w:tcPr>
            <w:tcW w:w="6774" w:type="dxa"/>
            <w:tcBorders/>
            <w:vAlign w:val="center"/>
          </w:tcPr>
          <w:p>
            <w:pPr>
              <w:pStyle w:val="TableContents"/>
              <w:bidi w:val="0"/>
              <w:spacing w:before="0" w:after="283"/>
              <w:rPr/>
            </w:pPr>
            <w:r>
              <w:rPr>
                <w:rStyle w:val="SourceText"/>
              </w:rPr>
              <w:t>Producto</w:t>
            </w:r>
            <w:r>
              <w:rPr/>
              <w:t xml:space="preserve"> guardaba la razón social, contacto y ciudad del proveedor</w:t>
            </w:r>
          </w:p>
        </w:tc>
        <w:tc>
          <w:tcPr>
            <w:tcW w:w="8163" w:type="dxa"/>
            <w:tcBorders/>
            <w:vAlign w:val="center"/>
          </w:tcPr>
          <w:p>
            <w:pPr>
              <w:pStyle w:val="TableContents"/>
              <w:bidi w:val="0"/>
              <w:spacing w:before="0" w:after="283"/>
              <w:rPr/>
            </w:pPr>
            <w:r>
              <w:rPr/>
              <w:t xml:space="preserve">Se crea </w:t>
            </w:r>
            <w:r>
              <w:rPr>
                <w:rStyle w:val="SourceText"/>
              </w:rPr>
              <w:t>Proveedor</w:t>
            </w:r>
            <w:r>
              <w:rPr/>
              <w:t xml:space="preserve"> y </w:t>
            </w:r>
            <w:r>
              <w:rPr>
                <w:rStyle w:val="SourceText"/>
              </w:rPr>
              <w:t>Producto.IdProveedor</w:t>
            </w:r>
            <w:r>
              <w:rPr/>
              <w:t xml:space="preserve"> como FK; RUT con </w:t>
            </w:r>
            <w:r>
              <w:rPr>
                <w:rStyle w:val="SourceText"/>
              </w:rPr>
              <w:t>UNIQUE</w:t>
            </w:r>
          </w:p>
        </w:tc>
      </w:tr>
      <w:tr>
        <w:trPr/>
        <w:tc>
          <w:tcPr>
            <w:tcW w:w="6774" w:type="dxa"/>
            <w:tcBorders/>
            <w:vAlign w:val="center"/>
          </w:tcPr>
          <w:p>
            <w:pPr>
              <w:pStyle w:val="TableContents"/>
              <w:bidi w:val="0"/>
              <w:spacing w:before="0" w:after="283"/>
              <w:rPr/>
            </w:pPr>
            <w:r>
              <w:rPr>
                <w:rStyle w:val="SourceText"/>
              </w:rPr>
              <w:t>Producto</w:t>
            </w:r>
            <w:r>
              <w:rPr/>
              <w:t xml:space="preserve"> guardaba la unidad como texto libre ("unidad", "caja", "ml")</w:t>
            </w:r>
          </w:p>
        </w:tc>
        <w:tc>
          <w:tcPr>
            <w:tcW w:w="8163" w:type="dxa"/>
            <w:tcBorders/>
            <w:vAlign w:val="center"/>
          </w:tcPr>
          <w:p>
            <w:pPr>
              <w:pStyle w:val="TableContents"/>
              <w:bidi w:val="0"/>
              <w:spacing w:before="0" w:after="283"/>
              <w:rPr/>
            </w:pPr>
            <w:r>
              <w:rPr/>
              <w:t xml:space="preserve">Se crea la tabla de referencia </w:t>
            </w:r>
            <w:r>
              <w:rPr>
                <w:rStyle w:val="SourceText"/>
              </w:rPr>
              <w:t>UnidadMedida</w:t>
            </w:r>
            <w:r>
              <w:rPr/>
              <w:t xml:space="preserve"> (</w:t>
            </w:r>
            <w:r>
              <w:rPr>
                <w:rStyle w:val="SourceText"/>
              </w:rPr>
              <w:t>Codigo</w:t>
            </w:r>
            <w:r>
              <w:rPr/>
              <w:t xml:space="preserve"> </w:t>
            </w:r>
            <w:r>
              <w:rPr>
                <w:rStyle w:val="SourceText"/>
              </w:rPr>
              <w:t>UNIQUE</w:t>
            </w:r>
            <w:r>
              <w:rPr/>
              <w:t xml:space="preserve">) y </w:t>
            </w:r>
            <w:r>
              <w:rPr>
                <w:rStyle w:val="SourceText"/>
              </w:rPr>
              <w:t>Producto.IdUnidadMedida</w:t>
            </w:r>
            <w:r>
              <w:rPr/>
              <w:t xml:space="preserve"> como FK</w:t>
            </w:r>
          </w:p>
        </w:tc>
      </w:tr>
      <w:tr>
        <w:trPr/>
        <w:tc>
          <w:tcPr>
            <w:tcW w:w="6774" w:type="dxa"/>
            <w:tcBorders/>
            <w:vAlign w:val="center"/>
          </w:tcPr>
          <w:p>
            <w:pPr>
              <w:pStyle w:val="TableContents"/>
              <w:bidi w:val="0"/>
              <w:spacing w:before="0" w:after="283"/>
              <w:rPr/>
            </w:pPr>
            <w:r>
              <w:rPr>
                <w:rStyle w:val="SourceText"/>
              </w:rPr>
              <w:t>MovimientoStock</w:t>
            </w:r>
            <w:r>
              <w:rPr/>
              <w:t xml:space="preserve"> guardaba el nombre del insumo y su categoría</w:t>
            </w:r>
          </w:p>
        </w:tc>
        <w:tc>
          <w:tcPr>
            <w:tcW w:w="8163" w:type="dxa"/>
            <w:tcBorders/>
            <w:vAlign w:val="center"/>
          </w:tcPr>
          <w:p>
            <w:pPr>
              <w:pStyle w:val="TableContents"/>
              <w:bidi w:val="0"/>
              <w:spacing w:before="0" w:after="283"/>
              <w:rPr/>
            </w:pPr>
            <w:r>
              <w:rPr/>
              <w:t xml:space="preserve">Solo se almacena </w:t>
            </w:r>
            <w:r>
              <w:rPr>
                <w:rStyle w:val="SourceText"/>
              </w:rPr>
              <w:t>IdProducto</w:t>
            </w:r>
            <w:r>
              <w:rPr/>
              <w:t xml:space="preserve"> (FK); la descripción se obtiene por </w:t>
            </w:r>
            <w:r>
              <w:rPr>
                <w:rStyle w:val="SourceText"/>
              </w:rPr>
              <w:t>JOIN</w:t>
            </w:r>
            <w:r>
              <w:rPr/>
              <w:t xml:space="preserve"> en la vista </w:t>
            </w:r>
            <w:r>
              <w:rPr>
                <w:rStyle w:val="SourceText"/>
              </w:rPr>
              <w:t>vw_ProductoDetalle</w:t>
            </w:r>
          </w:p>
        </w:tc>
      </w:tr>
      <w:tr>
        <w:trPr/>
        <w:tc>
          <w:tcPr>
            <w:tcW w:w="6774" w:type="dxa"/>
            <w:tcBorders/>
            <w:vAlign w:val="center"/>
          </w:tcPr>
          <w:p>
            <w:pPr>
              <w:pStyle w:val="TableContents"/>
              <w:bidi w:val="0"/>
              <w:spacing w:before="0" w:after="283"/>
              <w:rPr/>
            </w:pPr>
            <w:r>
              <w:rPr>
                <w:rStyle w:val="SourceText"/>
              </w:rPr>
              <w:t>Usuario</w:t>
            </w:r>
            <w:r>
              <w:rPr/>
              <w:t xml:space="preserve"> guardaba el nombre del rol y la lista de permisos en texto</w:t>
            </w:r>
          </w:p>
        </w:tc>
        <w:tc>
          <w:tcPr>
            <w:tcW w:w="8163" w:type="dxa"/>
            <w:tcBorders/>
            <w:vAlign w:val="center"/>
          </w:tcPr>
          <w:p>
            <w:pPr>
              <w:pStyle w:val="TableContents"/>
              <w:bidi w:val="0"/>
              <w:spacing w:before="0" w:after="283"/>
              <w:rPr/>
            </w:pPr>
            <w:r>
              <w:rPr/>
              <w:t xml:space="preserve">Se crean </w:t>
            </w:r>
            <w:r>
              <w:rPr>
                <w:rStyle w:val="SourceText"/>
              </w:rPr>
              <w:t>Rol</w:t>
            </w:r>
            <w:r>
              <w:rPr/>
              <w:t xml:space="preserve">, </w:t>
            </w:r>
            <w:r>
              <w:rPr>
                <w:rStyle w:val="SourceText"/>
              </w:rPr>
              <w:t>Permiso</w:t>
            </w:r>
            <w:r>
              <w:rPr/>
              <w:t xml:space="preserve"> y </w:t>
            </w:r>
            <w:r>
              <w:rPr>
                <w:rStyle w:val="SourceText"/>
              </w:rPr>
              <w:t>RolPermiso</w:t>
            </w:r>
            <w:r>
              <w:rPr/>
              <w:t xml:space="preserve">; el usuario solo referencia </w:t>
            </w:r>
            <w:r>
              <w:rPr>
                <w:rStyle w:val="SourceText"/>
              </w:rPr>
              <w:t>IdRol</w:t>
            </w:r>
          </w:p>
        </w:tc>
      </w:tr>
      <w:tr>
        <w:trPr/>
        <w:tc>
          <w:tcPr>
            <w:tcW w:w="6774" w:type="dxa"/>
            <w:tcBorders/>
            <w:vAlign w:val="center"/>
          </w:tcPr>
          <w:p>
            <w:pPr>
              <w:pStyle w:val="TableContents"/>
              <w:bidi w:val="0"/>
              <w:spacing w:before="0" w:after="283"/>
              <w:rPr/>
            </w:pPr>
            <w:r>
              <w:rPr/>
              <w:t>Columna calculada "¿Crítico?" y "cantidad sugerida"</w:t>
            </w:r>
          </w:p>
        </w:tc>
        <w:tc>
          <w:tcPr>
            <w:tcW w:w="8163" w:type="dxa"/>
            <w:tcBorders/>
            <w:vAlign w:val="center"/>
          </w:tcPr>
          <w:p>
            <w:pPr>
              <w:pStyle w:val="TableContents"/>
              <w:bidi w:val="0"/>
              <w:spacing w:before="0" w:after="283"/>
              <w:rPr/>
            </w:pPr>
            <w:r>
              <w:rPr/>
              <w:t>No se almacenan: se calculan al consultar (</w:t>
            </w:r>
            <w:r>
              <w:rPr>
                <w:rStyle w:val="SourceText"/>
              </w:rPr>
              <w:t>Stock &lt;= StockMinimo</w:t>
            </w:r>
            <w:r>
              <w:rPr/>
              <w:t xml:space="preserve">, </w:t>
            </w:r>
            <w:r>
              <w:rPr>
                <w:rStyle w:val="SourceText"/>
              </w:rPr>
              <w:t>(StockMinimo * 2) - Stock</w:t>
            </w:r>
            <w:r>
              <w:rPr/>
              <w:t>)</w:t>
            </w:r>
          </w:p>
        </w:tc>
      </w:tr>
    </w:tbl>
    <w:p>
      <w:pPr>
        <w:pStyle w:val="BodyText"/>
        <w:bidi w:val="0"/>
        <w:rPr/>
      </w:pPr>
      <w:r>
        <w:rPr>
          <w:rStyle w:val="Strong"/>
        </w:rPr>
        <w:t>Resultado:</w:t>
      </w:r>
      <w:r>
        <w:rPr/>
        <w:t xml:space="preserve"> ninguna tabla presenta atributos multivaluados (1FN), ningún atributo no clave depende parcialmente de la llave primaria (2FN) y ningún atributo no clave depende de otro atributo no clave (3FN).</w:t>
      </w:r>
    </w:p>
    <w:p>
      <w:pPr>
        <w:pStyle w:val="HorizontalLine"/>
        <w:bidi w:val="0"/>
        <w:jc w:val="left"/>
        <w:rPr/>
      </w:pPr>
      <w:r>
        <w:rPr/>
      </w:r>
    </w:p>
    <w:p>
      <w:pPr>
        <w:pStyle w:val="Heading2"/>
        <w:bidi w:val="0"/>
        <w:jc w:val="left"/>
        <w:rPr/>
      </w:pPr>
      <w:r>
        <w:rPr/>
        <w:t>3. Integridad referencial y restricciones de integridad</w:t>
      </w:r>
    </w:p>
    <w:p>
      <w:pPr>
        <w:pStyle w:val="Heading3"/>
        <w:bidi w:val="0"/>
        <w:jc w:val="left"/>
        <w:rPr/>
      </w:pPr>
      <w:r>
        <w:rPr/>
        <w:t>3.1 Llaves foráneas</w:t>
      </w:r>
    </w:p>
    <w:tbl>
      <w:tblPr>
        <w:tblW w:w="11539" w:type="dxa"/>
        <w:jc w:val="left"/>
        <w:tblInd w:w="28" w:type="dxa"/>
        <w:tblLayout w:type="fixed"/>
        <w:tblCellMar>
          <w:top w:w="28" w:type="dxa"/>
          <w:left w:w="28" w:type="dxa"/>
          <w:bottom w:w="28" w:type="dxa"/>
          <w:right w:w="28" w:type="dxa"/>
        </w:tblCellMar>
      </w:tblPr>
      <w:tblGrid>
        <w:gridCol w:w="1741"/>
        <w:gridCol w:w="1618"/>
        <w:gridCol w:w="1402"/>
        <w:gridCol w:w="1618"/>
        <w:gridCol w:w="5160"/>
      </w:tblGrid>
      <w:tr>
        <w:trPr>
          <w:tblHeader w:val="true"/>
        </w:trPr>
        <w:tc>
          <w:tcPr>
            <w:tcW w:w="1741" w:type="dxa"/>
            <w:tcBorders/>
            <w:vAlign w:val="center"/>
          </w:tcPr>
          <w:p>
            <w:pPr>
              <w:pStyle w:val="TableHeading"/>
              <w:suppressLineNumbers/>
              <w:shd w:fill="174E7A" w:val="clear"/>
              <w:bidi w:val="0"/>
              <w:spacing w:before="0" w:after="283"/>
              <w:jc w:val="left"/>
              <w:rPr/>
            </w:pPr>
            <w:r>
              <w:rPr/>
              <w:t>Tabla hija</w:t>
            </w:r>
          </w:p>
        </w:tc>
        <w:tc>
          <w:tcPr>
            <w:tcW w:w="1618" w:type="dxa"/>
            <w:tcBorders/>
            <w:vAlign w:val="center"/>
          </w:tcPr>
          <w:p>
            <w:pPr>
              <w:pStyle w:val="TableHeading"/>
              <w:suppressLineNumbers/>
              <w:shd w:fill="174E7A" w:val="clear"/>
              <w:bidi w:val="0"/>
              <w:spacing w:before="0" w:after="283"/>
              <w:jc w:val="left"/>
              <w:rPr/>
            </w:pPr>
            <w:r>
              <w:rPr/>
              <w:t>Columna</w:t>
            </w:r>
          </w:p>
        </w:tc>
        <w:tc>
          <w:tcPr>
            <w:tcW w:w="1402" w:type="dxa"/>
            <w:tcBorders/>
            <w:vAlign w:val="center"/>
          </w:tcPr>
          <w:p>
            <w:pPr>
              <w:pStyle w:val="TableHeading"/>
              <w:suppressLineNumbers/>
              <w:shd w:fill="174E7A" w:val="clear"/>
              <w:bidi w:val="0"/>
              <w:spacing w:before="0" w:after="283"/>
              <w:jc w:val="left"/>
              <w:rPr/>
            </w:pPr>
            <w:r>
              <w:rPr/>
              <w:t>Tabla padre</w:t>
            </w:r>
          </w:p>
        </w:tc>
        <w:tc>
          <w:tcPr>
            <w:tcW w:w="1618" w:type="dxa"/>
            <w:tcBorders/>
            <w:vAlign w:val="center"/>
          </w:tcPr>
          <w:p>
            <w:pPr>
              <w:pStyle w:val="TableHeading"/>
              <w:suppressLineNumbers/>
              <w:shd w:fill="174E7A" w:val="clear"/>
              <w:bidi w:val="0"/>
              <w:spacing w:before="0" w:after="283"/>
              <w:jc w:val="left"/>
              <w:rPr/>
            </w:pPr>
            <w:r>
              <w:rPr/>
              <w:t>Columna</w:t>
            </w:r>
          </w:p>
        </w:tc>
        <w:tc>
          <w:tcPr>
            <w:tcW w:w="5160" w:type="dxa"/>
            <w:tcBorders/>
            <w:vAlign w:val="center"/>
          </w:tcPr>
          <w:p>
            <w:pPr>
              <w:pStyle w:val="TableHeading"/>
              <w:suppressLineNumbers/>
              <w:shd w:fill="174E7A" w:val="clear"/>
              <w:bidi w:val="0"/>
              <w:spacing w:before="0" w:after="283"/>
              <w:jc w:val="left"/>
              <w:rPr/>
            </w:pPr>
            <w:r>
              <w:rPr/>
              <w:t>ON DELETE / ON UPDATE</w:t>
            </w:r>
          </w:p>
        </w:tc>
      </w:tr>
      <w:tr>
        <w:trPr/>
        <w:tc>
          <w:tcPr>
            <w:tcW w:w="1741" w:type="dxa"/>
            <w:tcBorders/>
            <w:vAlign w:val="center"/>
          </w:tcPr>
          <w:p>
            <w:pPr>
              <w:pStyle w:val="TableContents"/>
              <w:bidi w:val="0"/>
              <w:spacing w:before="0" w:after="283"/>
              <w:rPr/>
            </w:pPr>
            <w:r>
              <w:rPr>
                <w:rStyle w:val="SourceText"/>
              </w:rPr>
              <w:t>Usuario</w:t>
            </w:r>
          </w:p>
        </w:tc>
        <w:tc>
          <w:tcPr>
            <w:tcW w:w="1618" w:type="dxa"/>
            <w:tcBorders/>
            <w:vAlign w:val="center"/>
          </w:tcPr>
          <w:p>
            <w:pPr>
              <w:pStyle w:val="TableContents"/>
              <w:bidi w:val="0"/>
              <w:spacing w:before="0" w:after="283"/>
              <w:rPr/>
            </w:pPr>
            <w:r>
              <w:rPr>
                <w:rStyle w:val="SourceText"/>
              </w:rPr>
              <w:t>IdRol</w:t>
            </w:r>
          </w:p>
        </w:tc>
        <w:tc>
          <w:tcPr>
            <w:tcW w:w="1402" w:type="dxa"/>
            <w:tcBorders/>
            <w:vAlign w:val="center"/>
          </w:tcPr>
          <w:p>
            <w:pPr>
              <w:pStyle w:val="TableContents"/>
              <w:bidi w:val="0"/>
              <w:spacing w:before="0" w:after="283"/>
              <w:rPr/>
            </w:pPr>
            <w:r>
              <w:rPr>
                <w:rStyle w:val="SourceText"/>
              </w:rPr>
              <w:t>Rol</w:t>
            </w:r>
          </w:p>
        </w:tc>
        <w:tc>
          <w:tcPr>
            <w:tcW w:w="1618" w:type="dxa"/>
            <w:tcBorders/>
            <w:vAlign w:val="center"/>
          </w:tcPr>
          <w:p>
            <w:pPr>
              <w:pStyle w:val="TableContents"/>
              <w:bidi w:val="0"/>
              <w:spacing w:before="0" w:after="283"/>
              <w:rPr/>
            </w:pPr>
            <w:r>
              <w:rPr>
                <w:rStyle w:val="SourceText"/>
              </w:rPr>
              <w:t>IdRol</w:t>
            </w:r>
          </w:p>
        </w:tc>
        <w:tc>
          <w:tcPr>
            <w:tcW w:w="5160" w:type="dxa"/>
            <w:tcBorders/>
            <w:vAlign w:val="center"/>
          </w:tcPr>
          <w:p>
            <w:pPr>
              <w:pStyle w:val="TableContents"/>
              <w:bidi w:val="0"/>
              <w:spacing w:before="0" w:after="283"/>
              <w:rPr/>
            </w:pPr>
            <w:r>
              <w:rPr>
                <w:rStyle w:val="SourceText"/>
              </w:rPr>
              <w:t>NO ACTION</w:t>
            </w:r>
            <w:r>
              <w:rPr/>
              <w:t xml:space="preserve"> (impide eliminar un rol en uso)</w:t>
            </w:r>
          </w:p>
        </w:tc>
      </w:tr>
      <w:tr>
        <w:trPr/>
        <w:tc>
          <w:tcPr>
            <w:tcW w:w="1741" w:type="dxa"/>
            <w:tcBorders/>
            <w:vAlign w:val="center"/>
          </w:tcPr>
          <w:p>
            <w:pPr>
              <w:pStyle w:val="TableContents"/>
              <w:bidi w:val="0"/>
              <w:spacing w:before="0" w:after="283"/>
              <w:rPr/>
            </w:pPr>
            <w:r>
              <w:rPr>
                <w:rStyle w:val="SourceText"/>
              </w:rPr>
              <w:t>RolPermiso</w:t>
            </w:r>
          </w:p>
        </w:tc>
        <w:tc>
          <w:tcPr>
            <w:tcW w:w="1618" w:type="dxa"/>
            <w:tcBorders/>
            <w:vAlign w:val="center"/>
          </w:tcPr>
          <w:p>
            <w:pPr>
              <w:pStyle w:val="TableContents"/>
              <w:bidi w:val="0"/>
              <w:spacing w:before="0" w:after="283"/>
              <w:rPr/>
            </w:pPr>
            <w:r>
              <w:rPr>
                <w:rStyle w:val="SourceText"/>
              </w:rPr>
              <w:t>IdRol</w:t>
            </w:r>
          </w:p>
        </w:tc>
        <w:tc>
          <w:tcPr>
            <w:tcW w:w="1402" w:type="dxa"/>
            <w:tcBorders/>
            <w:vAlign w:val="center"/>
          </w:tcPr>
          <w:p>
            <w:pPr>
              <w:pStyle w:val="TableContents"/>
              <w:bidi w:val="0"/>
              <w:spacing w:before="0" w:after="283"/>
              <w:rPr/>
            </w:pPr>
            <w:r>
              <w:rPr>
                <w:rStyle w:val="SourceText"/>
              </w:rPr>
              <w:t>Rol</w:t>
            </w:r>
          </w:p>
        </w:tc>
        <w:tc>
          <w:tcPr>
            <w:tcW w:w="1618" w:type="dxa"/>
            <w:tcBorders/>
            <w:vAlign w:val="center"/>
          </w:tcPr>
          <w:p>
            <w:pPr>
              <w:pStyle w:val="TableContents"/>
              <w:bidi w:val="0"/>
              <w:spacing w:before="0" w:after="283"/>
              <w:rPr/>
            </w:pPr>
            <w:r>
              <w:rPr>
                <w:rStyle w:val="SourceText"/>
              </w:rPr>
              <w:t>IdRol</w:t>
            </w:r>
          </w:p>
        </w:tc>
        <w:tc>
          <w:tcPr>
            <w:tcW w:w="5160" w:type="dxa"/>
            <w:tcBorders/>
            <w:vAlign w:val="center"/>
          </w:tcPr>
          <w:p>
            <w:pPr>
              <w:pStyle w:val="TableContents"/>
              <w:bidi w:val="0"/>
              <w:spacing w:before="0" w:after="283"/>
              <w:rPr/>
            </w:pPr>
            <w:r>
              <w:rPr>
                <w:rStyle w:val="SourceText"/>
              </w:rPr>
              <w:t>CASCADE</w:t>
            </w:r>
            <w:r>
              <w:rPr/>
              <w:t xml:space="preserve"> (al borrar un rol, se liberan sus asignaciones)</w:t>
            </w:r>
          </w:p>
        </w:tc>
      </w:tr>
      <w:tr>
        <w:trPr/>
        <w:tc>
          <w:tcPr>
            <w:tcW w:w="1741" w:type="dxa"/>
            <w:tcBorders/>
            <w:vAlign w:val="center"/>
          </w:tcPr>
          <w:p>
            <w:pPr>
              <w:pStyle w:val="TableContents"/>
              <w:bidi w:val="0"/>
              <w:spacing w:before="0" w:after="283"/>
              <w:rPr/>
            </w:pPr>
            <w:r>
              <w:rPr>
                <w:rStyle w:val="SourceText"/>
              </w:rPr>
              <w:t>RolPermiso</w:t>
            </w:r>
          </w:p>
        </w:tc>
        <w:tc>
          <w:tcPr>
            <w:tcW w:w="1618" w:type="dxa"/>
            <w:tcBorders/>
            <w:vAlign w:val="center"/>
          </w:tcPr>
          <w:p>
            <w:pPr>
              <w:pStyle w:val="TableContents"/>
              <w:bidi w:val="0"/>
              <w:spacing w:before="0" w:after="283"/>
              <w:rPr/>
            </w:pPr>
            <w:r>
              <w:rPr>
                <w:rStyle w:val="SourceText"/>
              </w:rPr>
              <w:t>IdPermiso</w:t>
            </w:r>
          </w:p>
        </w:tc>
        <w:tc>
          <w:tcPr>
            <w:tcW w:w="1402" w:type="dxa"/>
            <w:tcBorders/>
            <w:vAlign w:val="center"/>
          </w:tcPr>
          <w:p>
            <w:pPr>
              <w:pStyle w:val="TableContents"/>
              <w:bidi w:val="0"/>
              <w:spacing w:before="0" w:after="283"/>
              <w:rPr/>
            </w:pPr>
            <w:r>
              <w:rPr>
                <w:rStyle w:val="SourceText"/>
              </w:rPr>
              <w:t>Permiso</w:t>
            </w:r>
          </w:p>
        </w:tc>
        <w:tc>
          <w:tcPr>
            <w:tcW w:w="1618" w:type="dxa"/>
            <w:tcBorders/>
            <w:vAlign w:val="center"/>
          </w:tcPr>
          <w:p>
            <w:pPr>
              <w:pStyle w:val="TableContents"/>
              <w:bidi w:val="0"/>
              <w:spacing w:before="0" w:after="283"/>
              <w:rPr/>
            </w:pPr>
            <w:r>
              <w:rPr>
                <w:rStyle w:val="SourceText"/>
              </w:rPr>
              <w:t>IdPermiso</w:t>
            </w:r>
          </w:p>
        </w:tc>
        <w:tc>
          <w:tcPr>
            <w:tcW w:w="5160" w:type="dxa"/>
            <w:tcBorders/>
            <w:vAlign w:val="center"/>
          </w:tcPr>
          <w:p>
            <w:pPr>
              <w:pStyle w:val="TableContents"/>
              <w:bidi w:val="0"/>
              <w:spacing w:before="0" w:after="283"/>
              <w:rPr/>
            </w:pPr>
            <w:r>
              <w:rPr>
                <w:rStyle w:val="SourceText"/>
              </w:rPr>
              <w:t>CASCADE</w:t>
            </w:r>
          </w:p>
        </w:tc>
      </w:tr>
      <w:tr>
        <w:trPr/>
        <w:tc>
          <w:tcPr>
            <w:tcW w:w="1741" w:type="dxa"/>
            <w:tcBorders/>
            <w:vAlign w:val="center"/>
          </w:tcPr>
          <w:p>
            <w:pPr>
              <w:pStyle w:val="TableContents"/>
              <w:bidi w:val="0"/>
              <w:spacing w:before="0" w:after="283"/>
              <w:rPr/>
            </w:pPr>
            <w:r>
              <w:rPr>
                <w:rStyle w:val="SourceText"/>
              </w:rPr>
              <w:t>Producto</w:t>
            </w:r>
          </w:p>
        </w:tc>
        <w:tc>
          <w:tcPr>
            <w:tcW w:w="1618" w:type="dxa"/>
            <w:tcBorders/>
            <w:vAlign w:val="center"/>
          </w:tcPr>
          <w:p>
            <w:pPr>
              <w:pStyle w:val="TableContents"/>
              <w:bidi w:val="0"/>
              <w:spacing w:before="0" w:after="283"/>
              <w:rPr/>
            </w:pPr>
            <w:r>
              <w:rPr>
                <w:rStyle w:val="SourceText"/>
              </w:rPr>
              <w:t>IdCategoria</w:t>
            </w:r>
          </w:p>
        </w:tc>
        <w:tc>
          <w:tcPr>
            <w:tcW w:w="1402" w:type="dxa"/>
            <w:tcBorders/>
            <w:vAlign w:val="center"/>
          </w:tcPr>
          <w:p>
            <w:pPr>
              <w:pStyle w:val="TableContents"/>
              <w:bidi w:val="0"/>
              <w:spacing w:before="0" w:after="283"/>
              <w:rPr/>
            </w:pPr>
            <w:r>
              <w:rPr>
                <w:rStyle w:val="SourceText"/>
              </w:rPr>
              <w:t>Categoria</w:t>
            </w:r>
          </w:p>
        </w:tc>
        <w:tc>
          <w:tcPr>
            <w:tcW w:w="1618" w:type="dxa"/>
            <w:tcBorders/>
            <w:vAlign w:val="center"/>
          </w:tcPr>
          <w:p>
            <w:pPr>
              <w:pStyle w:val="TableContents"/>
              <w:bidi w:val="0"/>
              <w:spacing w:before="0" w:after="283"/>
              <w:rPr/>
            </w:pPr>
            <w:r>
              <w:rPr>
                <w:rStyle w:val="SourceText"/>
              </w:rPr>
              <w:t>IdCategoria</w:t>
            </w:r>
          </w:p>
        </w:tc>
        <w:tc>
          <w:tcPr>
            <w:tcW w:w="5160" w:type="dxa"/>
            <w:tcBorders/>
            <w:vAlign w:val="center"/>
          </w:tcPr>
          <w:p>
            <w:pPr>
              <w:pStyle w:val="TableContents"/>
              <w:bidi w:val="0"/>
              <w:spacing w:before="0" w:after="283"/>
              <w:rPr/>
            </w:pPr>
            <w:r>
              <w:rPr>
                <w:rStyle w:val="SourceText"/>
              </w:rPr>
              <w:t>NO ACTION</w:t>
            </w:r>
            <w:r>
              <w:rPr/>
              <w:t xml:space="preserve"> (obliga a baja lógica, RN-02)</w:t>
            </w:r>
          </w:p>
        </w:tc>
      </w:tr>
      <w:tr>
        <w:trPr/>
        <w:tc>
          <w:tcPr>
            <w:tcW w:w="1741" w:type="dxa"/>
            <w:tcBorders/>
            <w:vAlign w:val="center"/>
          </w:tcPr>
          <w:p>
            <w:pPr>
              <w:pStyle w:val="TableContents"/>
              <w:bidi w:val="0"/>
              <w:spacing w:before="0" w:after="283"/>
              <w:rPr/>
            </w:pPr>
            <w:r>
              <w:rPr>
                <w:rStyle w:val="SourceText"/>
              </w:rPr>
              <w:t>Producto</w:t>
            </w:r>
          </w:p>
        </w:tc>
        <w:tc>
          <w:tcPr>
            <w:tcW w:w="1618" w:type="dxa"/>
            <w:tcBorders/>
            <w:vAlign w:val="center"/>
          </w:tcPr>
          <w:p>
            <w:pPr>
              <w:pStyle w:val="TableContents"/>
              <w:bidi w:val="0"/>
              <w:spacing w:before="0" w:after="283"/>
              <w:rPr/>
            </w:pPr>
            <w:r>
              <w:rPr>
                <w:rStyle w:val="SourceText"/>
              </w:rPr>
              <w:t>IdProveedor</w:t>
            </w:r>
          </w:p>
        </w:tc>
        <w:tc>
          <w:tcPr>
            <w:tcW w:w="1402" w:type="dxa"/>
            <w:tcBorders/>
            <w:vAlign w:val="center"/>
          </w:tcPr>
          <w:p>
            <w:pPr>
              <w:pStyle w:val="TableContents"/>
              <w:bidi w:val="0"/>
              <w:spacing w:before="0" w:after="283"/>
              <w:rPr/>
            </w:pPr>
            <w:r>
              <w:rPr>
                <w:rStyle w:val="SourceText"/>
              </w:rPr>
              <w:t>Proveedor</w:t>
            </w:r>
          </w:p>
        </w:tc>
        <w:tc>
          <w:tcPr>
            <w:tcW w:w="1618" w:type="dxa"/>
            <w:tcBorders/>
            <w:vAlign w:val="center"/>
          </w:tcPr>
          <w:p>
            <w:pPr>
              <w:pStyle w:val="TableContents"/>
              <w:bidi w:val="0"/>
              <w:spacing w:before="0" w:after="283"/>
              <w:rPr/>
            </w:pPr>
            <w:r>
              <w:rPr>
                <w:rStyle w:val="SourceText"/>
              </w:rPr>
              <w:t>IdProveedor</w:t>
            </w:r>
          </w:p>
        </w:tc>
        <w:tc>
          <w:tcPr>
            <w:tcW w:w="5160" w:type="dxa"/>
            <w:tcBorders/>
            <w:vAlign w:val="center"/>
          </w:tcPr>
          <w:p>
            <w:pPr>
              <w:pStyle w:val="TableContents"/>
              <w:bidi w:val="0"/>
              <w:spacing w:before="0" w:after="283"/>
              <w:rPr/>
            </w:pPr>
            <w:r>
              <w:rPr>
                <w:rStyle w:val="SourceText"/>
              </w:rPr>
              <w:t>NO ACTION</w:t>
            </w:r>
          </w:p>
        </w:tc>
      </w:tr>
      <w:tr>
        <w:trPr/>
        <w:tc>
          <w:tcPr>
            <w:tcW w:w="1741" w:type="dxa"/>
            <w:tcBorders/>
            <w:vAlign w:val="center"/>
          </w:tcPr>
          <w:p>
            <w:pPr>
              <w:pStyle w:val="TableContents"/>
              <w:bidi w:val="0"/>
              <w:spacing w:before="0" w:after="283"/>
              <w:rPr/>
            </w:pPr>
            <w:r>
              <w:rPr>
                <w:rStyle w:val="SourceText"/>
              </w:rPr>
              <w:t>Producto</w:t>
            </w:r>
          </w:p>
        </w:tc>
        <w:tc>
          <w:tcPr>
            <w:tcW w:w="1618" w:type="dxa"/>
            <w:tcBorders/>
            <w:vAlign w:val="center"/>
          </w:tcPr>
          <w:p>
            <w:pPr>
              <w:pStyle w:val="TableContents"/>
              <w:bidi w:val="0"/>
              <w:spacing w:before="0" w:after="283"/>
              <w:rPr/>
            </w:pPr>
            <w:r>
              <w:rPr>
                <w:rStyle w:val="SourceText"/>
              </w:rPr>
              <w:t>IdUnidadMedida</w:t>
            </w:r>
          </w:p>
        </w:tc>
        <w:tc>
          <w:tcPr>
            <w:tcW w:w="1402" w:type="dxa"/>
            <w:tcBorders/>
            <w:vAlign w:val="center"/>
          </w:tcPr>
          <w:p>
            <w:pPr>
              <w:pStyle w:val="TableContents"/>
              <w:bidi w:val="0"/>
              <w:spacing w:before="0" w:after="283"/>
              <w:rPr/>
            </w:pPr>
            <w:r>
              <w:rPr>
                <w:rStyle w:val="SourceText"/>
              </w:rPr>
              <w:t>UnidadMedida</w:t>
            </w:r>
          </w:p>
        </w:tc>
        <w:tc>
          <w:tcPr>
            <w:tcW w:w="1618" w:type="dxa"/>
            <w:tcBorders/>
            <w:vAlign w:val="center"/>
          </w:tcPr>
          <w:p>
            <w:pPr>
              <w:pStyle w:val="TableContents"/>
              <w:bidi w:val="0"/>
              <w:spacing w:before="0" w:after="283"/>
              <w:rPr/>
            </w:pPr>
            <w:r>
              <w:rPr>
                <w:rStyle w:val="SourceText"/>
              </w:rPr>
              <w:t>IdUnidadMedida</w:t>
            </w:r>
          </w:p>
        </w:tc>
        <w:tc>
          <w:tcPr>
            <w:tcW w:w="5160" w:type="dxa"/>
            <w:tcBorders/>
            <w:vAlign w:val="center"/>
          </w:tcPr>
          <w:p>
            <w:pPr>
              <w:pStyle w:val="TableContents"/>
              <w:bidi w:val="0"/>
              <w:spacing w:before="0" w:after="283"/>
              <w:rPr/>
            </w:pPr>
            <w:r>
              <w:rPr>
                <w:rStyle w:val="SourceText"/>
              </w:rPr>
              <w:t>NO ACTION</w:t>
            </w:r>
          </w:p>
        </w:tc>
      </w:tr>
      <w:tr>
        <w:trPr/>
        <w:tc>
          <w:tcPr>
            <w:tcW w:w="1741" w:type="dxa"/>
            <w:tcBorders/>
            <w:vAlign w:val="center"/>
          </w:tcPr>
          <w:p>
            <w:pPr>
              <w:pStyle w:val="TableContents"/>
              <w:bidi w:val="0"/>
              <w:spacing w:before="0" w:after="283"/>
              <w:rPr/>
            </w:pPr>
            <w:r>
              <w:rPr>
                <w:rStyle w:val="SourceText"/>
              </w:rPr>
              <w:t>MovimientoStock</w:t>
            </w:r>
          </w:p>
        </w:tc>
        <w:tc>
          <w:tcPr>
            <w:tcW w:w="1618" w:type="dxa"/>
            <w:tcBorders/>
            <w:vAlign w:val="center"/>
          </w:tcPr>
          <w:p>
            <w:pPr>
              <w:pStyle w:val="TableContents"/>
              <w:bidi w:val="0"/>
              <w:spacing w:before="0" w:after="283"/>
              <w:rPr/>
            </w:pPr>
            <w:r>
              <w:rPr>
                <w:rStyle w:val="SourceText"/>
              </w:rPr>
              <w:t>IdProducto</w:t>
            </w:r>
          </w:p>
        </w:tc>
        <w:tc>
          <w:tcPr>
            <w:tcW w:w="1402" w:type="dxa"/>
            <w:tcBorders/>
            <w:vAlign w:val="center"/>
          </w:tcPr>
          <w:p>
            <w:pPr>
              <w:pStyle w:val="TableContents"/>
              <w:bidi w:val="0"/>
              <w:spacing w:before="0" w:after="283"/>
              <w:rPr/>
            </w:pPr>
            <w:r>
              <w:rPr>
                <w:rStyle w:val="SourceText"/>
              </w:rPr>
              <w:t>Producto</w:t>
            </w:r>
          </w:p>
        </w:tc>
        <w:tc>
          <w:tcPr>
            <w:tcW w:w="1618" w:type="dxa"/>
            <w:tcBorders/>
            <w:vAlign w:val="center"/>
          </w:tcPr>
          <w:p>
            <w:pPr>
              <w:pStyle w:val="TableContents"/>
              <w:bidi w:val="0"/>
              <w:spacing w:before="0" w:after="283"/>
              <w:rPr/>
            </w:pPr>
            <w:r>
              <w:rPr>
                <w:rStyle w:val="SourceText"/>
              </w:rPr>
              <w:t>IdProducto</w:t>
            </w:r>
          </w:p>
        </w:tc>
        <w:tc>
          <w:tcPr>
            <w:tcW w:w="5160" w:type="dxa"/>
            <w:tcBorders/>
            <w:vAlign w:val="center"/>
          </w:tcPr>
          <w:p>
            <w:pPr>
              <w:pStyle w:val="TableContents"/>
              <w:bidi w:val="0"/>
              <w:spacing w:before="0" w:after="283"/>
              <w:rPr/>
            </w:pPr>
            <w:r>
              <w:rPr>
                <w:rStyle w:val="SourceText"/>
              </w:rPr>
              <w:t>NO ACTION</w:t>
            </w:r>
            <w:r>
              <w:rPr/>
              <w:t xml:space="preserve"> (protege el histórico)</w:t>
            </w:r>
          </w:p>
        </w:tc>
      </w:tr>
    </w:tbl>
    <w:p>
      <w:pPr>
        <w:pStyle w:val="Heading3"/>
        <w:bidi w:val="0"/>
        <w:jc w:val="left"/>
        <w:rPr/>
      </w:pPr>
      <w:r>
        <w:rPr/>
        <w:t xml:space="preserve">3.2 Restricciones </w:t>
      </w:r>
      <w:r>
        <w:rPr>
          <w:rStyle w:val="SourceText"/>
        </w:rPr>
        <w:t>UNIQUE</w:t>
      </w:r>
      <w:r>
        <w:rPr/>
        <w:t xml:space="preserve">, </w:t>
      </w:r>
      <w:r>
        <w:rPr>
          <w:rStyle w:val="SourceText"/>
        </w:rPr>
        <w:t>CHECK</w:t>
      </w:r>
      <w:r>
        <w:rPr/>
        <w:t xml:space="preserve"> y </w:t>
      </w:r>
      <w:r>
        <w:rPr>
          <w:rStyle w:val="SourceText"/>
        </w:rPr>
        <w:t>DEFAULT</w:t>
      </w:r>
    </w:p>
    <w:tbl>
      <w:tblPr>
        <w:tblW w:w="14937" w:type="dxa"/>
        <w:jc w:val="left"/>
        <w:tblInd w:w="28" w:type="dxa"/>
        <w:tblLayout w:type="fixed"/>
        <w:tblCellMar>
          <w:top w:w="28" w:type="dxa"/>
          <w:left w:w="28" w:type="dxa"/>
          <w:bottom w:w="28" w:type="dxa"/>
          <w:right w:w="28" w:type="dxa"/>
        </w:tblCellMar>
      </w:tblPr>
      <w:tblGrid>
        <w:gridCol w:w="1741"/>
        <w:gridCol w:w="4283"/>
        <w:gridCol w:w="8913"/>
      </w:tblGrid>
      <w:tr>
        <w:trPr>
          <w:tblHeader w:val="true"/>
        </w:trPr>
        <w:tc>
          <w:tcPr>
            <w:tcW w:w="1741" w:type="dxa"/>
            <w:tcBorders/>
            <w:vAlign w:val="center"/>
          </w:tcPr>
          <w:p>
            <w:pPr>
              <w:pStyle w:val="TableHeading"/>
              <w:suppressLineNumbers/>
              <w:shd w:fill="174E7A" w:val="clear"/>
              <w:bidi w:val="0"/>
              <w:spacing w:before="0" w:after="283"/>
              <w:jc w:val="left"/>
              <w:rPr/>
            </w:pPr>
            <w:r>
              <w:rPr/>
              <w:t>Tabla</w:t>
            </w:r>
          </w:p>
        </w:tc>
        <w:tc>
          <w:tcPr>
            <w:tcW w:w="4283" w:type="dxa"/>
            <w:tcBorders/>
            <w:vAlign w:val="center"/>
          </w:tcPr>
          <w:p>
            <w:pPr>
              <w:pStyle w:val="TableHeading"/>
              <w:suppressLineNumbers/>
              <w:shd w:fill="174E7A" w:val="clear"/>
              <w:bidi w:val="0"/>
              <w:spacing w:before="0" w:after="283"/>
              <w:jc w:val="left"/>
              <w:rPr/>
            </w:pPr>
            <w:r>
              <w:rPr/>
              <w:t>Restricción</w:t>
            </w:r>
          </w:p>
        </w:tc>
        <w:tc>
          <w:tcPr>
            <w:tcW w:w="8913" w:type="dxa"/>
            <w:tcBorders/>
            <w:vAlign w:val="center"/>
          </w:tcPr>
          <w:p>
            <w:pPr>
              <w:pStyle w:val="TableHeading"/>
              <w:suppressLineNumbers/>
              <w:shd w:fill="174E7A" w:val="clear"/>
              <w:bidi w:val="0"/>
              <w:spacing w:before="0" w:after="283"/>
              <w:jc w:val="left"/>
              <w:rPr/>
            </w:pPr>
            <w:r>
              <w:rPr/>
              <w:t>Definición</w:t>
            </w:r>
          </w:p>
        </w:tc>
      </w:tr>
      <w:tr>
        <w:trPr/>
        <w:tc>
          <w:tcPr>
            <w:tcW w:w="1741" w:type="dxa"/>
            <w:tcBorders/>
            <w:vAlign w:val="center"/>
          </w:tcPr>
          <w:p>
            <w:pPr>
              <w:pStyle w:val="TableContents"/>
              <w:bidi w:val="0"/>
              <w:spacing w:before="0" w:after="283"/>
              <w:rPr/>
            </w:pPr>
            <w:r>
              <w:rPr>
                <w:rStyle w:val="SourceText"/>
              </w:rPr>
              <w:t>Usuario</w:t>
            </w:r>
          </w:p>
        </w:tc>
        <w:tc>
          <w:tcPr>
            <w:tcW w:w="4283" w:type="dxa"/>
            <w:tcBorders/>
            <w:vAlign w:val="center"/>
          </w:tcPr>
          <w:p>
            <w:pPr>
              <w:pStyle w:val="TableContents"/>
              <w:bidi w:val="0"/>
              <w:spacing w:before="0" w:after="283"/>
              <w:rPr/>
            </w:pPr>
            <w:r>
              <w:rPr>
                <w:rStyle w:val="SourceText"/>
              </w:rPr>
              <w:t>UQ_Usuario_NombreUsuario</w:t>
            </w:r>
            <w:r>
              <w:rPr/>
              <w:t xml:space="preserve">, </w:t>
            </w:r>
            <w:r>
              <w:rPr>
                <w:rStyle w:val="SourceText"/>
              </w:rPr>
              <w:t>UQ_Usuario_Email</w:t>
            </w:r>
          </w:p>
        </w:tc>
        <w:tc>
          <w:tcPr>
            <w:tcW w:w="8913" w:type="dxa"/>
            <w:tcBorders/>
            <w:vAlign w:val="center"/>
          </w:tcPr>
          <w:p>
            <w:pPr>
              <w:pStyle w:val="TableContents"/>
              <w:bidi w:val="0"/>
              <w:spacing w:before="0" w:after="283"/>
              <w:rPr/>
            </w:pPr>
            <w:r>
              <w:rPr/>
              <w:t>Unicidad de credencial y correo</w:t>
            </w:r>
          </w:p>
        </w:tc>
      </w:tr>
      <w:tr>
        <w:trPr/>
        <w:tc>
          <w:tcPr>
            <w:tcW w:w="1741" w:type="dxa"/>
            <w:tcBorders/>
            <w:vAlign w:val="center"/>
          </w:tcPr>
          <w:p>
            <w:pPr>
              <w:pStyle w:val="TableContents"/>
              <w:bidi w:val="0"/>
              <w:spacing w:before="0" w:after="283"/>
              <w:rPr/>
            </w:pPr>
            <w:r>
              <w:rPr>
                <w:rStyle w:val="SourceText"/>
              </w:rPr>
              <w:t>Usuario</w:t>
            </w:r>
          </w:p>
        </w:tc>
        <w:tc>
          <w:tcPr>
            <w:tcW w:w="4283" w:type="dxa"/>
            <w:tcBorders/>
            <w:vAlign w:val="center"/>
          </w:tcPr>
          <w:p>
            <w:pPr>
              <w:pStyle w:val="TableContents"/>
              <w:bidi w:val="0"/>
              <w:spacing w:before="0" w:after="283"/>
              <w:rPr/>
            </w:pPr>
            <w:r>
              <w:rPr>
                <w:rStyle w:val="SourceText"/>
              </w:rPr>
              <w:t>CK_Usuario_Intentos</w:t>
            </w:r>
          </w:p>
        </w:tc>
        <w:tc>
          <w:tcPr>
            <w:tcW w:w="8913" w:type="dxa"/>
            <w:tcBorders/>
            <w:vAlign w:val="center"/>
          </w:tcPr>
          <w:p>
            <w:pPr>
              <w:pStyle w:val="TableContents"/>
              <w:bidi w:val="0"/>
              <w:spacing w:before="0" w:after="283"/>
              <w:rPr/>
            </w:pPr>
            <w:r>
              <w:rPr>
                <w:rStyle w:val="SourceText"/>
              </w:rPr>
              <w:t>IntentosFallidos &gt;= 0</w:t>
            </w:r>
          </w:p>
        </w:tc>
      </w:tr>
      <w:tr>
        <w:trPr/>
        <w:tc>
          <w:tcPr>
            <w:tcW w:w="1741" w:type="dxa"/>
            <w:tcBorders/>
            <w:vAlign w:val="center"/>
          </w:tcPr>
          <w:p>
            <w:pPr>
              <w:pStyle w:val="TableContents"/>
              <w:bidi w:val="0"/>
              <w:spacing w:before="0" w:after="283"/>
              <w:rPr/>
            </w:pPr>
            <w:r>
              <w:rPr>
                <w:rStyle w:val="SourceText"/>
              </w:rPr>
              <w:t>Usuario</w:t>
            </w:r>
          </w:p>
        </w:tc>
        <w:tc>
          <w:tcPr>
            <w:tcW w:w="4283" w:type="dxa"/>
            <w:tcBorders/>
            <w:vAlign w:val="center"/>
          </w:tcPr>
          <w:p>
            <w:pPr>
              <w:pStyle w:val="TableContents"/>
              <w:bidi w:val="0"/>
              <w:spacing w:before="0" w:after="283"/>
              <w:rPr/>
            </w:pPr>
            <w:r>
              <w:rPr>
                <w:rStyle w:val="SourceText"/>
              </w:rPr>
              <w:t>CK_Usuario_Email</w:t>
            </w:r>
          </w:p>
        </w:tc>
        <w:tc>
          <w:tcPr>
            <w:tcW w:w="8913" w:type="dxa"/>
            <w:tcBorders/>
            <w:vAlign w:val="center"/>
          </w:tcPr>
          <w:p>
            <w:pPr>
              <w:pStyle w:val="TableContents"/>
              <w:bidi w:val="0"/>
              <w:spacing w:before="0" w:after="283"/>
              <w:rPr/>
            </w:pPr>
            <w:r>
              <w:rPr>
                <w:rStyle w:val="SourceText"/>
              </w:rPr>
              <w:t>Email LIKE '%_@_%._%'</w:t>
            </w:r>
          </w:p>
        </w:tc>
      </w:tr>
      <w:tr>
        <w:trPr/>
        <w:tc>
          <w:tcPr>
            <w:tcW w:w="1741" w:type="dxa"/>
            <w:tcBorders/>
            <w:vAlign w:val="center"/>
          </w:tcPr>
          <w:p>
            <w:pPr>
              <w:pStyle w:val="TableContents"/>
              <w:bidi w:val="0"/>
              <w:spacing w:before="0" w:after="283"/>
              <w:rPr/>
            </w:pPr>
            <w:r>
              <w:rPr>
                <w:rStyle w:val="SourceText"/>
              </w:rPr>
              <w:t>Categoria</w:t>
            </w:r>
          </w:p>
        </w:tc>
        <w:tc>
          <w:tcPr>
            <w:tcW w:w="4283" w:type="dxa"/>
            <w:tcBorders/>
            <w:vAlign w:val="center"/>
          </w:tcPr>
          <w:p>
            <w:pPr>
              <w:pStyle w:val="TableContents"/>
              <w:bidi w:val="0"/>
              <w:spacing w:before="0" w:after="283"/>
              <w:rPr/>
            </w:pPr>
            <w:r>
              <w:rPr>
                <w:rStyle w:val="SourceText"/>
              </w:rPr>
              <w:t>UQ_Categoria_Nombre</w:t>
            </w:r>
          </w:p>
        </w:tc>
        <w:tc>
          <w:tcPr>
            <w:tcW w:w="8913" w:type="dxa"/>
            <w:tcBorders/>
            <w:vAlign w:val="center"/>
          </w:tcPr>
          <w:p>
            <w:pPr>
              <w:pStyle w:val="TableContents"/>
              <w:bidi w:val="0"/>
              <w:spacing w:before="0" w:after="283"/>
              <w:rPr/>
            </w:pPr>
            <w:r>
              <w:rPr>
                <w:rStyle w:val="SourceText"/>
              </w:rPr>
              <w:t>Nombre UNIQUE</w:t>
            </w:r>
          </w:p>
        </w:tc>
      </w:tr>
      <w:tr>
        <w:trPr/>
        <w:tc>
          <w:tcPr>
            <w:tcW w:w="1741" w:type="dxa"/>
            <w:tcBorders/>
            <w:vAlign w:val="center"/>
          </w:tcPr>
          <w:p>
            <w:pPr>
              <w:pStyle w:val="TableContents"/>
              <w:bidi w:val="0"/>
              <w:spacing w:before="0" w:after="283"/>
              <w:rPr/>
            </w:pPr>
            <w:r>
              <w:rPr>
                <w:rStyle w:val="SourceText"/>
              </w:rPr>
              <w:t>Proveedor</w:t>
            </w:r>
          </w:p>
        </w:tc>
        <w:tc>
          <w:tcPr>
            <w:tcW w:w="4283" w:type="dxa"/>
            <w:tcBorders/>
            <w:vAlign w:val="center"/>
          </w:tcPr>
          <w:p>
            <w:pPr>
              <w:pStyle w:val="TableContents"/>
              <w:bidi w:val="0"/>
              <w:spacing w:before="0" w:after="283"/>
              <w:rPr/>
            </w:pPr>
            <w:r>
              <w:rPr>
                <w:rStyle w:val="SourceText"/>
              </w:rPr>
              <w:t>UQ_Proveedor_Rut</w:t>
            </w:r>
          </w:p>
        </w:tc>
        <w:tc>
          <w:tcPr>
            <w:tcW w:w="8913" w:type="dxa"/>
            <w:tcBorders/>
            <w:vAlign w:val="center"/>
          </w:tcPr>
          <w:p>
            <w:pPr>
              <w:pStyle w:val="TableContents"/>
              <w:bidi w:val="0"/>
              <w:spacing w:before="0" w:after="283"/>
              <w:rPr/>
            </w:pPr>
            <w:r>
              <w:rPr>
                <w:rStyle w:val="SourceText"/>
              </w:rPr>
              <w:t>Rut UNIQUE</w:t>
            </w:r>
          </w:p>
        </w:tc>
      </w:tr>
      <w:tr>
        <w:trPr/>
        <w:tc>
          <w:tcPr>
            <w:tcW w:w="1741" w:type="dxa"/>
            <w:tcBorders/>
            <w:vAlign w:val="center"/>
          </w:tcPr>
          <w:p>
            <w:pPr>
              <w:pStyle w:val="TableContents"/>
              <w:bidi w:val="0"/>
              <w:spacing w:before="0" w:after="283"/>
              <w:rPr/>
            </w:pPr>
            <w:r>
              <w:rPr>
                <w:rStyle w:val="SourceText"/>
              </w:rPr>
              <w:t>UnidadMedida</w:t>
            </w:r>
          </w:p>
        </w:tc>
        <w:tc>
          <w:tcPr>
            <w:tcW w:w="4283" w:type="dxa"/>
            <w:tcBorders/>
            <w:vAlign w:val="center"/>
          </w:tcPr>
          <w:p>
            <w:pPr>
              <w:pStyle w:val="TableContents"/>
              <w:bidi w:val="0"/>
              <w:spacing w:before="0" w:after="283"/>
              <w:rPr/>
            </w:pPr>
            <w:r>
              <w:rPr>
                <w:rStyle w:val="SourceText"/>
              </w:rPr>
              <w:t>UQ_UnidadMedida_Codigo</w:t>
            </w:r>
          </w:p>
        </w:tc>
        <w:tc>
          <w:tcPr>
            <w:tcW w:w="8913" w:type="dxa"/>
            <w:tcBorders/>
            <w:vAlign w:val="center"/>
          </w:tcPr>
          <w:p>
            <w:pPr>
              <w:pStyle w:val="TableContents"/>
              <w:bidi w:val="0"/>
              <w:spacing w:before="0" w:after="283"/>
              <w:rPr/>
            </w:pPr>
            <w:r>
              <w:rPr>
                <w:rStyle w:val="SourceText"/>
              </w:rPr>
              <w:t>Codigo UNIQUE</w:t>
            </w:r>
          </w:p>
        </w:tc>
      </w:tr>
      <w:tr>
        <w:trPr/>
        <w:tc>
          <w:tcPr>
            <w:tcW w:w="1741" w:type="dxa"/>
            <w:tcBorders/>
            <w:vAlign w:val="center"/>
          </w:tcPr>
          <w:p>
            <w:pPr>
              <w:pStyle w:val="TableContents"/>
              <w:bidi w:val="0"/>
              <w:spacing w:before="0" w:after="283"/>
              <w:rPr/>
            </w:pPr>
            <w:r>
              <w:rPr>
                <w:rStyle w:val="SourceText"/>
              </w:rPr>
              <w:t>Producto</w:t>
            </w:r>
          </w:p>
        </w:tc>
        <w:tc>
          <w:tcPr>
            <w:tcW w:w="4283" w:type="dxa"/>
            <w:tcBorders/>
            <w:vAlign w:val="center"/>
          </w:tcPr>
          <w:p>
            <w:pPr>
              <w:pStyle w:val="TableContents"/>
              <w:bidi w:val="0"/>
              <w:spacing w:before="0" w:after="283"/>
              <w:rPr/>
            </w:pPr>
            <w:r>
              <w:rPr>
                <w:rStyle w:val="SourceText"/>
              </w:rPr>
              <w:t>UQ_Producto_Sku</w:t>
            </w:r>
          </w:p>
        </w:tc>
        <w:tc>
          <w:tcPr>
            <w:tcW w:w="8913" w:type="dxa"/>
            <w:tcBorders/>
            <w:vAlign w:val="center"/>
          </w:tcPr>
          <w:p>
            <w:pPr>
              <w:pStyle w:val="TableContents"/>
              <w:bidi w:val="0"/>
              <w:spacing w:before="0" w:after="283"/>
              <w:rPr/>
            </w:pPr>
            <w:r>
              <w:rPr>
                <w:rStyle w:val="SourceText"/>
              </w:rPr>
              <w:t>Sku UNIQUE</w:t>
            </w:r>
          </w:p>
        </w:tc>
      </w:tr>
      <w:tr>
        <w:trPr/>
        <w:tc>
          <w:tcPr>
            <w:tcW w:w="1741" w:type="dxa"/>
            <w:tcBorders/>
            <w:vAlign w:val="center"/>
          </w:tcPr>
          <w:p>
            <w:pPr>
              <w:pStyle w:val="TableContents"/>
              <w:bidi w:val="0"/>
              <w:spacing w:before="0" w:after="283"/>
              <w:rPr/>
            </w:pPr>
            <w:r>
              <w:rPr>
                <w:rStyle w:val="SourceText"/>
              </w:rPr>
              <w:t>Producto</w:t>
            </w:r>
          </w:p>
        </w:tc>
        <w:tc>
          <w:tcPr>
            <w:tcW w:w="4283" w:type="dxa"/>
            <w:tcBorders/>
            <w:vAlign w:val="center"/>
          </w:tcPr>
          <w:p>
            <w:pPr>
              <w:pStyle w:val="TableContents"/>
              <w:bidi w:val="0"/>
              <w:spacing w:before="0" w:after="283"/>
              <w:rPr/>
            </w:pPr>
            <w:r>
              <w:rPr>
                <w:rStyle w:val="SourceText"/>
              </w:rPr>
              <w:t>CK_Producto_Precios</w:t>
            </w:r>
          </w:p>
        </w:tc>
        <w:tc>
          <w:tcPr>
            <w:tcW w:w="8913" w:type="dxa"/>
            <w:tcBorders/>
            <w:vAlign w:val="center"/>
          </w:tcPr>
          <w:p>
            <w:pPr>
              <w:pStyle w:val="TableContents"/>
              <w:bidi w:val="0"/>
              <w:spacing w:before="0" w:after="283"/>
              <w:rPr/>
            </w:pPr>
            <w:r>
              <w:rPr>
                <w:rStyle w:val="SourceText"/>
              </w:rPr>
              <w:t>PrecioCompra &gt;= 0 AND (PrecioVenta IS NULL OR PrecioVenta &gt;= 0)</w:t>
            </w:r>
          </w:p>
        </w:tc>
      </w:tr>
      <w:tr>
        <w:trPr/>
        <w:tc>
          <w:tcPr>
            <w:tcW w:w="1741" w:type="dxa"/>
            <w:tcBorders/>
            <w:vAlign w:val="center"/>
          </w:tcPr>
          <w:p>
            <w:pPr>
              <w:pStyle w:val="TableContents"/>
              <w:bidi w:val="0"/>
              <w:spacing w:before="0" w:after="283"/>
              <w:rPr/>
            </w:pPr>
            <w:r>
              <w:rPr>
                <w:rStyle w:val="SourceText"/>
              </w:rPr>
              <w:t>Producto</w:t>
            </w:r>
          </w:p>
        </w:tc>
        <w:tc>
          <w:tcPr>
            <w:tcW w:w="4283" w:type="dxa"/>
            <w:tcBorders/>
            <w:vAlign w:val="center"/>
          </w:tcPr>
          <w:p>
            <w:pPr>
              <w:pStyle w:val="TableContents"/>
              <w:bidi w:val="0"/>
              <w:spacing w:before="0" w:after="283"/>
              <w:rPr/>
            </w:pPr>
            <w:r>
              <w:rPr>
                <w:rStyle w:val="SourceText"/>
              </w:rPr>
              <w:t>CK_Producto_Stock</w:t>
            </w:r>
          </w:p>
        </w:tc>
        <w:tc>
          <w:tcPr>
            <w:tcW w:w="8913" w:type="dxa"/>
            <w:tcBorders/>
            <w:vAlign w:val="center"/>
          </w:tcPr>
          <w:p>
            <w:pPr>
              <w:pStyle w:val="TableContents"/>
              <w:bidi w:val="0"/>
              <w:spacing w:before="0" w:after="283"/>
              <w:rPr/>
            </w:pPr>
            <w:r>
              <w:rPr>
                <w:rStyle w:val="SourceText"/>
              </w:rPr>
              <w:t>Stock &gt;= 0 AND StockMinimo &gt;= 0</w:t>
            </w:r>
          </w:p>
        </w:tc>
      </w:tr>
      <w:tr>
        <w:trPr/>
        <w:tc>
          <w:tcPr>
            <w:tcW w:w="1741" w:type="dxa"/>
            <w:tcBorders/>
            <w:vAlign w:val="center"/>
          </w:tcPr>
          <w:p>
            <w:pPr>
              <w:pStyle w:val="TableContents"/>
              <w:bidi w:val="0"/>
              <w:spacing w:before="0" w:after="283"/>
              <w:rPr/>
            </w:pPr>
            <w:r>
              <w:rPr>
                <w:rStyle w:val="SourceText"/>
              </w:rPr>
              <w:t>Producto</w:t>
            </w:r>
          </w:p>
        </w:tc>
        <w:tc>
          <w:tcPr>
            <w:tcW w:w="4283" w:type="dxa"/>
            <w:tcBorders/>
            <w:vAlign w:val="center"/>
          </w:tcPr>
          <w:p>
            <w:pPr>
              <w:pStyle w:val="TableContents"/>
              <w:bidi w:val="0"/>
              <w:spacing w:before="0" w:after="283"/>
              <w:rPr/>
            </w:pPr>
            <w:r>
              <w:rPr>
                <w:rStyle w:val="SourceText"/>
              </w:rPr>
              <w:t>DF_Producto_Activo</w:t>
            </w:r>
            <w:r>
              <w:rPr/>
              <w:t xml:space="preserve">, </w:t>
            </w:r>
            <w:r>
              <w:rPr>
                <w:rStyle w:val="SourceText"/>
              </w:rPr>
              <w:t>DF_Producto_FechaCreacion</w:t>
            </w:r>
          </w:p>
        </w:tc>
        <w:tc>
          <w:tcPr>
            <w:tcW w:w="8913" w:type="dxa"/>
            <w:tcBorders/>
            <w:vAlign w:val="center"/>
          </w:tcPr>
          <w:p>
            <w:pPr>
              <w:pStyle w:val="TableContents"/>
              <w:bidi w:val="0"/>
              <w:spacing w:before="0" w:after="283"/>
              <w:rPr/>
            </w:pPr>
            <w:r>
              <w:rPr>
                <w:rStyle w:val="SourceText"/>
              </w:rPr>
              <w:t>Activo</w:t>
            </w:r>
            <w:r>
              <w:rPr/>
              <w:t xml:space="preserve"> por defecto </w:t>
            </w:r>
            <w:r>
              <w:rPr>
                <w:rStyle w:val="SourceText"/>
              </w:rPr>
              <w:t>1</w:t>
            </w:r>
            <w:r>
              <w:rPr/>
              <w:t xml:space="preserve">, </w:t>
            </w:r>
            <w:r>
              <w:rPr>
                <w:rStyle w:val="SourceText"/>
              </w:rPr>
              <w:t>FechaCreacion</w:t>
            </w:r>
            <w:r>
              <w:rPr/>
              <w:t xml:space="preserve"> por defecto </w:t>
            </w:r>
            <w:r>
              <w:rPr>
                <w:rStyle w:val="SourceText"/>
              </w:rPr>
              <w:t>SYSDATETIME()</w:t>
            </w:r>
          </w:p>
        </w:tc>
      </w:tr>
      <w:tr>
        <w:trPr/>
        <w:tc>
          <w:tcPr>
            <w:tcW w:w="1741" w:type="dxa"/>
            <w:tcBorders/>
            <w:vAlign w:val="center"/>
          </w:tcPr>
          <w:p>
            <w:pPr>
              <w:pStyle w:val="TableContents"/>
              <w:bidi w:val="0"/>
              <w:spacing w:before="0" w:after="283"/>
              <w:rPr/>
            </w:pPr>
            <w:r>
              <w:rPr>
                <w:rStyle w:val="SourceText"/>
              </w:rPr>
              <w:t>MovimientoStock</w:t>
            </w:r>
          </w:p>
        </w:tc>
        <w:tc>
          <w:tcPr>
            <w:tcW w:w="4283" w:type="dxa"/>
            <w:tcBorders/>
            <w:vAlign w:val="center"/>
          </w:tcPr>
          <w:p>
            <w:pPr>
              <w:pStyle w:val="TableContents"/>
              <w:bidi w:val="0"/>
              <w:spacing w:before="0" w:after="283"/>
              <w:rPr/>
            </w:pPr>
            <w:r>
              <w:rPr>
                <w:rStyle w:val="SourceText"/>
              </w:rPr>
              <w:t>CK_Movimiento_Tipo</w:t>
            </w:r>
          </w:p>
        </w:tc>
        <w:tc>
          <w:tcPr>
            <w:tcW w:w="8913" w:type="dxa"/>
            <w:tcBorders/>
            <w:vAlign w:val="center"/>
          </w:tcPr>
          <w:p>
            <w:pPr>
              <w:pStyle w:val="TableContents"/>
              <w:bidi w:val="0"/>
              <w:spacing w:before="0" w:after="283"/>
              <w:rPr/>
            </w:pPr>
            <w:r>
              <w:rPr>
                <w:rStyle w:val="SourceText"/>
              </w:rPr>
              <w:t>Tipo IN ('ENTRADA','SALIDA','AJUSTE')</w:t>
            </w:r>
          </w:p>
        </w:tc>
      </w:tr>
      <w:tr>
        <w:trPr/>
        <w:tc>
          <w:tcPr>
            <w:tcW w:w="1741" w:type="dxa"/>
            <w:tcBorders/>
            <w:vAlign w:val="center"/>
          </w:tcPr>
          <w:p>
            <w:pPr>
              <w:pStyle w:val="TableContents"/>
              <w:bidi w:val="0"/>
              <w:spacing w:before="0" w:after="283"/>
              <w:rPr/>
            </w:pPr>
            <w:r>
              <w:rPr>
                <w:rStyle w:val="SourceText"/>
              </w:rPr>
              <w:t>MovimientoStock</w:t>
            </w:r>
          </w:p>
        </w:tc>
        <w:tc>
          <w:tcPr>
            <w:tcW w:w="4283" w:type="dxa"/>
            <w:tcBorders/>
            <w:vAlign w:val="center"/>
          </w:tcPr>
          <w:p>
            <w:pPr>
              <w:pStyle w:val="TableContents"/>
              <w:bidi w:val="0"/>
              <w:spacing w:before="0" w:after="283"/>
              <w:rPr/>
            </w:pPr>
            <w:r>
              <w:rPr>
                <w:rStyle w:val="SourceText"/>
              </w:rPr>
              <w:t>CK_Movimiento_Cantidad</w:t>
            </w:r>
          </w:p>
        </w:tc>
        <w:tc>
          <w:tcPr>
            <w:tcW w:w="8913" w:type="dxa"/>
            <w:tcBorders/>
            <w:vAlign w:val="center"/>
          </w:tcPr>
          <w:p>
            <w:pPr>
              <w:pStyle w:val="TableContents"/>
              <w:bidi w:val="0"/>
              <w:spacing w:before="0" w:after="283"/>
              <w:rPr/>
            </w:pPr>
            <w:r>
              <w:rPr>
                <w:rStyle w:val="SourceText"/>
              </w:rPr>
              <w:t>Cantidad &gt; 0</w:t>
            </w:r>
          </w:p>
        </w:tc>
      </w:tr>
      <w:tr>
        <w:trPr/>
        <w:tc>
          <w:tcPr>
            <w:tcW w:w="1741" w:type="dxa"/>
            <w:tcBorders/>
            <w:vAlign w:val="center"/>
          </w:tcPr>
          <w:p>
            <w:pPr>
              <w:pStyle w:val="TableContents"/>
              <w:bidi w:val="0"/>
              <w:spacing w:before="0" w:after="283"/>
              <w:rPr/>
            </w:pPr>
            <w:r>
              <w:rPr>
                <w:rStyle w:val="SourceText"/>
              </w:rPr>
              <w:t>MovimientoStock</w:t>
            </w:r>
          </w:p>
        </w:tc>
        <w:tc>
          <w:tcPr>
            <w:tcW w:w="4283" w:type="dxa"/>
            <w:tcBorders/>
            <w:vAlign w:val="center"/>
          </w:tcPr>
          <w:p>
            <w:pPr>
              <w:pStyle w:val="TableContents"/>
              <w:bidi w:val="0"/>
              <w:spacing w:before="0" w:after="283"/>
              <w:rPr/>
            </w:pPr>
            <w:r>
              <w:rPr>
                <w:rStyle w:val="SourceText"/>
              </w:rPr>
              <w:t>CK_Movimiento_Stock</w:t>
            </w:r>
          </w:p>
        </w:tc>
        <w:tc>
          <w:tcPr>
            <w:tcW w:w="8913" w:type="dxa"/>
            <w:tcBorders/>
            <w:vAlign w:val="center"/>
          </w:tcPr>
          <w:p>
            <w:pPr>
              <w:pStyle w:val="TableContents"/>
              <w:bidi w:val="0"/>
              <w:spacing w:before="0" w:after="283"/>
              <w:rPr/>
            </w:pPr>
            <w:r>
              <w:rPr>
                <w:rStyle w:val="SourceText"/>
              </w:rPr>
              <w:t>StockAnterior &gt;= 0 AND StockNuevo &gt;= 0</w:t>
            </w:r>
          </w:p>
        </w:tc>
      </w:tr>
      <w:tr>
        <w:trPr/>
        <w:tc>
          <w:tcPr>
            <w:tcW w:w="1741" w:type="dxa"/>
            <w:tcBorders/>
            <w:vAlign w:val="center"/>
          </w:tcPr>
          <w:p>
            <w:pPr>
              <w:pStyle w:val="TableContents"/>
              <w:bidi w:val="0"/>
              <w:spacing w:before="0" w:after="283"/>
              <w:rPr/>
            </w:pPr>
            <w:r>
              <w:rPr>
                <w:rStyle w:val="SourceText"/>
              </w:rPr>
              <w:t>Auditoria</w:t>
            </w:r>
          </w:p>
        </w:tc>
        <w:tc>
          <w:tcPr>
            <w:tcW w:w="4283" w:type="dxa"/>
            <w:tcBorders/>
            <w:vAlign w:val="center"/>
          </w:tcPr>
          <w:p>
            <w:pPr>
              <w:pStyle w:val="TableContents"/>
              <w:bidi w:val="0"/>
              <w:spacing w:before="0" w:after="283"/>
              <w:rPr/>
            </w:pPr>
            <w:r>
              <w:rPr>
                <w:rStyle w:val="SourceText"/>
              </w:rPr>
              <w:t>CK_Auditoria_Operacion</w:t>
            </w:r>
          </w:p>
        </w:tc>
        <w:tc>
          <w:tcPr>
            <w:tcW w:w="8913" w:type="dxa"/>
            <w:tcBorders/>
            <w:vAlign w:val="center"/>
          </w:tcPr>
          <w:p>
            <w:pPr>
              <w:pStyle w:val="TableContents"/>
              <w:bidi w:val="0"/>
              <w:spacing w:before="0" w:after="283"/>
              <w:rPr/>
            </w:pPr>
            <w:r>
              <w:rPr>
                <w:rStyle w:val="SourceText"/>
              </w:rPr>
              <w:t>Operacion IN ('INSERT','UPDATE','DELETE','LOGIN','LOGIN_FALLIDO','LOGOUT','ACCESO_DENEGADO','REPORTE_PDF')</w:t>
            </w:r>
          </w:p>
        </w:tc>
      </w:tr>
    </w:tbl>
    <w:p>
      <w:pPr>
        <w:pStyle w:val="Heading3"/>
        <w:bidi w:val="0"/>
        <w:jc w:val="left"/>
        <w:rPr/>
      </w:pPr>
      <w:r>
        <w:rPr/>
        <w:t>3.3 Índices para el rendimiento (RNF-04)</w:t>
      </w:r>
    </w:p>
    <w:tbl>
      <w:tblPr>
        <w:tblW w:w="11669" w:type="dxa"/>
        <w:jc w:val="left"/>
        <w:tblInd w:w="28" w:type="dxa"/>
        <w:tblLayout w:type="fixed"/>
        <w:tblCellMar>
          <w:top w:w="28" w:type="dxa"/>
          <w:left w:w="28" w:type="dxa"/>
          <w:bottom w:w="28" w:type="dxa"/>
          <w:right w:w="28" w:type="dxa"/>
        </w:tblCellMar>
      </w:tblPr>
      <w:tblGrid>
        <w:gridCol w:w="3145"/>
        <w:gridCol w:w="1726"/>
        <w:gridCol w:w="3138"/>
        <w:gridCol w:w="3660"/>
      </w:tblGrid>
      <w:tr>
        <w:trPr>
          <w:tblHeader w:val="true"/>
        </w:trPr>
        <w:tc>
          <w:tcPr>
            <w:tcW w:w="3145" w:type="dxa"/>
            <w:tcBorders/>
            <w:vAlign w:val="center"/>
          </w:tcPr>
          <w:p>
            <w:pPr>
              <w:pStyle w:val="TableHeading"/>
              <w:suppressLineNumbers/>
              <w:shd w:fill="174E7A" w:val="clear"/>
              <w:bidi w:val="0"/>
              <w:spacing w:before="0" w:after="283"/>
              <w:jc w:val="left"/>
              <w:rPr/>
            </w:pPr>
            <w:r>
              <w:rPr/>
              <w:t>Índice</w:t>
            </w:r>
          </w:p>
        </w:tc>
        <w:tc>
          <w:tcPr>
            <w:tcW w:w="1726" w:type="dxa"/>
            <w:tcBorders/>
            <w:vAlign w:val="center"/>
          </w:tcPr>
          <w:p>
            <w:pPr>
              <w:pStyle w:val="TableHeading"/>
              <w:suppressLineNumbers/>
              <w:shd w:fill="174E7A" w:val="clear"/>
              <w:bidi w:val="0"/>
              <w:spacing w:before="0" w:after="283"/>
              <w:jc w:val="left"/>
              <w:rPr/>
            </w:pPr>
            <w:r>
              <w:rPr/>
              <w:t>Tabla</w:t>
            </w:r>
          </w:p>
        </w:tc>
        <w:tc>
          <w:tcPr>
            <w:tcW w:w="3138" w:type="dxa"/>
            <w:tcBorders/>
            <w:vAlign w:val="center"/>
          </w:tcPr>
          <w:p>
            <w:pPr>
              <w:pStyle w:val="TableHeading"/>
              <w:suppressLineNumbers/>
              <w:shd w:fill="174E7A" w:val="clear"/>
              <w:bidi w:val="0"/>
              <w:spacing w:before="0" w:after="283"/>
              <w:jc w:val="left"/>
              <w:rPr/>
            </w:pPr>
            <w:r>
              <w:rPr/>
              <w:t>Columnas</w:t>
            </w:r>
          </w:p>
        </w:tc>
        <w:tc>
          <w:tcPr>
            <w:tcW w:w="3660" w:type="dxa"/>
            <w:tcBorders/>
            <w:vAlign w:val="center"/>
          </w:tcPr>
          <w:p>
            <w:pPr>
              <w:pStyle w:val="TableHeading"/>
              <w:suppressLineNumbers/>
              <w:shd w:fill="174E7A" w:val="clear"/>
              <w:bidi w:val="0"/>
              <w:spacing w:before="0" w:after="283"/>
              <w:jc w:val="left"/>
              <w:rPr/>
            </w:pPr>
            <w:r>
              <w:rPr/>
              <w:t>Uso</w:t>
            </w:r>
          </w:p>
        </w:tc>
      </w:tr>
      <w:tr>
        <w:trPr/>
        <w:tc>
          <w:tcPr>
            <w:tcW w:w="3145" w:type="dxa"/>
            <w:tcBorders/>
            <w:vAlign w:val="center"/>
          </w:tcPr>
          <w:p>
            <w:pPr>
              <w:pStyle w:val="TableContents"/>
              <w:bidi w:val="0"/>
              <w:spacing w:before="0" w:after="283"/>
              <w:rPr/>
            </w:pPr>
            <w:r>
              <w:rPr>
                <w:rStyle w:val="SourceText"/>
              </w:rPr>
              <w:t>IX_Producto_Nombre</w:t>
            </w:r>
          </w:p>
        </w:tc>
        <w:tc>
          <w:tcPr>
            <w:tcW w:w="1726" w:type="dxa"/>
            <w:tcBorders/>
            <w:vAlign w:val="center"/>
          </w:tcPr>
          <w:p>
            <w:pPr>
              <w:pStyle w:val="TableContents"/>
              <w:bidi w:val="0"/>
              <w:spacing w:before="0" w:after="283"/>
              <w:rPr/>
            </w:pPr>
            <w:r>
              <w:rPr>
                <w:rStyle w:val="SourceText"/>
              </w:rPr>
              <w:t>Producto</w:t>
            </w:r>
          </w:p>
        </w:tc>
        <w:tc>
          <w:tcPr>
            <w:tcW w:w="3138" w:type="dxa"/>
            <w:tcBorders/>
            <w:vAlign w:val="center"/>
          </w:tcPr>
          <w:p>
            <w:pPr>
              <w:pStyle w:val="TableContents"/>
              <w:bidi w:val="0"/>
              <w:spacing w:before="0" w:after="283"/>
              <w:rPr/>
            </w:pPr>
            <w:r>
              <w:rPr>
                <w:rStyle w:val="SourceText"/>
              </w:rPr>
              <w:t>Nombre</w:t>
            </w:r>
          </w:p>
        </w:tc>
        <w:tc>
          <w:tcPr>
            <w:tcW w:w="3660" w:type="dxa"/>
            <w:tcBorders/>
            <w:vAlign w:val="center"/>
          </w:tcPr>
          <w:p>
            <w:pPr>
              <w:pStyle w:val="TableContents"/>
              <w:bidi w:val="0"/>
              <w:spacing w:before="0" w:after="283"/>
              <w:rPr/>
            </w:pPr>
            <w:r>
              <w:rPr/>
              <w:t>Búsqueda por texto en el mantenedor</w:t>
            </w:r>
          </w:p>
        </w:tc>
      </w:tr>
      <w:tr>
        <w:trPr/>
        <w:tc>
          <w:tcPr>
            <w:tcW w:w="3145" w:type="dxa"/>
            <w:tcBorders/>
            <w:vAlign w:val="center"/>
          </w:tcPr>
          <w:p>
            <w:pPr>
              <w:pStyle w:val="TableContents"/>
              <w:bidi w:val="0"/>
              <w:spacing w:before="0" w:after="283"/>
              <w:rPr/>
            </w:pPr>
            <w:r>
              <w:rPr>
                <w:rStyle w:val="SourceText"/>
              </w:rPr>
              <w:t>IX_Producto_Categoria</w:t>
            </w:r>
          </w:p>
        </w:tc>
        <w:tc>
          <w:tcPr>
            <w:tcW w:w="1726" w:type="dxa"/>
            <w:tcBorders/>
            <w:vAlign w:val="center"/>
          </w:tcPr>
          <w:p>
            <w:pPr>
              <w:pStyle w:val="TableContents"/>
              <w:bidi w:val="0"/>
              <w:spacing w:before="0" w:after="283"/>
              <w:rPr/>
            </w:pPr>
            <w:r>
              <w:rPr>
                <w:rStyle w:val="SourceText"/>
              </w:rPr>
              <w:t>Producto</w:t>
            </w:r>
          </w:p>
        </w:tc>
        <w:tc>
          <w:tcPr>
            <w:tcW w:w="3138" w:type="dxa"/>
            <w:tcBorders/>
            <w:vAlign w:val="center"/>
          </w:tcPr>
          <w:p>
            <w:pPr>
              <w:pStyle w:val="TableContents"/>
              <w:bidi w:val="0"/>
              <w:spacing w:before="0" w:after="283"/>
              <w:rPr/>
            </w:pPr>
            <w:r>
              <w:rPr>
                <w:rStyle w:val="SourceText"/>
              </w:rPr>
              <w:t>IdCategoria</w:t>
            </w:r>
            <w:r>
              <w:rPr/>
              <w:t xml:space="preserve">, </w:t>
            </w:r>
            <w:r>
              <w:rPr>
                <w:rStyle w:val="SourceText"/>
              </w:rPr>
              <w:t>Activo</w:t>
            </w:r>
          </w:p>
        </w:tc>
        <w:tc>
          <w:tcPr>
            <w:tcW w:w="3660" w:type="dxa"/>
            <w:tcBorders/>
            <w:vAlign w:val="center"/>
          </w:tcPr>
          <w:p>
            <w:pPr>
              <w:pStyle w:val="TableContents"/>
              <w:bidi w:val="0"/>
              <w:spacing w:before="0" w:after="283"/>
              <w:rPr/>
            </w:pPr>
            <w:r>
              <w:rPr/>
              <w:t>Filtro por categoría</w:t>
            </w:r>
          </w:p>
        </w:tc>
      </w:tr>
      <w:tr>
        <w:trPr/>
        <w:tc>
          <w:tcPr>
            <w:tcW w:w="3145" w:type="dxa"/>
            <w:tcBorders/>
            <w:vAlign w:val="center"/>
          </w:tcPr>
          <w:p>
            <w:pPr>
              <w:pStyle w:val="TableContents"/>
              <w:bidi w:val="0"/>
              <w:spacing w:before="0" w:after="283"/>
              <w:rPr/>
            </w:pPr>
            <w:r>
              <w:rPr>
                <w:rStyle w:val="SourceText"/>
              </w:rPr>
              <w:t>IX_Producto_Proveedor</w:t>
            </w:r>
          </w:p>
        </w:tc>
        <w:tc>
          <w:tcPr>
            <w:tcW w:w="1726" w:type="dxa"/>
            <w:tcBorders/>
            <w:vAlign w:val="center"/>
          </w:tcPr>
          <w:p>
            <w:pPr>
              <w:pStyle w:val="TableContents"/>
              <w:bidi w:val="0"/>
              <w:spacing w:before="0" w:after="283"/>
              <w:rPr/>
            </w:pPr>
            <w:r>
              <w:rPr>
                <w:rStyle w:val="SourceText"/>
              </w:rPr>
              <w:t>Producto</w:t>
            </w:r>
          </w:p>
        </w:tc>
        <w:tc>
          <w:tcPr>
            <w:tcW w:w="3138" w:type="dxa"/>
            <w:tcBorders/>
            <w:vAlign w:val="center"/>
          </w:tcPr>
          <w:p>
            <w:pPr>
              <w:pStyle w:val="TableContents"/>
              <w:bidi w:val="0"/>
              <w:spacing w:before="0" w:after="283"/>
              <w:rPr/>
            </w:pPr>
            <w:r>
              <w:rPr>
                <w:rStyle w:val="SourceText"/>
              </w:rPr>
              <w:t>IdProveedor</w:t>
            </w:r>
          </w:p>
        </w:tc>
        <w:tc>
          <w:tcPr>
            <w:tcW w:w="3660" w:type="dxa"/>
            <w:tcBorders/>
            <w:vAlign w:val="center"/>
          </w:tcPr>
          <w:p>
            <w:pPr>
              <w:pStyle w:val="TableContents"/>
              <w:bidi w:val="0"/>
              <w:spacing w:before="0" w:after="283"/>
              <w:rPr/>
            </w:pPr>
            <w:r>
              <w:rPr/>
              <w:t>Filtro por proveedor</w:t>
            </w:r>
          </w:p>
        </w:tc>
      </w:tr>
      <w:tr>
        <w:trPr/>
        <w:tc>
          <w:tcPr>
            <w:tcW w:w="3145" w:type="dxa"/>
            <w:tcBorders/>
            <w:vAlign w:val="center"/>
          </w:tcPr>
          <w:p>
            <w:pPr>
              <w:pStyle w:val="TableContents"/>
              <w:bidi w:val="0"/>
              <w:spacing w:before="0" w:after="283"/>
              <w:rPr/>
            </w:pPr>
            <w:r>
              <w:rPr>
                <w:rStyle w:val="SourceText"/>
              </w:rPr>
              <w:t>IX_Producto_Critico</w:t>
            </w:r>
          </w:p>
        </w:tc>
        <w:tc>
          <w:tcPr>
            <w:tcW w:w="1726" w:type="dxa"/>
            <w:tcBorders/>
            <w:vAlign w:val="center"/>
          </w:tcPr>
          <w:p>
            <w:pPr>
              <w:pStyle w:val="TableContents"/>
              <w:bidi w:val="0"/>
              <w:spacing w:before="0" w:after="283"/>
              <w:rPr/>
            </w:pPr>
            <w:r>
              <w:rPr>
                <w:rStyle w:val="SourceText"/>
              </w:rPr>
              <w:t>Producto</w:t>
            </w:r>
          </w:p>
        </w:tc>
        <w:tc>
          <w:tcPr>
            <w:tcW w:w="3138" w:type="dxa"/>
            <w:tcBorders/>
            <w:vAlign w:val="center"/>
          </w:tcPr>
          <w:p>
            <w:pPr>
              <w:pStyle w:val="TableContents"/>
              <w:bidi w:val="0"/>
              <w:spacing w:before="0" w:after="283"/>
              <w:rPr/>
            </w:pPr>
            <w:r>
              <w:rPr>
                <w:rStyle w:val="SourceText"/>
              </w:rPr>
              <w:t>Stock</w:t>
            </w:r>
            <w:r>
              <w:rPr/>
              <w:t xml:space="preserve">, </w:t>
            </w:r>
            <w:r>
              <w:rPr>
                <w:rStyle w:val="SourceText"/>
              </w:rPr>
              <w:t>StockMinimo</w:t>
            </w:r>
            <w:r>
              <w:rPr/>
              <w:t xml:space="preserve"> (</w:t>
            </w:r>
            <w:r>
              <w:rPr>
                <w:rStyle w:val="SourceText"/>
              </w:rPr>
              <w:t>INCLUDE</w:t>
            </w:r>
            <w:r>
              <w:rPr/>
              <w:t>)</w:t>
            </w:r>
          </w:p>
        </w:tc>
        <w:tc>
          <w:tcPr>
            <w:tcW w:w="3660" w:type="dxa"/>
            <w:tcBorders/>
            <w:vAlign w:val="center"/>
          </w:tcPr>
          <w:p>
            <w:pPr>
              <w:pStyle w:val="TableContents"/>
              <w:bidi w:val="0"/>
              <w:spacing w:before="0" w:after="283"/>
              <w:rPr/>
            </w:pPr>
            <w:r>
              <w:rPr/>
              <w:t>Filtro de stock crítico y reporte PDF</w:t>
            </w:r>
          </w:p>
        </w:tc>
      </w:tr>
      <w:tr>
        <w:trPr/>
        <w:tc>
          <w:tcPr>
            <w:tcW w:w="3145" w:type="dxa"/>
            <w:tcBorders/>
            <w:vAlign w:val="center"/>
          </w:tcPr>
          <w:p>
            <w:pPr>
              <w:pStyle w:val="TableContents"/>
              <w:bidi w:val="0"/>
              <w:spacing w:before="0" w:after="283"/>
              <w:rPr/>
            </w:pPr>
            <w:r>
              <w:rPr>
                <w:rStyle w:val="SourceText"/>
              </w:rPr>
              <w:t>IX_Movimiento_Producto_Fecha</w:t>
            </w:r>
          </w:p>
        </w:tc>
        <w:tc>
          <w:tcPr>
            <w:tcW w:w="1726" w:type="dxa"/>
            <w:tcBorders/>
            <w:vAlign w:val="center"/>
          </w:tcPr>
          <w:p>
            <w:pPr>
              <w:pStyle w:val="TableContents"/>
              <w:bidi w:val="0"/>
              <w:spacing w:before="0" w:after="283"/>
              <w:rPr/>
            </w:pPr>
            <w:r>
              <w:rPr>
                <w:rStyle w:val="SourceText"/>
              </w:rPr>
              <w:t>MovimientoStock</w:t>
            </w:r>
          </w:p>
        </w:tc>
        <w:tc>
          <w:tcPr>
            <w:tcW w:w="3138" w:type="dxa"/>
            <w:tcBorders/>
            <w:vAlign w:val="center"/>
          </w:tcPr>
          <w:p>
            <w:pPr>
              <w:pStyle w:val="TableContents"/>
              <w:bidi w:val="0"/>
              <w:spacing w:before="0" w:after="283"/>
              <w:rPr/>
            </w:pPr>
            <w:r>
              <w:rPr>
                <w:rStyle w:val="SourceText"/>
              </w:rPr>
              <w:t>IdProducto</w:t>
            </w:r>
            <w:r>
              <w:rPr/>
              <w:t xml:space="preserve">, </w:t>
            </w:r>
            <w:r>
              <w:rPr>
                <w:rStyle w:val="SourceText"/>
              </w:rPr>
              <w:t>Fecha DESC</w:t>
            </w:r>
          </w:p>
        </w:tc>
        <w:tc>
          <w:tcPr>
            <w:tcW w:w="3660" w:type="dxa"/>
            <w:tcBorders/>
            <w:vAlign w:val="center"/>
          </w:tcPr>
          <w:p>
            <w:pPr>
              <w:pStyle w:val="TableContents"/>
              <w:bidi w:val="0"/>
              <w:spacing w:before="0" w:after="283"/>
              <w:rPr/>
            </w:pPr>
            <w:r>
              <w:rPr/>
              <w:t>Historial de movimientos</w:t>
            </w:r>
          </w:p>
        </w:tc>
      </w:tr>
      <w:tr>
        <w:trPr/>
        <w:tc>
          <w:tcPr>
            <w:tcW w:w="3145" w:type="dxa"/>
            <w:tcBorders/>
            <w:vAlign w:val="center"/>
          </w:tcPr>
          <w:p>
            <w:pPr>
              <w:pStyle w:val="TableContents"/>
              <w:bidi w:val="0"/>
              <w:spacing w:before="0" w:after="283"/>
              <w:rPr/>
            </w:pPr>
            <w:r>
              <w:rPr>
                <w:rStyle w:val="SourceText"/>
              </w:rPr>
              <w:t>IX_Auditoria_Fecha</w:t>
            </w:r>
          </w:p>
        </w:tc>
        <w:tc>
          <w:tcPr>
            <w:tcW w:w="1726" w:type="dxa"/>
            <w:tcBorders/>
            <w:vAlign w:val="center"/>
          </w:tcPr>
          <w:p>
            <w:pPr>
              <w:pStyle w:val="TableContents"/>
              <w:bidi w:val="0"/>
              <w:spacing w:before="0" w:after="283"/>
              <w:rPr/>
            </w:pPr>
            <w:r>
              <w:rPr>
                <w:rStyle w:val="SourceText"/>
              </w:rPr>
              <w:t>Auditoria</w:t>
            </w:r>
          </w:p>
        </w:tc>
        <w:tc>
          <w:tcPr>
            <w:tcW w:w="3138" w:type="dxa"/>
            <w:tcBorders/>
            <w:vAlign w:val="center"/>
          </w:tcPr>
          <w:p>
            <w:pPr>
              <w:pStyle w:val="TableContents"/>
              <w:bidi w:val="0"/>
              <w:spacing w:before="0" w:after="283"/>
              <w:rPr/>
            </w:pPr>
            <w:r>
              <w:rPr>
                <w:rStyle w:val="SourceText"/>
              </w:rPr>
              <w:t>Fecha DESC</w:t>
            </w:r>
          </w:p>
        </w:tc>
        <w:tc>
          <w:tcPr>
            <w:tcW w:w="3660" w:type="dxa"/>
            <w:tcBorders/>
            <w:vAlign w:val="center"/>
          </w:tcPr>
          <w:p>
            <w:pPr>
              <w:pStyle w:val="TableContents"/>
              <w:bidi w:val="0"/>
              <w:spacing w:before="0" w:after="283"/>
              <w:rPr/>
            </w:pPr>
            <w:r>
              <w:rPr/>
              <w:t>Consulta del log y reporte PDF</w:t>
            </w:r>
          </w:p>
        </w:tc>
      </w:tr>
      <w:tr>
        <w:trPr/>
        <w:tc>
          <w:tcPr>
            <w:tcW w:w="3145" w:type="dxa"/>
            <w:tcBorders/>
            <w:vAlign w:val="center"/>
          </w:tcPr>
          <w:p>
            <w:pPr>
              <w:pStyle w:val="TableContents"/>
              <w:bidi w:val="0"/>
              <w:spacing w:before="0" w:after="283"/>
              <w:rPr/>
            </w:pPr>
            <w:r>
              <w:rPr>
                <w:rStyle w:val="SourceText"/>
              </w:rPr>
              <w:t>IX_Auditoria_Usuario</w:t>
            </w:r>
          </w:p>
        </w:tc>
        <w:tc>
          <w:tcPr>
            <w:tcW w:w="1726" w:type="dxa"/>
            <w:tcBorders/>
            <w:vAlign w:val="center"/>
          </w:tcPr>
          <w:p>
            <w:pPr>
              <w:pStyle w:val="TableContents"/>
              <w:bidi w:val="0"/>
              <w:spacing w:before="0" w:after="283"/>
              <w:rPr/>
            </w:pPr>
            <w:r>
              <w:rPr>
                <w:rStyle w:val="SourceText"/>
              </w:rPr>
              <w:t>Auditoria</w:t>
            </w:r>
          </w:p>
        </w:tc>
        <w:tc>
          <w:tcPr>
            <w:tcW w:w="3138" w:type="dxa"/>
            <w:tcBorders/>
            <w:vAlign w:val="center"/>
          </w:tcPr>
          <w:p>
            <w:pPr>
              <w:pStyle w:val="TableContents"/>
              <w:bidi w:val="0"/>
              <w:spacing w:before="0" w:after="283"/>
              <w:rPr/>
            </w:pPr>
            <w:r>
              <w:rPr>
                <w:rStyle w:val="SourceText"/>
              </w:rPr>
              <w:t>UsuarioAplicacion</w:t>
            </w:r>
            <w:r>
              <w:rPr/>
              <w:t xml:space="preserve">, </w:t>
            </w:r>
            <w:r>
              <w:rPr>
                <w:rStyle w:val="SourceText"/>
              </w:rPr>
              <w:t>Fecha DESC</w:t>
            </w:r>
          </w:p>
        </w:tc>
        <w:tc>
          <w:tcPr>
            <w:tcW w:w="3660" w:type="dxa"/>
            <w:tcBorders/>
            <w:vAlign w:val="center"/>
          </w:tcPr>
          <w:p>
            <w:pPr>
              <w:pStyle w:val="TableContents"/>
              <w:bidi w:val="0"/>
              <w:spacing w:before="0" w:after="283"/>
              <w:rPr/>
            </w:pPr>
            <w:r>
              <w:rPr/>
              <w:t>Filtro por usuario en el log</w:t>
            </w:r>
          </w:p>
        </w:tc>
      </w:tr>
    </w:tbl>
    <w:p>
      <w:pPr>
        <w:pStyle w:val="HorizontalLine"/>
        <w:bidi w:val="0"/>
        <w:jc w:val="left"/>
        <w:rPr/>
      </w:pPr>
      <w:r>
        <w:rPr/>
      </w:r>
    </w:p>
    <w:p>
      <w:pPr>
        <w:pStyle w:val="Heading2"/>
        <w:bidi w:val="0"/>
        <w:jc w:val="left"/>
        <w:rPr/>
      </w:pPr>
      <w:r>
        <w:rPr/>
        <w:t>4. Vista de apoyo y decisiones de modelado</w:t>
      </w:r>
    </w:p>
    <w:p>
      <w:pPr>
        <w:pStyle w:val="BodyText"/>
        <w:numPr>
          <w:ilvl w:val="0"/>
          <w:numId w:val="13"/>
        </w:numPr>
        <w:tabs>
          <w:tab w:val="clear" w:pos="1134"/>
          <w:tab w:val="left" w:pos="709" w:leader="none"/>
        </w:tabs>
        <w:bidi w:val="0"/>
        <w:spacing w:before="0" w:after="0"/>
        <w:ind w:hanging="283" w:left="709"/>
        <w:rPr/>
      </w:pPr>
      <w:r>
        <w:rPr>
          <w:rStyle w:val="SourceText"/>
        </w:rPr>
        <w:t>vw_ProductoDetalle</w:t>
      </w:r>
      <w:r>
        <w:rPr/>
        <w:t xml:space="preserve">: vista que resuelve los </w:t>
      </w:r>
      <w:r>
        <w:rPr>
          <w:rStyle w:val="SourceText"/>
        </w:rPr>
        <w:t>JOIN</w:t>
      </w:r>
      <w:r>
        <w:rPr/>
        <w:t xml:space="preserve"> con </w:t>
      </w:r>
      <w:r>
        <w:rPr>
          <w:rStyle w:val="SourceText"/>
        </w:rPr>
        <w:t>Categoria</w:t>
      </w:r>
      <w:r>
        <w:rPr/>
        <w:t xml:space="preserve">, </w:t>
      </w:r>
      <w:r>
        <w:rPr>
          <w:rStyle w:val="SourceText"/>
        </w:rPr>
        <w:t>Proveedor</w:t>
      </w:r>
      <w:r>
        <w:rPr/>
        <w:t xml:space="preserve"> y </w:t>
      </w:r>
      <w:r>
        <w:rPr>
          <w:rStyle w:val="SourceText"/>
        </w:rPr>
        <w:t>UnidadMedida</w:t>
      </w:r>
      <w:r>
        <w:rPr/>
        <w:t xml:space="preserve"> y expone </w:t>
      </w:r>
      <w:r>
        <w:rPr>
          <w:rStyle w:val="SourceText"/>
        </w:rPr>
        <w:t>EsStockCritico</w:t>
      </w:r>
      <w:r>
        <w:rPr/>
        <w:t xml:space="preserve"> y </w:t>
      </w:r>
      <w:r>
        <w:rPr>
          <w:rStyle w:val="SourceText"/>
        </w:rPr>
        <w:t>PorVencer90</w:t>
      </w:r>
      <w:r>
        <w:rPr/>
        <w:t xml:space="preserve">; es consumida por los SPs del mantenedor y del reporte de stock crítico, de modo que la aplicación nunca escribe SQL de negocio. </w:t>
      </w:r>
    </w:p>
    <w:p>
      <w:pPr>
        <w:pStyle w:val="BodyText"/>
        <w:numPr>
          <w:ilvl w:val="0"/>
          <w:numId w:val="13"/>
        </w:numPr>
        <w:tabs>
          <w:tab w:val="clear" w:pos="1134"/>
          <w:tab w:val="left" w:pos="709" w:leader="none"/>
        </w:tabs>
        <w:bidi w:val="0"/>
        <w:spacing w:before="0" w:after="0"/>
        <w:ind w:hanging="283" w:left="709"/>
        <w:rPr/>
      </w:pPr>
      <w:r>
        <w:rPr>
          <w:rStyle w:val="SourceText"/>
        </w:rPr>
        <w:t>RowVersion</w:t>
      </w:r>
      <w:r>
        <w:rPr>
          <w:rStyle w:val="Strong"/>
        </w:rPr>
        <w:t xml:space="preserve"> (rowversion)</w:t>
      </w:r>
      <w:r>
        <w:rPr/>
        <w:t xml:space="preserve"> en </w:t>
      </w:r>
      <w:r>
        <w:rPr>
          <w:rStyle w:val="SourceText"/>
        </w:rPr>
        <w:t>Producto</w:t>
      </w:r>
      <w:r>
        <w:rPr/>
        <w:t xml:space="preserve">, </w:t>
      </w:r>
      <w:r>
        <w:rPr>
          <w:rStyle w:val="SourceText"/>
        </w:rPr>
        <w:t>Categoria</w:t>
      </w:r>
      <w:r>
        <w:rPr/>
        <w:t xml:space="preserve">, </w:t>
      </w:r>
      <w:r>
        <w:rPr>
          <w:rStyle w:val="SourceText"/>
        </w:rPr>
        <w:t>Proveedor</w:t>
      </w:r>
      <w:r>
        <w:rPr/>
        <w:t xml:space="preserve"> y </w:t>
      </w:r>
      <w:r>
        <w:rPr>
          <w:rStyle w:val="SourceText"/>
        </w:rPr>
        <w:t>Usuario</w:t>
      </w:r>
      <w:r>
        <w:rPr/>
        <w:t xml:space="preserve">: soporta la concurrencia optimista exigida por RN-08; el SP compara el token recibido con el actual y lanza error si cambió. </w:t>
      </w:r>
    </w:p>
    <w:p>
      <w:pPr>
        <w:pStyle w:val="BodyText"/>
        <w:numPr>
          <w:ilvl w:val="0"/>
          <w:numId w:val="13"/>
        </w:numPr>
        <w:tabs>
          <w:tab w:val="clear" w:pos="1134"/>
          <w:tab w:val="left" w:pos="709" w:leader="none"/>
        </w:tabs>
        <w:bidi w:val="0"/>
        <w:spacing w:before="0" w:after="0"/>
        <w:ind w:hanging="283" w:left="709"/>
        <w:rPr/>
      </w:pPr>
      <w:r>
        <w:rPr>
          <w:rStyle w:val="Strong"/>
        </w:rPr>
        <w:t>Baja lógica (</w:t>
      </w:r>
      <w:r>
        <w:rPr>
          <w:rStyle w:val="SourceText"/>
        </w:rPr>
        <w:t>Activo</w:t>
      </w:r>
      <w:r>
        <w:rPr>
          <w:rStyle w:val="Strong"/>
        </w:rPr>
        <w:t>)</w:t>
      </w:r>
      <w:r>
        <w:rPr/>
        <w:t xml:space="preserve">: preserva la integridad histórica y permite que el trigger registre la baja como un </w:t>
      </w:r>
      <w:r>
        <w:rPr>
          <w:rStyle w:val="SourceText"/>
        </w:rPr>
        <w:t>UPDATE</w:t>
      </w:r>
      <w:r>
        <w:rPr/>
        <w:t xml:space="preserve"> (no se pierde información de auditoría). </w:t>
      </w:r>
    </w:p>
    <w:p>
      <w:pPr>
        <w:pStyle w:val="BodyText"/>
        <w:numPr>
          <w:ilvl w:val="0"/>
          <w:numId w:val="13"/>
        </w:numPr>
        <w:tabs>
          <w:tab w:val="clear" w:pos="1134"/>
          <w:tab w:val="left" w:pos="709" w:leader="none"/>
        </w:tabs>
        <w:bidi w:val="0"/>
        <w:spacing w:before="0" w:after="0"/>
        <w:ind w:hanging="283" w:left="709"/>
        <w:rPr/>
      </w:pPr>
      <w:r>
        <w:rPr>
          <w:rStyle w:val="Strong"/>
        </w:rPr>
        <w:t xml:space="preserve">JSON en </w:t>
      </w:r>
      <w:r>
        <w:rPr>
          <w:rStyle w:val="SourceText"/>
        </w:rPr>
        <w:t>Auditoria</w:t>
      </w:r>
      <w:r>
        <w:rPr/>
        <w:t xml:space="preserve"> (</w:t>
      </w:r>
      <w:r>
        <w:rPr>
          <w:rStyle w:val="SourceText"/>
        </w:rPr>
        <w:t>DatosAnteriores</w:t>
      </w:r>
      <w:r>
        <w:rPr/>
        <w:t xml:space="preserve">, </w:t>
      </w:r>
      <w:r>
        <w:rPr>
          <w:rStyle w:val="SourceText"/>
        </w:rPr>
        <w:t>DatosNuevos</w:t>
      </w:r>
      <w:r>
        <w:rPr/>
        <w:t xml:space="preserve">): permite auditar estructuras variables sin crear una tabla por entidad, manteniendo el esquema en 3FN; el PDF del log presenta el resumen legible. </w:t>
      </w:r>
    </w:p>
    <w:p>
      <w:pPr>
        <w:pStyle w:val="BodyText"/>
        <w:numPr>
          <w:ilvl w:val="0"/>
          <w:numId w:val="13"/>
        </w:numPr>
        <w:tabs>
          <w:tab w:val="clear" w:pos="1134"/>
          <w:tab w:val="left" w:pos="709" w:leader="none"/>
        </w:tabs>
        <w:bidi w:val="0"/>
        <w:ind w:hanging="283" w:left="709"/>
        <w:rPr/>
      </w:pPr>
      <w:r>
        <w:rPr>
          <w:rStyle w:val="SourceText"/>
        </w:rPr>
        <w:t>UsuarioAplicacion</w:t>
      </w:r>
      <w:r>
        <w:rPr>
          <w:rStyle w:val="Strong"/>
        </w:rPr>
        <w:t xml:space="preserve"> en la tabla de auditoría</w:t>
      </w:r>
      <w:r>
        <w:rPr/>
        <w:t xml:space="preserve"> se obtiene con </w:t>
      </w:r>
      <w:r>
        <w:rPr>
          <w:rStyle w:val="SourceText"/>
        </w:rPr>
        <w:t>SESSION_CONTEXT('UsuarioApp')</w:t>
      </w:r>
      <w:r>
        <w:rPr/>
        <w:t xml:space="preserve">, establecido por la capa DAL en cada conexión, garantizando identificar al usuario funcional y no solo la cuenta de base de datos. </w:t>
      </w:r>
    </w:p>
    <w:p>
      <w:pPr>
        <w:pStyle w:val="BodyText"/>
        <w:bidi w:val="0"/>
        <w:rPr/>
      </w:pPr>
      <w:r>
        <w:rPr/>
        <w:drawing>
          <wp:inline distT="0" distB="0" distL="0" distR="0">
            <wp:extent cx="1143000" cy="447675"/>
            <wp:effectExtent l="0" t="0" r="0" b="0"/>
            <wp:docPr id="11" name="Image11" descr="AIEP —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AIEP — Universidad Andrés Bello"/>
                    <pic:cNvPicPr>
                      <a:picLocks noChangeAspect="1" noChangeArrowheads="1"/>
                    </pic:cNvPicPr>
                  </pic:nvPicPr>
                  <pic:blipFill>
                    <a:blip r:embed="rId12"/>
                    <a:stretch>
                      <a:fillRect/>
                    </a:stretch>
                  </pic:blipFill>
                  <pic:spPr bwMode="auto">
                    <a:xfrm>
                      <a:off x="0" y="0"/>
                      <a:ext cx="1143000" cy="447675"/>
                    </a:xfrm>
                    <a:prstGeom prst="rect">
                      <a:avLst/>
                    </a:prstGeom>
                    <a:noFill/>
                  </pic:spPr>
                </pic:pic>
              </a:graphicData>
            </a:graphic>
          </wp:inline>
        </w:drawing>
      </w:r>
    </w:p>
    <w:p>
      <w:pPr>
        <w:pStyle w:val="BodyText"/>
        <w:bidi w:val="0"/>
        <w:rPr/>
      </w:pPr>
      <w:r>
        <w:rPr>
          <w:rStyle w:val="Strong"/>
        </w:rPr>
        <w:t>PARTE 6 DE 10</w:t>
      </w:r>
    </w:p>
    <w:p>
      <w:pPr>
        <w:pStyle w:val="Heading1"/>
        <w:bidi w:val="0"/>
        <w:jc w:val="left"/>
        <w:rPr/>
      </w:pPr>
      <w:r>
        <w:rPr/>
        <w:t>Arquitectura de la Aplicación</w:t>
      </w:r>
    </w:p>
    <w:p>
      <w:pPr>
        <w:pStyle w:val="BodyText"/>
        <w:bidi w:val="0"/>
        <w:rPr/>
      </w:pPr>
      <w:r>
        <w:rPr/>
        <w:t>Diseño en cuatro capas (UI, BLL, DAL, Entidades) y flujo de datos</w:t>
      </w:r>
    </w:p>
    <w:p>
      <w:pPr>
        <w:pStyle w:val="BodyText"/>
        <w:bidi w:val="0"/>
        <w:ind w:hanging="0" w:left="0" w:right="0"/>
        <w:rPr/>
      </w:pPr>
      <w:r>
        <w:rPr>
          <w:rStyle w:val="Emphasis"/>
          <w:sz w:val="18"/>
        </w:rPr>
        <w:t>Documento 06 del repositorio (docs/06_Arquitectura_4_Capas.md)</w:t>
      </w:r>
    </w:p>
    <w:tbl>
      <w:tblPr>
        <w:tblW w:w="9093" w:type="dxa"/>
        <w:jc w:val="left"/>
        <w:tblInd w:w="28" w:type="dxa"/>
        <w:tblLayout w:type="fixed"/>
        <w:tblCellMar>
          <w:top w:w="28" w:type="dxa"/>
          <w:left w:w="28" w:type="dxa"/>
          <w:bottom w:w="28" w:type="dxa"/>
          <w:right w:w="28" w:type="dxa"/>
        </w:tblCellMar>
      </w:tblPr>
      <w:tblGrid>
        <w:gridCol w:w="2219"/>
        <w:gridCol w:w="6874"/>
      </w:tblGrid>
      <w:tr>
        <w:trPr>
          <w:tblHeader w:val="true"/>
        </w:trPr>
        <w:tc>
          <w:tcPr>
            <w:tcW w:w="2219" w:type="dxa"/>
            <w:tcBorders/>
            <w:vAlign w:val="center"/>
          </w:tcPr>
          <w:p>
            <w:pPr>
              <w:pStyle w:val="TableHeading"/>
              <w:suppressLineNumbers/>
              <w:shd w:fill="174E7A" w:val="clear"/>
              <w:bidi w:val="0"/>
              <w:spacing w:before="0" w:after="283"/>
              <w:jc w:val="left"/>
              <w:rPr/>
            </w:pPr>
            <w:r>
              <w:rPr/>
              <w:t>Ficha del documento</w:t>
            </w:r>
          </w:p>
        </w:tc>
        <w:tc>
          <w:tcPr>
            <w:tcW w:w="6874" w:type="dxa"/>
            <w:tcBorders/>
            <w:vAlign w:val="center"/>
          </w:tcPr>
          <w:p>
            <w:pPr>
              <w:pStyle w:val="TableHeading"/>
              <w:bidi w:val="0"/>
              <w:spacing w:before="0" w:after="283"/>
              <w:jc w:val="left"/>
              <w:rPr>
                <w:sz w:val="4"/>
                <w:szCs w:val="4"/>
              </w:rPr>
            </w:pPr>
            <w:r>
              <w:rPr>
                <w:sz w:val="4"/>
                <w:szCs w:val="4"/>
              </w:rPr>
            </w:r>
          </w:p>
        </w:tc>
      </w:tr>
      <w:tr>
        <w:trPr/>
        <w:tc>
          <w:tcPr>
            <w:tcW w:w="2219" w:type="dxa"/>
            <w:tcBorders/>
            <w:vAlign w:val="center"/>
          </w:tcPr>
          <w:p>
            <w:pPr>
              <w:pStyle w:val="TableContents"/>
              <w:bidi w:val="0"/>
              <w:spacing w:before="0" w:after="283"/>
              <w:rPr/>
            </w:pPr>
            <w:r>
              <w:rPr>
                <w:rStyle w:val="Strong"/>
              </w:rPr>
              <w:t>Proyecto</w:t>
            </w:r>
          </w:p>
        </w:tc>
        <w:tc>
          <w:tcPr>
            <w:tcW w:w="6874" w:type="dxa"/>
            <w:tcBorders/>
            <w:vAlign w:val="center"/>
          </w:tcPr>
          <w:p>
            <w:pPr>
              <w:pStyle w:val="TableContents"/>
              <w:bidi w:val="0"/>
              <w:spacing w:before="0" w:after="283"/>
              <w:rPr/>
            </w:pPr>
            <w:r>
              <w:rPr/>
              <w:t>SIGBIM — Sistema de Gestión de Bodega de Insumos Médicos</w:t>
            </w:r>
          </w:p>
        </w:tc>
      </w:tr>
      <w:tr>
        <w:trPr/>
        <w:tc>
          <w:tcPr>
            <w:tcW w:w="2219" w:type="dxa"/>
            <w:tcBorders/>
            <w:vAlign w:val="center"/>
          </w:tcPr>
          <w:p>
            <w:pPr>
              <w:pStyle w:val="TableContents"/>
              <w:bidi w:val="0"/>
              <w:spacing w:before="0" w:after="283"/>
              <w:rPr/>
            </w:pPr>
            <w:r>
              <w:rPr>
                <w:rStyle w:val="Strong"/>
              </w:rPr>
              <w:t>Asignatura</w:t>
            </w:r>
          </w:p>
        </w:tc>
        <w:tc>
          <w:tcPr>
            <w:tcW w:w="6874" w:type="dxa"/>
            <w:tcBorders/>
            <w:vAlign w:val="center"/>
          </w:tcPr>
          <w:p>
            <w:pPr>
              <w:pStyle w:val="TableContents"/>
              <w:bidi w:val="0"/>
              <w:spacing w:before="0" w:after="283"/>
              <w:rPr/>
            </w:pPr>
            <w:r>
              <w:rPr/>
              <w:t>Desarrollo e Ingeniería de Software (PRO205)</w:t>
            </w:r>
          </w:p>
        </w:tc>
      </w:tr>
      <w:tr>
        <w:trPr/>
        <w:tc>
          <w:tcPr>
            <w:tcW w:w="2219" w:type="dxa"/>
            <w:tcBorders/>
            <w:vAlign w:val="center"/>
          </w:tcPr>
          <w:p>
            <w:pPr>
              <w:pStyle w:val="TableContents"/>
              <w:bidi w:val="0"/>
              <w:spacing w:before="0" w:after="283"/>
              <w:rPr/>
            </w:pPr>
            <w:r>
              <w:rPr>
                <w:rStyle w:val="Strong"/>
              </w:rPr>
              <w:t>Institución</w:t>
            </w:r>
          </w:p>
        </w:tc>
        <w:tc>
          <w:tcPr>
            <w:tcW w:w="6874" w:type="dxa"/>
            <w:tcBorders/>
            <w:vAlign w:val="center"/>
          </w:tcPr>
          <w:p>
            <w:pPr>
              <w:pStyle w:val="TableContents"/>
              <w:bidi w:val="0"/>
              <w:spacing w:before="0" w:after="283"/>
              <w:rPr/>
            </w:pPr>
            <w:r>
              <w:rPr/>
              <w:t>AIEP — Universidad Andrés Bello</w:t>
            </w:r>
          </w:p>
        </w:tc>
      </w:tr>
      <w:tr>
        <w:trPr/>
        <w:tc>
          <w:tcPr>
            <w:tcW w:w="2219" w:type="dxa"/>
            <w:tcBorders/>
            <w:vAlign w:val="center"/>
          </w:tcPr>
          <w:p>
            <w:pPr>
              <w:pStyle w:val="TableContents"/>
              <w:bidi w:val="0"/>
              <w:spacing w:before="0" w:after="283"/>
              <w:rPr/>
            </w:pPr>
            <w:r>
              <w:rPr>
                <w:rStyle w:val="Strong"/>
              </w:rPr>
              <w:t>Estudiante</w:t>
            </w:r>
          </w:p>
        </w:tc>
        <w:tc>
          <w:tcPr>
            <w:tcW w:w="6874" w:type="dxa"/>
            <w:tcBorders/>
            <w:vAlign w:val="center"/>
          </w:tcPr>
          <w:p>
            <w:pPr>
              <w:pStyle w:val="TableContents"/>
              <w:bidi w:val="0"/>
              <w:spacing w:before="0" w:after="283"/>
              <w:rPr/>
            </w:pPr>
            <w:r>
              <w:rPr/>
              <w:t xml:space="preserve">Jonathan Felipe Urbina Monasterio — </w:t>
            </w:r>
            <w:r>
              <w:rPr>
                <w:rStyle w:val="SourceText"/>
              </w:rPr>
              <w:t>JONATHAN.URBINA@correoaiep.cl</w:t>
            </w:r>
          </w:p>
        </w:tc>
      </w:tr>
      <w:tr>
        <w:trPr/>
        <w:tc>
          <w:tcPr>
            <w:tcW w:w="2219" w:type="dxa"/>
            <w:tcBorders/>
            <w:vAlign w:val="center"/>
          </w:tcPr>
          <w:p>
            <w:pPr>
              <w:pStyle w:val="TableContents"/>
              <w:bidi w:val="0"/>
              <w:spacing w:before="0" w:after="283"/>
              <w:rPr/>
            </w:pPr>
            <w:r>
              <w:rPr>
                <w:rStyle w:val="Strong"/>
              </w:rPr>
              <w:t>Documento</w:t>
            </w:r>
          </w:p>
        </w:tc>
        <w:tc>
          <w:tcPr>
            <w:tcW w:w="6874" w:type="dxa"/>
            <w:tcBorders/>
            <w:vAlign w:val="center"/>
          </w:tcPr>
          <w:p>
            <w:pPr>
              <w:pStyle w:val="TableContents"/>
              <w:bidi w:val="0"/>
              <w:spacing w:before="0" w:after="283"/>
              <w:rPr/>
            </w:pPr>
            <w:r>
              <w:rPr>
                <w:rStyle w:val="SourceText"/>
              </w:rPr>
              <w:t>docs/06_Arquitectura_4_Capas.md</w:t>
            </w:r>
            <w:r>
              <w:rPr/>
              <w:t xml:space="preserve"> (Hito 1)</w:t>
            </w:r>
          </w:p>
        </w:tc>
      </w:tr>
      <w:tr>
        <w:trPr/>
        <w:tc>
          <w:tcPr>
            <w:tcW w:w="2219" w:type="dxa"/>
            <w:tcBorders/>
            <w:vAlign w:val="center"/>
          </w:tcPr>
          <w:p>
            <w:pPr>
              <w:pStyle w:val="TableContents"/>
              <w:bidi w:val="0"/>
              <w:spacing w:before="0" w:after="283"/>
              <w:rPr/>
            </w:pPr>
            <w:r>
              <w:rPr>
                <w:rStyle w:val="Strong"/>
              </w:rPr>
              <w:t>Fecha de emisión</w:t>
            </w:r>
          </w:p>
        </w:tc>
        <w:tc>
          <w:tcPr>
            <w:tcW w:w="6874" w:type="dxa"/>
            <w:tcBorders/>
            <w:vAlign w:val="center"/>
          </w:tcPr>
          <w:p>
            <w:pPr>
              <w:pStyle w:val="TableContents"/>
              <w:bidi w:val="0"/>
              <w:spacing w:before="0" w:after="283"/>
              <w:rPr/>
            </w:pPr>
            <w:r>
              <w:rPr/>
              <w:t>septiembre de 2026</w:t>
            </w:r>
          </w:p>
        </w:tc>
      </w:tr>
    </w:tbl>
    <w:p>
      <w:pPr>
        <w:pStyle w:val="BodyText"/>
        <w:bidi w:val="0"/>
        <w:rPr/>
      </w:pPr>
      <w:r>
        <w:rPr/>
        <w:t xml:space="preserve">Diseño estructural de la solución, responsabilidades por capa, reglas de dependencia y flujo de datos extremo a extremo, tal como se implementa en </w:t>
      </w:r>
      <w:r>
        <w:rPr>
          <w:rStyle w:val="SourceText"/>
        </w:rPr>
        <w:t>/src</w:t>
      </w:r>
      <w:r>
        <w:rPr/>
        <w:t>.</w:t>
      </w:r>
    </w:p>
    <w:p>
      <w:pPr>
        <w:pStyle w:val="HorizontalLine"/>
        <w:bidi w:val="0"/>
        <w:jc w:val="left"/>
        <w:rPr/>
      </w:pPr>
      <w:r>
        <w:rPr/>
      </w:r>
    </w:p>
    <w:p>
      <w:pPr>
        <w:pStyle w:val="Heading2"/>
        <w:bidi w:val="0"/>
        <w:jc w:val="left"/>
        <w:rPr/>
      </w:pPr>
      <w:r>
        <w:rPr/>
        <w:t>1. Vista general</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CAPA DE PRESENTACIÓN (UI)  —  PRO205.UI.WinForms (net8.0-windows)            │</w:t>
      </w:r>
    </w:p>
    <w:p>
      <w:pPr>
        <w:pStyle w:val="PreformattedText"/>
        <w:bidi w:val="0"/>
        <w:jc w:val="left"/>
        <w:rPr/>
      </w:pPr>
      <w:r>
        <w:rPr>
          <w:rStyle w:val="SourceText"/>
        </w:rPr>
        <w:t xml:space="preserve">│ </w:t>
      </w:r>
      <w:r>
        <w:rPr>
          <w:rStyle w:val="SourceText"/>
        </w:rPr>
        <w:t>FrmLogin · FrmPrincipal · FrmProductos · FrmProductoEdicion · FrmCategorias  │</w:t>
      </w:r>
    </w:p>
    <w:p>
      <w:pPr>
        <w:pStyle w:val="PreformattedText"/>
        <w:bidi w:val="0"/>
        <w:jc w:val="left"/>
        <w:rPr/>
      </w:pPr>
      <w:r>
        <w:rPr>
          <w:rStyle w:val="SourceText"/>
        </w:rPr>
        <w:t xml:space="preserve">│ </w:t>
      </w:r>
      <w:r>
        <w:rPr>
          <w:rStyle w:val="SourceText"/>
        </w:rPr>
        <w:t>FrmProveedores · FrmMovimientos · FrmUsuarios · FrmAuditoria                 │</w:t>
      </w:r>
    </w:p>
    <w:p>
      <w:pPr>
        <w:pStyle w:val="PreformattedText"/>
        <w:bidi w:val="0"/>
        <w:jc w:val="left"/>
        <w:rPr/>
      </w:pPr>
      <w:r>
        <w:rPr>
          <w:rStyle w:val="SourceText"/>
        </w:rPr>
        <w:t xml:space="preserve">│ </w:t>
      </w:r>
      <w:r>
        <w:rPr>
          <w:rStyle w:val="SourceText"/>
        </w:rPr>
        <w:t>Responsabilidad: capturar datos, validar formato, mostrar resultados y errores│</w:t>
      </w:r>
    </w:p>
    <w:p>
      <w:pPr>
        <w:pStyle w:val="PreformattedText"/>
        <w:bidi w:val="0"/>
        <w:jc w:val="left"/>
        <w:rPr/>
      </w:pPr>
      <w:r>
        <w:rPr>
          <w:rStyle w:val="SourceText"/>
        </w:rPr>
        <w:t>└───────────────┬──────────────────────────────────────────────────────────────┘</w:t>
      </w:r>
    </w:p>
    <w:p>
      <w:pPr>
        <w:pStyle w:val="PreformattedText"/>
        <w:bidi w:val="0"/>
        <w:jc w:val="left"/>
        <w:rPr/>
      </w:pPr>
      <w:r>
        <w:rPr>
          <w:rStyle w:val="SourceText"/>
        </w:rPr>
        <w:t xml:space="preserve">                │ </w:t>
      </w:r>
      <w:r>
        <w:rPr>
          <w:rStyle w:val="SourceText"/>
        </w:rPr>
        <w:t>llama a servicios (nunca a DAL ni a SQL)</w:t>
      </w:r>
    </w:p>
    <w:p>
      <w:pPr>
        <w:pStyle w:val="PreformattedText"/>
        <w:bidi w:val="0"/>
        <w:jc w:val="left"/>
        <w:rPr/>
      </w:pPr>
      <w:r>
        <w:rPr>
          <w:rStyle w:val="SourceText"/>
        </w:rPr>
        <w:t xml:space="preserve">                ▼</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CAPA DE LÓGICA DE NEGOCIO (BLL)  —  PRO205.BLL (net8.0)                      │</w:t>
      </w:r>
    </w:p>
    <w:p>
      <w:pPr>
        <w:pStyle w:val="PreformattedText"/>
        <w:bidi w:val="0"/>
        <w:jc w:val="left"/>
        <w:rPr/>
      </w:pPr>
      <w:r>
        <w:rPr>
          <w:rStyle w:val="SourceText"/>
        </w:rPr>
        <w:t xml:space="preserve">│ </w:t>
      </w:r>
      <w:r>
        <w:rPr>
          <w:rStyle w:val="SourceText"/>
        </w:rPr>
        <w:t>ProductoService · CategoriaService · ProveedorService · MovimientoStockService│</w:t>
      </w:r>
    </w:p>
    <w:p>
      <w:pPr>
        <w:pStyle w:val="PreformattedText"/>
        <w:bidi w:val="0"/>
        <w:jc w:val="left"/>
        <w:rPr/>
      </w:pPr>
      <w:r>
        <w:rPr>
          <w:rStyle w:val="SourceText"/>
        </w:rPr>
        <w:t xml:space="preserve">│ </w:t>
      </w:r>
      <w:r>
        <w:rPr>
          <w:rStyle w:val="SourceText"/>
        </w:rPr>
        <w:t>SeguridadService · AuditoriaService · ReporteService · Validador             │</w:t>
      </w:r>
    </w:p>
    <w:p>
      <w:pPr>
        <w:pStyle w:val="PreformattedText"/>
        <w:bidi w:val="0"/>
        <w:jc w:val="left"/>
        <w:rPr/>
      </w:pPr>
      <w:r>
        <w:rPr>
          <w:rStyle w:val="SourceText"/>
        </w:rPr>
        <w:t xml:space="preserve">│ </w:t>
      </w:r>
      <w:r>
        <w:rPr>
          <w:rStyle w:val="SourceText"/>
        </w:rPr>
        <w:t>Responsabilidad: reglas de negocio, validaciones, permisos, orquestación      │</w:t>
      </w:r>
    </w:p>
    <w:p>
      <w:pPr>
        <w:pStyle w:val="PreformattedText"/>
        <w:bidi w:val="0"/>
        <w:jc w:val="left"/>
        <w:rPr/>
      </w:pPr>
      <w:r>
        <w:rPr>
          <w:rStyle w:val="SourceText"/>
        </w:rPr>
        <w:t>└──────┬────────────────────────────────────────────────────▲──────────────────┘</w:t>
      </w:r>
    </w:p>
    <w:p>
      <w:pPr>
        <w:pStyle w:val="PreformattedText"/>
        <w:bidi w:val="0"/>
        <w:jc w:val="left"/>
        <w:rPr/>
      </w:pPr>
      <w:r>
        <w:rPr>
          <w:rStyle w:val="SourceText"/>
        </w:rPr>
        <w:t xml:space="preserve">       │ </w:t>
      </w:r>
      <w:r>
        <w:rPr>
          <w:rStyle w:val="SourceText"/>
        </w:rPr>
        <w:t>invoca repositorios                                │ usa entidades</w:t>
      </w:r>
    </w:p>
    <w:p>
      <w:pPr>
        <w:pStyle w:val="PreformattedText"/>
        <w:bidi w:val="0"/>
        <w:jc w:val="left"/>
        <w:rPr/>
      </w:pPr>
      <w:r>
        <w:rPr>
          <w:rStyle w:val="SourceText"/>
        </w:rPr>
        <w:t xml:space="preserve">       ▼                                                    │</w:t>
      </w:r>
    </w:p>
    <w:p>
      <w:pPr>
        <w:pStyle w:val="PreformattedText"/>
        <w:bidi w:val="0"/>
        <w:jc w:val="left"/>
        <w:rPr/>
      </w:pPr>
      <w:r>
        <w:rPr>
          <w:rStyle w:val="SourceText"/>
        </w:rPr>
        <w:t>┌──────────────────────────────────────┐   ┌───────────────┴──────────────────┐</w:t>
      </w:r>
    </w:p>
    <w:p>
      <w:pPr>
        <w:pStyle w:val="PreformattedText"/>
        <w:bidi w:val="0"/>
        <w:jc w:val="left"/>
        <w:rPr/>
      </w:pPr>
      <w:r>
        <w:rPr>
          <w:rStyle w:val="SourceText"/>
        </w:rPr>
        <w:t xml:space="preserve">│ </w:t>
      </w:r>
      <w:r>
        <w:rPr>
          <w:rStyle w:val="SourceText"/>
        </w:rPr>
        <w:t>CAPA DE ACCESO A DATOS (DAL) —       │   │ CAPA DE ENTIDADES —              │</w:t>
      </w:r>
    </w:p>
    <w:p>
      <w:pPr>
        <w:pStyle w:val="PreformattedText"/>
        <w:bidi w:val="0"/>
        <w:jc w:val="left"/>
        <w:rPr/>
      </w:pPr>
      <w:r>
        <w:rPr>
          <w:rStyle w:val="SourceText"/>
        </w:rPr>
        <w:t xml:space="preserve">│ </w:t>
      </w:r>
      <w:r>
        <w:rPr>
          <w:rStyle w:val="SourceText"/>
        </w:rPr>
        <w:t>PRO205.DAL (net8.0)                  │   │ PRO205.Entidades (net8.0)        │</w:t>
      </w:r>
    </w:p>
    <w:p>
      <w:pPr>
        <w:pStyle w:val="PreformattedText"/>
        <w:bidi w:val="0"/>
        <w:jc w:val="left"/>
        <w:rPr/>
      </w:pPr>
      <w:r>
        <w:rPr>
          <w:rStyle w:val="SourceText"/>
        </w:rPr>
        <w:t xml:space="preserve">│ </w:t>
      </w:r>
      <w:r>
        <w:rPr>
          <w:rStyle w:val="SourceText"/>
        </w:rPr>
        <w:t>ConexionSql · ProductoDAL · CategoriaDAL · ProveedorDAL · MovimientoStockDAL │</w:t>
      </w:r>
    </w:p>
    <w:p>
      <w:pPr>
        <w:pStyle w:val="PreformattedText"/>
        <w:bidi w:val="0"/>
        <w:jc w:val="left"/>
        <w:rPr/>
      </w:pPr>
      <w:r>
        <w:rPr>
          <w:rStyle w:val="SourceText"/>
        </w:rPr>
        <w:t xml:space="preserve">│ </w:t>
      </w:r>
      <w:r>
        <w:rPr>
          <w:rStyle w:val="SourceText"/>
        </w:rPr>
        <w:t>UsuarioDAL · RolDAL · AuditoriaDAL   │   │ POCOs + enums + DTOs de filtro   │</w:t>
      </w:r>
    </w:p>
    <w:p>
      <w:pPr>
        <w:pStyle w:val="PreformattedText"/>
        <w:bidi w:val="0"/>
        <w:jc w:val="left"/>
        <w:rPr/>
      </w:pPr>
      <w:r>
        <w:rPr>
          <w:rStyle w:val="SourceText"/>
        </w:rPr>
        <w:t xml:space="preserve">│ </w:t>
      </w:r>
      <w:r>
        <w:rPr>
          <w:rStyle w:val="SourceText"/>
        </w:rPr>
        <w:t>Responsabilidad: ejecutar SPs, mapear filas a entidades, traducir excepciones │</w:t>
      </w:r>
    </w:p>
    <w:p>
      <w:pPr>
        <w:pStyle w:val="PreformattedText"/>
        <w:bidi w:val="0"/>
        <w:jc w:val="left"/>
        <w:rPr/>
      </w:pPr>
      <w:r>
        <w:rPr>
          <w:rStyle w:val="SourceText"/>
        </w:rPr>
        <w:t>└──────┬───────────────────────────────┘   └──────────────────────────────────┘</w:t>
      </w:r>
    </w:p>
    <w:p>
      <w:pPr>
        <w:pStyle w:val="PreformattedText"/>
        <w:bidi w:val="0"/>
        <w:jc w:val="left"/>
        <w:rPr/>
      </w:pPr>
      <w:r>
        <w:rPr>
          <w:rStyle w:val="SourceText"/>
        </w:rPr>
        <w:t xml:space="preserve">       │ </w:t>
      </w:r>
      <w:r>
        <w:rPr>
          <w:rStyle w:val="SourceText"/>
        </w:rPr>
        <w:t>SqlConnection + CommandType.StoredProcedure</w:t>
      </w:r>
    </w:p>
    <w:p>
      <w:pPr>
        <w:pStyle w:val="PreformattedText"/>
        <w:bidi w:val="0"/>
        <w:jc w:val="left"/>
        <w:rPr/>
      </w:pPr>
      <w:r>
        <w:rPr>
          <w:rStyle w:val="SourceText"/>
        </w:rPr>
        <w:t xml:space="preserve">       ▼</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BASE DE DATOS SQL Server — /database                                         │</w:t>
      </w:r>
    </w:p>
    <w:p>
      <w:pPr>
        <w:pStyle w:val="PreformattedText"/>
        <w:bidi w:val="0"/>
        <w:jc w:val="left"/>
        <w:rPr/>
      </w:pPr>
      <w:r>
        <w:rPr>
          <w:rStyle w:val="SourceText"/>
        </w:rPr>
        <w:t xml:space="preserve">│ </w:t>
      </w:r>
      <w:r>
        <w:rPr>
          <w:rStyle w:val="SourceText"/>
        </w:rPr>
        <w:t>Tablas normalizadas · SPs de CRUD · Triggers de auditoría · Restricciones    │</w:t>
      </w:r>
    </w:p>
    <w:p>
      <w:pPr>
        <w:pStyle w:val="PreformattedText"/>
        <w:bidi w:val="0"/>
        <w:spacing w:before="0" w:after="283"/>
        <w:jc w:val="left"/>
        <w:rPr/>
      </w:pPr>
      <w:r>
        <w:rPr>
          <w:rStyle w:val="SourceText"/>
        </w:rPr>
        <w:t>└──────────────────────────────────────────────────────────────────────────────┘</w:t>
      </w:r>
    </w:p>
    <w:p>
      <w:pPr>
        <w:pStyle w:val="BodyText"/>
        <w:bidi w:val="0"/>
        <w:rPr/>
      </w:pPr>
      <w:r>
        <w:rPr/>
        <w:t xml:space="preserve">Complemento transversal: </w:t>
      </w:r>
      <w:r>
        <w:rPr>
          <w:rStyle w:val="SourceText"/>
        </w:rPr>
        <w:t>PRO205.Reportes</w:t>
      </w:r>
      <w:r>
        <w:rPr/>
        <w:t xml:space="preserve"> (QuestPDF) genera los documentos PDF a partir de los datos y metadatos que le entrega la BLL.</w:t>
      </w:r>
    </w:p>
    <w:p>
      <w:pPr>
        <w:pStyle w:val="Heading3"/>
        <w:bidi w:val="0"/>
        <w:jc w:val="left"/>
        <w:rPr/>
      </w:pPr>
      <w:r>
        <w:rPr/>
        <w:t>1.1 Regla de dependencias (unidireccional)</w:t>
      </w:r>
    </w:p>
    <w:p>
      <w:pPr>
        <w:pStyle w:val="BodyText"/>
        <w:bidi w:val="0"/>
        <w:ind w:hanging="0" w:left="0" w:right="0"/>
        <w:jc w:val="center"/>
        <w:rPr/>
      </w:pPr>
      <w:r>
        <w:rPr/>
        <w:drawing>
          <wp:inline distT="0" distB="0" distL="0" distR="0">
            <wp:extent cx="5905500" cy="2371725"/>
            <wp:effectExtent l="0" t="0" r="0" b="0"/>
            <wp:docPr id="12" name="Image12" descr="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Figura 1"/>
                    <pic:cNvPicPr>
                      <a:picLocks noChangeAspect="1" noChangeArrowheads="1"/>
                    </pic:cNvPicPr>
                  </pic:nvPicPr>
                  <pic:blipFill>
                    <a:blip r:embed="rId13"/>
                    <a:stretch>
                      <a:fillRect/>
                    </a:stretch>
                  </pic:blipFill>
                  <pic:spPr bwMode="auto">
                    <a:xfrm>
                      <a:off x="0" y="0"/>
                      <a:ext cx="5905500" cy="2371725"/>
                    </a:xfrm>
                    <a:prstGeom prst="rect">
                      <a:avLst/>
                    </a:prstGeom>
                    <a:noFill/>
                  </pic:spPr>
                </pic:pic>
              </a:graphicData>
            </a:graphic>
          </wp:inline>
        </w:drawing>
      </w:r>
      <w:r>
        <w:rPr/>
        <w:t xml:space="preserve"> </w:t>
      </w:r>
    </w:p>
    <w:p>
      <w:pPr>
        <w:pStyle w:val="BodyText"/>
        <w:bidi w:val="0"/>
        <w:jc w:val="center"/>
        <w:rPr/>
      </w:pPr>
      <w:r>
        <w:rPr>
          <w:rStyle w:val="Emphasis"/>
        </w:rPr>
        <w:t>Figura 1 — Diagrama del documento (fuente Mermaid versionada en el repositorio).</w:t>
      </w:r>
    </w:p>
    <w:p>
      <w:pPr>
        <w:pStyle w:val="BodyText"/>
        <w:bidi w:val="0"/>
        <w:rPr/>
      </w:pPr>
      <w:r>
        <w:rPr/>
        <w:t>No existe referencia de BLL hacia UI, ni de DAL hacia BLL: cualquier dependencia inversa se considera un defecto de arquitectura (criterio 5 de la rúbrica).</w:t>
      </w:r>
    </w:p>
    <w:p>
      <w:pPr>
        <w:pStyle w:val="HorizontalLine"/>
        <w:bidi w:val="0"/>
        <w:jc w:val="left"/>
        <w:rPr/>
      </w:pPr>
      <w:r>
        <w:rPr/>
      </w:r>
    </w:p>
    <w:p>
      <w:pPr>
        <w:pStyle w:val="Heading2"/>
        <w:bidi w:val="0"/>
        <w:jc w:val="left"/>
        <w:rPr/>
      </w:pPr>
      <w:r>
        <w:rPr/>
        <w:t>2. Responsabilidades por capa</w:t>
      </w:r>
    </w:p>
    <w:tbl>
      <w:tblPr>
        <w:tblW w:w="14937" w:type="dxa"/>
        <w:jc w:val="left"/>
        <w:tblInd w:w="28" w:type="dxa"/>
        <w:tblLayout w:type="fixed"/>
        <w:tblCellMar>
          <w:top w:w="28" w:type="dxa"/>
          <w:left w:w="28" w:type="dxa"/>
          <w:bottom w:w="28" w:type="dxa"/>
          <w:right w:w="28" w:type="dxa"/>
        </w:tblCellMar>
      </w:tblPr>
      <w:tblGrid>
        <w:gridCol w:w="1663"/>
        <w:gridCol w:w="1515"/>
        <w:gridCol w:w="7569"/>
        <w:gridCol w:w="4190"/>
      </w:tblGrid>
      <w:tr>
        <w:trPr>
          <w:tblHeader w:val="true"/>
        </w:trPr>
        <w:tc>
          <w:tcPr>
            <w:tcW w:w="1663" w:type="dxa"/>
            <w:tcBorders/>
            <w:vAlign w:val="center"/>
          </w:tcPr>
          <w:p>
            <w:pPr>
              <w:pStyle w:val="TableHeading"/>
              <w:suppressLineNumbers/>
              <w:shd w:fill="174E7A" w:val="clear"/>
              <w:bidi w:val="0"/>
              <w:spacing w:before="0" w:after="283"/>
              <w:jc w:val="left"/>
              <w:rPr/>
            </w:pPr>
            <w:r>
              <w:rPr/>
              <w:t>Capa</w:t>
            </w:r>
          </w:p>
        </w:tc>
        <w:tc>
          <w:tcPr>
            <w:tcW w:w="1515" w:type="dxa"/>
            <w:tcBorders/>
            <w:vAlign w:val="center"/>
          </w:tcPr>
          <w:p>
            <w:pPr>
              <w:pStyle w:val="TableHeading"/>
              <w:suppressLineNumbers/>
              <w:shd w:fill="174E7A" w:val="clear"/>
              <w:bidi w:val="0"/>
              <w:spacing w:before="0" w:after="283"/>
              <w:jc w:val="left"/>
              <w:rPr/>
            </w:pPr>
            <w:r>
              <w:rPr/>
              <w:t>Proyecto</w:t>
            </w:r>
          </w:p>
        </w:tc>
        <w:tc>
          <w:tcPr>
            <w:tcW w:w="7569" w:type="dxa"/>
            <w:tcBorders/>
            <w:vAlign w:val="center"/>
          </w:tcPr>
          <w:p>
            <w:pPr>
              <w:pStyle w:val="TableHeading"/>
              <w:suppressLineNumbers/>
              <w:shd w:fill="174E7A" w:val="clear"/>
              <w:bidi w:val="0"/>
              <w:spacing w:before="0" w:after="283"/>
              <w:jc w:val="left"/>
              <w:rPr/>
            </w:pPr>
            <w:r>
              <w:rPr/>
              <w:t>Responsabilidades</w:t>
            </w:r>
          </w:p>
        </w:tc>
        <w:tc>
          <w:tcPr>
            <w:tcW w:w="4190" w:type="dxa"/>
            <w:tcBorders/>
            <w:vAlign w:val="center"/>
          </w:tcPr>
          <w:p>
            <w:pPr>
              <w:pStyle w:val="TableHeading"/>
              <w:suppressLineNumbers/>
              <w:shd w:fill="174E7A" w:val="clear"/>
              <w:bidi w:val="0"/>
              <w:spacing w:before="0" w:after="283"/>
              <w:jc w:val="left"/>
              <w:rPr/>
            </w:pPr>
            <w:r>
              <w:rPr/>
              <w:t>Prohibiciones</w:t>
            </w:r>
          </w:p>
        </w:tc>
      </w:tr>
      <w:tr>
        <w:trPr/>
        <w:tc>
          <w:tcPr>
            <w:tcW w:w="1663" w:type="dxa"/>
            <w:tcBorders/>
            <w:vAlign w:val="center"/>
          </w:tcPr>
          <w:p>
            <w:pPr>
              <w:pStyle w:val="TableContents"/>
              <w:bidi w:val="0"/>
              <w:spacing w:before="0" w:after="283"/>
              <w:rPr/>
            </w:pPr>
            <w:r>
              <w:rPr/>
              <w:t>Presentación (UI)</w:t>
            </w:r>
          </w:p>
        </w:tc>
        <w:tc>
          <w:tcPr>
            <w:tcW w:w="1515" w:type="dxa"/>
            <w:tcBorders/>
            <w:vAlign w:val="center"/>
          </w:tcPr>
          <w:p>
            <w:pPr>
              <w:pStyle w:val="TableContents"/>
              <w:bidi w:val="0"/>
              <w:spacing w:before="0" w:after="283"/>
              <w:rPr/>
            </w:pPr>
            <w:r>
              <w:rPr>
                <w:rStyle w:val="SourceText"/>
              </w:rPr>
              <w:t>PRO205.UI.WinForms</w:t>
            </w:r>
          </w:p>
        </w:tc>
        <w:tc>
          <w:tcPr>
            <w:tcW w:w="7569" w:type="dxa"/>
            <w:tcBorders/>
            <w:vAlign w:val="center"/>
          </w:tcPr>
          <w:p>
            <w:pPr>
              <w:pStyle w:val="TableContents"/>
              <w:bidi w:val="0"/>
              <w:spacing w:before="0" w:after="283"/>
              <w:rPr/>
            </w:pPr>
            <w:r>
              <w:rPr/>
              <w:t>Construir formularios, capturar y validar formato (campos obligatorios, tipos, longitudes), invocar servicios de la BLL, presentar resultados y mensajes de error funcionales, habilitar/deshabilitar funciones según permisos</w:t>
            </w:r>
          </w:p>
        </w:tc>
        <w:tc>
          <w:tcPr>
            <w:tcW w:w="4190" w:type="dxa"/>
            <w:tcBorders/>
            <w:vAlign w:val="center"/>
          </w:tcPr>
          <w:p>
            <w:pPr>
              <w:pStyle w:val="TableContents"/>
              <w:bidi w:val="0"/>
              <w:spacing w:before="0" w:after="283"/>
              <w:rPr/>
            </w:pPr>
            <w:r>
              <w:rPr/>
              <w:t xml:space="preserve">No ejecuta SQL, no conoce </w:t>
            </w:r>
            <w:r>
              <w:rPr>
                <w:rStyle w:val="SourceText"/>
              </w:rPr>
              <w:t>SqlConnection</w:t>
            </w:r>
            <w:r>
              <w:rPr/>
              <w:t>, no aplica reglas de negocio (más allá de la validación de formato)</w:t>
            </w:r>
          </w:p>
        </w:tc>
      </w:tr>
      <w:tr>
        <w:trPr/>
        <w:tc>
          <w:tcPr>
            <w:tcW w:w="1663" w:type="dxa"/>
            <w:tcBorders/>
            <w:vAlign w:val="center"/>
          </w:tcPr>
          <w:p>
            <w:pPr>
              <w:pStyle w:val="TableContents"/>
              <w:bidi w:val="0"/>
              <w:spacing w:before="0" w:after="283"/>
              <w:rPr/>
            </w:pPr>
            <w:r>
              <w:rPr/>
              <w:t>Lógica de Negocio (BLL)</w:t>
            </w:r>
          </w:p>
        </w:tc>
        <w:tc>
          <w:tcPr>
            <w:tcW w:w="1515" w:type="dxa"/>
            <w:tcBorders/>
            <w:vAlign w:val="center"/>
          </w:tcPr>
          <w:p>
            <w:pPr>
              <w:pStyle w:val="TableContents"/>
              <w:bidi w:val="0"/>
              <w:spacing w:before="0" w:after="283"/>
              <w:rPr/>
            </w:pPr>
            <w:r>
              <w:rPr>
                <w:rStyle w:val="SourceText"/>
              </w:rPr>
              <w:t>PRO205.BLL</w:t>
            </w:r>
          </w:p>
        </w:tc>
        <w:tc>
          <w:tcPr>
            <w:tcW w:w="7569" w:type="dxa"/>
            <w:tcBorders/>
            <w:vAlign w:val="center"/>
          </w:tcPr>
          <w:p>
            <w:pPr>
              <w:pStyle w:val="TableContents"/>
              <w:bidi w:val="0"/>
              <w:spacing w:before="0" w:after="283"/>
              <w:rPr/>
            </w:pPr>
            <w:r>
              <w:rPr/>
              <w:t>Validaciones de negocio, reglas de stock, cálculo de criticidad, autenticación y política de contraseña, autorización por permisos, orquestación de reportes, traducción de errores de datos a mensajes funcionales</w:t>
            </w:r>
          </w:p>
        </w:tc>
        <w:tc>
          <w:tcPr>
            <w:tcW w:w="4190" w:type="dxa"/>
            <w:tcBorders/>
            <w:vAlign w:val="center"/>
          </w:tcPr>
          <w:p>
            <w:pPr>
              <w:pStyle w:val="TableContents"/>
              <w:bidi w:val="0"/>
              <w:spacing w:before="0" w:after="283"/>
              <w:rPr/>
            </w:pPr>
            <w:r>
              <w:rPr/>
              <w:t>No conoce controles de Windows Forms, no abre conexiones ni ejecuta comandos</w:t>
            </w:r>
          </w:p>
        </w:tc>
      </w:tr>
      <w:tr>
        <w:trPr/>
        <w:tc>
          <w:tcPr>
            <w:tcW w:w="1663" w:type="dxa"/>
            <w:tcBorders/>
            <w:vAlign w:val="center"/>
          </w:tcPr>
          <w:p>
            <w:pPr>
              <w:pStyle w:val="TableContents"/>
              <w:bidi w:val="0"/>
              <w:spacing w:before="0" w:after="283"/>
              <w:rPr/>
            </w:pPr>
            <w:r>
              <w:rPr/>
              <w:t>Acceso a Datos (DAL)</w:t>
            </w:r>
          </w:p>
        </w:tc>
        <w:tc>
          <w:tcPr>
            <w:tcW w:w="1515" w:type="dxa"/>
            <w:tcBorders/>
            <w:vAlign w:val="center"/>
          </w:tcPr>
          <w:p>
            <w:pPr>
              <w:pStyle w:val="TableContents"/>
              <w:bidi w:val="0"/>
              <w:spacing w:before="0" w:after="283"/>
              <w:rPr/>
            </w:pPr>
            <w:r>
              <w:rPr>
                <w:rStyle w:val="SourceText"/>
              </w:rPr>
              <w:t>PRO205.DAL</w:t>
            </w:r>
          </w:p>
        </w:tc>
        <w:tc>
          <w:tcPr>
            <w:tcW w:w="7569" w:type="dxa"/>
            <w:tcBorders/>
            <w:vAlign w:val="center"/>
          </w:tcPr>
          <w:p>
            <w:pPr>
              <w:pStyle w:val="TableContents"/>
              <w:bidi w:val="0"/>
              <w:spacing w:before="0" w:after="283"/>
              <w:rPr/>
            </w:pPr>
            <w:r>
              <w:rPr/>
              <w:t xml:space="preserve">Crear la conexión, establecer </w:t>
            </w:r>
            <w:r>
              <w:rPr>
                <w:rStyle w:val="SourceText"/>
              </w:rPr>
              <w:t>SESSION_CONTEXT('UsuarioApp')</w:t>
            </w:r>
            <w:r>
              <w:rPr/>
              <w:t xml:space="preserve">, invocar los SPs con parámetros tipados, mapear </w:t>
            </w:r>
            <w:r>
              <w:rPr>
                <w:rStyle w:val="SourceText"/>
              </w:rPr>
              <w:t>SqlDataReader</w:t>
            </w:r>
            <w:r>
              <w:rPr/>
              <w:t xml:space="preserve"> a entidades, capturar </w:t>
            </w:r>
            <w:r>
              <w:rPr>
                <w:rStyle w:val="SourceText"/>
              </w:rPr>
              <w:t>SqlException</w:t>
            </w:r>
            <w:r>
              <w:rPr/>
              <w:t xml:space="preserve"> y lanzar </w:t>
            </w:r>
            <w:r>
              <w:rPr>
                <w:rStyle w:val="SourceText"/>
              </w:rPr>
              <w:t>DatosException</w:t>
            </w:r>
            <w:r>
              <w:rPr/>
              <w:t xml:space="preserve"> con código y mensaje funcional</w:t>
            </w:r>
          </w:p>
        </w:tc>
        <w:tc>
          <w:tcPr>
            <w:tcW w:w="4190" w:type="dxa"/>
            <w:tcBorders/>
            <w:vAlign w:val="center"/>
          </w:tcPr>
          <w:p>
            <w:pPr>
              <w:pStyle w:val="TableContents"/>
              <w:bidi w:val="0"/>
              <w:spacing w:before="0" w:after="283"/>
              <w:rPr/>
            </w:pPr>
            <w:r>
              <w:rPr/>
              <w:t>No contiene reglas de negocio ni SQL embebido: solo el nombre del SP y sus parámetros</w:t>
            </w:r>
          </w:p>
        </w:tc>
      </w:tr>
      <w:tr>
        <w:trPr/>
        <w:tc>
          <w:tcPr>
            <w:tcW w:w="1663" w:type="dxa"/>
            <w:tcBorders/>
            <w:vAlign w:val="center"/>
          </w:tcPr>
          <w:p>
            <w:pPr>
              <w:pStyle w:val="TableContents"/>
              <w:bidi w:val="0"/>
              <w:spacing w:before="0" w:after="283"/>
              <w:rPr/>
            </w:pPr>
            <w:r>
              <w:rPr/>
              <w:t>Entidades</w:t>
            </w:r>
          </w:p>
        </w:tc>
        <w:tc>
          <w:tcPr>
            <w:tcW w:w="1515" w:type="dxa"/>
            <w:tcBorders/>
            <w:vAlign w:val="center"/>
          </w:tcPr>
          <w:p>
            <w:pPr>
              <w:pStyle w:val="TableContents"/>
              <w:bidi w:val="0"/>
              <w:spacing w:before="0" w:after="283"/>
              <w:rPr/>
            </w:pPr>
            <w:r>
              <w:rPr>
                <w:rStyle w:val="SourceText"/>
              </w:rPr>
              <w:t>PRO205.Entidades</w:t>
            </w:r>
          </w:p>
        </w:tc>
        <w:tc>
          <w:tcPr>
            <w:tcW w:w="7569" w:type="dxa"/>
            <w:tcBorders/>
            <w:vAlign w:val="center"/>
          </w:tcPr>
          <w:p>
            <w:pPr>
              <w:pStyle w:val="TableContents"/>
              <w:bidi w:val="0"/>
              <w:spacing w:before="0" w:after="283"/>
              <w:rPr/>
            </w:pPr>
            <w:r>
              <w:rPr/>
              <w:t>Modelar el dominio (POCO), enumeraciones, DTOs de filtro y resultados (</w:t>
            </w:r>
            <w:r>
              <w:rPr>
                <w:rStyle w:val="SourceText"/>
              </w:rPr>
              <w:t>ResultadoOperacion</w:t>
            </w:r>
            <w:r>
              <w:rPr/>
              <w:t>)</w:t>
            </w:r>
          </w:p>
        </w:tc>
        <w:tc>
          <w:tcPr>
            <w:tcW w:w="4190" w:type="dxa"/>
            <w:tcBorders/>
            <w:vAlign w:val="center"/>
          </w:tcPr>
          <w:p>
            <w:pPr>
              <w:pStyle w:val="TableContents"/>
              <w:bidi w:val="0"/>
              <w:spacing w:before="0" w:after="283"/>
              <w:rPr/>
            </w:pPr>
            <w:r>
              <w:rPr/>
              <w:t>No tiene dependencias de otras capas ni de librerías de acceso a datos</w:t>
            </w:r>
          </w:p>
        </w:tc>
      </w:tr>
      <w:tr>
        <w:trPr/>
        <w:tc>
          <w:tcPr>
            <w:tcW w:w="1663" w:type="dxa"/>
            <w:tcBorders/>
            <w:vAlign w:val="center"/>
          </w:tcPr>
          <w:p>
            <w:pPr>
              <w:pStyle w:val="TableContents"/>
              <w:bidi w:val="0"/>
              <w:spacing w:before="0" w:after="283"/>
              <w:rPr/>
            </w:pPr>
            <w:r>
              <w:rPr/>
              <w:t>Reportes</w:t>
            </w:r>
          </w:p>
        </w:tc>
        <w:tc>
          <w:tcPr>
            <w:tcW w:w="1515" w:type="dxa"/>
            <w:tcBorders/>
            <w:vAlign w:val="center"/>
          </w:tcPr>
          <w:p>
            <w:pPr>
              <w:pStyle w:val="TableContents"/>
              <w:bidi w:val="0"/>
              <w:spacing w:before="0" w:after="283"/>
              <w:rPr/>
            </w:pPr>
            <w:r>
              <w:rPr>
                <w:rStyle w:val="SourceText"/>
              </w:rPr>
              <w:t>PRO205.Reportes</w:t>
            </w:r>
          </w:p>
        </w:tc>
        <w:tc>
          <w:tcPr>
            <w:tcW w:w="7569" w:type="dxa"/>
            <w:tcBorders/>
            <w:vAlign w:val="center"/>
          </w:tcPr>
          <w:p>
            <w:pPr>
              <w:pStyle w:val="TableContents"/>
              <w:bidi w:val="0"/>
              <w:spacing w:before="0" w:after="283"/>
              <w:rPr/>
            </w:pPr>
            <w:r>
              <w:rPr/>
              <w:t>Generar el PDF (encabezado, filtros, tabla, totales, pie con usuario emisor y fecha) y administrar la carpeta de salida</w:t>
            </w:r>
          </w:p>
        </w:tc>
        <w:tc>
          <w:tcPr>
            <w:tcW w:w="4190" w:type="dxa"/>
            <w:tcBorders/>
            <w:vAlign w:val="center"/>
          </w:tcPr>
          <w:p>
            <w:pPr>
              <w:pStyle w:val="TableContents"/>
              <w:bidi w:val="0"/>
              <w:spacing w:before="0" w:after="283"/>
              <w:rPr/>
            </w:pPr>
            <w:r>
              <w:rPr/>
              <w:t>No consulta la base de datos por sí mismo: recibe datos ya resueltos</w:t>
            </w:r>
          </w:p>
        </w:tc>
      </w:tr>
    </w:tbl>
    <w:p>
      <w:pPr>
        <w:pStyle w:val="HorizontalLine"/>
        <w:bidi w:val="0"/>
        <w:jc w:val="left"/>
        <w:rPr/>
      </w:pPr>
      <w:r>
        <w:rPr/>
      </w:r>
    </w:p>
    <w:p>
      <w:pPr>
        <w:pStyle w:val="Heading2"/>
        <w:bidi w:val="0"/>
        <w:jc w:val="left"/>
        <w:rPr/>
      </w:pPr>
      <w:r>
        <w:rPr/>
        <w:t>3. Flujo de datos extremo a extremo</w:t>
      </w:r>
    </w:p>
    <w:p>
      <w:pPr>
        <w:pStyle w:val="Heading3"/>
        <w:bidi w:val="0"/>
        <w:jc w:val="left"/>
        <w:rPr/>
      </w:pPr>
      <w:r>
        <w:rPr/>
        <w:t>3.1 Crear un insumo (con auditoría automática)</w:t>
      </w:r>
    </w:p>
    <w:p>
      <w:pPr>
        <w:pStyle w:val="BodyText"/>
        <w:bidi w:val="0"/>
        <w:ind w:hanging="0" w:left="0" w:right="0"/>
        <w:jc w:val="center"/>
        <w:rPr/>
      </w:pPr>
      <w:r>
        <w:rPr/>
        <w:drawing>
          <wp:inline distT="0" distB="0" distL="0" distR="0">
            <wp:extent cx="5905500" cy="2657475"/>
            <wp:effectExtent l="0" t="0" r="0" b="0"/>
            <wp:docPr id="13" name="Image13" descr="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Figura 2"/>
                    <pic:cNvPicPr>
                      <a:picLocks noChangeAspect="1" noChangeArrowheads="1"/>
                    </pic:cNvPicPr>
                  </pic:nvPicPr>
                  <pic:blipFill>
                    <a:blip r:embed="rId14"/>
                    <a:stretch>
                      <a:fillRect/>
                    </a:stretch>
                  </pic:blipFill>
                  <pic:spPr bwMode="auto">
                    <a:xfrm>
                      <a:off x="0" y="0"/>
                      <a:ext cx="5905500" cy="2657475"/>
                    </a:xfrm>
                    <a:prstGeom prst="rect">
                      <a:avLst/>
                    </a:prstGeom>
                    <a:noFill/>
                  </pic:spPr>
                </pic:pic>
              </a:graphicData>
            </a:graphic>
          </wp:inline>
        </w:drawing>
      </w:r>
      <w:r>
        <w:rPr/>
        <w:t xml:space="preserve"> </w:t>
      </w:r>
    </w:p>
    <w:p>
      <w:pPr>
        <w:pStyle w:val="BodyText"/>
        <w:bidi w:val="0"/>
        <w:jc w:val="center"/>
        <w:rPr/>
      </w:pPr>
      <w:r>
        <w:rPr>
          <w:rStyle w:val="Emphasis"/>
        </w:rPr>
        <w:t>Figura 2 — Diagrama del documento (fuente Mermaid versionada en el repositorio).</w:t>
      </w:r>
    </w:p>
    <w:p>
      <w:pPr>
        <w:pStyle w:val="Heading3"/>
        <w:bidi w:val="0"/>
        <w:jc w:val="left"/>
        <w:rPr/>
      </w:pPr>
      <w:r>
        <w:rPr/>
        <w:t>3.2 Inicio de sesión con control de intentos</w:t>
      </w:r>
    </w:p>
    <w:p>
      <w:pPr>
        <w:pStyle w:val="BodyText"/>
        <w:bidi w:val="0"/>
        <w:ind w:hanging="0" w:left="0" w:right="0"/>
        <w:jc w:val="center"/>
        <w:rPr/>
      </w:pPr>
      <w:r>
        <w:rPr/>
        <w:drawing>
          <wp:inline distT="0" distB="0" distL="0" distR="0">
            <wp:extent cx="5905500" cy="2667000"/>
            <wp:effectExtent l="0" t="0" r="0" b="0"/>
            <wp:docPr id="14" name="Image14" descr="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Figura 3"/>
                    <pic:cNvPicPr>
                      <a:picLocks noChangeAspect="1" noChangeArrowheads="1"/>
                    </pic:cNvPicPr>
                  </pic:nvPicPr>
                  <pic:blipFill>
                    <a:blip r:embed="rId15"/>
                    <a:stretch>
                      <a:fillRect/>
                    </a:stretch>
                  </pic:blipFill>
                  <pic:spPr bwMode="auto">
                    <a:xfrm>
                      <a:off x="0" y="0"/>
                      <a:ext cx="5905500" cy="2667000"/>
                    </a:xfrm>
                    <a:prstGeom prst="rect">
                      <a:avLst/>
                    </a:prstGeom>
                    <a:noFill/>
                  </pic:spPr>
                </pic:pic>
              </a:graphicData>
            </a:graphic>
          </wp:inline>
        </w:drawing>
      </w:r>
      <w:r>
        <w:rPr/>
        <w:t xml:space="preserve"> </w:t>
      </w:r>
    </w:p>
    <w:p>
      <w:pPr>
        <w:pStyle w:val="BodyText"/>
        <w:bidi w:val="0"/>
        <w:jc w:val="center"/>
        <w:rPr/>
      </w:pPr>
      <w:r>
        <w:rPr>
          <w:rStyle w:val="Emphasis"/>
        </w:rPr>
        <w:t>Figura 3 — Diagrama del documento (fuente Mermaid versionada en el repositorio).</w:t>
      </w:r>
    </w:p>
    <w:p>
      <w:pPr>
        <w:pStyle w:val="Heading3"/>
        <w:bidi w:val="0"/>
        <w:jc w:val="left"/>
        <w:rPr/>
      </w:pPr>
      <w:r>
        <w:rPr/>
        <w:t>3.3 Generar el reporte PDF del log de auditoría</w:t>
      </w:r>
    </w:p>
    <w:p>
      <w:pPr>
        <w:pStyle w:val="BodyText"/>
        <w:bidi w:val="0"/>
        <w:ind w:hanging="0" w:left="0" w:right="0"/>
        <w:jc w:val="center"/>
        <w:rPr/>
      </w:pPr>
      <w:r>
        <w:rPr/>
        <w:drawing>
          <wp:inline distT="0" distB="0" distL="0" distR="0">
            <wp:extent cx="5905500" cy="2238375"/>
            <wp:effectExtent l="0" t="0" r="0" b="0"/>
            <wp:docPr id="15" name="Image15" descr="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Figura 4"/>
                    <pic:cNvPicPr>
                      <a:picLocks noChangeAspect="1" noChangeArrowheads="1"/>
                    </pic:cNvPicPr>
                  </pic:nvPicPr>
                  <pic:blipFill>
                    <a:blip r:embed="rId16"/>
                    <a:stretch>
                      <a:fillRect/>
                    </a:stretch>
                  </pic:blipFill>
                  <pic:spPr bwMode="auto">
                    <a:xfrm>
                      <a:off x="0" y="0"/>
                      <a:ext cx="5905500" cy="2238375"/>
                    </a:xfrm>
                    <a:prstGeom prst="rect">
                      <a:avLst/>
                    </a:prstGeom>
                    <a:noFill/>
                  </pic:spPr>
                </pic:pic>
              </a:graphicData>
            </a:graphic>
          </wp:inline>
        </w:drawing>
      </w:r>
      <w:r>
        <w:rPr/>
        <w:t xml:space="preserve"> </w:t>
      </w:r>
    </w:p>
    <w:p>
      <w:pPr>
        <w:pStyle w:val="BodyText"/>
        <w:bidi w:val="0"/>
        <w:jc w:val="center"/>
        <w:rPr/>
      </w:pPr>
      <w:r>
        <w:rPr>
          <w:rStyle w:val="Emphasis"/>
        </w:rPr>
        <w:t>Figura 4 — Diagrama del documento (fuente Mermaid versionada en el repositorio).</w:t>
      </w:r>
    </w:p>
    <w:p>
      <w:pPr>
        <w:pStyle w:val="Heading3"/>
        <w:bidi w:val="0"/>
        <w:jc w:val="left"/>
        <w:rPr/>
      </w:pPr>
      <w:r>
        <w:rPr/>
        <w:t>3.4 Registrar un movimiento de stock (regla de negocio en la base)</w:t>
      </w:r>
    </w:p>
    <w:p>
      <w:pPr>
        <w:pStyle w:val="BodyText"/>
        <w:bidi w:val="0"/>
        <w:ind w:hanging="0" w:left="0" w:right="0"/>
        <w:jc w:val="center"/>
        <w:rPr/>
      </w:pPr>
      <w:r>
        <w:rPr/>
        <w:drawing>
          <wp:inline distT="0" distB="0" distL="0" distR="0">
            <wp:extent cx="5905500" cy="2533650"/>
            <wp:effectExtent l="0" t="0" r="0" b="0"/>
            <wp:docPr id="16" name="Image16" descr="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Figura 5"/>
                    <pic:cNvPicPr>
                      <a:picLocks noChangeAspect="1" noChangeArrowheads="1"/>
                    </pic:cNvPicPr>
                  </pic:nvPicPr>
                  <pic:blipFill>
                    <a:blip r:embed="rId17"/>
                    <a:stretch>
                      <a:fillRect/>
                    </a:stretch>
                  </pic:blipFill>
                  <pic:spPr bwMode="auto">
                    <a:xfrm>
                      <a:off x="0" y="0"/>
                      <a:ext cx="5905500" cy="2533650"/>
                    </a:xfrm>
                    <a:prstGeom prst="rect">
                      <a:avLst/>
                    </a:prstGeom>
                    <a:noFill/>
                  </pic:spPr>
                </pic:pic>
              </a:graphicData>
            </a:graphic>
          </wp:inline>
        </w:drawing>
      </w:r>
      <w:r>
        <w:rPr/>
        <w:t xml:space="preserve"> </w:t>
      </w:r>
    </w:p>
    <w:p>
      <w:pPr>
        <w:pStyle w:val="BodyText"/>
        <w:bidi w:val="0"/>
        <w:jc w:val="center"/>
        <w:rPr/>
      </w:pPr>
      <w:r>
        <w:rPr>
          <w:rStyle w:val="Emphasis"/>
        </w:rPr>
        <w:t>Figura 5 — Diagrama del documento (fuente Mermaid versionada en el repositorio).</w:t>
      </w:r>
    </w:p>
    <w:p>
      <w:pPr>
        <w:pStyle w:val="HorizontalLine"/>
        <w:bidi w:val="0"/>
        <w:jc w:val="left"/>
        <w:rPr/>
      </w:pPr>
      <w:r>
        <w:rPr/>
      </w:r>
    </w:p>
    <w:p>
      <w:pPr>
        <w:pStyle w:val="Heading2"/>
        <w:bidi w:val="0"/>
        <w:jc w:val="left"/>
        <w:rPr/>
      </w:pPr>
      <w:r>
        <w:rPr/>
        <w:t>4. Validaciones y manejo de errores por capa</w:t>
      </w:r>
    </w:p>
    <w:tbl>
      <w:tblPr>
        <w:tblW w:w="14937" w:type="dxa"/>
        <w:jc w:val="left"/>
        <w:tblInd w:w="28" w:type="dxa"/>
        <w:tblLayout w:type="fixed"/>
        <w:tblCellMar>
          <w:top w:w="28" w:type="dxa"/>
          <w:left w:w="28" w:type="dxa"/>
          <w:bottom w:w="28" w:type="dxa"/>
          <w:right w:w="28" w:type="dxa"/>
        </w:tblCellMar>
      </w:tblPr>
      <w:tblGrid>
        <w:gridCol w:w="1684"/>
        <w:gridCol w:w="3751"/>
        <w:gridCol w:w="4252"/>
        <w:gridCol w:w="5250"/>
      </w:tblGrid>
      <w:tr>
        <w:trPr>
          <w:tblHeader w:val="true"/>
        </w:trPr>
        <w:tc>
          <w:tcPr>
            <w:tcW w:w="1684" w:type="dxa"/>
            <w:tcBorders/>
            <w:vAlign w:val="center"/>
          </w:tcPr>
          <w:p>
            <w:pPr>
              <w:pStyle w:val="TableHeading"/>
              <w:suppressLineNumbers/>
              <w:shd w:fill="174E7A" w:val="clear"/>
              <w:bidi w:val="0"/>
              <w:spacing w:before="0" w:after="283"/>
              <w:jc w:val="left"/>
              <w:rPr/>
            </w:pPr>
            <w:r>
              <w:rPr/>
              <w:t>Nivel</w:t>
            </w:r>
          </w:p>
        </w:tc>
        <w:tc>
          <w:tcPr>
            <w:tcW w:w="3751" w:type="dxa"/>
            <w:tcBorders/>
            <w:vAlign w:val="center"/>
          </w:tcPr>
          <w:p>
            <w:pPr>
              <w:pStyle w:val="TableHeading"/>
              <w:suppressLineNumbers/>
              <w:shd w:fill="174E7A" w:val="clear"/>
              <w:bidi w:val="0"/>
              <w:spacing w:before="0" w:after="283"/>
              <w:jc w:val="left"/>
              <w:rPr/>
            </w:pPr>
            <w:r>
              <w:rPr/>
              <w:t>Qué valida</w:t>
            </w:r>
          </w:p>
        </w:tc>
        <w:tc>
          <w:tcPr>
            <w:tcW w:w="4252" w:type="dxa"/>
            <w:tcBorders/>
            <w:vAlign w:val="center"/>
          </w:tcPr>
          <w:p>
            <w:pPr>
              <w:pStyle w:val="TableHeading"/>
              <w:suppressLineNumbers/>
              <w:shd w:fill="174E7A" w:val="clear"/>
              <w:bidi w:val="0"/>
              <w:spacing w:before="0" w:after="283"/>
              <w:jc w:val="left"/>
              <w:rPr/>
            </w:pPr>
            <w:r>
              <w:rPr/>
              <w:t>Ejemplo</w:t>
            </w:r>
          </w:p>
        </w:tc>
        <w:tc>
          <w:tcPr>
            <w:tcW w:w="5250" w:type="dxa"/>
            <w:tcBorders/>
            <w:vAlign w:val="center"/>
          </w:tcPr>
          <w:p>
            <w:pPr>
              <w:pStyle w:val="TableHeading"/>
              <w:suppressLineNumbers/>
              <w:shd w:fill="174E7A" w:val="clear"/>
              <w:bidi w:val="0"/>
              <w:spacing w:before="0" w:after="283"/>
              <w:jc w:val="left"/>
              <w:rPr/>
            </w:pPr>
            <w:r>
              <w:rPr/>
              <w:t>Acción ante error</w:t>
            </w:r>
          </w:p>
        </w:tc>
      </w:tr>
      <w:tr>
        <w:trPr/>
        <w:tc>
          <w:tcPr>
            <w:tcW w:w="1684" w:type="dxa"/>
            <w:tcBorders/>
            <w:vAlign w:val="center"/>
          </w:tcPr>
          <w:p>
            <w:pPr>
              <w:pStyle w:val="TableContents"/>
              <w:bidi w:val="0"/>
              <w:spacing w:before="0" w:after="283"/>
              <w:rPr/>
            </w:pPr>
            <w:r>
              <w:rPr/>
              <w:t>UI (presentación)</w:t>
            </w:r>
          </w:p>
        </w:tc>
        <w:tc>
          <w:tcPr>
            <w:tcW w:w="3751" w:type="dxa"/>
            <w:tcBorders/>
            <w:vAlign w:val="center"/>
          </w:tcPr>
          <w:p>
            <w:pPr>
              <w:pStyle w:val="TableContents"/>
              <w:bidi w:val="0"/>
              <w:spacing w:before="0" w:after="283"/>
              <w:rPr/>
            </w:pPr>
            <w:r>
              <w:rPr/>
              <w:t>Formato y obligatoriedad de los campos, tipos numéricos y rangos de fecha</w:t>
            </w:r>
          </w:p>
        </w:tc>
        <w:tc>
          <w:tcPr>
            <w:tcW w:w="4252" w:type="dxa"/>
            <w:tcBorders/>
            <w:vAlign w:val="center"/>
          </w:tcPr>
          <w:p>
            <w:pPr>
              <w:pStyle w:val="TableContents"/>
              <w:bidi w:val="0"/>
              <w:spacing w:before="0" w:after="283"/>
              <w:rPr/>
            </w:pPr>
            <w:r>
              <w:rPr>
                <w:rStyle w:val="SourceText"/>
              </w:rPr>
              <w:t>Sku</w:t>
            </w:r>
            <w:r>
              <w:rPr/>
              <w:t xml:space="preserve"> vacío, </w:t>
            </w:r>
            <w:r>
              <w:rPr>
                <w:rStyle w:val="SourceText"/>
              </w:rPr>
              <w:t>PrecioCompra = -100</w:t>
            </w:r>
            <w:r>
              <w:rPr/>
              <w:t>, fecha "desde" mayor que "hasta"</w:t>
            </w:r>
          </w:p>
        </w:tc>
        <w:tc>
          <w:tcPr>
            <w:tcW w:w="5250" w:type="dxa"/>
            <w:tcBorders/>
            <w:vAlign w:val="center"/>
          </w:tcPr>
          <w:p>
            <w:pPr>
              <w:pStyle w:val="TableContents"/>
              <w:bidi w:val="0"/>
              <w:spacing w:before="0" w:after="283"/>
              <w:rPr/>
            </w:pPr>
            <w:r>
              <w:rPr/>
              <w:t>Marca el control, muestra el mensaje y no invoca la BLL</w:t>
            </w:r>
          </w:p>
        </w:tc>
      </w:tr>
      <w:tr>
        <w:trPr/>
        <w:tc>
          <w:tcPr>
            <w:tcW w:w="1684" w:type="dxa"/>
            <w:tcBorders/>
            <w:vAlign w:val="center"/>
          </w:tcPr>
          <w:p>
            <w:pPr>
              <w:pStyle w:val="TableContents"/>
              <w:bidi w:val="0"/>
              <w:spacing w:before="0" w:after="283"/>
              <w:rPr/>
            </w:pPr>
            <w:r>
              <w:rPr/>
              <w:t>BLL (negocio)</w:t>
            </w:r>
          </w:p>
        </w:tc>
        <w:tc>
          <w:tcPr>
            <w:tcW w:w="3751" w:type="dxa"/>
            <w:tcBorders/>
            <w:vAlign w:val="center"/>
          </w:tcPr>
          <w:p>
            <w:pPr>
              <w:pStyle w:val="TableContents"/>
              <w:bidi w:val="0"/>
              <w:spacing w:before="0" w:after="283"/>
              <w:rPr/>
            </w:pPr>
            <w:r>
              <w:rPr/>
              <w:t>Reglas del negocio, permisos, política de contraseña y coherencia de estados</w:t>
            </w:r>
          </w:p>
        </w:tc>
        <w:tc>
          <w:tcPr>
            <w:tcW w:w="4252" w:type="dxa"/>
            <w:tcBorders/>
            <w:vAlign w:val="center"/>
          </w:tcPr>
          <w:p>
            <w:pPr>
              <w:pStyle w:val="TableContents"/>
              <w:bidi w:val="0"/>
              <w:spacing w:before="0" w:after="283"/>
              <w:rPr/>
            </w:pPr>
            <w:r>
              <w:rPr/>
              <w:t>Salida mayor al stock, insumo inactivo, contraseña que no cumple la política, rol sin permiso</w:t>
            </w:r>
          </w:p>
        </w:tc>
        <w:tc>
          <w:tcPr>
            <w:tcW w:w="5250" w:type="dxa"/>
            <w:tcBorders/>
            <w:vAlign w:val="center"/>
          </w:tcPr>
          <w:p>
            <w:pPr>
              <w:pStyle w:val="TableContents"/>
              <w:bidi w:val="0"/>
              <w:spacing w:before="0" w:after="283"/>
              <w:rPr/>
            </w:pPr>
            <w:r>
              <w:rPr/>
              <w:t xml:space="preserve">Lanza </w:t>
            </w:r>
            <w:r>
              <w:rPr>
                <w:rStyle w:val="SourceText"/>
              </w:rPr>
              <w:t>ErrorNegocioException</w:t>
            </w:r>
            <w:r>
              <w:rPr/>
              <w:t xml:space="preserve"> con mensaje funcional y audita </w:t>
            </w:r>
            <w:r>
              <w:rPr>
                <w:rStyle w:val="SourceText"/>
              </w:rPr>
              <w:t>ACCESO_DENEGADO</w:t>
            </w:r>
            <w:r>
              <w:rPr/>
              <w:t xml:space="preserve"> cuando corresponde</w:t>
            </w:r>
          </w:p>
        </w:tc>
      </w:tr>
      <w:tr>
        <w:trPr/>
        <w:tc>
          <w:tcPr>
            <w:tcW w:w="1684" w:type="dxa"/>
            <w:tcBorders/>
            <w:vAlign w:val="center"/>
          </w:tcPr>
          <w:p>
            <w:pPr>
              <w:pStyle w:val="TableContents"/>
              <w:bidi w:val="0"/>
              <w:spacing w:before="0" w:after="283"/>
              <w:rPr/>
            </w:pPr>
            <w:r>
              <w:rPr/>
              <w:t>DAL (acceso a datos)</w:t>
            </w:r>
          </w:p>
        </w:tc>
        <w:tc>
          <w:tcPr>
            <w:tcW w:w="3751" w:type="dxa"/>
            <w:tcBorders/>
            <w:vAlign w:val="center"/>
          </w:tcPr>
          <w:p>
            <w:pPr>
              <w:pStyle w:val="TableContents"/>
              <w:bidi w:val="0"/>
              <w:spacing w:before="0" w:after="283"/>
              <w:rPr/>
            </w:pPr>
            <w:r>
              <w:rPr/>
              <w:t>Traducción de errores del motor y mapeo de resultados</w:t>
            </w:r>
          </w:p>
        </w:tc>
        <w:tc>
          <w:tcPr>
            <w:tcW w:w="4252" w:type="dxa"/>
            <w:tcBorders/>
            <w:vAlign w:val="center"/>
          </w:tcPr>
          <w:p>
            <w:pPr>
              <w:pStyle w:val="TableContents"/>
              <w:bidi w:val="0"/>
              <w:spacing w:before="0" w:after="283"/>
              <w:rPr/>
            </w:pPr>
            <w:r>
              <w:rPr>
                <w:rStyle w:val="SourceText"/>
              </w:rPr>
              <w:t>SqlException</w:t>
            </w:r>
            <w:r>
              <w:rPr/>
              <w:t xml:space="preserve"> 2627 (</w:t>
            </w:r>
            <w:r>
              <w:rPr>
                <w:rStyle w:val="SourceText"/>
              </w:rPr>
              <w:t>UNIQUE</w:t>
            </w:r>
            <w:r>
              <w:rPr/>
              <w:t>), 547 (FK/</w:t>
            </w:r>
            <w:r>
              <w:rPr>
                <w:rStyle w:val="SourceText"/>
              </w:rPr>
              <w:t>CHECK</w:t>
            </w:r>
            <w:r>
              <w:rPr/>
              <w:t>), 51020 (regla de stock)</w:t>
            </w:r>
          </w:p>
        </w:tc>
        <w:tc>
          <w:tcPr>
            <w:tcW w:w="5250" w:type="dxa"/>
            <w:tcBorders/>
            <w:vAlign w:val="center"/>
          </w:tcPr>
          <w:p>
            <w:pPr>
              <w:pStyle w:val="TableContents"/>
              <w:bidi w:val="0"/>
              <w:spacing w:before="0" w:after="283"/>
              <w:rPr/>
            </w:pPr>
            <w:r>
              <w:rPr/>
              <w:t xml:space="preserve">Convierte a </w:t>
            </w:r>
            <w:r>
              <w:rPr>
                <w:rStyle w:val="SourceText"/>
              </w:rPr>
              <w:t>DatosException</w:t>
            </w:r>
            <w:r>
              <w:rPr/>
              <w:t xml:space="preserve"> con código y mensaje funcional, sin exponer detalles técnicos (RNF-10)</w:t>
            </w:r>
          </w:p>
        </w:tc>
      </w:tr>
      <w:tr>
        <w:trPr/>
        <w:tc>
          <w:tcPr>
            <w:tcW w:w="1684" w:type="dxa"/>
            <w:tcBorders/>
            <w:vAlign w:val="center"/>
          </w:tcPr>
          <w:p>
            <w:pPr>
              <w:pStyle w:val="TableContents"/>
              <w:bidi w:val="0"/>
              <w:spacing w:before="0" w:after="283"/>
              <w:rPr/>
            </w:pPr>
            <w:r>
              <w:rPr/>
              <w:t>BD (SQL Server)</w:t>
            </w:r>
          </w:p>
        </w:tc>
        <w:tc>
          <w:tcPr>
            <w:tcW w:w="3751" w:type="dxa"/>
            <w:tcBorders/>
            <w:vAlign w:val="center"/>
          </w:tcPr>
          <w:p>
            <w:pPr>
              <w:pStyle w:val="TableContents"/>
              <w:bidi w:val="0"/>
              <w:spacing w:before="0" w:after="283"/>
              <w:rPr/>
            </w:pPr>
            <w:r>
              <w:rPr/>
              <w:t>Integridad estructural y reglas complejas dentro de transacción</w:t>
            </w:r>
          </w:p>
        </w:tc>
        <w:tc>
          <w:tcPr>
            <w:tcW w:w="4252" w:type="dxa"/>
            <w:tcBorders/>
            <w:vAlign w:val="center"/>
          </w:tcPr>
          <w:p>
            <w:pPr>
              <w:pStyle w:val="TableContents"/>
              <w:bidi w:val="0"/>
              <w:spacing w:before="0" w:after="283"/>
              <w:rPr/>
            </w:pPr>
            <w:r>
              <w:rPr/>
              <w:t>SKU duplicado, FK inexistente, stock negativo, concurrencia (</w:t>
            </w:r>
            <w:r>
              <w:rPr>
                <w:rStyle w:val="SourceText"/>
              </w:rPr>
              <w:t>RowVersion</w:t>
            </w:r>
            <w:r>
              <w:rPr/>
              <w:t>)</w:t>
            </w:r>
          </w:p>
        </w:tc>
        <w:tc>
          <w:tcPr>
            <w:tcW w:w="5250" w:type="dxa"/>
            <w:tcBorders/>
            <w:vAlign w:val="center"/>
          </w:tcPr>
          <w:p>
            <w:pPr>
              <w:pStyle w:val="TableContents"/>
              <w:bidi w:val="0"/>
              <w:spacing w:before="0" w:after="283"/>
              <w:rPr/>
            </w:pPr>
            <w:r>
              <w:rPr>
                <w:rStyle w:val="SourceText"/>
              </w:rPr>
              <w:t>THROW</w:t>
            </w:r>
            <w:r>
              <w:rPr/>
              <w:t xml:space="preserve"> con mensaje de negocio y trigger que garantiza la trazabilidad</w:t>
            </w:r>
          </w:p>
        </w:tc>
      </w:tr>
    </w:tbl>
    <w:p>
      <w:pPr>
        <w:pStyle w:val="HorizontalLine"/>
        <w:bidi w:val="0"/>
        <w:jc w:val="left"/>
        <w:rPr/>
      </w:pPr>
      <w:r>
        <w:rPr/>
      </w:r>
    </w:p>
    <w:p>
      <w:pPr>
        <w:pStyle w:val="Heading2"/>
        <w:bidi w:val="0"/>
        <w:jc w:val="left"/>
        <w:rPr/>
      </w:pPr>
      <w:r>
        <w:rPr/>
        <w:t>5. Estructura de la solución y patrones aplicados</w:t>
      </w:r>
    </w:p>
    <w:p>
      <w:pPr>
        <w:pStyle w:val="PreformattedText"/>
        <w:bidi w:val="0"/>
        <w:jc w:val="left"/>
        <w:rPr/>
      </w:pPr>
      <w:r>
        <w:rPr>
          <w:rStyle w:val="SourceText"/>
        </w:rPr>
        <w:t>src/</w:t>
      </w:r>
    </w:p>
    <w:p>
      <w:pPr>
        <w:pStyle w:val="PreformattedText"/>
        <w:bidi w:val="0"/>
        <w:jc w:val="left"/>
        <w:rPr/>
      </w:pPr>
      <w:r>
        <w:rPr>
          <w:rStyle w:val="SourceText"/>
        </w:rPr>
        <w:t xml:space="preserve">├─ </w:t>
      </w:r>
      <w:r>
        <w:rPr>
          <w:rStyle w:val="SourceText"/>
        </w:rPr>
        <w:t>PRO205.Mantenedor.sln</w:t>
      </w:r>
    </w:p>
    <w:p>
      <w:pPr>
        <w:pStyle w:val="PreformattedText"/>
        <w:bidi w:val="0"/>
        <w:jc w:val="left"/>
        <w:rPr/>
      </w:pPr>
      <w:r>
        <w:rPr>
          <w:rStyle w:val="SourceText"/>
        </w:rPr>
        <w:t xml:space="preserve">├─ </w:t>
      </w:r>
      <w:r>
        <w:rPr>
          <w:rStyle w:val="SourceText"/>
        </w:rPr>
        <w:t>PRO205.Entidades/          # entidades POCO, enumeraciones, DTOs de filtro y resultados</w:t>
      </w:r>
    </w:p>
    <w:p>
      <w:pPr>
        <w:pStyle w:val="PreformattedText"/>
        <w:bidi w:val="0"/>
        <w:jc w:val="left"/>
        <w:rPr/>
      </w:pPr>
      <w:r>
        <w:rPr>
          <w:rStyle w:val="SourceText"/>
        </w:rPr>
        <w:t xml:space="preserve">├─ </w:t>
      </w:r>
      <w:r>
        <w:rPr>
          <w:rStyle w:val="SourceText"/>
        </w:rPr>
        <w:t>PRO205.DAL/                # ConexionSql (fábrica de conexión + SESSION_CONTEXT) y repositorios por entidad</w:t>
      </w:r>
    </w:p>
    <w:p>
      <w:pPr>
        <w:pStyle w:val="PreformattedText"/>
        <w:bidi w:val="0"/>
        <w:jc w:val="left"/>
        <w:rPr/>
      </w:pPr>
      <w:r>
        <w:rPr>
          <w:rStyle w:val="SourceText"/>
        </w:rPr>
        <w:t xml:space="preserve">├─ </w:t>
      </w:r>
      <w:r>
        <w:rPr>
          <w:rStyle w:val="SourceText"/>
        </w:rPr>
        <w:t>PRO205.BLL/                # servicios de negocio, validador, seguridad y sesión de aplicación</w:t>
      </w:r>
    </w:p>
    <w:p>
      <w:pPr>
        <w:pStyle w:val="PreformattedText"/>
        <w:bidi w:val="0"/>
        <w:jc w:val="left"/>
        <w:rPr/>
      </w:pPr>
      <w:r>
        <w:rPr>
          <w:rStyle w:val="SourceText"/>
        </w:rPr>
        <w:t xml:space="preserve">├─ </w:t>
      </w:r>
      <w:r>
        <w:rPr>
          <w:rStyle w:val="SourceText"/>
        </w:rPr>
        <w:t>PRO205.Reportes/           # generación de PDF (QuestPDF) para el log y el stock crítico</w:t>
      </w:r>
    </w:p>
    <w:p>
      <w:pPr>
        <w:pStyle w:val="PreformattedText"/>
        <w:bidi w:val="0"/>
        <w:jc w:val="left"/>
        <w:rPr/>
      </w:pPr>
      <w:r>
        <w:rPr>
          <w:rStyle w:val="SourceText"/>
        </w:rPr>
        <w:t xml:space="preserve">├─ </w:t>
      </w:r>
      <w:r>
        <w:rPr>
          <w:rStyle w:val="SourceText"/>
        </w:rPr>
        <w:t>PRO205.UI.WinForms/        # formularios WinForms + appsettings.template.json</w:t>
      </w:r>
    </w:p>
    <w:p>
      <w:pPr>
        <w:pStyle w:val="PreformattedText"/>
        <w:bidi w:val="0"/>
        <w:spacing w:before="0" w:after="283"/>
        <w:jc w:val="left"/>
        <w:rPr/>
      </w:pPr>
      <w:r>
        <w:rPr>
          <w:rStyle w:val="SourceText"/>
        </w:rPr>
        <w:t xml:space="preserve">└─ </w:t>
      </w:r>
      <w:r>
        <w:rPr>
          <w:rStyle w:val="SourceText"/>
        </w:rPr>
        <w:t>tools/PRO205.SmokeTest/    # verificación automatizada de DAL/BLL/Reportes (multiplataforma)</w:t>
      </w:r>
    </w:p>
    <w:tbl>
      <w:tblPr>
        <w:tblW w:w="14937" w:type="dxa"/>
        <w:jc w:val="left"/>
        <w:tblInd w:w="28" w:type="dxa"/>
        <w:tblLayout w:type="fixed"/>
        <w:tblCellMar>
          <w:top w:w="28" w:type="dxa"/>
          <w:left w:w="28" w:type="dxa"/>
          <w:bottom w:w="28" w:type="dxa"/>
          <w:right w:w="28" w:type="dxa"/>
        </w:tblCellMar>
      </w:tblPr>
      <w:tblGrid>
        <w:gridCol w:w="5517"/>
        <w:gridCol w:w="9420"/>
      </w:tblGrid>
      <w:tr>
        <w:trPr>
          <w:tblHeader w:val="true"/>
        </w:trPr>
        <w:tc>
          <w:tcPr>
            <w:tcW w:w="5517" w:type="dxa"/>
            <w:tcBorders/>
            <w:vAlign w:val="center"/>
          </w:tcPr>
          <w:p>
            <w:pPr>
              <w:pStyle w:val="TableHeading"/>
              <w:suppressLineNumbers/>
              <w:shd w:fill="174E7A" w:val="clear"/>
              <w:bidi w:val="0"/>
              <w:spacing w:before="0" w:after="283"/>
              <w:jc w:val="left"/>
              <w:rPr/>
            </w:pPr>
            <w:r>
              <w:rPr/>
              <w:t>Patrón / decisión</w:t>
            </w:r>
          </w:p>
        </w:tc>
        <w:tc>
          <w:tcPr>
            <w:tcW w:w="9420" w:type="dxa"/>
            <w:tcBorders/>
            <w:vAlign w:val="center"/>
          </w:tcPr>
          <w:p>
            <w:pPr>
              <w:pStyle w:val="TableHeading"/>
              <w:suppressLineNumbers/>
              <w:shd w:fill="174E7A" w:val="clear"/>
              <w:bidi w:val="0"/>
              <w:spacing w:before="0" w:after="283"/>
              <w:jc w:val="left"/>
              <w:rPr/>
            </w:pPr>
            <w:r>
              <w:rPr/>
              <w:t>Aplicación en el proyecto</w:t>
            </w:r>
          </w:p>
        </w:tc>
      </w:tr>
      <w:tr>
        <w:trPr/>
        <w:tc>
          <w:tcPr>
            <w:tcW w:w="5517" w:type="dxa"/>
            <w:tcBorders/>
            <w:vAlign w:val="center"/>
          </w:tcPr>
          <w:p>
            <w:pPr>
              <w:pStyle w:val="TableContents"/>
              <w:bidi w:val="0"/>
              <w:spacing w:before="0" w:after="283"/>
              <w:rPr/>
            </w:pPr>
            <w:r>
              <w:rPr/>
              <w:t>Separación en capas (SoC)</w:t>
            </w:r>
          </w:p>
        </w:tc>
        <w:tc>
          <w:tcPr>
            <w:tcW w:w="9420" w:type="dxa"/>
            <w:tcBorders/>
            <w:vAlign w:val="center"/>
          </w:tcPr>
          <w:p>
            <w:pPr>
              <w:pStyle w:val="TableContents"/>
              <w:bidi w:val="0"/>
              <w:spacing w:before="0" w:after="283"/>
              <w:rPr/>
            </w:pPr>
            <w:r>
              <w:rPr/>
              <w:t>Cada capa expone solo lo necesario: la UI no conoce SQL y la BLL no conoce controles de Windows Forms</w:t>
            </w:r>
          </w:p>
        </w:tc>
      </w:tr>
      <w:tr>
        <w:trPr/>
        <w:tc>
          <w:tcPr>
            <w:tcW w:w="5517" w:type="dxa"/>
            <w:tcBorders/>
            <w:vAlign w:val="center"/>
          </w:tcPr>
          <w:p>
            <w:pPr>
              <w:pStyle w:val="TableContents"/>
              <w:bidi w:val="0"/>
              <w:spacing w:before="0" w:after="283"/>
              <w:rPr/>
            </w:pPr>
            <w:r>
              <w:rPr/>
              <w:t>Repository / Service Layer</w:t>
            </w:r>
          </w:p>
        </w:tc>
        <w:tc>
          <w:tcPr>
            <w:tcW w:w="9420" w:type="dxa"/>
            <w:tcBorders/>
            <w:vAlign w:val="center"/>
          </w:tcPr>
          <w:p>
            <w:pPr>
              <w:pStyle w:val="TableContents"/>
              <w:bidi w:val="0"/>
              <w:spacing w:before="0" w:after="283"/>
              <w:rPr/>
            </w:pPr>
            <w:r>
              <w:rPr/>
              <w:t xml:space="preserve">Los </w:t>
            </w:r>
            <w:r>
              <w:rPr>
                <w:rStyle w:val="SourceText"/>
              </w:rPr>
              <w:t>*DAL</w:t>
            </w:r>
            <w:r>
              <w:rPr/>
              <w:t xml:space="preserve"> encapsulan el acceso a los SPs y los </w:t>
            </w:r>
            <w:r>
              <w:rPr>
                <w:rStyle w:val="SourceText"/>
              </w:rPr>
              <w:t>*Service</w:t>
            </w:r>
            <w:r>
              <w:rPr/>
              <w:t xml:space="preserve"> exponen las operaciones de negocio</w:t>
            </w:r>
          </w:p>
        </w:tc>
      </w:tr>
      <w:tr>
        <w:trPr/>
        <w:tc>
          <w:tcPr>
            <w:tcW w:w="5517" w:type="dxa"/>
            <w:tcBorders/>
            <w:vAlign w:val="center"/>
          </w:tcPr>
          <w:p>
            <w:pPr>
              <w:pStyle w:val="TableContents"/>
              <w:bidi w:val="0"/>
              <w:spacing w:before="0" w:after="283"/>
              <w:rPr/>
            </w:pPr>
            <w:r>
              <w:rPr/>
              <w:t>DTO</w:t>
            </w:r>
          </w:p>
        </w:tc>
        <w:tc>
          <w:tcPr>
            <w:tcW w:w="9420" w:type="dxa"/>
            <w:tcBorders/>
            <w:vAlign w:val="center"/>
          </w:tcPr>
          <w:p>
            <w:pPr>
              <w:pStyle w:val="TableContents"/>
              <w:bidi w:val="0"/>
              <w:spacing w:before="0" w:after="283"/>
              <w:rPr/>
            </w:pPr>
            <w:r>
              <w:rPr>
                <w:rStyle w:val="SourceText"/>
              </w:rPr>
              <w:t>FiltroProducto</w:t>
            </w:r>
            <w:r>
              <w:rPr/>
              <w:t xml:space="preserve">, </w:t>
            </w:r>
            <w:r>
              <w:rPr>
                <w:rStyle w:val="SourceText"/>
              </w:rPr>
              <w:t>FiltroAuditoria</w:t>
            </w:r>
            <w:r>
              <w:rPr/>
              <w:t xml:space="preserve"> y </w:t>
            </w:r>
            <w:r>
              <w:rPr>
                <w:rStyle w:val="SourceText"/>
              </w:rPr>
              <w:t>ResultadoOperacion</w:t>
            </w:r>
            <w:r>
              <w:rPr/>
              <w:t xml:space="preserve"> transportan criterios y resultados entre capas</w:t>
            </w:r>
          </w:p>
        </w:tc>
      </w:tr>
      <w:tr>
        <w:trPr/>
        <w:tc>
          <w:tcPr>
            <w:tcW w:w="5517" w:type="dxa"/>
            <w:tcBorders/>
            <w:vAlign w:val="center"/>
          </w:tcPr>
          <w:p>
            <w:pPr>
              <w:pStyle w:val="TableContents"/>
              <w:bidi w:val="0"/>
              <w:spacing w:before="0" w:after="283"/>
              <w:rPr/>
            </w:pPr>
            <w:r>
              <w:rPr/>
              <w:t>Fábrica de conexión (</w:t>
            </w:r>
            <w:r>
              <w:rPr>
                <w:rStyle w:val="SourceText"/>
              </w:rPr>
              <w:t>ConexionSql</w:t>
            </w:r>
            <w:r>
              <w:rPr/>
              <w:t>)</w:t>
            </w:r>
          </w:p>
        </w:tc>
        <w:tc>
          <w:tcPr>
            <w:tcW w:w="9420" w:type="dxa"/>
            <w:tcBorders/>
            <w:vAlign w:val="center"/>
          </w:tcPr>
          <w:p>
            <w:pPr>
              <w:pStyle w:val="TableContents"/>
              <w:bidi w:val="0"/>
              <w:spacing w:before="0" w:after="283"/>
              <w:rPr/>
            </w:pPr>
            <w:r>
              <w:rPr/>
              <w:t>Único punto que resuelve la cadena de conexión (archivo o variable de entorno) y establece el usuario de sesión en el motor</w:t>
            </w:r>
          </w:p>
        </w:tc>
      </w:tr>
      <w:tr>
        <w:trPr/>
        <w:tc>
          <w:tcPr>
            <w:tcW w:w="5517" w:type="dxa"/>
            <w:tcBorders/>
            <w:vAlign w:val="center"/>
          </w:tcPr>
          <w:p>
            <w:pPr>
              <w:pStyle w:val="TableContents"/>
              <w:bidi w:val="0"/>
              <w:spacing w:before="0" w:after="283"/>
              <w:rPr/>
            </w:pPr>
            <w:r>
              <w:rPr/>
              <w:t>Excepciones de dominio (</w:t>
            </w:r>
            <w:r>
              <w:rPr>
                <w:rStyle w:val="SourceText"/>
              </w:rPr>
              <w:t>ErrorNegocioException</w:t>
            </w:r>
            <w:r>
              <w:rPr/>
              <w:t xml:space="preserve">, </w:t>
            </w:r>
            <w:r>
              <w:rPr>
                <w:rStyle w:val="SourceText"/>
              </w:rPr>
              <w:t>DatosException</w:t>
            </w:r>
            <w:r>
              <w:rPr/>
              <w:t>)</w:t>
            </w:r>
          </w:p>
        </w:tc>
        <w:tc>
          <w:tcPr>
            <w:tcW w:w="9420" w:type="dxa"/>
            <w:tcBorders/>
            <w:vAlign w:val="center"/>
          </w:tcPr>
          <w:p>
            <w:pPr>
              <w:pStyle w:val="TableContents"/>
              <w:bidi w:val="0"/>
              <w:spacing w:before="0" w:after="283"/>
              <w:rPr/>
            </w:pPr>
            <w:r>
              <w:rPr/>
              <w:t>Permiten que la UI muestre mensajes funcionales sin filtrar el error técnico (RNF-10)</w:t>
            </w:r>
          </w:p>
        </w:tc>
      </w:tr>
      <w:tr>
        <w:trPr/>
        <w:tc>
          <w:tcPr>
            <w:tcW w:w="5517" w:type="dxa"/>
            <w:tcBorders/>
            <w:vAlign w:val="center"/>
          </w:tcPr>
          <w:p>
            <w:pPr>
              <w:pStyle w:val="TableContents"/>
              <w:bidi w:val="0"/>
              <w:spacing w:before="0" w:after="283"/>
              <w:rPr/>
            </w:pPr>
            <w:r>
              <w:rPr/>
              <w:t>Concurrencia optimista</w:t>
            </w:r>
          </w:p>
        </w:tc>
        <w:tc>
          <w:tcPr>
            <w:tcW w:w="9420" w:type="dxa"/>
            <w:tcBorders/>
            <w:vAlign w:val="center"/>
          </w:tcPr>
          <w:p>
            <w:pPr>
              <w:pStyle w:val="TableContents"/>
              <w:bidi w:val="0"/>
              <w:spacing w:before="0" w:after="283"/>
              <w:rPr/>
            </w:pPr>
            <w:r>
              <w:rPr/>
              <w:t xml:space="preserve">Columna </w:t>
            </w:r>
            <w:r>
              <w:rPr>
                <w:rStyle w:val="SourceText"/>
              </w:rPr>
              <w:t>RowVersion</w:t>
            </w:r>
            <w:r>
              <w:rPr/>
              <w:t xml:space="preserve"> verificada dentro de los SPs de actualización</w:t>
            </w:r>
          </w:p>
        </w:tc>
      </w:tr>
      <w:tr>
        <w:trPr/>
        <w:tc>
          <w:tcPr>
            <w:tcW w:w="5517" w:type="dxa"/>
            <w:tcBorders/>
            <w:vAlign w:val="center"/>
          </w:tcPr>
          <w:p>
            <w:pPr>
              <w:pStyle w:val="TableContents"/>
              <w:bidi w:val="0"/>
              <w:spacing w:before="0" w:after="283"/>
              <w:rPr/>
            </w:pPr>
            <w:r>
              <w:rPr/>
              <w:t>Auditoría delegada al motor</w:t>
            </w:r>
          </w:p>
        </w:tc>
        <w:tc>
          <w:tcPr>
            <w:tcW w:w="9420" w:type="dxa"/>
            <w:tcBorders/>
            <w:vAlign w:val="center"/>
          </w:tcPr>
          <w:p>
            <w:pPr>
              <w:pStyle w:val="TableContents"/>
              <w:bidi w:val="0"/>
              <w:spacing w:before="0" w:after="283"/>
              <w:rPr/>
            </w:pPr>
            <w:r>
              <w:rPr/>
              <w:t>Triggers independientes del código de la aplicación (A.8.15)</w:t>
            </w:r>
          </w:p>
        </w:tc>
      </w:tr>
    </w:tbl>
    <w:p>
      <w:pPr>
        <w:pStyle w:val="HorizontalLine"/>
        <w:bidi w:val="0"/>
        <w:jc w:val="left"/>
        <w:rPr/>
      </w:pPr>
      <w:r>
        <w:rPr/>
      </w:r>
    </w:p>
    <w:p>
      <w:pPr>
        <w:pStyle w:val="Heading2"/>
        <w:bidi w:val="0"/>
        <w:jc w:val="left"/>
        <w:rPr/>
      </w:pPr>
      <w:r>
        <w:rPr/>
        <w:t>6. Trazabilidad arquitectura ↔ requisitos ↔ rúbrica</w:t>
      </w:r>
    </w:p>
    <w:tbl>
      <w:tblPr>
        <w:tblW w:w="14937" w:type="dxa"/>
        <w:jc w:val="left"/>
        <w:tblInd w:w="28" w:type="dxa"/>
        <w:tblLayout w:type="fixed"/>
        <w:tblCellMar>
          <w:top w:w="28" w:type="dxa"/>
          <w:left w:w="28" w:type="dxa"/>
          <w:bottom w:w="28" w:type="dxa"/>
          <w:right w:w="28" w:type="dxa"/>
        </w:tblCellMar>
      </w:tblPr>
      <w:tblGrid>
        <w:gridCol w:w="3627"/>
        <w:gridCol w:w="5765"/>
        <w:gridCol w:w="5545"/>
      </w:tblGrid>
      <w:tr>
        <w:trPr>
          <w:tblHeader w:val="true"/>
        </w:trPr>
        <w:tc>
          <w:tcPr>
            <w:tcW w:w="3627" w:type="dxa"/>
            <w:tcBorders/>
            <w:vAlign w:val="center"/>
          </w:tcPr>
          <w:p>
            <w:pPr>
              <w:pStyle w:val="TableHeading"/>
              <w:suppressLineNumbers/>
              <w:shd w:fill="174E7A" w:val="clear"/>
              <w:bidi w:val="0"/>
              <w:spacing w:before="0" w:after="283"/>
              <w:jc w:val="left"/>
              <w:rPr/>
            </w:pPr>
            <w:r>
              <w:rPr/>
              <w:t>Criterio evaluado</w:t>
            </w:r>
          </w:p>
        </w:tc>
        <w:tc>
          <w:tcPr>
            <w:tcW w:w="5765" w:type="dxa"/>
            <w:tcBorders/>
            <w:vAlign w:val="center"/>
          </w:tcPr>
          <w:p>
            <w:pPr>
              <w:pStyle w:val="TableHeading"/>
              <w:suppressLineNumbers/>
              <w:shd w:fill="174E7A" w:val="clear"/>
              <w:bidi w:val="0"/>
              <w:spacing w:before="0" w:after="283"/>
              <w:jc w:val="left"/>
              <w:rPr/>
            </w:pPr>
            <w:r>
              <w:rPr/>
              <w:t>Cómo se cumple</w:t>
            </w:r>
          </w:p>
        </w:tc>
        <w:tc>
          <w:tcPr>
            <w:tcW w:w="5545" w:type="dxa"/>
            <w:tcBorders/>
            <w:vAlign w:val="center"/>
          </w:tcPr>
          <w:p>
            <w:pPr>
              <w:pStyle w:val="TableHeading"/>
              <w:suppressLineNumbers/>
              <w:shd w:fill="174E7A" w:val="clear"/>
              <w:bidi w:val="0"/>
              <w:spacing w:before="0" w:after="283"/>
              <w:jc w:val="left"/>
              <w:rPr/>
            </w:pPr>
            <w:r>
              <w:rPr/>
              <w:t>Evidencia</w:t>
            </w:r>
          </w:p>
        </w:tc>
      </w:tr>
      <w:tr>
        <w:trPr/>
        <w:tc>
          <w:tcPr>
            <w:tcW w:w="3627" w:type="dxa"/>
            <w:tcBorders/>
            <w:vAlign w:val="center"/>
          </w:tcPr>
          <w:p>
            <w:pPr>
              <w:pStyle w:val="TableContents"/>
              <w:bidi w:val="0"/>
              <w:spacing w:before="0" w:after="283"/>
              <w:rPr/>
            </w:pPr>
            <w:r>
              <w:rPr/>
              <w:t>Diseño y estructura en capas (4 capas, bajo acoplamiento)</w:t>
            </w:r>
          </w:p>
        </w:tc>
        <w:tc>
          <w:tcPr>
            <w:tcW w:w="5765" w:type="dxa"/>
            <w:tcBorders/>
            <w:vAlign w:val="center"/>
          </w:tcPr>
          <w:p>
            <w:pPr>
              <w:pStyle w:val="TableContents"/>
              <w:bidi w:val="0"/>
              <w:spacing w:before="0" w:after="283"/>
              <w:rPr/>
            </w:pPr>
            <w:r>
              <w:rPr/>
              <w:t>Cinco proyectos con dependencias unidireccionales y responsabilidad única</w:t>
            </w:r>
          </w:p>
        </w:tc>
        <w:tc>
          <w:tcPr>
            <w:tcW w:w="5545" w:type="dxa"/>
            <w:tcBorders/>
            <w:vAlign w:val="center"/>
          </w:tcPr>
          <w:p>
            <w:pPr>
              <w:pStyle w:val="TableContents"/>
              <w:bidi w:val="0"/>
              <w:spacing w:before="0" w:after="283"/>
              <w:rPr/>
            </w:pPr>
            <w:r>
              <w:rPr>
                <w:rStyle w:val="SourceText"/>
              </w:rPr>
              <w:t>docs/06</w:t>
            </w:r>
            <w:r>
              <w:rPr/>
              <w:t xml:space="preserve"> secciones 1 y 2; diagrama de clases de arquitectura en </w:t>
            </w:r>
            <w:r>
              <w:rPr>
                <w:rStyle w:val="SourceText"/>
              </w:rPr>
              <w:t>docs/04</w:t>
            </w:r>
            <w:r>
              <w:rPr/>
              <w:t xml:space="preserve"> sección 4; </w:t>
            </w:r>
            <w:r>
              <w:rPr>
                <w:rStyle w:val="SourceText"/>
              </w:rPr>
              <w:t>src/*.csproj</w:t>
            </w:r>
          </w:p>
        </w:tc>
      </w:tr>
      <w:tr>
        <w:trPr/>
        <w:tc>
          <w:tcPr>
            <w:tcW w:w="3627" w:type="dxa"/>
            <w:tcBorders/>
            <w:vAlign w:val="center"/>
          </w:tcPr>
          <w:p>
            <w:pPr>
              <w:pStyle w:val="TableContents"/>
              <w:bidi w:val="0"/>
              <w:spacing w:before="0" w:after="283"/>
              <w:rPr/>
            </w:pPr>
            <w:r>
              <w:rPr/>
              <w:t>Mantenedor CRUD invocando los SPs</w:t>
            </w:r>
          </w:p>
        </w:tc>
        <w:tc>
          <w:tcPr>
            <w:tcW w:w="5765" w:type="dxa"/>
            <w:tcBorders/>
            <w:vAlign w:val="center"/>
          </w:tcPr>
          <w:p>
            <w:pPr>
              <w:pStyle w:val="TableContents"/>
              <w:bidi w:val="0"/>
              <w:spacing w:before="0" w:after="283"/>
              <w:rPr/>
            </w:pPr>
            <w:r>
              <w:rPr/>
              <w:t xml:space="preserve">UI → BLL → DAL → </w:t>
            </w:r>
            <w:r>
              <w:rPr>
                <w:rStyle w:val="SourceText"/>
              </w:rPr>
              <w:t>CommandType.StoredProcedure</w:t>
            </w:r>
          </w:p>
        </w:tc>
        <w:tc>
          <w:tcPr>
            <w:tcW w:w="5545" w:type="dxa"/>
            <w:tcBorders/>
            <w:vAlign w:val="center"/>
          </w:tcPr>
          <w:p>
            <w:pPr>
              <w:pStyle w:val="TableContents"/>
              <w:bidi w:val="0"/>
              <w:spacing w:before="0" w:after="283"/>
              <w:rPr/>
            </w:pPr>
            <w:r>
              <w:rPr>
                <w:rStyle w:val="SourceText"/>
              </w:rPr>
              <w:t>docs/06</w:t>
            </w:r>
            <w:r>
              <w:rPr/>
              <w:t xml:space="preserve"> secciones 3 y 5; </w:t>
            </w:r>
            <w:r>
              <w:rPr>
                <w:rStyle w:val="SourceText"/>
              </w:rPr>
              <w:t>src/PRO205.DAL</w:t>
            </w:r>
          </w:p>
        </w:tc>
      </w:tr>
      <w:tr>
        <w:trPr/>
        <w:tc>
          <w:tcPr>
            <w:tcW w:w="3627" w:type="dxa"/>
            <w:tcBorders/>
            <w:vAlign w:val="center"/>
          </w:tcPr>
          <w:p>
            <w:pPr>
              <w:pStyle w:val="TableContents"/>
              <w:bidi w:val="0"/>
              <w:spacing w:before="0" w:after="283"/>
              <w:rPr/>
            </w:pPr>
            <w:r>
              <w:rPr/>
              <w:t>Validaciones y manejo de errores SQL</w:t>
            </w:r>
          </w:p>
        </w:tc>
        <w:tc>
          <w:tcPr>
            <w:tcW w:w="5765" w:type="dxa"/>
            <w:tcBorders/>
            <w:vAlign w:val="center"/>
          </w:tcPr>
          <w:p>
            <w:pPr>
              <w:pStyle w:val="TableContents"/>
              <w:bidi w:val="0"/>
              <w:spacing w:before="0" w:after="283"/>
              <w:rPr/>
            </w:pPr>
            <w:r>
              <w:rPr/>
              <w:t xml:space="preserve">Validación de formato en UI, de negocio en BLL y traducción de </w:t>
            </w:r>
            <w:r>
              <w:rPr>
                <w:rStyle w:val="SourceText"/>
              </w:rPr>
              <w:t>SqlException</w:t>
            </w:r>
            <w:r>
              <w:rPr/>
              <w:t xml:space="preserve"> en DAL</w:t>
            </w:r>
          </w:p>
        </w:tc>
        <w:tc>
          <w:tcPr>
            <w:tcW w:w="5545" w:type="dxa"/>
            <w:tcBorders/>
            <w:vAlign w:val="center"/>
          </w:tcPr>
          <w:p>
            <w:pPr>
              <w:pStyle w:val="TableContents"/>
              <w:bidi w:val="0"/>
              <w:spacing w:before="0" w:after="283"/>
              <w:rPr/>
            </w:pPr>
            <w:r>
              <w:rPr>
                <w:rStyle w:val="SourceText"/>
              </w:rPr>
              <w:t>docs/06</w:t>
            </w:r>
            <w:r>
              <w:rPr/>
              <w:t xml:space="preserve"> sección 4; </w:t>
            </w:r>
            <w:r>
              <w:rPr>
                <w:rStyle w:val="SourceText"/>
              </w:rPr>
              <w:t>docs/07</w:t>
            </w:r>
            <w:r>
              <w:rPr/>
              <w:t xml:space="preserve"> casos de prueba negativos</w:t>
            </w:r>
          </w:p>
        </w:tc>
      </w:tr>
      <w:tr>
        <w:trPr/>
        <w:tc>
          <w:tcPr>
            <w:tcW w:w="3627" w:type="dxa"/>
            <w:tcBorders/>
            <w:vAlign w:val="center"/>
          </w:tcPr>
          <w:p>
            <w:pPr>
              <w:pStyle w:val="TableContents"/>
              <w:bidi w:val="0"/>
              <w:spacing w:before="0" w:after="283"/>
              <w:rPr/>
            </w:pPr>
            <w:r>
              <w:rPr/>
              <w:t>Modelo de BD normalizado con SPs</w:t>
            </w:r>
          </w:p>
        </w:tc>
        <w:tc>
          <w:tcPr>
            <w:tcW w:w="5765" w:type="dxa"/>
            <w:tcBorders/>
            <w:vAlign w:val="center"/>
          </w:tcPr>
          <w:p>
            <w:pPr>
              <w:pStyle w:val="TableContents"/>
              <w:bidi w:val="0"/>
              <w:spacing w:before="0" w:after="283"/>
              <w:rPr/>
            </w:pPr>
            <w:r>
              <w:rPr/>
              <w:t>Esquema en 3FN + procedimientos almacenados + triggers de auditoría</w:t>
            </w:r>
          </w:p>
        </w:tc>
        <w:tc>
          <w:tcPr>
            <w:tcW w:w="5545" w:type="dxa"/>
            <w:tcBorders/>
            <w:vAlign w:val="center"/>
          </w:tcPr>
          <w:p>
            <w:pPr>
              <w:pStyle w:val="TableContents"/>
              <w:bidi w:val="0"/>
              <w:spacing w:before="0" w:after="283"/>
              <w:rPr/>
            </w:pPr>
            <w:r>
              <w:rPr>
                <w:rStyle w:val="SourceText"/>
              </w:rPr>
              <w:t>docs/05</w:t>
            </w:r>
            <w:r>
              <w:rPr/>
              <w:t xml:space="preserve">; </w:t>
            </w:r>
            <w:r>
              <w:rPr>
                <w:rStyle w:val="SourceText"/>
              </w:rPr>
              <w:t>database/01</w:t>
            </w:r>
            <w:r>
              <w:rPr/>
              <w:t xml:space="preserve"> a </w:t>
            </w:r>
            <w:r>
              <w:rPr>
                <w:rStyle w:val="SourceText"/>
              </w:rPr>
              <w:t>database/03</w:t>
            </w:r>
          </w:p>
        </w:tc>
      </w:tr>
      <w:tr>
        <w:trPr/>
        <w:tc>
          <w:tcPr>
            <w:tcW w:w="3627" w:type="dxa"/>
            <w:tcBorders/>
            <w:vAlign w:val="center"/>
          </w:tcPr>
          <w:p>
            <w:pPr>
              <w:pStyle w:val="TableContents"/>
              <w:bidi w:val="0"/>
              <w:spacing w:before="0" w:after="283"/>
              <w:rPr/>
            </w:pPr>
            <w:r>
              <w:rPr/>
              <w:t>Reporte PDF del log</w:t>
            </w:r>
          </w:p>
        </w:tc>
        <w:tc>
          <w:tcPr>
            <w:tcW w:w="5765" w:type="dxa"/>
            <w:tcBorders/>
            <w:vAlign w:val="center"/>
          </w:tcPr>
          <w:p>
            <w:pPr>
              <w:pStyle w:val="TableContents"/>
              <w:bidi w:val="0"/>
              <w:spacing w:before="0" w:after="283"/>
              <w:rPr/>
            </w:pPr>
            <w:r>
              <w:rPr>
                <w:rStyle w:val="SourceText"/>
              </w:rPr>
              <w:t>ReporteService</w:t>
            </w:r>
            <w:r>
              <w:rPr/>
              <w:t xml:space="preserve"> + </w:t>
            </w:r>
            <w:r>
              <w:rPr>
                <w:rStyle w:val="SourceText"/>
              </w:rPr>
              <w:t>ReportePdfServicio</w:t>
            </w:r>
            <w:r>
              <w:rPr/>
              <w:t xml:space="preserve"> sobre </w:t>
            </w:r>
            <w:r>
              <w:rPr>
                <w:rStyle w:val="SourceText"/>
              </w:rPr>
              <w:t>sp_Reporte_Auditoria</w:t>
            </w:r>
          </w:p>
        </w:tc>
        <w:tc>
          <w:tcPr>
            <w:tcW w:w="5545" w:type="dxa"/>
            <w:tcBorders/>
            <w:vAlign w:val="center"/>
          </w:tcPr>
          <w:p>
            <w:pPr>
              <w:pStyle w:val="TableContents"/>
              <w:bidi w:val="0"/>
              <w:spacing w:before="0" w:after="283"/>
              <w:rPr/>
            </w:pPr>
            <w:r>
              <w:rPr>
                <w:rStyle w:val="SourceText"/>
              </w:rPr>
              <w:t>docs/06</w:t>
            </w:r>
            <w:r>
              <w:rPr/>
              <w:t xml:space="preserve"> sección 3.3; </w:t>
            </w:r>
            <w:r>
              <w:rPr>
                <w:rStyle w:val="SourceText"/>
              </w:rPr>
              <w:t>src/PRO205.Reportes</w:t>
            </w:r>
          </w:p>
        </w:tc>
      </w:tr>
    </w:tbl>
    <w:p>
      <w:pPr>
        <w:pStyle w:val="BodyText"/>
        <w:bidi w:val="0"/>
        <w:rPr/>
      </w:pPr>
      <w:r>
        <w:rPr/>
        <w:drawing>
          <wp:inline distT="0" distB="0" distL="0" distR="0">
            <wp:extent cx="1143000" cy="447675"/>
            <wp:effectExtent l="0" t="0" r="0" b="0"/>
            <wp:docPr id="17" name="Image17" descr="AIEP —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AIEP — Universidad Andrés Bello"/>
                    <pic:cNvPicPr>
                      <a:picLocks noChangeAspect="1" noChangeArrowheads="1"/>
                    </pic:cNvPicPr>
                  </pic:nvPicPr>
                  <pic:blipFill>
                    <a:blip r:embed="rId18"/>
                    <a:stretch>
                      <a:fillRect/>
                    </a:stretch>
                  </pic:blipFill>
                  <pic:spPr bwMode="auto">
                    <a:xfrm>
                      <a:off x="0" y="0"/>
                      <a:ext cx="1143000" cy="447675"/>
                    </a:xfrm>
                    <a:prstGeom prst="rect">
                      <a:avLst/>
                    </a:prstGeom>
                    <a:noFill/>
                  </pic:spPr>
                </pic:pic>
              </a:graphicData>
            </a:graphic>
          </wp:inline>
        </w:drawing>
      </w:r>
    </w:p>
    <w:p>
      <w:pPr>
        <w:pStyle w:val="BodyText"/>
        <w:bidi w:val="0"/>
        <w:rPr/>
      </w:pPr>
      <w:r>
        <w:rPr>
          <w:rStyle w:val="Strong"/>
        </w:rPr>
        <w:t>PARTE 7 DE 10</w:t>
      </w:r>
    </w:p>
    <w:p>
      <w:pPr>
        <w:pStyle w:val="Heading1"/>
        <w:bidi w:val="0"/>
        <w:jc w:val="left"/>
        <w:rPr/>
      </w:pPr>
      <w:r>
        <w:rPr/>
        <w:t>Plan de Pruebas y Evidencias</w:t>
      </w:r>
    </w:p>
    <w:p>
      <w:pPr>
        <w:pStyle w:val="BodyText"/>
        <w:bidi w:val="0"/>
        <w:rPr/>
      </w:pPr>
      <w:r>
        <w:rPr/>
        <w:t>Estrategia de pruebas, casos de prueba CP-01 a CP-30 y evidencias del sistema</w:t>
      </w:r>
    </w:p>
    <w:p>
      <w:pPr>
        <w:pStyle w:val="BodyText"/>
        <w:bidi w:val="0"/>
        <w:ind w:hanging="0" w:left="0" w:right="0"/>
        <w:rPr/>
      </w:pPr>
      <w:r>
        <w:rPr>
          <w:rStyle w:val="Emphasis"/>
          <w:sz w:val="18"/>
        </w:rPr>
        <w:t>Documento 07 del repositorio (docs/07_Plan_de_Pruebas_y_Evidencias.md)</w:t>
      </w:r>
    </w:p>
    <w:tbl>
      <w:tblPr>
        <w:tblW w:w="9093" w:type="dxa"/>
        <w:jc w:val="left"/>
        <w:tblInd w:w="28" w:type="dxa"/>
        <w:tblLayout w:type="fixed"/>
        <w:tblCellMar>
          <w:top w:w="28" w:type="dxa"/>
          <w:left w:w="28" w:type="dxa"/>
          <w:bottom w:w="28" w:type="dxa"/>
          <w:right w:w="28" w:type="dxa"/>
        </w:tblCellMar>
      </w:tblPr>
      <w:tblGrid>
        <w:gridCol w:w="2219"/>
        <w:gridCol w:w="6874"/>
      </w:tblGrid>
      <w:tr>
        <w:trPr>
          <w:tblHeader w:val="true"/>
        </w:trPr>
        <w:tc>
          <w:tcPr>
            <w:tcW w:w="2219" w:type="dxa"/>
            <w:tcBorders/>
            <w:vAlign w:val="center"/>
          </w:tcPr>
          <w:p>
            <w:pPr>
              <w:pStyle w:val="TableHeading"/>
              <w:suppressLineNumbers/>
              <w:shd w:fill="174E7A" w:val="clear"/>
              <w:bidi w:val="0"/>
              <w:spacing w:before="0" w:after="283"/>
              <w:jc w:val="left"/>
              <w:rPr/>
            </w:pPr>
            <w:r>
              <w:rPr/>
              <w:t>Ficha del documento</w:t>
            </w:r>
          </w:p>
        </w:tc>
        <w:tc>
          <w:tcPr>
            <w:tcW w:w="6874" w:type="dxa"/>
            <w:tcBorders/>
            <w:vAlign w:val="center"/>
          </w:tcPr>
          <w:p>
            <w:pPr>
              <w:pStyle w:val="TableHeading"/>
              <w:bidi w:val="0"/>
              <w:spacing w:before="0" w:after="283"/>
              <w:jc w:val="left"/>
              <w:rPr>
                <w:sz w:val="4"/>
                <w:szCs w:val="4"/>
              </w:rPr>
            </w:pPr>
            <w:r>
              <w:rPr>
                <w:sz w:val="4"/>
                <w:szCs w:val="4"/>
              </w:rPr>
            </w:r>
          </w:p>
        </w:tc>
      </w:tr>
      <w:tr>
        <w:trPr/>
        <w:tc>
          <w:tcPr>
            <w:tcW w:w="2219" w:type="dxa"/>
            <w:tcBorders/>
            <w:vAlign w:val="center"/>
          </w:tcPr>
          <w:p>
            <w:pPr>
              <w:pStyle w:val="TableContents"/>
              <w:bidi w:val="0"/>
              <w:spacing w:before="0" w:after="283"/>
              <w:rPr/>
            </w:pPr>
            <w:r>
              <w:rPr>
                <w:rStyle w:val="Strong"/>
              </w:rPr>
              <w:t>Proyecto</w:t>
            </w:r>
          </w:p>
        </w:tc>
        <w:tc>
          <w:tcPr>
            <w:tcW w:w="6874" w:type="dxa"/>
            <w:tcBorders/>
            <w:vAlign w:val="center"/>
          </w:tcPr>
          <w:p>
            <w:pPr>
              <w:pStyle w:val="TableContents"/>
              <w:bidi w:val="0"/>
              <w:spacing w:before="0" w:after="283"/>
              <w:rPr/>
            </w:pPr>
            <w:r>
              <w:rPr/>
              <w:t>SIGBIM — Sistema de Gestión de Bodega de Insumos Médicos</w:t>
            </w:r>
          </w:p>
        </w:tc>
      </w:tr>
      <w:tr>
        <w:trPr/>
        <w:tc>
          <w:tcPr>
            <w:tcW w:w="2219" w:type="dxa"/>
            <w:tcBorders/>
            <w:vAlign w:val="center"/>
          </w:tcPr>
          <w:p>
            <w:pPr>
              <w:pStyle w:val="TableContents"/>
              <w:bidi w:val="0"/>
              <w:spacing w:before="0" w:after="283"/>
              <w:rPr/>
            </w:pPr>
            <w:r>
              <w:rPr>
                <w:rStyle w:val="Strong"/>
              </w:rPr>
              <w:t>Asignatura</w:t>
            </w:r>
          </w:p>
        </w:tc>
        <w:tc>
          <w:tcPr>
            <w:tcW w:w="6874" w:type="dxa"/>
            <w:tcBorders/>
            <w:vAlign w:val="center"/>
          </w:tcPr>
          <w:p>
            <w:pPr>
              <w:pStyle w:val="TableContents"/>
              <w:bidi w:val="0"/>
              <w:spacing w:before="0" w:after="283"/>
              <w:rPr/>
            </w:pPr>
            <w:r>
              <w:rPr/>
              <w:t>Desarrollo e Ingeniería de Software (PRO205)</w:t>
            </w:r>
          </w:p>
        </w:tc>
      </w:tr>
      <w:tr>
        <w:trPr/>
        <w:tc>
          <w:tcPr>
            <w:tcW w:w="2219" w:type="dxa"/>
            <w:tcBorders/>
            <w:vAlign w:val="center"/>
          </w:tcPr>
          <w:p>
            <w:pPr>
              <w:pStyle w:val="TableContents"/>
              <w:bidi w:val="0"/>
              <w:spacing w:before="0" w:after="283"/>
              <w:rPr/>
            </w:pPr>
            <w:r>
              <w:rPr>
                <w:rStyle w:val="Strong"/>
              </w:rPr>
              <w:t>Institución</w:t>
            </w:r>
          </w:p>
        </w:tc>
        <w:tc>
          <w:tcPr>
            <w:tcW w:w="6874" w:type="dxa"/>
            <w:tcBorders/>
            <w:vAlign w:val="center"/>
          </w:tcPr>
          <w:p>
            <w:pPr>
              <w:pStyle w:val="TableContents"/>
              <w:bidi w:val="0"/>
              <w:spacing w:before="0" w:after="283"/>
              <w:rPr/>
            </w:pPr>
            <w:r>
              <w:rPr/>
              <w:t>AIEP — Universidad Andrés Bello</w:t>
            </w:r>
          </w:p>
        </w:tc>
      </w:tr>
      <w:tr>
        <w:trPr/>
        <w:tc>
          <w:tcPr>
            <w:tcW w:w="2219" w:type="dxa"/>
            <w:tcBorders/>
            <w:vAlign w:val="center"/>
          </w:tcPr>
          <w:p>
            <w:pPr>
              <w:pStyle w:val="TableContents"/>
              <w:bidi w:val="0"/>
              <w:spacing w:before="0" w:after="283"/>
              <w:rPr/>
            </w:pPr>
            <w:r>
              <w:rPr>
                <w:rStyle w:val="Strong"/>
              </w:rPr>
              <w:t>Estudiante</w:t>
            </w:r>
          </w:p>
        </w:tc>
        <w:tc>
          <w:tcPr>
            <w:tcW w:w="6874" w:type="dxa"/>
            <w:tcBorders/>
            <w:vAlign w:val="center"/>
          </w:tcPr>
          <w:p>
            <w:pPr>
              <w:pStyle w:val="TableContents"/>
              <w:bidi w:val="0"/>
              <w:spacing w:before="0" w:after="283"/>
              <w:rPr/>
            </w:pPr>
            <w:r>
              <w:rPr/>
              <w:t xml:space="preserve">Jonathan Felipe Urbina Monasterio — </w:t>
            </w:r>
            <w:r>
              <w:rPr>
                <w:rStyle w:val="SourceText"/>
              </w:rPr>
              <w:t>JONATHAN.URBINA@correoaiep.cl</w:t>
            </w:r>
          </w:p>
        </w:tc>
      </w:tr>
      <w:tr>
        <w:trPr/>
        <w:tc>
          <w:tcPr>
            <w:tcW w:w="2219" w:type="dxa"/>
            <w:tcBorders/>
            <w:vAlign w:val="center"/>
          </w:tcPr>
          <w:p>
            <w:pPr>
              <w:pStyle w:val="TableContents"/>
              <w:bidi w:val="0"/>
              <w:spacing w:before="0" w:after="283"/>
              <w:rPr/>
            </w:pPr>
            <w:r>
              <w:rPr>
                <w:rStyle w:val="Strong"/>
              </w:rPr>
              <w:t>Documento</w:t>
            </w:r>
          </w:p>
        </w:tc>
        <w:tc>
          <w:tcPr>
            <w:tcW w:w="6874" w:type="dxa"/>
            <w:tcBorders/>
            <w:vAlign w:val="center"/>
          </w:tcPr>
          <w:p>
            <w:pPr>
              <w:pStyle w:val="TableContents"/>
              <w:bidi w:val="0"/>
              <w:spacing w:before="0" w:after="283"/>
              <w:rPr/>
            </w:pPr>
            <w:r>
              <w:rPr>
                <w:rStyle w:val="SourceText"/>
              </w:rPr>
              <w:t>docs/07_Plan_de_Pruebas_y_Evidencias.md</w:t>
            </w:r>
          </w:p>
        </w:tc>
      </w:tr>
      <w:tr>
        <w:trPr/>
        <w:tc>
          <w:tcPr>
            <w:tcW w:w="2219" w:type="dxa"/>
            <w:tcBorders/>
            <w:vAlign w:val="center"/>
          </w:tcPr>
          <w:p>
            <w:pPr>
              <w:pStyle w:val="TableContents"/>
              <w:bidi w:val="0"/>
              <w:spacing w:before="0" w:after="283"/>
              <w:rPr/>
            </w:pPr>
            <w:r>
              <w:rPr>
                <w:rStyle w:val="Strong"/>
              </w:rPr>
              <w:t>Fecha de emisión</w:t>
            </w:r>
          </w:p>
        </w:tc>
        <w:tc>
          <w:tcPr>
            <w:tcW w:w="6874" w:type="dxa"/>
            <w:tcBorders/>
            <w:vAlign w:val="center"/>
          </w:tcPr>
          <w:p>
            <w:pPr>
              <w:pStyle w:val="TableContents"/>
              <w:bidi w:val="0"/>
              <w:spacing w:before="0" w:after="283"/>
              <w:rPr/>
            </w:pPr>
            <w:r>
              <w:rPr/>
              <w:t>septiembre de 2026</w:t>
            </w:r>
          </w:p>
        </w:tc>
      </w:tr>
    </w:tbl>
    <w:p>
      <w:pPr>
        <w:pStyle w:val="BodyText"/>
        <w:bidi w:val="0"/>
        <w:rPr/>
      </w:pPr>
      <w:r>
        <w:rPr/>
        <w:t xml:space="preserve">Complementa los requisitos RF/RNF de </w:t>
      </w:r>
      <w:r>
        <w:rPr>
          <w:rStyle w:val="SourceText"/>
        </w:rPr>
        <w:t>docs/02_Requerimientos_RF_RNF_ISO27001.md</w:t>
      </w:r>
      <w:r>
        <w:rPr/>
        <w:t xml:space="preserve"> y verifica los controles declarados de ISO/IEC 27001:2022.</w:t>
      </w:r>
    </w:p>
    <w:p>
      <w:pPr>
        <w:pStyle w:val="HorizontalLine"/>
        <w:bidi w:val="0"/>
        <w:jc w:val="left"/>
        <w:rPr/>
      </w:pPr>
      <w:r>
        <w:rPr/>
      </w:r>
    </w:p>
    <w:p>
      <w:pPr>
        <w:pStyle w:val="Heading2"/>
        <w:bidi w:val="0"/>
        <w:jc w:val="left"/>
        <w:rPr/>
      </w:pPr>
      <w:r>
        <w:rPr/>
        <w:t>1. Estrategia de pruebas</w:t>
      </w:r>
    </w:p>
    <w:tbl>
      <w:tblPr>
        <w:tblW w:w="14937" w:type="dxa"/>
        <w:jc w:val="left"/>
        <w:tblInd w:w="28" w:type="dxa"/>
        <w:tblLayout w:type="fixed"/>
        <w:tblCellMar>
          <w:top w:w="28" w:type="dxa"/>
          <w:left w:w="28" w:type="dxa"/>
          <w:bottom w:w="28" w:type="dxa"/>
          <w:right w:w="28" w:type="dxa"/>
        </w:tblCellMar>
      </w:tblPr>
      <w:tblGrid>
        <w:gridCol w:w="3690"/>
        <w:gridCol w:w="4416"/>
        <w:gridCol w:w="4105"/>
        <w:gridCol w:w="2726"/>
      </w:tblGrid>
      <w:tr>
        <w:trPr>
          <w:tblHeader w:val="true"/>
        </w:trPr>
        <w:tc>
          <w:tcPr>
            <w:tcW w:w="3690" w:type="dxa"/>
            <w:tcBorders/>
            <w:vAlign w:val="center"/>
          </w:tcPr>
          <w:p>
            <w:pPr>
              <w:pStyle w:val="TableHeading"/>
              <w:suppressLineNumbers/>
              <w:shd w:fill="174E7A" w:val="clear"/>
              <w:bidi w:val="0"/>
              <w:spacing w:before="0" w:after="283"/>
              <w:jc w:val="left"/>
              <w:rPr/>
            </w:pPr>
            <w:r>
              <w:rPr/>
              <w:t>Nivel</w:t>
            </w:r>
          </w:p>
        </w:tc>
        <w:tc>
          <w:tcPr>
            <w:tcW w:w="4416" w:type="dxa"/>
            <w:tcBorders/>
            <w:vAlign w:val="center"/>
          </w:tcPr>
          <w:p>
            <w:pPr>
              <w:pStyle w:val="TableHeading"/>
              <w:suppressLineNumbers/>
              <w:shd w:fill="174E7A" w:val="clear"/>
              <w:bidi w:val="0"/>
              <w:spacing w:before="0" w:after="283"/>
              <w:jc w:val="left"/>
              <w:rPr/>
            </w:pPr>
            <w:r>
              <w:rPr/>
              <w:t>Objetivo</w:t>
            </w:r>
          </w:p>
        </w:tc>
        <w:tc>
          <w:tcPr>
            <w:tcW w:w="4105" w:type="dxa"/>
            <w:tcBorders/>
            <w:vAlign w:val="center"/>
          </w:tcPr>
          <w:p>
            <w:pPr>
              <w:pStyle w:val="TableHeading"/>
              <w:suppressLineNumbers/>
              <w:shd w:fill="174E7A" w:val="clear"/>
              <w:bidi w:val="0"/>
              <w:spacing w:before="0" w:after="283"/>
              <w:jc w:val="left"/>
              <w:rPr/>
            </w:pPr>
            <w:r>
              <w:rPr/>
              <w:t>Herramienta</w:t>
            </w:r>
          </w:p>
        </w:tc>
        <w:tc>
          <w:tcPr>
            <w:tcW w:w="2726" w:type="dxa"/>
            <w:tcBorders/>
            <w:vAlign w:val="center"/>
          </w:tcPr>
          <w:p>
            <w:pPr>
              <w:pStyle w:val="TableHeading"/>
              <w:suppressLineNumbers/>
              <w:shd w:fill="174E7A" w:val="clear"/>
              <w:bidi w:val="0"/>
              <w:spacing w:before="0" w:after="283"/>
              <w:jc w:val="left"/>
              <w:rPr/>
            </w:pPr>
            <w:r>
              <w:rPr/>
              <w:t>Entorno</w:t>
            </w:r>
          </w:p>
        </w:tc>
      </w:tr>
      <w:tr>
        <w:trPr/>
        <w:tc>
          <w:tcPr>
            <w:tcW w:w="3690" w:type="dxa"/>
            <w:tcBorders/>
            <w:vAlign w:val="center"/>
          </w:tcPr>
          <w:p>
            <w:pPr>
              <w:pStyle w:val="TableContents"/>
              <w:bidi w:val="0"/>
              <w:spacing w:before="0" w:after="283"/>
              <w:rPr/>
            </w:pPr>
            <w:r>
              <w:rPr>
                <w:rStyle w:val="Strong"/>
              </w:rPr>
              <w:t>N1 — Compilación</w:t>
            </w:r>
          </w:p>
        </w:tc>
        <w:tc>
          <w:tcPr>
            <w:tcW w:w="4416" w:type="dxa"/>
            <w:tcBorders/>
            <w:vAlign w:val="center"/>
          </w:tcPr>
          <w:p>
            <w:pPr>
              <w:pStyle w:val="TableContents"/>
              <w:bidi w:val="0"/>
              <w:spacing w:before="0" w:after="283"/>
              <w:rPr/>
            </w:pPr>
            <w:r>
              <w:rPr/>
              <w:t>Que las 4 capas y la UI compilen sin errores ni advertencias</w:t>
            </w:r>
          </w:p>
        </w:tc>
        <w:tc>
          <w:tcPr>
            <w:tcW w:w="4105" w:type="dxa"/>
            <w:tcBorders/>
            <w:vAlign w:val="center"/>
          </w:tcPr>
          <w:p>
            <w:pPr>
              <w:pStyle w:val="TableContents"/>
              <w:bidi w:val="0"/>
              <w:spacing w:before="0" w:after="283"/>
              <w:rPr/>
            </w:pPr>
            <w:r>
              <w:rPr>
                <w:rStyle w:val="SourceText"/>
              </w:rPr>
              <w:t>dotnet build src/PRO205.Mantenedor.sln</w:t>
            </w:r>
          </w:p>
        </w:tc>
        <w:tc>
          <w:tcPr>
            <w:tcW w:w="2726" w:type="dxa"/>
            <w:tcBorders/>
            <w:vAlign w:val="center"/>
          </w:tcPr>
          <w:p>
            <w:pPr>
              <w:pStyle w:val="TableContents"/>
              <w:bidi w:val="0"/>
              <w:spacing w:before="0" w:after="283"/>
              <w:rPr/>
            </w:pPr>
            <w:r>
              <w:rPr/>
              <w:t>macOS (verificado) y Windows</w:t>
            </w:r>
          </w:p>
        </w:tc>
      </w:tr>
      <w:tr>
        <w:trPr/>
        <w:tc>
          <w:tcPr>
            <w:tcW w:w="3690" w:type="dxa"/>
            <w:tcBorders/>
            <w:vAlign w:val="center"/>
          </w:tcPr>
          <w:p>
            <w:pPr>
              <w:pStyle w:val="TableContents"/>
              <w:bidi w:val="0"/>
              <w:spacing w:before="0" w:after="283"/>
              <w:rPr/>
            </w:pPr>
            <w:r>
              <w:rPr>
                <w:rStyle w:val="Strong"/>
              </w:rPr>
              <w:t>N2 — Verificación funcional automatizada</w:t>
            </w:r>
          </w:p>
        </w:tc>
        <w:tc>
          <w:tcPr>
            <w:tcW w:w="4416" w:type="dxa"/>
            <w:tcBorders/>
            <w:vAlign w:val="center"/>
          </w:tcPr>
          <w:p>
            <w:pPr>
              <w:pStyle w:val="TableContents"/>
              <w:bidi w:val="0"/>
              <w:spacing w:before="0" w:after="283"/>
              <w:rPr/>
            </w:pPr>
            <w:r>
              <w:rPr/>
              <w:t>Ejercitar DAL + BLL + Reportes de extremo a extremo sin interfaz</w:t>
            </w:r>
          </w:p>
        </w:tc>
        <w:tc>
          <w:tcPr>
            <w:tcW w:w="4105" w:type="dxa"/>
            <w:tcBorders/>
            <w:vAlign w:val="center"/>
          </w:tcPr>
          <w:p>
            <w:pPr>
              <w:pStyle w:val="TableContents"/>
              <w:bidi w:val="0"/>
              <w:spacing w:before="0" w:after="283"/>
              <w:rPr/>
            </w:pPr>
            <w:r>
              <w:rPr>
                <w:rStyle w:val="SourceText"/>
              </w:rPr>
              <w:t>PRO205.SmokeTest</w:t>
            </w:r>
            <w:r>
              <w:rPr/>
              <w:t xml:space="preserve"> (</w:t>
            </w:r>
            <w:r>
              <w:rPr>
                <w:rStyle w:val="SourceText"/>
              </w:rPr>
              <w:t>dotnet run --project tools/PRO205.SmokeTest</w:t>
            </w:r>
            <w:r>
              <w:rPr/>
              <w:t>)</w:t>
            </w:r>
          </w:p>
        </w:tc>
        <w:tc>
          <w:tcPr>
            <w:tcW w:w="2726" w:type="dxa"/>
            <w:tcBorders/>
            <w:vAlign w:val="center"/>
          </w:tcPr>
          <w:p>
            <w:pPr>
              <w:pStyle w:val="TableContents"/>
              <w:bidi w:val="0"/>
              <w:spacing w:before="0" w:after="283"/>
              <w:rPr/>
            </w:pPr>
            <w:r>
              <w:rPr/>
              <w:t>macOS apuntando a SQL Server o Windows</w:t>
            </w:r>
          </w:p>
        </w:tc>
      </w:tr>
      <w:tr>
        <w:trPr/>
        <w:tc>
          <w:tcPr>
            <w:tcW w:w="3690" w:type="dxa"/>
            <w:tcBorders/>
            <w:vAlign w:val="center"/>
          </w:tcPr>
          <w:p>
            <w:pPr>
              <w:pStyle w:val="TableContents"/>
              <w:bidi w:val="0"/>
              <w:spacing w:before="0" w:after="283"/>
              <w:rPr/>
            </w:pPr>
            <w:r>
              <w:rPr>
                <w:rStyle w:val="Strong"/>
              </w:rPr>
              <w:t>N3 — Reportes PDF</w:t>
            </w:r>
          </w:p>
        </w:tc>
        <w:tc>
          <w:tcPr>
            <w:tcW w:w="4416" w:type="dxa"/>
            <w:tcBorders/>
            <w:vAlign w:val="center"/>
          </w:tcPr>
          <w:p>
            <w:pPr>
              <w:pStyle w:val="TableContents"/>
              <w:bidi w:val="0"/>
              <w:spacing w:before="0" w:after="283"/>
              <w:rPr/>
            </w:pPr>
            <w:r>
              <w:rPr/>
              <w:t>Generar los dos documentos con datos controlados y verificar contenido</w:t>
            </w:r>
          </w:p>
        </w:tc>
        <w:tc>
          <w:tcPr>
            <w:tcW w:w="4105" w:type="dxa"/>
            <w:tcBorders/>
            <w:vAlign w:val="center"/>
          </w:tcPr>
          <w:p>
            <w:pPr>
              <w:pStyle w:val="TableContents"/>
              <w:bidi w:val="0"/>
              <w:spacing w:before="0" w:after="283"/>
              <w:rPr/>
            </w:pPr>
            <w:r>
              <w:rPr>
                <w:rStyle w:val="SourceText"/>
              </w:rPr>
              <w:t>PRO205.SmokeTest -- --demo-pdf</w:t>
            </w:r>
          </w:p>
        </w:tc>
        <w:tc>
          <w:tcPr>
            <w:tcW w:w="2726" w:type="dxa"/>
            <w:tcBorders/>
            <w:vAlign w:val="center"/>
          </w:tcPr>
          <w:p>
            <w:pPr>
              <w:pStyle w:val="TableContents"/>
              <w:bidi w:val="0"/>
              <w:spacing w:before="0" w:after="283"/>
              <w:rPr/>
            </w:pPr>
            <w:r>
              <w:rPr/>
              <w:t>macOS (verificado) y Windows</w:t>
            </w:r>
          </w:p>
        </w:tc>
      </w:tr>
      <w:tr>
        <w:trPr/>
        <w:tc>
          <w:tcPr>
            <w:tcW w:w="3690" w:type="dxa"/>
            <w:tcBorders/>
            <w:vAlign w:val="center"/>
          </w:tcPr>
          <w:p>
            <w:pPr>
              <w:pStyle w:val="TableContents"/>
              <w:bidi w:val="0"/>
              <w:spacing w:before="0" w:after="283"/>
              <w:rPr/>
            </w:pPr>
            <w:r>
              <w:rPr>
                <w:rStyle w:val="Strong"/>
              </w:rPr>
              <w:t>N4 — Pruebas manuales de UI</w:t>
            </w:r>
          </w:p>
        </w:tc>
        <w:tc>
          <w:tcPr>
            <w:tcW w:w="4416" w:type="dxa"/>
            <w:tcBorders/>
            <w:vAlign w:val="center"/>
          </w:tcPr>
          <w:p>
            <w:pPr>
              <w:pStyle w:val="TableContents"/>
              <w:bidi w:val="0"/>
              <w:spacing w:before="0" w:after="283"/>
              <w:rPr/>
            </w:pPr>
            <w:r>
              <w:rPr/>
              <w:t>Validar el mantenedor CRUD, la sesión, los permisos y los mensajes</w:t>
            </w:r>
          </w:p>
        </w:tc>
        <w:tc>
          <w:tcPr>
            <w:tcW w:w="4105" w:type="dxa"/>
            <w:tcBorders/>
            <w:vAlign w:val="center"/>
          </w:tcPr>
          <w:p>
            <w:pPr>
              <w:pStyle w:val="TableContents"/>
              <w:bidi w:val="0"/>
              <w:spacing w:before="0" w:after="283"/>
              <w:rPr/>
            </w:pPr>
            <w:r>
              <w:rPr/>
              <w:t>Aplicación WinForms</w:t>
            </w:r>
          </w:p>
        </w:tc>
        <w:tc>
          <w:tcPr>
            <w:tcW w:w="2726" w:type="dxa"/>
            <w:tcBorders/>
            <w:vAlign w:val="center"/>
          </w:tcPr>
          <w:p>
            <w:pPr>
              <w:pStyle w:val="TableContents"/>
              <w:bidi w:val="0"/>
              <w:spacing w:before="0" w:after="283"/>
              <w:rPr/>
            </w:pPr>
            <w:r>
              <w:rPr/>
              <w:t>Windows</w:t>
            </w:r>
          </w:p>
        </w:tc>
      </w:tr>
      <w:tr>
        <w:trPr/>
        <w:tc>
          <w:tcPr>
            <w:tcW w:w="3690" w:type="dxa"/>
            <w:tcBorders/>
            <w:vAlign w:val="center"/>
          </w:tcPr>
          <w:p>
            <w:pPr>
              <w:pStyle w:val="TableContents"/>
              <w:bidi w:val="0"/>
              <w:spacing w:before="0" w:after="283"/>
              <w:rPr/>
            </w:pPr>
            <w:r>
              <w:rPr>
                <w:rStyle w:val="Strong"/>
              </w:rPr>
              <w:t>N5 — Pruebas negativas (reglas de negocio e integridad)</w:t>
            </w:r>
          </w:p>
        </w:tc>
        <w:tc>
          <w:tcPr>
            <w:tcW w:w="4416" w:type="dxa"/>
            <w:tcBorders/>
            <w:vAlign w:val="center"/>
          </w:tcPr>
          <w:p>
            <w:pPr>
              <w:pStyle w:val="TableContents"/>
              <w:bidi w:val="0"/>
              <w:spacing w:before="0" w:after="283"/>
              <w:rPr/>
            </w:pPr>
            <w:r>
              <w:rPr/>
              <w:t xml:space="preserve">Confirmar que la base y la BLL </w:t>
            </w:r>
            <w:r>
              <w:rPr>
                <w:rStyle w:val="Strong"/>
              </w:rPr>
              <w:t>rechazan</w:t>
            </w:r>
            <w:r>
              <w:rPr/>
              <w:t xml:space="preserve"> datos inválidos</w:t>
            </w:r>
          </w:p>
        </w:tc>
        <w:tc>
          <w:tcPr>
            <w:tcW w:w="4105" w:type="dxa"/>
            <w:tcBorders/>
            <w:vAlign w:val="center"/>
          </w:tcPr>
          <w:p>
            <w:pPr>
              <w:pStyle w:val="TableContents"/>
              <w:bidi w:val="0"/>
              <w:spacing w:before="0" w:after="283"/>
              <w:rPr/>
            </w:pPr>
            <w:r>
              <w:rPr/>
              <w:t xml:space="preserve">UI + </w:t>
            </w:r>
            <w:r>
              <w:rPr>
                <w:rStyle w:val="SourceText"/>
              </w:rPr>
              <w:t>sqlcmd</w:t>
            </w:r>
          </w:p>
        </w:tc>
        <w:tc>
          <w:tcPr>
            <w:tcW w:w="2726" w:type="dxa"/>
            <w:tcBorders/>
            <w:vAlign w:val="center"/>
          </w:tcPr>
          <w:p>
            <w:pPr>
              <w:pStyle w:val="TableContents"/>
              <w:bidi w:val="0"/>
              <w:spacing w:before="0" w:after="283"/>
              <w:rPr/>
            </w:pPr>
            <w:r>
              <w:rPr/>
              <w:t>Windows</w:t>
            </w:r>
          </w:p>
        </w:tc>
      </w:tr>
      <w:tr>
        <w:trPr/>
        <w:tc>
          <w:tcPr>
            <w:tcW w:w="3690" w:type="dxa"/>
            <w:tcBorders/>
            <w:vAlign w:val="center"/>
          </w:tcPr>
          <w:p>
            <w:pPr>
              <w:pStyle w:val="TableContents"/>
              <w:bidi w:val="0"/>
              <w:spacing w:before="0" w:after="283"/>
              <w:rPr/>
            </w:pPr>
            <w:r>
              <w:rPr>
                <w:rStyle w:val="Strong"/>
              </w:rPr>
              <w:t>N6 — Pruebas de seguridad y trazabilidad</w:t>
            </w:r>
          </w:p>
        </w:tc>
        <w:tc>
          <w:tcPr>
            <w:tcW w:w="4416" w:type="dxa"/>
            <w:tcBorders/>
            <w:vAlign w:val="center"/>
          </w:tcPr>
          <w:p>
            <w:pPr>
              <w:pStyle w:val="TableContents"/>
              <w:bidi w:val="0"/>
              <w:spacing w:before="0" w:after="283"/>
              <w:rPr/>
            </w:pPr>
            <w:r>
              <w:rPr/>
              <w:t>Verificar bloqueo por intentos, control de permisos, auditoría y robustez del log</w:t>
            </w:r>
          </w:p>
        </w:tc>
        <w:tc>
          <w:tcPr>
            <w:tcW w:w="4105" w:type="dxa"/>
            <w:tcBorders/>
            <w:vAlign w:val="center"/>
          </w:tcPr>
          <w:p>
            <w:pPr>
              <w:pStyle w:val="TableContents"/>
              <w:bidi w:val="0"/>
              <w:spacing w:before="0" w:after="283"/>
              <w:rPr/>
            </w:pPr>
            <w:r>
              <w:rPr/>
              <w:t xml:space="preserve">UI + </w:t>
            </w:r>
            <w:r>
              <w:rPr>
                <w:rStyle w:val="SourceText"/>
              </w:rPr>
              <w:t>sqlcmd</w:t>
            </w:r>
          </w:p>
        </w:tc>
        <w:tc>
          <w:tcPr>
            <w:tcW w:w="2726" w:type="dxa"/>
            <w:tcBorders/>
            <w:vAlign w:val="center"/>
          </w:tcPr>
          <w:p>
            <w:pPr>
              <w:pStyle w:val="TableContents"/>
              <w:bidi w:val="0"/>
              <w:spacing w:before="0" w:after="283"/>
              <w:rPr/>
            </w:pPr>
            <w:r>
              <w:rPr/>
              <w:t>Windows</w:t>
            </w:r>
          </w:p>
        </w:tc>
      </w:tr>
      <w:tr>
        <w:trPr/>
        <w:tc>
          <w:tcPr>
            <w:tcW w:w="3690" w:type="dxa"/>
            <w:tcBorders/>
            <w:vAlign w:val="center"/>
          </w:tcPr>
          <w:p>
            <w:pPr>
              <w:pStyle w:val="TableContents"/>
              <w:bidi w:val="0"/>
              <w:spacing w:before="0" w:after="283"/>
              <w:rPr/>
            </w:pPr>
            <w:r>
              <w:rPr>
                <w:rStyle w:val="Strong"/>
              </w:rPr>
              <w:t>N7 — Portabilidad</w:t>
            </w:r>
          </w:p>
        </w:tc>
        <w:tc>
          <w:tcPr>
            <w:tcW w:w="4416" w:type="dxa"/>
            <w:tcBorders/>
            <w:vAlign w:val="center"/>
          </w:tcPr>
          <w:p>
            <w:pPr>
              <w:pStyle w:val="TableContents"/>
              <w:bidi w:val="0"/>
              <w:spacing w:before="0" w:after="283"/>
              <w:rPr/>
            </w:pPr>
            <w:r>
              <w:rPr/>
              <w:t>Confirmar que la migración macOS → Windows solo requiere ajustar la conexión</w:t>
            </w:r>
          </w:p>
        </w:tc>
        <w:tc>
          <w:tcPr>
            <w:tcW w:w="4105" w:type="dxa"/>
            <w:tcBorders/>
            <w:vAlign w:val="center"/>
          </w:tcPr>
          <w:p>
            <w:pPr>
              <w:pStyle w:val="TableContents"/>
              <w:bidi w:val="0"/>
              <w:spacing w:before="0" w:after="283"/>
              <w:rPr/>
            </w:pPr>
            <w:r>
              <w:rPr/>
              <w:t xml:space="preserve">Checklist del documento </w:t>
            </w:r>
            <w:r>
              <w:rPr>
                <w:rStyle w:val="SourceText"/>
              </w:rPr>
              <w:t>docs/08</w:t>
            </w:r>
          </w:p>
        </w:tc>
        <w:tc>
          <w:tcPr>
            <w:tcW w:w="2726" w:type="dxa"/>
            <w:tcBorders/>
            <w:vAlign w:val="center"/>
          </w:tcPr>
          <w:p>
            <w:pPr>
              <w:pStyle w:val="TableContents"/>
              <w:bidi w:val="0"/>
              <w:spacing w:before="0" w:after="283"/>
              <w:rPr/>
            </w:pPr>
            <w:r>
              <w:rPr/>
              <w:t>Ambos</w:t>
            </w:r>
          </w:p>
        </w:tc>
      </w:tr>
    </w:tbl>
    <w:p>
      <w:pPr>
        <w:pStyle w:val="BodyText"/>
        <w:bidi w:val="0"/>
        <w:rPr/>
      </w:pPr>
      <w:r>
        <w:rPr>
          <w:rStyle w:val="Strong"/>
        </w:rPr>
        <w:t>Criterio de aceptación global:</w:t>
      </w:r>
      <w:r>
        <w:rPr/>
        <w:t xml:space="preserve"> las 7 etapas ejecutadas sin fallos y con evidencia registrada en </w:t>
      </w:r>
      <w:r>
        <w:rPr>
          <w:rStyle w:val="SourceText"/>
        </w:rPr>
        <w:t>docs/evidencias</w:t>
      </w:r>
      <w:r>
        <w:rPr/>
        <w:t>.</w:t>
      </w:r>
    </w:p>
    <w:p>
      <w:pPr>
        <w:pStyle w:val="HorizontalLine"/>
        <w:bidi w:val="0"/>
        <w:jc w:val="left"/>
        <w:rPr/>
      </w:pPr>
      <w:r>
        <w:rPr/>
      </w:r>
    </w:p>
    <w:p>
      <w:pPr>
        <w:pStyle w:val="Heading2"/>
        <w:bidi w:val="0"/>
        <w:jc w:val="left"/>
        <w:rPr/>
      </w:pPr>
      <w:r>
        <w:rPr/>
        <w:t>2. Casos de prueba</w:t>
      </w:r>
    </w:p>
    <w:p>
      <w:pPr>
        <w:pStyle w:val="Heading3"/>
        <w:bidi w:val="0"/>
        <w:jc w:val="left"/>
        <w:rPr/>
      </w:pPr>
      <w:r>
        <w:rPr/>
        <w:t>2.1 Pruebas funcionales (mantenedor y operación)</w:t>
      </w:r>
    </w:p>
    <w:tbl>
      <w:tblPr>
        <w:tblW w:w="14937" w:type="dxa"/>
        <w:jc w:val="left"/>
        <w:tblInd w:w="28" w:type="dxa"/>
        <w:tblLayout w:type="fixed"/>
        <w:tblCellMar>
          <w:top w:w="28" w:type="dxa"/>
          <w:left w:w="28" w:type="dxa"/>
          <w:bottom w:w="28" w:type="dxa"/>
          <w:right w:w="28" w:type="dxa"/>
        </w:tblCellMar>
      </w:tblPr>
      <w:tblGrid>
        <w:gridCol w:w="555"/>
        <w:gridCol w:w="1172"/>
        <w:gridCol w:w="2340"/>
        <w:gridCol w:w="4893"/>
        <w:gridCol w:w="4837"/>
        <w:gridCol w:w="1140"/>
      </w:tblGrid>
      <w:tr>
        <w:trPr>
          <w:tblHeader w:val="true"/>
        </w:trPr>
        <w:tc>
          <w:tcPr>
            <w:tcW w:w="555" w:type="dxa"/>
            <w:tcBorders/>
            <w:vAlign w:val="center"/>
          </w:tcPr>
          <w:p>
            <w:pPr>
              <w:pStyle w:val="TableHeading"/>
              <w:suppressLineNumbers/>
              <w:shd w:fill="174E7A" w:val="clear"/>
              <w:bidi w:val="0"/>
              <w:spacing w:before="0" w:after="283"/>
              <w:jc w:val="left"/>
              <w:rPr/>
            </w:pPr>
            <w:r>
              <w:rPr/>
              <w:t>ID</w:t>
            </w:r>
          </w:p>
        </w:tc>
        <w:tc>
          <w:tcPr>
            <w:tcW w:w="1172" w:type="dxa"/>
            <w:tcBorders/>
            <w:vAlign w:val="center"/>
          </w:tcPr>
          <w:p>
            <w:pPr>
              <w:pStyle w:val="TableHeading"/>
              <w:suppressLineNumbers/>
              <w:shd w:fill="174E7A" w:val="clear"/>
              <w:bidi w:val="0"/>
              <w:spacing w:before="0" w:after="283"/>
              <w:jc w:val="left"/>
              <w:rPr/>
            </w:pPr>
            <w:r>
              <w:rPr/>
              <w:t>Requisito</w:t>
            </w:r>
          </w:p>
        </w:tc>
        <w:tc>
          <w:tcPr>
            <w:tcW w:w="2340" w:type="dxa"/>
            <w:tcBorders/>
            <w:vAlign w:val="center"/>
          </w:tcPr>
          <w:p>
            <w:pPr>
              <w:pStyle w:val="TableHeading"/>
              <w:suppressLineNumbers/>
              <w:shd w:fill="174E7A" w:val="clear"/>
              <w:bidi w:val="0"/>
              <w:spacing w:before="0" w:after="283"/>
              <w:jc w:val="left"/>
              <w:rPr/>
            </w:pPr>
            <w:r>
              <w:rPr/>
              <w:t>Descripción</w:t>
            </w:r>
          </w:p>
        </w:tc>
        <w:tc>
          <w:tcPr>
            <w:tcW w:w="4893" w:type="dxa"/>
            <w:tcBorders/>
            <w:vAlign w:val="center"/>
          </w:tcPr>
          <w:p>
            <w:pPr>
              <w:pStyle w:val="TableHeading"/>
              <w:suppressLineNumbers/>
              <w:shd w:fill="174E7A" w:val="clear"/>
              <w:bidi w:val="0"/>
              <w:spacing w:before="0" w:after="283"/>
              <w:jc w:val="left"/>
              <w:rPr/>
            </w:pPr>
            <w:r>
              <w:rPr/>
              <w:t>Datos de entrada</w:t>
            </w:r>
          </w:p>
        </w:tc>
        <w:tc>
          <w:tcPr>
            <w:tcW w:w="4837" w:type="dxa"/>
            <w:tcBorders/>
            <w:vAlign w:val="center"/>
          </w:tcPr>
          <w:p>
            <w:pPr>
              <w:pStyle w:val="TableHeading"/>
              <w:suppressLineNumbers/>
              <w:shd w:fill="174E7A" w:val="clear"/>
              <w:bidi w:val="0"/>
              <w:spacing w:before="0" w:after="283"/>
              <w:jc w:val="left"/>
              <w:rPr/>
            </w:pPr>
            <w:r>
              <w:rPr/>
              <w:t>Resultado esperado</w:t>
            </w:r>
          </w:p>
        </w:tc>
        <w:tc>
          <w:tcPr>
            <w:tcW w:w="1140" w:type="dxa"/>
            <w:tcBorders/>
            <w:vAlign w:val="center"/>
          </w:tcPr>
          <w:p>
            <w:pPr>
              <w:pStyle w:val="TableHeading"/>
              <w:suppressLineNumbers/>
              <w:shd w:fill="174E7A" w:val="clear"/>
              <w:bidi w:val="0"/>
              <w:spacing w:before="0" w:after="283"/>
              <w:jc w:val="left"/>
              <w:rPr/>
            </w:pPr>
            <w:r>
              <w:rPr/>
              <w:t>Evidencia</w:t>
            </w:r>
          </w:p>
        </w:tc>
      </w:tr>
      <w:tr>
        <w:trPr/>
        <w:tc>
          <w:tcPr>
            <w:tcW w:w="555" w:type="dxa"/>
            <w:tcBorders/>
            <w:vAlign w:val="center"/>
          </w:tcPr>
          <w:p>
            <w:pPr>
              <w:pStyle w:val="TableContents"/>
              <w:bidi w:val="0"/>
              <w:spacing w:before="0" w:after="283"/>
              <w:rPr/>
            </w:pPr>
            <w:r>
              <w:rPr/>
              <w:t>CP-01</w:t>
            </w:r>
          </w:p>
        </w:tc>
        <w:tc>
          <w:tcPr>
            <w:tcW w:w="1172" w:type="dxa"/>
            <w:tcBorders/>
            <w:vAlign w:val="center"/>
          </w:tcPr>
          <w:p>
            <w:pPr>
              <w:pStyle w:val="TableContents"/>
              <w:bidi w:val="0"/>
              <w:spacing w:before="0" w:after="283"/>
              <w:rPr/>
            </w:pPr>
            <w:r>
              <w:rPr/>
              <w:t>RF-09</w:t>
            </w:r>
          </w:p>
        </w:tc>
        <w:tc>
          <w:tcPr>
            <w:tcW w:w="2340" w:type="dxa"/>
            <w:tcBorders/>
            <w:vAlign w:val="center"/>
          </w:tcPr>
          <w:p>
            <w:pPr>
              <w:pStyle w:val="TableContents"/>
              <w:bidi w:val="0"/>
              <w:spacing w:before="0" w:after="283"/>
              <w:rPr/>
            </w:pPr>
            <w:r>
              <w:rPr/>
              <w:t>Crear un insumo nuevo</w:t>
            </w:r>
          </w:p>
        </w:tc>
        <w:tc>
          <w:tcPr>
            <w:tcW w:w="4893" w:type="dxa"/>
            <w:tcBorders/>
            <w:vAlign w:val="center"/>
          </w:tcPr>
          <w:p>
            <w:pPr>
              <w:pStyle w:val="TableContents"/>
              <w:bidi w:val="0"/>
              <w:spacing w:before="0" w:after="283"/>
              <w:rPr/>
            </w:pPr>
            <w:r>
              <w:rPr/>
              <w:t xml:space="preserve">SKU </w:t>
            </w:r>
            <w:r>
              <w:rPr>
                <w:rStyle w:val="SourceText"/>
              </w:rPr>
              <w:t>TEST-001</w:t>
            </w:r>
            <w:r>
              <w:rPr/>
              <w:t>, nombre "Insumo de prueba", categoría y proveedor válidos, precio compra 1.000, precio venta 1.500, stock mínimo 10</w:t>
            </w:r>
          </w:p>
        </w:tc>
        <w:tc>
          <w:tcPr>
            <w:tcW w:w="4837" w:type="dxa"/>
            <w:tcBorders/>
            <w:vAlign w:val="center"/>
          </w:tcPr>
          <w:p>
            <w:pPr>
              <w:pStyle w:val="TableContents"/>
              <w:bidi w:val="0"/>
              <w:spacing w:before="0" w:after="283"/>
              <w:rPr/>
            </w:pPr>
            <w:r>
              <w:rPr/>
              <w:t xml:space="preserve">Mensaje de éxito, el insumo aparece en la grilla y existe la fila en </w:t>
            </w:r>
            <w:r>
              <w:rPr>
                <w:rStyle w:val="SourceText"/>
              </w:rPr>
              <w:t>Auditoria</w:t>
            </w:r>
            <w:r>
              <w:rPr/>
              <w:t xml:space="preserve"> con operación </w:t>
            </w:r>
            <w:r>
              <w:rPr>
                <w:rStyle w:val="SourceText"/>
              </w:rPr>
              <w:t>INSERT</w:t>
            </w:r>
          </w:p>
        </w:tc>
        <w:tc>
          <w:tcPr>
            <w:tcW w:w="1140" w:type="dxa"/>
            <w:tcBorders/>
            <w:vAlign w:val="center"/>
          </w:tcPr>
          <w:p>
            <w:pPr>
              <w:pStyle w:val="TableContents"/>
              <w:bidi w:val="0"/>
              <w:spacing w:before="0" w:after="283"/>
              <w:rPr/>
            </w:pPr>
            <w:r>
              <w:rPr/>
              <w:t>E-01, E-02</w:t>
            </w:r>
          </w:p>
        </w:tc>
      </w:tr>
      <w:tr>
        <w:trPr/>
        <w:tc>
          <w:tcPr>
            <w:tcW w:w="555" w:type="dxa"/>
            <w:tcBorders/>
            <w:vAlign w:val="center"/>
          </w:tcPr>
          <w:p>
            <w:pPr>
              <w:pStyle w:val="TableContents"/>
              <w:bidi w:val="0"/>
              <w:spacing w:before="0" w:after="283"/>
              <w:rPr/>
            </w:pPr>
            <w:r>
              <w:rPr/>
              <w:t>CP-02</w:t>
            </w:r>
          </w:p>
        </w:tc>
        <w:tc>
          <w:tcPr>
            <w:tcW w:w="1172" w:type="dxa"/>
            <w:tcBorders/>
            <w:vAlign w:val="center"/>
          </w:tcPr>
          <w:p>
            <w:pPr>
              <w:pStyle w:val="TableContents"/>
              <w:bidi w:val="0"/>
              <w:spacing w:before="0" w:after="283"/>
              <w:rPr/>
            </w:pPr>
            <w:r>
              <w:rPr/>
              <w:t>RF-09, RN-04</w:t>
            </w:r>
          </w:p>
        </w:tc>
        <w:tc>
          <w:tcPr>
            <w:tcW w:w="2340" w:type="dxa"/>
            <w:tcBorders/>
            <w:vAlign w:val="center"/>
          </w:tcPr>
          <w:p>
            <w:pPr>
              <w:pStyle w:val="TableContents"/>
              <w:bidi w:val="0"/>
              <w:spacing w:before="0" w:after="283"/>
              <w:rPr/>
            </w:pPr>
            <w:r>
              <w:rPr/>
              <w:t>Intento de crear un insumo con SKU duplicado</w:t>
            </w:r>
          </w:p>
        </w:tc>
        <w:tc>
          <w:tcPr>
            <w:tcW w:w="4893" w:type="dxa"/>
            <w:tcBorders/>
            <w:vAlign w:val="center"/>
          </w:tcPr>
          <w:p>
            <w:pPr>
              <w:pStyle w:val="TableContents"/>
              <w:bidi w:val="0"/>
              <w:spacing w:before="0" w:after="283"/>
              <w:rPr/>
            </w:pPr>
            <w:r>
              <w:rPr/>
              <w:t xml:space="preserve">SKU </w:t>
            </w:r>
            <w:r>
              <w:rPr>
                <w:rStyle w:val="SourceText"/>
              </w:rPr>
              <w:t>TEST-001</w:t>
            </w:r>
            <w:r>
              <w:rPr/>
              <w:t xml:space="preserve"> (ya existente)</w:t>
            </w:r>
          </w:p>
        </w:tc>
        <w:tc>
          <w:tcPr>
            <w:tcW w:w="4837" w:type="dxa"/>
            <w:tcBorders/>
            <w:vAlign w:val="center"/>
          </w:tcPr>
          <w:p>
            <w:pPr>
              <w:pStyle w:val="TableContents"/>
              <w:bidi w:val="0"/>
              <w:spacing w:before="0" w:after="283"/>
              <w:rPr/>
            </w:pPr>
            <w:r>
              <w:rPr/>
              <w:t xml:space="preserve">Mensaje "El SKU indicado ya está registrado para otro insumo" y </w:t>
            </w:r>
            <w:r>
              <w:rPr>
                <w:rStyle w:val="Strong"/>
              </w:rPr>
              <w:t>no</w:t>
            </w:r>
            <w:r>
              <w:rPr/>
              <w:t xml:space="preserve"> se crea el registro</w:t>
            </w:r>
          </w:p>
        </w:tc>
        <w:tc>
          <w:tcPr>
            <w:tcW w:w="1140" w:type="dxa"/>
            <w:tcBorders/>
            <w:vAlign w:val="center"/>
          </w:tcPr>
          <w:p>
            <w:pPr>
              <w:pStyle w:val="TableContents"/>
              <w:bidi w:val="0"/>
              <w:spacing w:before="0" w:after="283"/>
              <w:rPr/>
            </w:pPr>
            <w:r>
              <w:rPr/>
              <w:t>E-02</w:t>
            </w:r>
          </w:p>
        </w:tc>
      </w:tr>
      <w:tr>
        <w:trPr/>
        <w:tc>
          <w:tcPr>
            <w:tcW w:w="555" w:type="dxa"/>
            <w:tcBorders/>
            <w:vAlign w:val="center"/>
          </w:tcPr>
          <w:p>
            <w:pPr>
              <w:pStyle w:val="TableContents"/>
              <w:bidi w:val="0"/>
              <w:spacing w:before="0" w:after="283"/>
              <w:rPr/>
            </w:pPr>
            <w:r>
              <w:rPr/>
              <w:t>CP-03</w:t>
            </w:r>
          </w:p>
        </w:tc>
        <w:tc>
          <w:tcPr>
            <w:tcW w:w="1172" w:type="dxa"/>
            <w:tcBorders/>
            <w:vAlign w:val="center"/>
          </w:tcPr>
          <w:p>
            <w:pPr>
              <w:pStyle w:val="TableContents"/>
              <w:bidi w:val="0"/>
              <w:spacing w:before="0" w:after="283"/>
              <w:rPr/>
            </w:pPr>
            <w:r>
              <w:rPr/>
              <w:t>RF-10</w:t>
            </w:r>
          </w:p>
        </w:tc>
        <w:tc>
          <w:tcPr>
            <w:tcW w:w="2340" w:type="dxa"/>
            <w:tcBorders/>
            <w:vAlign w:val="center"/>
          </w:tcPr>
          <w:p>
            <w:pPr>
              <w:pStyle w:val="TableContents"/>
              <w:bidi w:val="0"/>
              <w:spacing w:before="0" w:after="283"/>
              <w:rPr/>
            </w:pPr>
            <w:r>
              <w:rPr/>
              <w:t>Buscar por texto y filtrar por categoría</w:t>
            </w:r>
          </w:p>
        </w:tc>
        <w:tc>
          <w:tcPr>
            <w:tcW w:w="4893" w:type="dxa"/>
            <w:tcBorders/>
            <w:vAlign w:val="center"/>
          </w:tcPr>
          <w:p>
            <w:pPr>
              <w:pStyle w:val="TableContents"/>
              <w:bidi w:val="0"/>
              <w:spacing w:before="0" w:after="283"/>
              <w:rPr/>
            </w:pPr>
            <w:r>
              <w:rPr/>
              <w:t xml:space="preserve">Texto "jering", categoría </w:t>
            </w:r>
            <w:r>
              <w:rPr>
                <w:rStyle w:val="SourceText"/>
              </w:rPr>
              <w:t>Insumo desechable</w:t>
            </w:r>
          </w:p>
        </w:tc>
        <w:tc>
          <w:tcPr>
            <w:tcW w:w="4837" w:type="dxa"/>
            <w:tcBorders/>
            <w:vAlign w:val="center"/>
          </w:tcPr>
          <w:p>
            <w:pPr>
              <w:pStyle w:val="TableContents"/>
              <w:bidi w:val="0"/>
              <w:spacing w:before="0" w:after="283"/>
              <w:rPr/>
            </w:pPr>
            <w:r>
              <w:rPr/>
              <w:t>Grilla solo con los insumos que cumplen ambos criterios</w:t>
            </w:r>
          </w:p>
        </w:tc>
        <w:tc>
          <w:tcPr>
            <w:tcW w:w="1140" w:type="dxa"/>
            <w:tcBorders/>
            <w:vAlign w:val="center"/>
          </w:tcPr>
          <w:p>
            <w:pPr>
              <w:pStyle w:val="TableContents"/>
              <w:bidi w:val="0"/>
              <w:spacing w:before="0" w:after="283"/>
              <w:rPr/>
            </w:pPr>
            <w:r>
              <w:rPr/>
              <w:t>E-01</w:t>
            </w:r>
          </w:p>
        </w:tc>
      </w:tr>
      <w:tr>
        <w:trPr/>
        <w:tc>
          <w:tcPr>
            <w:tcW w:w="555" w:type="dxa"/>
            <w:tcBorders/>
            <w:vAlign w:val="center"/>
          </w:tcPr>
          <w:p>
            <w:pPr>
              <w:pStyle w:val="TableContents"/>
              <w:bidi w:val="0"/>
              <w:spacing w:before="0" w:after="283"/>
              <w:rPr/>
            </w:pPr>
            <w:r>
              <w:rPr/>
              <w:t>CP-04</w:t>
            </w:r>
          </w:p>
        </w:tc>
        <w:tc>
          <w:tcPr>
            <w:tcW w:w="1172" w:type="dxa"/>
            <w:tcBorders/>
            <w:vAlign w:val="center"/>
          </w:tcPr>
          <w:p>
            <w:pPr>
              <w:pStyle w:val="TableContents"/>
              <w:bidi w:val="0"/>
              <w:spacing w:before="0" w:after="283"/>
              <w:rPr/>
            </w:pPr>
            <w:r>
              <w:rPr/>
              <w:t>RF-10, RF-11</w:t>
            </w:r>
          </w:p>
        </w:tc>
        <w:tc>
          <w:tcPr>
            <w:tcW w:w="2340" w:type="dxa"/>
            <w:tcBorders/>
            <w:vAlign w:val="center"/>
          </w:tcPr>
          <w:p>
            <w:pPr>
              <w:pStyle w:val="TableContents"/>
              <w:bidi w:val="0"/>
              <w:spacing w:before="0" w:after="283"/>
              <w:rPr/>
            </w:pPr>
            <w:r>
              <w:rPr/>
              <w:t>Filtrar solo stock crítico</w:t>
            </w:r>
          </w:p>
        </w:tc>
        <w:tc>
          <w:tcPr>
            <w:tcW w:w="4893" w:type="dxa"/>
            <w:tcBorders/>
            <w:vAlign w:val="center"/>
          </w:tcPr>
          <w:p>
            <w:pPr>
              <w:pStyle w:val="TableContents"/>
              <w:bidi w:val="0"/>
              <w:spacing w:before="0" w:after="283"/>
              <w:rPr/>
            </w:pPr>
            <w:r>
              <w:rPr/>
              <w:t>Marcar "Solo stock crítico"</w:t>
            </w:r>
          </w:p>
        </w:tc>
        <w:tc>
          <w:tcPr>
            <w:tcW w:w="4837" w:type="dxa"/>
            <w:tcBorders/>
            <w:vAlign w:val="center"/>
          </w:tcPr>
          <w:p>
            <w:pPr>
              <w:pStyle w:val="TableContents"/>
              <w:bidi w:val="0"/>
              <w:spacing w:before="0" w:after="283"/>
              <w:rPr/>
            </w:pPr>
            <w:r>
              <w:rPr/>
              <w:t xml:space="preserve">Se listan únicamente insumos con </w:t>
            </w:r>
            <w:r>
              <w:rPr>
                <w:rStyle w:val="SourceText"/>
              </w:rPr>
              <w:t>Stock &lt;= StockMinimo</w:t>
            </w:r>
            <w:r>
              <w:rPr/>
              <w:t xml:space="preserve"> (resaltados)</w:t>
            </w:r>
          </w:p>
        </w:tc>
        <w:tc>
          <w:tcPr>
            <w:tcW w:w="1140" w:type="dxa"/>
            <w:tcBorders/>
            <w:vAlign w:val="center"/>
          </w:tcPr>
          <w:p>
            <w:pPr>
              <w:pStyle w:val="TableContents"/>
              <w:bidi w:val="0"/>
              <w:spacing w:before="0" w:after="283"/>
              <w:rPr/>
            </w:pPr>
            <w:r>
              <w:rPr/>
              <w:t>E-01</w:t>
            </w:r>
          </w:p>
        </w:tc>
      </w:tr>
      <w:tr>
        <w:trPr/>
        <w:tc>
          <w:tcPr>
            <w:tcW w:w="555" w:type="dxa"/>
            <w:tcBorders/>
            <w:vAlign w:val="center"/>
          </w:tcPr>
          <w:p>
            <w:pPr>
              <w:pStyle w:val="TableContents"/>
              <w:bidi w:val="0"/>
              <w:spacing w:before="0" w:after="283"/>
              <w:rPr/>
            </w:pPr>
            <w:r>
              <w:rPr/>
              <w:t>CP-05</w:t>
            </w:r>
          </w:p>
        </w:tc>
        <w:tc>
          <w:tcPr>
            <w:tcW w:w="1172" w:type="dxa"/>
            <w:tcBorders/>
            <w:vAlign w:val="center"/>
          </w:tcPr>
          <w:p>
            <w:pPr>
              <w:pStyle w:val="TableContents"/>
              <w:bidi w:val="0"/>
              <w:spacing w:before="0" w:after="283"/>
              <w:rPr/>
            </w:pPr>
            <w:r>
              <w:rPr/>
              <w:t>RF-09</w:t>
            </w:r>
          </w:p>
        </w:tc>
        <w:tc>
          <w:tcPr>
            <w:tcW w:w="2340" w:type="dxa"/>
            <w:tcBorders/>
            <w:vAlign w:val="center"/>
          </w:tcPr>
          <w:p>
            <w:pPr>
              <w:pStyle w:val="TableContents"/>
              <w:bidi w:val="0"/>
              <w:spacing w:before="0" w:after="283"/>
              <w:rPr/>
            </w:pPr>
            <w:r>
              <w:rPr/>
              <w:t>Modificar precio y stock mínimo</w:t>
            </w:r>
          </w:p>
        </w:tc>
        <w:tc>
          <w:tcPr>
            <w:tcW w:w="4893" w:type="dxa"/>
            <w:tcBorders/>
            <w:vAlign w:val="center"/>
          </w:tcPr>
          <w:p>
            <w:pPr>
              <w:pStyle w:val="TableContents"/>
              <w:bidi w:val="0"/>
              <w:spacing w:before="0" w:after="283"/>
              <w:rPr/>
            </w:pPr>
            <w:r>
              <w:rPr/>
              <w:t>Precio compra 1.000 → 1.200</w:t>
            </w:r>
          </w:p>
        </w:tc>
        <w:tc>
          <w:tcPr>
            <w:tcW w:w="4837" w:type="dxa"/>
            <w:tcBorders/>
            <w:vAlign w:val="center"/>
          </w:tcPr>
          <w:p>
            <w:pPr>
              <w:pStyle w:val="TableContents"/>
              <w:bidi w:val="0"/>
              <w:spacing w:before="0" w:after="283"/>
              <w:rPr/>
            </w:pPr>
            <w:r>
              <w:rPr/>
              <w:t xml:space="preserve">Cambio guardado; en </w:t>
            </w:r>
            <w:r>
              <w:rPr>
                <w:rStyle w:val="SourceText"/>
              </w:rPr>
              <w:t>Auditoria</w:t>
            </w:r>
            <w:r>
              <w:rPr/>
              <w:t xml:space="preserve"> aparecen los valores anteriores y nuevos en JSON</w:t>
            </w:r>
          </w:p>
        </w:tc>
        <w:tc>
          <w:tcPr>
            <w:tcW w:w="1140" w:type="dxa"/>
            <w:tcBorders/>
            <w:vAlign w:val="center"/>
          </w:tcPr>
          <w:p>
            <w:pPr>
              <w:pStyle w:val="TableContents"/>
              <w:bidi w:val="0"/>
              <w:spacing w:before="0" w:after="283"/>
              <w:rPr/>
            </w:pPr>
            <w:r>
              <w:rPr/>
              <w:t>E-02</w:t>
            </w:r>
          </w:p>
        </w:tc>
      </w:tr>
      <w:tr>
        <w:trPr/>
        <w:tc>
          <w:tcPr>
            <w:tcW w:w="555" w:type="dxa"/>
            <w:tcBorders/>
            <w:vAlign w:val="center"/>
          </w:tcPr>
          <w:p>
            <w:pPr>
              <w:pStyle w:val="TableContents"/>
              <w:bidi w:val="0"/>
              <w:spacing w:before="0" w:after="283"/>
              <w:rPr/>
            </w:pPr>
            <w:r>
              <w:rPr/>
              <w:t>CP-06</w:t>
            </w:r>
          </w:p>
        </w:tc>
        <w:tc>
          <w:tcPr>
            <w:tcW w:w="1172" w:type="dxa"/>
            <w:tcBorders/>
            <w:vAlign w:val="center"/>
          </w:tcPr>
          <w:p>
            <w:pPr>
              <w:pStyle w:val="TableContents"/>
              <w:bidi w:val="0"/>
              <w:spacing w:before="0" w:after="283"/>
              <w:rPr/>
            </w:pPr>
            <w:r>
              <w:rPr/>
              <w:t>RF-09, RF-22</w:t>
            </w:r>
          </w:p>
        </w:tc>
        <w:tc>
          <w:tcPr>
            <w:tcW w:w="2340" w:type="dxa"/>
            <w:tcBorders/>
            <w:vAlign w:val="center"/>
          </w:tcPr>
          <w:p>
            <w:pPr>
              <w:pStyle w:val="TableContents"/>
              <w:bidi w:val="0"/>
              <w:spacing w:before="0" w:after="283"/>
              <w:rPr/>
            </w:pPr>
            <w:r>
              <w:rPr/>
              <w:t>Concurrencia optimista</w:t>
            </w:r>
          </w:p>
        </w:tc>
        <w:tc>
          <w:tcPr>
            <w:tcW w:w="4893" w:type="dxa"/>
            <w:tcBorders/>
            <w:vAlign w:val="center"/>
          </w:tcPr>
          <w:p>
            <w:pPr>
              <w:pStyle w:val="TableContents"/>
              <w:bidi w:val="0"/>
              <w:spacing w:before="0" w:after="283"/>
              <w:rPr/>
            </w:pPr>
            <w:r>
              <w:rPr/>
              <w:t>Modificar el mismo insumo desde dos formularios y guardar el segundo</w:t>
            </w:r>
          </w:p>
        </w:tc>
        <w:tc>
          <w:tcPr>
            <w:tcW w:w="4837" w:type="dxa"/>
            <w:tcBorders/>
            <w:vAlign w:val="center"/>
          </w:tcPr>
          <w:p>
            <w:pPr>
              <w:pStyle w:val="TableContents"/>
              <w:bidi w:val="0"/>
              <w:spacing w:before="0" w:after="283"/>
              <w:rPr/>
            </w:pPr>
            <w:r>
              <w:rPr/>
              <w:t>Mensaje "El registro fue modificado por otro usuario, recargue la información" (error 51040)</w:t>
            </w:r>
          </w:p>
        </w:tc>
        <w:tc>
          <w:tcPr>
            <w:tcW w:w="1140" w:type="dxa"/>
            <w:tcBorders/>
            <w:vAlign w:val="center"/>
          </w:tcPr>
          <w:p>
            <w:pPr>
              <w:pStyle w:val="TableContents"/>
              <w:bidi w:val="0"/>
              <w:spacing w:before="0" w:after="283"/>
              <w:rPr/>
            </w:pPr>
            <w:r>
              <w:rPr/>
              <w:t>E-02</w:t>
            </w:r>
          </w:p>
        </w:tc>
      </w:tr>
      <w:tr>
        <w:trPr/>
        <w:tc>
          <w:tcPr>
            <w:tcW w:w="555" w:type="dxa"/>
            <w:tcBorders/>
            <w:vAlign w:val="center"/>
          </w:tcPr>
          <w:p>
            <w:pPr>
              <w:pStyle w:val="TableContents"/>
              <w:bidi w:val="0"/>
              <w:spacing w:before="0" w:after="283"/>
              <w:rPr/>
            </w:pPr>
            <w:r>
              <w:rPr/>
              <w:t>CP-07</w:t>
            </w:r>
          </w:p>
        </w:tc>
        <w:tc>
          <w:tcPr>
            <w:tcW w:w="1172" w:type="dxa"/>
            <w:tcBorders/>
            <w:vAlign w:val="center"/>
          </w:tcPr>
          <w:p>
            <w:pPr>
              <w:pStyle w:val="TableContents"/>
              <w:bidi w:val="0"/>
              <w:spacing w:before="0" w:after="283"/>
              <w:rPr/>
            </w:pPr>
            <w:r>
              <w:rPr/>
              <w:t>RF-09, RN-02</w:t>
            </w:r>
          </w:p>
        </w:tc>
        <w:tc>
          <w:tcPr>
            <w:tcW w:w="2340" w:type="dxa"/>
            <w:tcBorders/>
            <w:vAlign w:val="center"/>
          </w:tcPr>
          <w:p>
            <w:pPr>
              <w:pStyle w:val="TableContents"/>
              <w:bidi w:val="0"/>
              <w:spacing w:before="0" w:after="283"/>
              <w:rPr/>
            </w:pPr>
            <w:r>
              <w:rPr/>
              <w:t>Baja lógica de un insumo</w:t>
            </w:r>
          </w:p>
        </w:tc>
        <w:tc>
          <w:tcPr>
            <w:tcW w:w="4893" w:type="dxa"/>
            <w:tcBorders/>
            <w:vAlign w:val="center"/>
          </w:tcPr>
          <w:p>
            <w:pPr>
              <w:pStyle w:val="TableContents"/>
              <w:bidi w:val="0"/>
              <w:spacing w:before="0" w:after="283"/>
              <w:rPr/>
            </w:pPr>
            <w:r>
              <w:rPr/>
              <w:t>Seleccionar insumo y "Dar de baja"</w:t>
            </w:r>
          </w:p>
        </w:tc>
        <w:tc>
          <w:tcPr>
            <w:tcW w:w="4837" w:type="dxa"/>
            <w:tcBorders/>
            <w:vAlign w:val="center"/>
          </w:tcPr>
          <w:p>
            <w:pPr>
              <w:pStyle w:val="TableContents"/>
              <w:bidi w:val="0"/>
              <w:spacing w:before="0" w:after="283"/>
              <w:rPr/>
            </w:pPr>
            <w:r>
              <w:rPr/>
              <w:t xml:space="preserve">El insumo queda </w:t>
            </w:r>
            <w:r>
              <w:rPr>
                <w:rStyle w:val="SourceText"/>
              </w:rPr>
              <w:t>Activo = 0</w:t>
            </w:r>
            <w:r>
              <w:rPr/>
              <w:t xml:space="preserve">, se excluye de la grilla y el cambio queda auditado como </w:t>
            </w:r>
            <w:r>
              <w:rPr>
                <w:rStyle w:val="SourceText"/>
              </w:rPr>
              <w:t>UPDATE (baja lógica)</w:t>
            </w:r>
          </w:p>
        </w:tc>
        <w:tc>
          <w:tcPr>
            <w:tcW w:w="1140" w:type="dxa"/>
            <w:tcBorders/>
            <w:vAlign w:val="center"/>
          </w:tcPr>
          <w:p>
            <w:pPr>
              <w:pStyle w:val="TableContents"/>
              <w:bidi w:val="0"/>
              <w:spacing w:before="0" w:after="283"/>
              <w:rPr/>
            </w:pPr>
            <w:r>
              <w:rPr/>
              <w:t>E-02</w:t>
            </w:r>
          </w:p>
        </w:tc>
      </w:tr>
      <w:tr>
        <w:trPr/>
        <w:tc>
          <w:tcPr>
            <w:tcW w:w="555" w:type="dxa"/>
            <w:tcBorders/>
            <w:vAlign w:val="center"/>
          </w:tcPr>
          <w:p>
            <w:pPr>
              <w:pStyle w:val="TableContents"/>
              <w:bidi w:val="0"/>
              <w:spacing w:before="0" w:after="283"/>
              <w:rPr/>
            </w:pPr>
            <w:r>
              <w:rPr/>
              <w:t>CP-08</w:t>
            </w:r>
          </w:p>
        </w:tc>
        <w:tc>
          <w:tcPr>
            <w:tcW w:w="1172" w:type="dxa"/>
            <w:tcBorders/>
            <w:vAlign w:val="center"/>
          </w:tcPr>
          <w:p>
            <w:pPr>
              <w:pStyle w:val="TableContents"/>
              <w:bidi w:val="0"/>
              <w:spacing w:before="0" w:after="283"/>
              <w:rPr/>
            </w:pPr>
            <w:r>
              <w:rPr/>
              <w:t>RF-07</w:t>
            </w:r>
          </w:p>
        </w:tc>
        <w:tc>
          <w:tcPr>
            <w:tcW w:w="2340" w:type="dxa"/>
            <w:tcBorders/>
            <w:vAlign w:val="center"/>
          </w:tcPr>
          <w:p>
            <w:pPr>
              <w:pStyle w:val="TableContents"/>
              <w:bidi w:val="0"/>
              <w:spacing w:before="0" w:after="283"/>
              <w:rPr/>
            </w:pPr>
            <w:r>
              <w:rPr/>
              <w:t>Baja de categoría con insumos activos</w:t>
            </w:r>
          </w:p>
        </w:tc>
        <w:tc>
          <w:tcPr>
            <w:tcW w:w="4893" w:type="dxa"/>
            <w:tcBorders/>
            <w:vAlign w:val="center"/>
          </w:tcPr>
          <w:p>
            <w:pPr>
              <w:pStyle w:val="TableContents"/>
              <w:bidi w:val="0"/>
              <w:spacing w:before="0" w:after="283"/>
              <w:rPr/>
            </w:pPr>
            <w:r>
              <w:rPr/>
              <w:t>Categoría con 3 insumos activos</w:t>
            </w:r>
          </w:p>
        </w:tc>
        <w:tc>
          <w:tcPr>
            <w:tcW w:w="4837" w:type="dxa"/>
            <w:tcBorders/>
            <w:vAlign w:val="center"/>
          </w:tcPr>
          <w:p>
            <w:pPr>
              <w:pStyle w:val="TableContents"/>
              <w:bidi w:val="0"/>
              <w:spacing w:before="0" w:after="283"/>
              <w:rPr/>
            </w:pPr>
            <w:r>
              <w:rPr/>
              <w:t>Mensaje "No es posible dar de baja la categoría: tiene insumos activos asociados" (error 51004)</w:t>
            </w:r>
          </w:p>
        </w:tc>
        <w:tc>
          <w:tcPr>
            <w:tcW w:w="1140" w:type="dxa"/>
            <w:tcBorders/>
            <w:vAlign w:val="center"/>
          </w:tcPr>
          <w:p>
            <w:pPr>
              <w:pStyle w:val="TableContents"/>
              <w:bidi w:val="0"/>
              <w:spacing w:before="0" w:after="283"/>
              <w:rPr/>
            </w:pPr>
            <w:r>
              <w:rPr/>
              <w:t>E-03</w:t>
            </w:r>
          </w:p>
        </w:tc>
      </w:tr>
      <w:tr>
        <w:trPr/>
        <w:tc>
          <w:tcPr>
            <w:tcW w:w="555" w:type="dxa"/>
            <w:tcBorders/>
            <w:vAlign w:val="center"/>
          </w:tcPr>
          <w:p>
            <w:pPr>
              <w:pStyle w:val="TableContents"/>
              <w:bidi w:val="0"/>
              <w:spacing w:before="0" w:after="283"/>
              <w:rPr/>
            </w:pPr>
            <w:r>
              <w:rPr/>
              <w:t>CP-09</w:t>
            </w:r>
          </w:p>
        </w:tc>
        <w:tc>
          <w:tcPr>
            <w:tcW w:w="1172" w:type="dxa"/>
            <w:tcBorders/>
            <w:vAlign w:val="center"/>
          </w:tcPr>
          <w:p>
            <w:pPr>
              <w:pStyle w:val="TableContents"/>
              <w:bidi w:val="0"/>
              <w:spacing w:before="0" w:after="283"/>
              <w:rPr/>
            </w:pPr>
            <w:r>
              <w:rPr/>
              <w:t>RF-08</w:t>
            </w:r>
          </w:p>
        </w:tc>
        <w:tc>
          <w:tcPr>
            <w:tcW w:w="2340" w:type="dxa"/>
            <w:tcBorders/>
            <w:vAlign w:val="center"/>
          </w:tcPr>
          <w:p>
            <w:pPr>
              <w:pStyle w:val="TableContents"/>
              <w:bidi w:val="0"/>
              <w:spacing w:before="0" w:after="283"/>
              <w:rPr/>
            </w:pPr>
            <w:r>
              <w:rPr/>
              <w:t>Validación del RUT del proveedor</w:t>
            </w:r>
          </w:p>
        </w:tc>
        <w:tc>
          <w:tcPr>
            <w:tcW w:w="4893" w:type="dxa"/>
            <w:tcBorders/>
            <w:vAlign w:val="center"/>
          </w:tcPr>
          <w:p>
            <w:pPr>
              <w:pStyle w:val="TableContents"/>
              <w:bidi w:val="0"/>
              <w:spacing w:before="0" w:after="283"/>
              <w:rPr/>
            </w:pPr>
            <w:r>
              <w:rPr/>
              <w:t xml:space="preserve">RUT </w:t>
            </w:r>
            <w:r>
              <w:rPr>
                <w:rStyle w:val="SourceText"/>
              </w:rPr>
              <w:t>11.111.111-1</w:t>
            </w:r>
            <w:r>
              <w:rPr/>
              <w:t xml:space="preserve"> (dígito verificador incorrecto)</w:t>
            </w:r>
          </w:p>
        </w:tc>
        <w:tc>
          <w:tcPr>
            <w:tcW w:w="4837" w:type="dxa"/>
            <w:tcBorders/>
            <w:vAlign w:val="center"/>
          </w:tcPr>
          <w:p>
            <w:pPr>
              <w:pStyle w:val="TableContents"/>
              <w:bidi w:val="0"/>
              <w:spacing w:before="0" w:after="283"/>
              <w:rPr/>
            </w:pPr>
            <w:r>
              <w:rPr/>
              <w:t>Mensaje "El RUT ingresado no es válido"; no se invoca la base</w:t>
            </w:r>
          </w:p>
        </w:tc>
        <w:tc>
          <w:tcPr>
            <w:tcW w:w="1140" w:type="dxa"/>
            <w:tcBorders/>
            <w:vAlign w:val="center"/>
          </w:tcPr>
          <w:p>
            <w:pPr>
              <w:pStyle w:val="TableContents"/>
              <w:bidi w:val="0"/>
              <w:spacing w:before="0" w:after="283"/>
              <w:rPr/>
            </w:pPr>
            <w:r>
              <w:rPr/>
              <w:t>E-03</w:t>
            </w:r>
          </w:p>
        </w:tc>
      </w:tr>
      <w:tr>
        <w:trPr/>
        <w:tc>
          <w:tcPr>
            <w:tcW w:w="555" w:type="dxa"/>
            <w:tcBorders/>
            <w:vAlign w:val="center"/>
          </w:tcPr>
          <w:p>
            <w:pPr>
              <w:pStyle w:val="TableContents"/>
              <w:bidi w:val="0"/>
              <w:spacing w:before="0" w:after="283"/>
              <w:rPr/>
            </w:pPr>
            <w:r>
              <w:rPr/>
              <w:t>CP-10</w:t>
            </w:r>
          </w:p>
        </w:tc>
        <w:tc>
          <w:tcPr>
            <w:tcW w:w="1172" w:type="dxa"/>
            <w:tcBorders/>
            <w:vAlign w:val="center"/>
          </w:tcPr>
          <w:p>
            <w:pPr>
              <w:pStyle w:val="TableContents"/>
              <w:bidi w:val="0"/>
              <w:spacing w:before="0" w:after="283"/>
              <w:rPr/>
            </w:pPr>
            <w:r>
              <w:rPr/>
              <w:t>RF-12</w:t>
            </w:r>
          </w:p>
        </w:tc>
        <w:tc>
          <w:tcPr>
            <w:tcW w:w="2340" w:type="dxa"/>
            <w:tcBorders/>
            <w:vAlign w:val="center"/>
          </w:tcPr>
          <w:p>
            <w:pPr>
              <w:pStyle w:val="TableContents"/>
              <w:bidi w:val="0"/>
              <w:spacing w:before="0" w:after="283"/>
              <w:rPr/>
            </w:pPr>
            <w:r>
              <w:rPr/>
              <w:t>Registro de entrada de stock</w:t>
            </w:r>
          </w:p>
        </w:tc>
        <w:tc>
          <w:tcPr>
            <w:tcW w:w="4893" w:type="dxa"/>
            <w:tcBorders/>
            <w:vAlign w:val="center"/>
          </w:tcPr>
          <w:p>
            <w:pPr>
              <w:pStyle w:val="TableContents"/>
              <w:bidi w:val="0"/>
              <w:spacing w:before="0" w:after="283"/>
              <w:rPr/>
            </w:pPr>
            <w:r>
              <w:rPr/>
              <w:t xml:space="preserve">Insumo </w:t>
            </w:r>
            <w:r>
              <w:rPr>
                <w:rStyle w:val="SourceText"/>
              </w:rPr>
              <w:t>JER-5ML</w:t>
            </w:r>
            <w:r>
              <w:rPr/>
              <w:t>, tipo ENTRADA, cantidad 100, motivo "Recepción factura 10245"</w:t>
            </w:r>
          </w:p>
        </w:tc>
        <w:tc>
          <w:tcPr>
            <w:tcW w:w="4837" w:type="dxa"/>
            <w:tcBorders/>
            <w:vAlign w:val="center"/>
          </w:tcPr>
          <w:p>
            <w:pPr>
              <w:pStyle w:val="TableContents"/>
              <w:bidi w:val="0"/>
              <w:spacing w:before="0" w:after="283"/>
              <w:rPr/>
            </w:pPr>
            <w:r>
              <w:rPr/>
              <w:t>Stock anterior 480 → 500; movimiento registrado; ambos cambios auditados</w:t>
            </w:r>
          </w:p>
        </w:tc>
        <w:tc>
          <w:tcPr>
            <w:tcW w:w="1140" w:type="dxa"/>
            <w:tcBorders/>
            <w:vAlign w:val="center"/>
          </w:tcPr>
          <w:p>
            <w:pPr>
              <w:pStyle w:val="TableContents"/>
              <w:bidi w:val="0"/>
              <w:spacing w:before="0" w:after="283"/>
              <w:rPr/>
            </w:pPr>
            <w:r>
              <w:rPr/>
              <w:t>E-04, E-05</w:t>
            </w:r>
          </w:p>
        </w:tc>
      </w:tr>
      <w:tr>
        <w:trPr/>
        <w:tc>
          <w:tcPr>
            <w:tcW w:w="555" w:type="dxa"/>
            <w:tcBorders/>
            <w:vAlign w:val="center"/>
          </w:tcPr>
          <w:p>
            <w:pPr>
              <w:pStyle w:val="TableContents"/>
              <w:bidi w:val="0"/>
              <w:spacing w:before="0" w:after="283"/>
              <w:rPr/>
            </w:pPr>
            <w:r>
              <w:rPr/>
              <w:t>CP-11</w:t>
            </w:r>
          </w:p>
        </w:tc>
        <w:tc>
          <w:tcPr>
            <w:tcW w:w="1172" w:type="dxa"/>
            <w:tcBorders/>
            <w:vAlign w:val="center"/>
          </w:tcPr>
          <w:p>
            <w:pPr>
              <w:pStyle w:val="TableContents"/>
              <w:bidi w:val="0"/>
              <w:spacing w:before="0" w:after="283"/>
              <w:rPr/>
            </w:pPr>
            <w:r>
              <w:rPr/>
              <w:t>RF-12, RN-03</w:t>
            </w:r>
          </w:p>
        </w:tc>
        <w:tc>
          <w:tcPr>
            <w:tcW w:w="2340" w:type="dxa"/>
            <w:tcBorders/>
            <w:vAlign w:val="center"/>
          </w:tcPr>
          <w:p>
            <w:pPr>
              <w:pStyle w:val="TableContents"/>
              <w:bidi w:val="0"/>
              <w:spacing w:before="0" w:after="283"/>
              <w:rPr/>
            </w:pPr>
            <w:r>
              <w:rPr/>
              <w:t>Salida mayor al stock disponible</w:t>
            </w:r>
          </w:p>
        </w:tc>
        <w:tc>
          <w:tcPr>
            <w:tcW w:w="4893" w:type="dxa"/>
            <w:tcBorders/>
            <w:vAlign w:val="center"/>
          </w:tcPr>
          <w:p>
            <w:pPr>
              <w:pStyle w:val="TableContents"/>
              <w:bidi w:val="0"/>
              <w:spacing w:before="0" w:after="283"/>
              <w:rPr/>
            </w:pPr>
            <w:r>
              <w:rPr/>
              <w:t>Insumo con 10 unidades, SALIDA de 15</w:t>
            </w:r>
          </w:p>
        </w:tc>
        <w:tc>
          <w:tcPr>
            <w:tcW w:w="4837" w:type="dxa"/>
            <w:tcBorders/>
            <w:vAlign w:val="center"/>
          </w:tcPr>
          <w:p>
            <w:pPr>
              <w:pStyle w:val="TableContents"/>
              <w:bidi w:val="0"/>
              <w:spacing w:before="0" w:after="283"/>
              <w:rPr/>
            </w:pPr>
            <w:r>
              <w:rPr/>
              <w:t xml:space="preserve">Mensaje "Stock insuficiente: el insumo X tiene 10 unidades disponibles…"; </w:t>
            </w:r>
            <w:r>
              <w:rPr>
                <w:rStyle w:val="Strong"/>
              </w:rPr>
              <w:t>ningún</w:t>
            </w:r>
            <w:r>
              <w:rPr/>
              <w:t xml:space="preserve"> cambio en la base (transacción revertida)</w:t>
            </w:r>
          </w:p>
        </w:tc>
        <w:tc>
          <w:tcPr>
            <w:tcW w:w="1140" w:type="dxa"/>
            <w:tcBorders/>
            <w:vAlign w:val="center"/>
          </w:tcPr>
          <w:p>
            <w:pPr>
              <w:pStyle w:val="TableContents"/>
              <w:bidi w:val="0"/>
              <w:spacing w:before="0" w:after="283"/>
              <w:rPr/>
            </w:pPr>
            <w:r>
              <w:rPr/>
              <w:t>E-04</w:t>
            </w:r>
          </w:p>
        </w:tc>
      </w:tr>
      <w:tr>
        <w:trPr/>
        <w:tc>
          <w:tcPr>
            <w:tcW w:w="555" w:type="dxa"/>
            <w:tcBorders/>
            <w:vAlign w:val="center"/>
          </w:tcPr>
          <w:p>
            <w:pPr>
              <w:pStyle w:val="TableContents"/>
              <w:bidi w:val="0"/>
              <w:spacing w:before="0" w:after="283"/>
              <w:rPr/>
            </w:pPr>
            <w:r>
              <w:rPr/>
              <w:t>CP-12</w:t>
            </w:r>
          </w:p>
        </w:tc>
        <w:tc>
          <w:tcPr>
            <w:tcW w:w="1172" w:type="dxa"/>
            <w:tcBorders/>
            <w:vAlign w:val="center"/>
          </w:tcPr>
          <w:p>
            <w:pPr>
              <w:pStyle w:val="TableContents"/>
              <w:bidi w:val="0"/>
              <w:spacing w:before="0" w:after="283"/>
              <w:rPr/>
            </w:pPr>
            <w:r>
              <w:rPr/>
              <w:t>RF-12</w:t>
            </w:r>
          </w:p>
        </w:tc>
        <w:tc>
          <w:tcPr>
            <w:tcW w:w="2340" w:type="dxa"/>
            <w:tcBorders/>
            <w:vAlign w:val="center"/>
          </w:tcPr>
          <w:p>
            <w:pPr>
              <w:pStyle w:val="TableContents"/>
              <w:bidi w:val="0"/>
              <w:spacing w:before="0" w:after="283"/>
              <w:rPr/>
            </w:pPr>
            <w:r>
              <w:rPr/>
              <w:t>Ajuste de inventario por vencimiento</w:t>
            </w:r>
          </w:p>
        </w:tc>
        <w:tc>
          <w:tcPr>
            <w:tcW w:w="4893" w:type="dxa"/>
            <w:tcBorders/>
            <w:vAlign w:val="center"/>
          </w:tcPr>
          <w:p>
            <w:pPr>
              <w:pStyle w:val="TableContents"/>
              <w:bidi w:val="0"/>
              <w:spacing w:before="0" w:after="283"/>
              <w:rPr/>
            </w:pPr>
            <w:r>
              <w:rPr/>
              <w:t>Tipo AJUSTE, cantidad 0 para un insumo vencido</w:t>
            </w:r>
          </w:p>
        </w:tc>
        <w:tc>
          <w:tcPr>
            <w:tcW w:w="4837" w:type="dxa"/>
            <w:tcBorders/>
            <w:vAlign w:val="center"/>
          </w:tcPr>
          <w:p>
            <w:pPr>
              <w:pStyle w:val="TableContents"/>
              <w:bidi w:val="0"/>
              <w:spacing w:before="0" w:after="283"/>
              <w:rPr/>
            </w:pPr>
            <w:r>
              <w:rPr/>
              <w:t>El stock queda exactamente en 0 y el motivo explica la merma</w:t>
            </w:r>
          </w:p>
        </w:tc>
        <w:tc>
          <w:tcPr>
            <w:tcW w:w="1140" w:type="dxa"/>
            <w:tcBorders/>
            <w:vAlign w:val="center"/>
          </w:tcPr>
          <w:p>
            <w:pPr>
              <w:pStyle w:val="TableContents"/>
              <w:bidi w:val="0"/>
              <w:spacing w:before="0" w:after="283"/>
              <w:rPr/>
            </w:pPr>
            <w:r>
              <w:rPr/>
              <w:t>E-04</w:t>
            </w:r>
          </w:p>
        </w:tc>
      </w:tr>
      <w:tr>
        <w:trPr/>
        <w:tc>
          <w:tcPr>
            <w:tcW w:w="555" w:type="dxa"/>
            <w:tcBorders/>
            <w:vAlign w:val="center"/>
          </w:tcPr>
          <w:p>
            <w:pPr>
              <w:pStyle w:val="TableContents"/>
              <w:bidi w:val="0"/>
              <w:spacing w:before="0" w:after="283"/>
              <w:rPr/>
            </w:pPr>
            <w:r>
              <w:rPr/>
              <w:t>CP-13</w:t>
            </w:r>
          </w:p>
        </w:tc>
        <w:tc>
          <w:tcPr>
            <w:tcW w:w="1172" w:type="dxa"/>
            <w:tcBorders/>
            <w:vAlign w:val="center"/>
          </w:tcPr>
          <w:p>
            <w:pPr>
              <w:pStyle w:val="TableContents"/>
              <w:bidi w:val="0"/>
              <w:spacing w:before="0" w:after="283"/>
              <w:rPr/>
            </w:pPr>
            <w:r>
              <w:rPr/>
              <w:t>RF-13</w:t>
            </w:r>
          </w:p>
        </w:tc>
        <w:tc>
          <w:tcPr>
            <w:tcW w:w="2340" w:type="dxa"/>
            <w:tcBorders/>
            <w:vAlign w:val="center"/>
          </w:tcPr>
          <w:p>
            <w:pPr>
              <w:pStyle w:val="TableContents"/>
              <w:bidi w:val="0"/>
              <w:spacing w:before="0" w:after="283"/>
              <w:rPr/>
            </w:pPr>
            <w:r>
              <w:rPr/>
              <w:t>Historial de movimientos filtrado</w:t>
            </w:r>
          </w:p>
        </w:tc>
        <w:tc>
          <w:tcPr>
            <w:tcW w:w="4893" w:type="dxa"/>
            <w:tcBorders/>
            <w:vAlign w:val="center"/>
          </w:tcPr>
          <w:p>
            <w:pPr>
              <w:pStyle w:val="TableContents"/>
              <w:bidi w:val="0"/>
              <w:spacing w:before="0" w:after="283"/>
              <w:rPr/>
            </w:pPr>
            <w:r>
              <w:rPr/>
              <w:t>Rango de fechas y tipo SALIDA</w:t>
            </w:r>
          </w:p>
        </w:tc>
        <w:tc>
          <w:tcPr>
            <w:tcW w:w="4837" w:type="dxa"/>
            <w:tcBorders/>
            <w:vAlign w:val="center"/>
          </w:tcPr>
          <w:p>
            <w:pPr>
              <w:pStyle w:val="TableContents"/>
              <w:bidi w:val="0"/>
              <w:spacing w:before="0" w:after="283"/>
              <w:rPr/>
            </w:pPr>
            <w:r>
              <w:rPr/>
              <w:t>Se listan solo los movimientos del período y tipo indicados</w:t>
            </w:r>
          </w:p>
        </w:tc>
        <w:tc>
          <w:tcPr>
            <w:tcW w:w="1140" w:type="dxa"/>
            <w:tcBorders/>
            <w:vAlign w:val="center"/>
          </w:tcPr>
          <w:p>
            <w:pPr>
              <w:pStyle w:val="TableContents"/>
              <w:bidi w:val="0"/>
              <w:spacing w:before="0" w:after="283"/>
              <w:rPr/>
            </w:pPr>
            <w:r>
              <w:rPr/>
              <w:t>E-04</w:t>
            </w:r>
          </w:p>
        </w:tc>
      </w:tr>
      <w:tr>
        <w:trPr/>
        <w:tc>
          <w:tcPr>
            <w:tcW w:w="555" w:type="dxa"/>
            <w:tcBorders/>
            <w:vAlign w:val="center"/>
          </w:tcPr>
          <w:p>
            <w:pPr>
              <w:pStyle w:val="TableContents"/>
              <w:bidi w:val="0"/>
              <w:spacing w:before="0" w:after="283"/>
              <w:rPr/>
            </w:pPr>
            <w:r>
              <w:rPr/>
              <w:t>CP-14</w:t>
            </w:r>
          </w:p>
        </w:tc>
        <w:tc>
          <w:tcPr>
            <w:tcW w:w="1172" w:type="dxa"/>
            <w:tcBorders/>
            <w:vAlign w:val="center"/>
          </w:tcPr>
          <w:p>
            <w:pPr>
              <w:pStyle w:val="TableContents"/>
              <w:bidi w:val="0"/>
              <w:spacing w:before="0" w:after="283"/>
              <w:rPr/>
            </w:pPr>
            <w:r>
              <w:rPr/>
              <w:t>RF-19</w:t>
            </w:r>
          </w:p>
        </w:tc>
        <w:tc>
          <w:tcPr>
            <w:tcW w:w="2340" w:type="dxa"/>
            <w:tcBorders/>
            <w:vAlign w:val="center"/>
          </w:tcPr>
          <w:p>
            <w:pPr>
              <w:pStyle w:val="TableContents"/>
              <w:bidi w:val="0"/>
              <w:spacing w:before="0" w:after="283"/>
              <w:rPr/>
            </w:pPr>
            <w:r>
              <w:rPr/>
              <w:t>Reporte PDF de stock crítico</w:t>
            </w:r>
          </w:p>
        </w:tc>
        <w:tc>
          <w:tcPr>
            <w:tcW w:w="4893" w:type="dxa"/>
            <w:tcBorders/>
            <w:vAlign w:val="center"/>
          </w:tcPr>
          <w:p>
            <w:pPr>
              <w:pStyle w:val="TableContents"/>
              <w:bidi w:val="0"/>
              <w:spacing w:before="0" w:after="283"/>
              <w:rPr/>
            </w:pPr>
            <w:r>
              <w:rPr/>
              <w:t>Presionar "PDF stock crítico"</w:t>
            </w:r>
          </w:p>
        </w:tc>
        <w:tc>
          <w:tcPr>
            <w:tcW w:w="4837" w:type="dxa"/>
            <w:tcBorders/>
            <w:vAlign w:val="center"/>
          </w:tcPr>
          <w:p>
            <w:pPr>
              <w:pStyle w:val="TableContents"/>
              <w:bidi w:val="0"/>
              <w:spacing w:before="0" w:after="283"/>
              <w:rPr/>
            </w:pPr>
            <w:r>
              <w:rPr/>
              <w:t>Archivo PDF generado con SKU, stock, mínimo, reposición sugerida y costo estimado</w:t>
            </w:r>
          </w:p>
        </w:tc>
        <w:tc>
          <w:tcPr>
            <w:tcW w:w="1140" w:type="dxa"/>
            <w:tcBorders/>
            <w:vAlign w:val="center"/>
          </w:tcPr>
          <w:p>
            <w:pPr>
              <w:pStyle w:val="TableContents"/>
              <w:bidi w:val="0"/>
              <w:spacing w:before="0" w:after="283"/>
              <w:rPr/>
            </w:pPr>
            <w:r>
              <w:rPr/>
              <w:t>E-06</w:t>
            </w:r>
          </w:p>
        </w:tc>
      </w:tr>
    </w:tbl>
    <w:p>
      <w:pPr>
        <w:pStyle w:val="Heading3"/>
        <w:bidi w:val="0"/>
        <w:jc w:val="left"/>
        <w:rPr/>
      </w:pPr>
      <w:r>
        <w:rPr/>
        <w:t>2.2 Pruebas de seguridad y trazabilidad</w:t>
      </w:r>
    </w:p>
    <w:tbl>
      <w:tblPr>
        <w:tblW w:w="14937" w:type="dxa"/>
        <w:jc w:val="left"/>
        <w:tblInd w:w="28" w:type="dxa"/>
        <w:tblLayout w:type="fixed"/>
        <w:tblCellMar>
          <w:top w:w="28" w:type="dxa"/>
          <w:left w:w="28" w:type="dxa"/>
          <w:bottom w:w="28" w:type="dxa"/>
          <w:right w:w="28" w:type="dxa"/>
        </w:tblCellMar>
      </w:tblPr>
      <w:tblGrid>
        <w:gridCol w:w="631"/>
        <w:gridCol w:w="1368"/>
        <w:gridCol w:w="5069"/>
        <w:gridCol w:w="6736"/>
        <w:gridCol w:w="1133"/>
      </w:tblGrid>
      <w:tr>
        <w:trPr>
          <w:tblHeader w:val="true"/>
        </w:trPr>
        <w:tc>
          <w:tcPr>
            <w:tcW w:w="631" w:type="dxa"/>
            <w:tcBorders/>
            <w:vAlign w:val="center"/>
          </w:tcPr>
          <w:p>
            <w:pPr>
              <w:pStyle w:val="TableHeading"/>
              <w:suppressLineNumbers/>
              <w:shd w:fill="174E7A" w:val="clear"/>
              <w:bidi w:val="0"/>
              <w:spacing w:before="0" w:after="283"/>
              <w:jc w:val="left"/>
              <w:rPr/>
            </w:pPr>
            <w:r>
              <w:rPr/>
              <w:t>ID</w:t>
            </w:r>
          </w:p>
        </w:tc>
        <w:tc>
          <w:tcPr>
            <w:tcW w:w="1368" w:type="dxa"/>
            <w:tcBorders/>
            <w:vAlign w:val="center"/>
          </w:tcPr>
          <w:p>
            <w:pPr>
              <w:pStyle w:val="TableHeading"/>
              <w:suppressLineNumbers/>
              <w:shd w:fill="174E7A" w:val="clear"/>
              <w:bidi w:val="0"/>
              <w:spacing w:before="0" w:after="283"/>
              <w:jc w:val="left"/>
              <w:rPr/>
            </w:pPr>
            <w:r>
              <w:rPr/>
              <w:t>Requisito</w:t>
            </w:r>
          </w:p>
        </w:tc>
        <w:tc>
          <w:tcPr>
            <w:tcW w:w="5069" w:type="dxa"/>
            <w:tcBorders/>
            <w:vAlign w:val="center"/>
          </w:tcPr>
          <w:p>
            <w:pPr>
              <w:pStyle w:val="TableHeading"/>
              <w:suppressLineNumbers/>
              <w:shd w:fill="174E7A" w:val="clear"/>
              <w:bidi w:val="0"/>
              <w:spacing w:before="0" w:after="283"/>
              <w:jc w:val="left"/>
              <w:rPr/>
            </w:pPr>
            <w:r>
              <w:rPr/>
              <w:t>Descripción</w:t>
            </w:r>
          </w:p>
        </w:tc>
        <w:tc>
          <w:tcPr>
            <w:tcW w:w="6736" w:type="dxa"/>
            <w:tcBorders/>
            <w:vAlign w:val="center"/>
          </w:tcPr>
          <w:p>
            <w:pPr>
              <w:pStyle w:val="TableHeading"/>
              <w:suppressLineNumbers/>
              <w:shd w:fill="174E7A" w:val="clear"/>
              <w:bidi w:val="0"/>
              <w:spacing w:before="0" w:after="283"/>
              <w:jc w:val="left"/>
              <w:rPr/>
            </w:pPr>
            <w:r>
              <w:rPr/>
              <w:t>Resultado esperado</w:t>
            </w:r>
          </w:p>
        </w:tc>
        <w:tc>
          <w:tcPr>
            <w:tcW w:w="1133" w:type="dxa"/>
            <w:tcBorders/>
            <w:vAlign w:val="center"/>
          </w:tcPr>
          <w:p>
            <w:pPr>
              <w:pStyle w:val="TableHeading"/>
              <w:suppressLineNumbers/>
              <w:shd w:fill="174E7A" w:val="clear"/>
              <w:bidi w:val="0"/>
              <w:spacing w:before="0" w:after="283"/>
              <w:jc w:val="left"/>
              <w:rPr/>
            </w:pPr>
            <w:r>
              <w:rPr/>
              <w:t>Evidencia</w:t>
            </w:r>
          </w:p>
        </w:tc>
      </w:tr>
      <w:tr>
        <w:trPr/>
        <w:tc>
          <w:tcPr>
            <w:tcW w:w="631" w:type="dxa"/>
            <w:tcBorders/>
            <w:vAlign w:val="center"/>
          </w:tcPr>
          <w:p>
            <w:pPr>
              <w:pStyle w:val="TableContents"/>
              <w:bidi w:val="0"/>
              <w:spacing w:before="0" w:after="283"/>
              <w:rPr/>
            </w:pPr>
            <w:r>
              <w:rPr/>
              <w:t>CP-15</w:t>
            </w:r>
          </w:p>
        </w:tc>
        <w:tc>
          <w:tcPr>
            <w:tcW w:w="1368" w:type="dxa"/>
            <w:tcBorders/>
            <w:vAlign w:val="center"/>
          </w:tcPr>
          <w:p>
            <w:pPr>
              <w:pStyle w:val="TableContents"/>
              <w:bidi w:val="0"/>
              <w:spacing w:before="0" w:after="283"/>
              <w:rPr/>
            </w:pPr>
            <w:r>
              <w:rPr/>
              <w:t>RF-01</w:t>
            </w:r>
          </w:p>
        </w:tc>
        <w:tc>
          <w:tcPr>
            <w:tcW w:w="5069" w:type="dxa"/>
            <w:tcBorders/>
            <w:vAlign w:val="center"/>
          </w:tcPr>
          <w:p>
            <w:pPr>
              <w:pStyle w:val="TableContents"/>
              <w:bidi w:val="0"/>
              <w:spacing w:before="0" w:after="283"/>
              <w:rPr/>
            </w:pPr>
            <w:r>
              <w:rPr/>
              <w:t>Inicio de sesión con credenciales correctas</w:t>
            </w:r>
          </w:p>
        </w:tc>
        <w:tc>
          <w:tcPr>
            <w:tcW w:w="6736" w:type="dxa"/>
            <w:tcBorders/>
            <w:vAlign w:val="center"/>
          </w:tcPr>
          <w:p>
            <w:pPr>
              <w:pStyle w:val="TableContents"/>
              <w:bidi w:val="0"/>
              <w:spacing w:before="0" w:after="283"/>
              <w:rPr/>
            </w:pPr>
            <w:r>
              <w:rPr/>
              <w:t xml:space="preserve">Se abre el panel principal con nombre y rol; evento </w:t>
            </w:r>
            <w:r>
              <w:rPr>
                <w:rStyle w:val="SourceText"/>
              </w:rPr>
              <w:t>LOGIN</w:t>
            </w:r>
            <w:r>
              <w:rPr/>
              <w:t xml:space="preserve"> en </w:t>
            </w:r>
            <w:r>
              <w:rPr>
                <w:rStyle w:val="SourceText"/>
              </w:rPr>
              <w:t>Auditoria</w:t>
            </w:r>
            <w:r>
              <w:rPr/>
              <w:t xml:space="preserve"> y </w:t>
            </w:r>
            <w:r>
              <w:rPr>
                <w:rStyle w:val="SourceText"/>
              </w:rPr>
              <w:t>UltimoAcceso</w:t>
            </w:r>
            <w:r>
              <w:rPr/>
              <w:t xml:space="preserve"> actualizado</w:t>
            </w:r>
          </w:p>
        </w:tc>
        <w:tc>
          <w:tcPr>
            <w:tcW w:w="1133" w:type="dxa"/>
            <w:tcBorders/>
            <w:vAlign w:val="center"/>
          </w:tcPr>
          <w:p>
            <w:pPr>
              <w:pStyle w:val="TableContents"/>
              <w:bidi w:val="0"/>
              <w:spacing w:before="0" w:after="283"/>
              <w:rPr/>
            </w:pPr>
            <w:r>
              <w:rPr/>
              <w:t>E-01</w:t>
            </w:r>
          </w:p>
        </w:tc>
      </w:tr>
      <w:tr>
        <w:trPr/>
        <w:tc>
          <w:tcPr>
            <w:tcW w:w="631" w:type="dxa"/>
            <w:tcBorders/>
            <w:vAlign w:val="center"/>
          </w:tcPr>
          <w:p>
            <w:pPr>
              <w:pStyle w:val="TableContents"/>
              <w:bidi w:val="0"/>
              <w:spacing w:before="0" w:after="283"/>
              <w:rPr/>
            </w:pPr>
            <w:r>
              <w:rPr/>
              <w:t>CP-16</w:t>
            </w:r>
          </w:p>
        </w:tc>
        <w:tc>
          <w:tcPr>
            <w:tcW w:w="1368" w:type="dxa"/>
            <w:tcBorders/>
            <w:vAlign w:val="center"/>
          </w:tcPr>
          <w:p>
            <w:pPr>
              <w:pStyle w:val="TableContents"/>
              <w:bidi w:val="0"/>
              <w:spacing w:before="0" w:after="283"/>
              <w:rPr/>
            </w:pPr>
            <w:r>
              <w:rPr/>
              <w:t>RF-01, RF-16</w:t>
            </w:r>
          </w:p>
        </w:tc>
        <w:tc>
          <w:tcPr>
            <w:tcW w:w="5069" w:type="dxa"/>
            <w:tcBorders/>
            <w:vAlign w:val="center"/>
          </w:tcPr>
          <w:p>
            <w:pPr>
              <w:pStyle w:val="TableContents"/>
              <w:bidi w:val="0"/>
              <w:spacing w:before="0" w:after="283"/>
              <w:rPr/>
            </w:pPr>
            <w:r>
              <w:rPr/>
              <w:t>Credenciales incorrectas</w:t>
            </w:r>
          </w:p>
        </w:tc>
        <w:tc>
          <w:tcPr>
            <w:tcW w:w="6736" w:type="dxa"/>
            <w:tcBorders/>
            <w:vAlign w:val="center"/>
          </w:tcPr>
          <w:p>
            <w:pPr>
              <w:pStyle w:val="TableContents"/>
              <w:bidi w:val="0"/>
              <w:spacing w:before="0" w:after="283"/>
              <w:rPr/>
            </w:pPr>
            <w:r>
              <w:rPr/>
              <w:t xml:space="preserve">Mensaje genérico "Usuario o contraseña incorrectos" y evento </w:t>
            </w:r>
            <w:r>
              <w:rPr>
                <w:rStyle w:val="SourceText"/>
              </w:rPr>
              <w:t>LOGIN_FALLIDO</w:t>
            </w:r>
            <w:r>
              <w:rPr/>
              <w:t xml:space="preserve"> con intentos restantes</w:t>
            </w:r>
          </w:p>
        </w:tc>
        <w:tc>
          <w:tcPr>
            <w:tcW w:w="1133" w:type="dxa"/>
            <w:tcBorders/>
            <w:vAlign w:val="center"/>
          </w:tcPr>
          <w:p>
            <w:pPr>
              <w:pStyle w:val="TableContents"/>
              <w:bidi w:val="0"/>
              <w:spacing w:before="0" w:after="283"/>
              <w:rPr/>
            </w:pPr>
            <w:r>
              <w:rPr/>
              <w:t>E-05</w:t>
            </w:r>
          </w:p>
        </w:tc>
      </w:tr>
      <w:tr>
        <w:trPr/>
        <w:tc>
          <w:tcPr>
            <w:tcW w:w="631" w:type="dxa"/>
            <w:tcBorders/>
            <w:vAlign w:val="center"/>
          </w:tcPr>
          <w:p>
            <w:pPr>
              <w:pStyle w:val="TableContents"/>
              <w:bidi w:val="0"/>
              <w:spacing w:before="0" w:after="283"/>
              <w:rPr/>
            </w:pPr>
            <w:r>
              <w:rPr/>
              <w:t>CP-17</w:t>
            </w:r>
          </w:p>
        </w:tc>
        <w:tc>
          <w:tcPr>
            <w:tcW w:w="1368" w:type="dxa"/>
            <w:tcBorders/>
            <w:vAlign w:val="center"/>
          </w:tcPr>
          <w:p>
            <w:pPr>
              <w:pStyle w:val="TableContents"/>
              <w:bidi w:val="0"/>
              <w:spacing w:before="0" w:after="283"/>
              <w:rPr/>
            </w:pPr>
            <w:r>
              <w:rPr/>
              <w:t>RF-02</w:t>
            </w:r>
          </w:p>
        </w:tc>
        <w:tc>
          <w:tcPr>
            <w:tcW w:w="5069" w:type="dxa"/>
            <w:tcBorders/>
            <w:vAlign w:val="center"/>
          </w:tcPr>
          <w:p>
            <w:pPr>
              <w:pStyle w:val="TableContents"/>
              <w:bidi w:val="0"/>
              <w:spacing w:before="0" w:after="283"/>
              <w:rPr/>
            </w:pPr>
            <w:r>
              <w:rPr/>
              <w:t>Cinco intentos fallidos consecutivos</w:t>
            </w:r>
          </w:p>
        </w:tc>
        <w:tc>
          <w:tcPr>
            <w:tcW w:w="6736" w:type="dxa"/>
            <w:tcBorders/>
            <w:vAlign w:val="center"/>
          </w:tcPr>
          <w:p>
            <w:pPr>
              <w:pStyle w:val="TableContents"/>
              <w:bidi w:val="0"/>
              <w:spacing w:before="0" w:after="283"/>
              <w:rPr/>
            </w:pPr>
            <w:r>
              <w:rPr/>
              <w:t>Cuenta bloqueada 15 minutos (</w:t>
            </w:r>
            <w:r>
              <w:rPr>
                <w:rStyle w:val="SourceText"/>
              </w:rPr>
              <w:t>BloqueadoHasta</w:t>
            </w:r>
            <w:r>
              <w:rPr/>
              <w:t xml:space="preserve"> futuro); el siguiente intento no autentica</w:t>
            </w:r>
          </w:p>
        </w:tc>
        <w:tc>
          <w:tcPr>
            <w:tcW w:w="1133" w:type="dxa"/>
            <w:tcBorders/>
            <w:vAlign w:val="center"/>
          </w:tcPr>
          <w:p>
            <w:pPr>
              <w:pStyle w:val="TableContents"/>
              <w:bidi w:val="0"/>
              <w:spacing w:before="0" w:after="283"/>
              <w:rPr/>
            </w:pPr>
            <w:r>
              <w:rPr/>
              <w:t>E-05</w:t>
            </w:r>
          </w:p>
        </w:tc>
      </w:tr>
      <w:tr>
        <w:trPr/>
        <w:tc>
          <w:tcPr>
            <w:tcW w:w="631" w:type="dxa"/>
            <w:tcBorders/>
            <w:vAlign w:val="center"/>
          </w:tcPr>
          <w:p>
            <w:pPr>
              <w:pStyle w:val="TableContents"/>
              <w:bidi w:val="0"/>
              <w:spacing w:before="0" w:after="283"/>
              <w:rPr/>
            </w:pPr>
            <w:r>
              <w:rPr/>
              <w:t>CP-18</w:t>
            </w:r>
          </w:p>
        </w:tc>
        <w:tc>
          <w:tcPr>
            <w:tcW w:w="1368" w:type="dxa"/>
            <w:tcBorders/>
            <w:vAlign w:val="center"/>
          </w:tcPr>
          <w:p>
            <w:pPr>
              <w:pStyle w:val="TableContents"/>
              <w:bidi w:val="0"/>
              <w:spacing w:before="0" w:after="283"/>
              <w:rPr/>
            </w:pPr>
            <w:r>
              <w:rPr/>
              <w:t>RF-03, RF-06</w:t>
            </w:r>
          </w:p>
        </w:tc>
        <w:tc>
          <w:tcPr>
            <w:tcW w:w="5069" w:type="dxa"/>
            <w:tcBorders/>
            <w:vAlign w:val="center"/>
          </w:tcPr>
          <w:p>
            <w:pPr>
              <w:pStyle w:val="TableContents"/>
              <w:bidi w:val="0"/>
              <w:spacing w:before="0" w:after="283"/>
              <w:rPr/>
            </w:pPr>
            <w:r>
              <w:rPr/>
              <w:t>Contraseña que no cumple la política (</w:t>
            </w:r>
            <w:r>
              <w:rPr>
                <w:rStyle w:val="SourceText"/>
              </w:rPr>
              <w:t>abc123</w:t>
            </w:r>
            <w:r>
              <w:rPr/>
              <w:t>)</w:t>
            </w:r>
          </w:p>
        </w:tc>
        <w:tc>
          <w:tcPr>
            <w:tcW w:w="6736" w:type="dxa"/>
            <w:tcBorders/>
            <w:vAlign w:val="center"/>
          </w:tcPr>
          <w:p>
            <w:pPr>
              <w:pStyle w:val="TableContents"/>
              <w:bidi w:val="0"/>
              <w:spacing w:before="0" w:after="283"/>
              <w:rPr/>
            </w:pPr>
            <w:r>
              <w:rPr/>
              <w:t>Mensaje con los requisitos (largo, mayúscula, minúscula, dígito, símbolo); no se guarda</w:t>
            </w:r>
          </w:p>
        </w:tc>
        <w:tc>
          <w:tcPr>
            <w:tcW w:w="1133" w:type="dxa"/>
            <w:tcBorders/>
            <w:vAlign w:val="center"/>
          </w:tcPr>
          <w:p>
            <w:pPr>
              <w:pStyle w:val="TableContents"/>
              <w:bidi w:val="0"/>
              <w:spacing w:before="0" w:after="283"/>
              <w:rPr/>
            </w:pPr>
            <w:r>
              <w:rPr/>
              <w:t>E-07</w:t>
            </w:r>
          </w:p>
        </w:tc>
      </w:tr>
      <w:tr>
        <w:trPr/>
        <w:tc>
          <w:tcPr>
            <w:tcW w:w="631" w:type="dxa"/>
            <w:tcBorders/>
            <w:vAlign w:val="center"/>
          </w:tcPr>
          <w:p>
            <w:pPr>
              <w:pStyle w:val="TableContents"/>
              <w:bidi w:val="0"/>
              <w:spacing w:before="0" w:after="283"/>
              <w:rPr/>
            </w:pPr>
            <w:r>
              <w:rPr/>
              <w:t>CP-19</w:t>
            </w:r>
          </w:p>
        </w:tc>
        <w:tc>
          <w:tcPr>
            <w:tcW w:w="1368" w:type="dxa"/>
            <w:tcBorders/>
            <w:vAlign w:val="center"/>
          </w:tcPr>
          <w:p>
            <w:pPr>
              <w:pStyle w:val="TableContents"/>
              <w:bidi w:val="0"/>
              <w:spacing w:before="0" w:after="283"/>
              <w:rPr/>
            </w:pPr>
            <w:r>
              <w:rPr/>
              <w:t>RF-03</w:t>
            </w:r>
          </w:p>
        </w:tc>
        <w:tc>
          <w:tcPr>
            <w:tcW w:w="5069" w:type="dxa"/>
            <w:tcBorders/>
            <w:vAlign w:val="center"/>
          </w:tcPr>
          <w:p>
            <w:pPr>
              <w:pStyle w:val="TableContents"/>
              <w:bidi w:val="0"/>
              <w:spacing w:before="0" w:after="283"/>
              <w:rPr/>
            </w:pPr>
            <w:r>
              <w:rPr/>
              <w:t xml:space="preserve">Usuario </w:t>
            </w:r>
            <w:r>
              <w:rPr>
                <w:rStyle w:val="SourceText"/>
              </w:rPr>
              <w:t>auditor</w:t>
            </w:r>
            <w:r>
              <w:rPr/>
              <w:t xml:space="preserve"> (rol Consulta) intenta abrir Usuarios</w:t>
            </w:r>
          </w:p>
        </w:tc>
        <w:tc>
          <w:tcPr>
            <w:tcW w:w="6736" w:type="dxa"/>
            <w:tcBorders/>
            <w:vAlign w:val="center"/>
          </w:tcPr>
          <w:p>
            <w:pPr>
              <w:pStyle w:val="TableContents"/>
              <w:bidi w:val="0"/>
              <w:spacing w:before="0" w:after="283"/>
              <w:rPr/>
            </w:pPr>
            <w:r>
              <w:rPr/>
              <w:t xml:space="preserve">La opción aparece deshabilitada; forzada la operación, la BLL la rechaza y registra </w:t>
            </w:r>
            <w:r>
              <w:rPr>
                <w:rStyle w:val="SourceText"/>
              </w:rPr>
              <w:t>ACCESO_DENEGADO</w:t>
            </w:r>
          </w:p>
        </w:tc>
        <w:tc>
          <w:tcPr>
            <w:tcW w:w="1133" w:type="dxa"/>
            <w:tcBorders/>
            <w:vAlign w:val="center"/>
          </w:tcPr>
          <w:p>
            <w:pPr>
              <w:pStyle w:val="TableContents"/>
              <w:bidi w:val="0"/>
              <w:spacing w:before="0" w:after="283"/>
              <w:rPr/>
            </w:pPr>
            <w:r>
              <w:rPr/>
              <w:t>E-05</w:t>
            </w:r>
          </w:p>
        </w:tc>
      </w:tr>
      <w:tr>
        <w:trPr/>
        <w:tc>
          <w:tcPr>
            <w:tcW w:w="631" w:type="dxa"/>
            <w:tcBorders/>
            <w:vAlign w:val="center"/>
          </w:tcPr>
          <w:p>
            <w:pPr>
              <w:pStyle w:val="TableContents"/>
              <w:bidi w:val="0"/>
              <w:spacing w:before="0" w:after="283"/>
              <w:rPr/>
            </w:pPr>
            <w:r>
              <w:rPr/>
              <w:t>CP-20</w:t>
            </w:r>
          </w:p>
        </w:tc>
        <w:tc>
          <w:tcPr>
            <w:tcW w:w="1368" w:type="dxa"/>
            <w:tcBorders/>
            <w:vAlign w:val="center"/>
          </w:tcPr>
          <w:p>
            <w:pPr>
              <w:pStyle w:val="TableContents"/>
              <w:bidi w:val="0"/>
              <w:spacing w:before="0" w:after="283"/>
              <w:rPr/>
            </w:pPr>
            <w:r>
              <w:rPr/>
              <w:t>RF-15</w:t>
            </w:r>
          </w:p>
        </w:tc>
        <w:tc>
          <w:tcPr>
            <w:tcW w:w="5069" w:type="dxa"/>
            <w:tcBorders/>
            <w:vAlign w:val="center"/>
          </w:tcPr>
          <w:p>
            <w:pPr>
              <w:pStyle w:val="TableContents"/>
              <w:bidi w:val="0"/>
              <w:spacing w:before="0" w:after="283"/>
              <w:rPr/>
            </w:pPr>
            <w:r>
              <w:rPr/>
              <w:t>Modificación del precio de un insumo</w:t>
            </w:r>
          </w:p>
        </w:tc>
        <w:tc>
          <w:tcPr>
            <w:tcW w:w="6736" w:type="dxa"/>
            <w:tcBorders/>
            <w:vAlign w:val="center"/>
          </w:tcPr>
          <w:p>
            <w:pPr>
              <w:pStyle w:val="TableContents"/>
              <w:bidi w:val="0"/>
              <w:spacing w:before="0" w:after="283"/>
              <w:rPr/>
            </w:pPr>
            <w:r>
              <w:rPr/>
              <w:t xml:space="preserve">Fila en </w:t>
            </w:r>
            <w:r>
              <w:rPr>
                <w:rStyle w:val="SourceText"/>
              </w:rPr>
              <w:t>Auditoria</w:t>
            </w:r>
            <w:r>
              <w:rPr/>
              <w:t xml:space="preserve"> con JSON de valores anteriores y nuevos y usuario correcto</w:t>
            </w:r>
          </w:p>
        </w:tc>
        <w:tc>
          <w:tcPr>
            <w:tcW w:w="1133" w:type="dxa"/>
            <w:tcBorders/>
            <w:vAlign w:val="center"/>
          </w:tcPr>
          <w:p>
            <w:pPr>
              <w:pStyle w:val="TableContents"/>
              <w:bidi w:val="0"/>
              <w:spacing w:before="0" w:after="283"/>
              <w:rPr/>
            </w:pPr>
            <w:r>
              <w:rPr/>
              <w:t>E-02</w:t>
            </w:r>
          </w:p>
        </w:tc>
      </w:tr>
      <w:tr>
        <w:trPr/>
        <w:tc>
          <w:tcPr>
            <w:tcW w:w="631" w:type="dxa"/>
            <w:tcBorders/>
            <w:vAlign w:val="center"/>
          </w:tcPr>
          <w:p>
            <w:pPr>
              <w:pStyle w:val="TableContents"/>
              <w:bidi w:val="0"/>
              <w:spacing w:before="0" w:after="283"/>
              <w:rPr/>
            </w:pPr>
            <w:r>
              <w:rPr/>
              <w:t>CP-21</w:t>
            </w:r>
          </w:p>
        </w:tc>
        <w:tc>
          <w:tcPr>
            <w:tcW w:w="1368" w:type="dxa"/>
            <w:tcBorders/>
            <w:vAlign w:val="center"/>
          </w:tcPr>
          <w:p>
            <w:pPr>
              <w:pStyle w:val="TableContents"/>
              <w:bidi w:val="0"/>
              <w:spacing w:before="0" w:after="283"/>
              <w:rPr/>
            </w:pPr>
            <w:r>
              <w:rPr/>
              <w:t>RF-15, RNF-09</w:t>
            </w:r>
          </w:p>
        </w:tc>
        <w:tc>
          <w:tcPr>
            <w:tcW w:w="5069" w:type="dxa"/>
            <w:tcBorders/>
            <w:vAlign w:val="center"/>
          </w:tcPr>
          <w:p>
            <w:pPr>
              <w:pStyle w:val="TableContents"/>
              <w:bidi w:val="0"/>
              <w:spacing w:before="0" w:after="283"/>
              <w:rPr/>
            </w:pPr>
            <w:r>
              <w:rPr/>
              <w:t>Cambio de contraseña de un usuario</w:t>
            </w:r>
          </w:p>
        </w:tc>
        <w:tc>
          <w:tcPr>
            <w:tcW w:w="6736" w:type="dxa"/>
            <w:tcBorders/>
            <w:vAlign w:val="center"/>
          </w:tcPr>
          <w:p>
            <w:pPr>
              <w:pStyle w:val="TableContents"/>
              <w:bidi w:val="0"/>
              <w:spacing w:before="0" w:after="283"/>
              <w:rPr/>
            </w:pPr>
            <w:r>
              <w:rPr/>
              <w:t xml:space="preserve">En el log, </w:t>
            </w:r>
            <w:r>
              <w:rPr>
                <w:rStyle w:val="SourceText"/>
              </w:rPr>
              <w:t>HashPassword</w:t>
            </w:r>
            <w:r>
              <w:rPr/>
              <w:t xml:space="preserve"> y </w:t>
            </w:r>
            <w:r>
              <w:rPr>
                <w:rStyle w:val="SourceText"/>
              </w:rPr>
              <w:t>SaltPassword</w:t>
            </w:r>
            <w:r>
              <w:rPr/>
              <w:t xml:space="preserve"> aparecen como </w:t>
            </w:r>
            <w:r>
              <w:rPr>
                <w:rStyle w:val="SourceText"/>
              </w:rPr>
              <w:t>***</w:t>
            </w:r>
          </w:p>
        </w:tc>
        <w:tc>
          <w:tcPr>
            <w:tcW w:w="1133" w:type="dxa"/>
            <w:tcBorders/>
            <w:vAlign w:val="center"/>
          </w:tcPr>
          <w:p>
            <w:pPr>
              <w:pStyle w:val="TableContents"/>
              <w:bidi w:val="0"/>
              <w:spacing w:before="0" w:after="283"/>
              <w:rPr/>
            </w:pPr>
            <w:r>
              <w:rPr/>
              <w:t>E-07</w:t>
            </w:r>
          </w:p>
        </w:tc>
      </w:tr>
      <w:tr>
        <w:trPr/>
        <w:tc>
          <w:tcPr>
            <w:tcW w:w="631" w:type="dxa"/>
            <w:tcBorders/>
            <w:vAlign w:val="center"/>
          </w:tcPr>
          <w:p>
            <w:pPr>
              <w:pStyle w:val="TableContents"/>
              <w:bidi w:val="0"/>
              <w:spacing w:before="0" w:after="283"/>
              <w:rPr/>
            </w:pPr>
            <w:r>
              <w:rPr/>
              <w:t>CP-22</w:t>
            </w:r>
          </w:p>
        </w:tc>
        <w:tc>
          <w:tcPr>
            <w:tcW w:w="1368" w:type="dxa"/>
            <w:tcBorders/>
            <w:vAlign w:val="center"/>
          </w:tcPr>
          <w:p>
            <w:pPr>
              <w:pStyle w:val="TableContents"/>
              <w:bidi w:val="0"/>
              <w:spacing w:before="0" w:after="283"/>
              <w:rPr/>
            </w:pPr>
            <w:r>
              <w:rPr/>
              <w:t>RN-06</w:t>
            </w:r>
          </w:p>
        </w:tc>
        <w:tc>
          <w:tcPr>
            <w:tcW w:w="5069" w:type="dxa"/>
            <w:tcBorders/>
            <w:vAlign w:val="center"/>
          </w:tcPr>
          <w:p>
            <w:pPr>
              <w:pStyle w:val="TableContents"/>
              <w:bidi w:val="0"/>
              <w:spacing w:before="0" w:after="283"/>
              <w:rPr/>
            </w:pPr>
            <w:r>
              <w:rPr>
                <w:rStyle w:val="SourceText"/>
              </w:rPr>
              <w:t>UPDATE dbo.Auditoria SET Detalle='alterado' WHERE IdAuditoria=1;</w:t>
            </w:r>
          </w:p>
        </w:tc>
        <w:tc>
          <w:tcPr>
            <w:tcW w:w="6736" w:type="dxa"/>
            <w:tcBorders/>
            <w:vAlign w:val="center"/>
          </w:tcPr>
          <w:p>
            <w:pPr>
              <w:pStyle w:val="TableContents"/>
              <w:bidi w:val="0"/>
              <w:spacing w:before="0" w:after="283"/>
              <w:rPr/>
            </w:pPr>
            <w:r>
              <w:rPr/>
              <w:t>Error 51030 ("registros inmutables") y la operación se revierte</w:t>
            </w:r>
          </w:p>
        </w:tc>
        <w:tc>
          <w:tcPr>
            <w:tcW w:w="1133" w:type="dxa"/>
            <w:tcBorders/>
            <w:vAlign w:val="center"/>
          </w:tcPr>
          <w:p>
            <w:pPr>
              <w:pStyle w:val="TableContents"/>
              <w:bidi w:val="0"/>
              <w:spacing w:before="0" w:after="283"/>
              <w:rPr/>
            </w:pPr>
            <w:r>
              <w:rPr/>
              <w:t>E-05</w:t>
            </w:r>
          </w:p>
        </w:tc>
      </w:tr>
      <w:tr>
        <w:trPr/>
        <w:tc>
          <w:tcPr>
            <w:tcW w:w="631" w:type="dxa"/>
            <w:tcBorders/>
            <w:vAlign w:val="center"/>
          </w:tcPr>
          <w:p>
            <w:pPr>
              <w:pStyle w:val="TableContents"/>
              <w:bidi w:val="0"/>
              <w:spacing w:before="0" w:after="283"/>
              <w:rPr/>
            </w:pPr>
            <w:r>
              <w:rPr/>
              <w:t>CP-23</w:t>
            </w:r>
          </w:p>
        </w:tc>
        <w:tc>
          <w:tcPr>
            <w:tcW w:w="1368" w:type="dxa"/>
            <w:tcBorders/>
            <w:vAlign w:val="center"/>
          </w:tcPr>
          <w:p>
            <w:pPr>
              <w:pStyle w:val="TableContents"/>
              <w:bidi w:val="0"/>
              <w:spacing w:before="0" w:after="283"/>
              <w:rPr/>
            </w:pPr>
            <w:r>
              <w:rPr/>
              <w:t>RF-18</w:t>
            </w:r>
          </w:p>
        </w:tc>
        <w:tc>
          <w:tcPr>
            <w:tcW w:w="5069" w:type="dxa"/>
            <w:tcBorders/>
            <w:vAlign w:val="center"/>
          </w:tcPr>
          <w:p>
            <w:pPr>
              <w:pStyle w:val="TableContents"/>
              <w:bidi w:val="0"/>
              <w:spacing w:before="0" w:after="283"/>
              <w:rPr/>
            </w:pPr>
            <w:r>
              <w:rPr/>
              <w:t>Generar el PDF del log con filtros</w:t>
            </w:r>
          </w:p>
        </w:tc>
        <w:tc>
          <w:tcPr>
            <w:tcW w:w="6736" w:type="dxa"/>
            <w:tcBorders/>
            <w:vAlign w:val="center"/>
          </w:tcPr>
          <w:p>
            <w:pPr>
              <w:pStyle w:val="TableContents"/>
              <w:bidi w:val="0"/>
              <w:spacing w:before="0" w:after="283"/>
              <w:rPr/>
            </w:pPr>
            <w:r>
              <w:rPr/>
              <w:t xml:space="preserve">PDF con filtros, emisor, totales y tabla de eventos; queda el evento </w:t>
            </w:r>
            <w:r>
              <w:rPr>
                <w:rStyle w:val="SourceText"/>
              </w:rPr>
              <w:t>REPORTE_PDF</w:t>
            </w:r>
          </w:p>
        </w:tc>
        <w:tc>
          <w:tcPr>
            <w:tcW w:w="1133" w:type="dxa"/>
            <w:tcBorders/>
            <w:vAlign w:val="center"/>
          </w:tcPr>
          <w:p>
            <w:pPr>
              <w:pStyle w:val="TableContents"/>
              <w:bidi w:val="0"/>
              <w:spacing w:before="0" w:after="283"/>
              <w:rPr/>
            </w:pPr>
            <w:r>
              <w:rPr/>
              <w:t>E-06</w:t>
            </w:r>
          </w:p>
        </w:tc>
      </w:tr>
      <w:tr>
        <w:trPr/>
        <w:tc>
          <w:tcPr>
            <w:tcW w:w="631" w:type="dxa"/>
            <w:tcBorders/>
            <w:vAlign w:val="center"/>
          </w:tcPr>
          <w:p>
            <w:pPr>
              <w:pStyle w:val="TableContents"/>
              <w:bidi w:val="0"/>
              <w:spacing w:before="0" w:after="283"/>
              <w:rPr/>
            </w:pPr>
            <w:r>
              <w:rPr/>
              <w:t>CP-24</w:t>
            </w:r>
          </w:p>
        </w:tc>
        <w:tc>
          <w:tcPr>
            <w:tcW w:w="1368" w:type="dxa"/>
            <w:tcBorders/>
            <w:vAlign w:val="center"/>
          </w:tcPr>
          <w:p>
            <w:pPr>
              <w:pStyle w:val="TableContents"/>
              <w:bidi w:val="0"/>
              <w:spacing w:before="0" w:after="283"/>
              <w:rPr/>
            </w:pPr>
            <w:r>
              <w:rPr/>
              <w:t>RF-20</w:t>
            </w:r>
          </w:p>
        </w:tc>
        <w:tc>
          <w:tcPr>
            <w:tcW w:w="5069" w:type="dxa"/>
            <w:tcBorders/>
            <w:vAlign w:val="center"/>
          </w:tcPr>
          <w:p>
            <w:pPr>
              <w:pStyle w:val="TableContents"/>
              <w:bidi w:val="0"/>
              <w:spacing w:before="0" w:after="283"/>
              <w:rPr/>
            </w:pPr>
            <w:r>
              <w:rPr/>
              <w:t>Presionar "Cerrar sesión"</w:t>
            </w:r>
          </w:p>
        </w:tc>
        <w:tc>
          <w:tcPr>
            <w:tcW w:w="6736" w:type="dxa"/>
            <w:tcBorders/>
            <w:vAlign w:val="center"/>
          </w:tcPr>
          <w:p>
            <w:pPr>
              <w:pStyle w:val="TableContents"/>
              <w:bidi w:val="0"/>
              <w:spacing w:before="0" w:after="283"/>
              <w:rPr/>
            </w:pPr>
            <w:r>
              <w:rPr/>
              <w:t xml:space="preserve">Evento </w:t>
            </w:r>
            <w:r>
              <w:rPr>
                <w:rStyle w:val="SourceText"/>
              </w:rPr>
              <w:t>LOGOUT</w:t>
            </w:r>
            <w:r>
              <w:rPr/>
              <w:t xml:space="preserve"> auditado y retorno al inicio de sesión</w:t>
            </w:r>
          </w:p>
        </w:tc>
        <w:tc>
          <w:tcPr>
            <w:tcW w:w="1133" w:type="dxa"/>
            <w:tcBorders/>
            <w:vAlign w:val="center"/>
          </w:tcPr>
          <w:p>
            <w:pPr>
              <w:pStyle w:val="TableContents"/>
              <w:bidi w:val="0"/>
              <w:spacing w:before="0" w:after="283"/>
              <w:rPr/>
            </w:pPr>
            <w:r>
              <w:rPr/>
              <w:t>E-05</w:t>
            </w:r>
          </w:p>
        </w:tc>
      </w:tr>
    </w:tbl>
    <w:p>
      <w:pPr>
        <w:pStyle w:val="Heading3"/>
        <w:bidi w:val="0"/>
        <w:jc w:val="left"/>
        <w:rPr/>
      </w:pPr>
      <w:r>
        <w:rPr/>
        <w:t>2.3 Pruebas de validación de datos (negativas)</w:t>
      </w:r>
    </w:p>
    <w:tbl>
      <w:tblPr>
        <w:tblW w:w="13987" w:type="dxa"/>
        <w:jc w:val="left"/>
        <w:tblInd w:w="28" w:type="dxa"/>
        <w:tblLayout w:type="fixed"/>
        <w:tblCellMar>
          <w:top w:w="28" w:type="dxa"/>
          <w:left w:w="28" w:type="dxa"/>
          <w:bottom w:w="28" w:type="dxa"/>
          <w:right w:w="28" w:type="dxa"/>
        </w:tblCellMar>
      </w:tblPr>
      <w:tblGrid>
        <w:gridCol w:w="714"/>
        <w:gridCol w:w="1536"/>
        <w:gridCol w:w="4448"/>
        <w:gridCol w:w="7289"/>
      </w:tblGrid>
      <w:tr>
        <w:trPr>
          <w:tblHeader w:val="true"/>
        </w:trPr>
        <w:tc>
          <w:tcPr>
            <w:tcW w:w="714" w:type="dxa"/>
            <w:tcBorders/>
            <w:vAlign w:val="center"/>
          </w:tcPr>
          <w:p>
            <w:pPr>
              <w:pStyle w:val="TableHeading"/>
              <w:suppressLineNumbers/>
              <w:shd w:fill="174E7A" w:val="clear"/>
              <w:bidi w:val="0"/>
              <w:spacing w:before="0" w:after="283"/>
              <w:jc w:val="left"/>
              <w:rPr/>
            </w:pPr>
            <w:r>
              <w:rPr/>
              <w:t>ID</w:t>
            </w:r>
          </w:p>
        </w:tc>
        <w:tc>
          <w:tcPr>
            <w:tcW w:w="1536" w:type="dxa"/>
            <w:tcBorders/>
            <w:vAlign w:val="center"/>
          </w:tcPr>
          <w:p>
            <w:pPr>
              <w:pStyle w:val="TableHeading"/>
              <w:suppressLineNumbers/>
              <w:shd w:fill="174E7A" w:val="clear"/>
              <w:bidi w:val="0"/>
              <w:spacing w:before="0" w:after="283"/>
              <w:jc w:val="left"/>
              <w:rPr/>
            </w:pPr>
            <w:r>
              <w:rPr/>
              <w:t>Requisito</w:t>
            </w:r>
          </w:p>
        </w:tc>
        <w:tc>
          <w:tcPr>
            <w:tcW w:w="4448" w:type="dxa"/>
            <w:tcBorders/>
            <w:vAlign w:val="center"/>
          </w:tcPr>
          <w:p>
            <w:pPr>
              <w:pStyle w:val="TableHeading"/>
              <w:suppressLineNumbers/>
              <w:shd w:fill="174E7A" w:val="clear"/>
              <w:bidi w:val="0"/>
              <w:spacing w:before="0" w:after="283"/>
              <w:jc w:val="left"/>
              <w:rPr/>
            </w:pPr>
            <w:r>
              <w:rPr/>
              <w:t>Entrada</w:t>
            </w:r>
          </w:p>
        </w:tc>
        <w:tc>
          <w:tcPr>
            <w:tcW w:w="7289" w:type="dxa"/>
            <w:tcBorders/>
            <w:vAlign w:val="center"/>
          </w:tcPr>
          <w:p>
            <w:pPr>
              <w:pStyle w:val="TableHeading"/>
              <w:suppressLineNumbers/>
              <w:shd w:fill="174E7A" w:val="clear"/>
              <w:bidi w:val="0"/>
              <w:spacing w:before="0" w:after="283"/>
              <w:jc w:val="left"/>
              <w:rPr/>
            </w:pPr>
            <w:r>
              <w:rPr/>
              <w:t>Resultado esperado</w:t>
            </w:r>
          </w:p>
        </w:tc>
      </w:tr>
      <w:tr>
        <w:trPr/>
        <w:tc>
          <w:tcPr>
            <w:tcW w:w="714" w:type="dxa"/>
            <w:tcBorders/>
            <w:vAlign w:val="center"/>
          </w:tcPr>
          <w:p>
            <w:pPr>
              <w:pStyle w:val="TableContents"/>
              <w:bidi w:val="0"/>
              <w:spacing w:before="0" w:after="283"/>
              <w:rPr/>
            </w:pPr>
            <w:r>
              <w:rPr/>
              <w:t>CP-25</w:t>
            </w:r>
          </w:p>
        </w:tc>
        <w:tc>
          <w:tcPr>
            <w:tcW w:w="1536" w:type="dxa"/>
            <w:tcBorders/>
            <w:vAlign w:val="center"/>
          </w:tcPr>
          <w:p>
            <w:pPr>
              <w:pStyle w:val="TableContents"/>
              <w:bidi w:val="0"/>
              <w:spacing w:before="0" w:after="283"/>
              <w:rPr/>
            </w:pPr>
            <w:r>
              <w:rPr/>
              <w:t>RF-14</w:t>
            </w:r>
          </w:p>
        </w:tc>
        <w:tc>
          <w:tcPr>
            <w:tcW w:w="4448" w:type="dxa"/>
            <w:tcBorders/>
            <w:vAlign w:val="center"/>
          </w:tcPr>
          <w:p>
            <w:pPr>
              <w:pStyle w:val="TableContents"/>
              <w:bidi w:val="0"/>
              <w:spacing w:before="0" w:after="283"/>
              <w:rPr/>
            </w:pPr>
            <w:r>
              <w:rPr/>
              <w:t xml:space="preserve">Precio de compra </w:t>
            </w:r>
            <w:r>
              <w:rPr>
                <w:rStyle w:val="SourceText"/>
              </w:rPr>
              <w:t>-100</w:t>
            </w:r>
          </w:p>
        </w:tc>
        <w:tc>
          <w:tcPr>
            <w:tcW w:w="7289" w:type="dxa"/>
            <w:tcBorders/>
            <w:vAlign w:val="center"/>
          </w:tcPr>
          <w:p>
            <w:pPr>
              <w:pStyle w:val="TableContents"/>
              <w:bidi w:val="0"/>
              <w:spacing w:before="0" w:after="283"/>
              <w:rPr/>
            </w:pPr>
            <w:r>
              <w:rPr/>
              <w:t>El control numérico impide valores negativos; no permite guardar</w:t>
            </w:r>
          </w:p>
        </w:tc>
      </w:tr>
      <w:tr>
        <w:trPr/>
        <w:tc>
          <w:tcPr>
            <w:tcW w:w="714" w:type="dxa"/>
            <w:tcBorders/>
            <w:vAlign w:val="center"/>
          </w:tcPr>
          <w:p>
            <w:pPr>
              <w:pStyle w:val="TableContents"/>
              <w:bidi w:val="0"/>
              <w:spacing w:before="0" w:after="283"/>
              <w:rPr/>
            </w:pPr>
            <w:r>
              <w:rPr/>
              <w:t>CP-26</w:t>
            </w:r>
          </w:p>
        </w:tc>
        <w:tc>
          <w:tcPr>
            <w:tcW w:w="1536" w:type="dxa"/>
            <w:tcBorders/>
            <w:vAlign w:val="center"/>
          </w:tcPr>
          <w:p>
            <w:pPr>
              <w:pStyle w:val="TableContents"/>
              <w:bidi w:val="0"/>
              <w:spacing w:before="0" w:after="283"/>
              <w:rPr/>
            </w:pPr>
            <w:r>
              <w:rPr/>
              <w:t>RF-14</w:t>
            </w:r>
          </w:p>
        </w:tc>
        <w:tc>
          <w:tcPr>
            <w:tcW w:w="4448" w:type="dxa"/>
            <w:tcBorders/>
            <w:vAlign w:val="center"/>
          </w:tcPr>
          <w:p>
            <w:pPr>
              <w:pStyle w:val="TableContents"/>
              <w:bidi w:val="0"/>
              <w:spacing w:before="0" w:after="283"/>
              <w:rPr/>
            </w:pPr>
            <w:r>
              <w:rPr/>
              <w:t xml:space="preserve">Nombre </w:t>
            </w:r>
            <w:r>
              <w:rPr>
                <w:rStyle w:val="SourceText"/>
              </w:rPr>
              <w:t>"ab"</w:t>
            </w:r>
          </w:p>
        </w:tc>
        <w:tc>
          <w:tcPr>
            <w:tcW w:w="7289" w:type="dxa"/>
            <w:tcBorders/>
            <w:vAlign w:val="center"/>
          </w:tcPr>
          <w:p>
            <w:pPr>
              <w:pStyle w:val="TableContents"/>
              <w:bidi w:val="0"/>
              <w:spacing w:before="0" w:after="283"/>
              <w:rPr/>
            </w:pPr>
            <w:r>
              <w:rPr/>
              <w:t>"El nombre del insumo es obligatorio (mínimo 3 caracteres)"</w:t>
            </w:r>
          </w:p>
        </w:tc>
      </w:tr>
      <w:tr>
        <w:trPr/>
        <w:tc>
          <w:tcPr>
            <w:tcW w:w="714" w:type="dxa"/>
            <w:tcBorders/>
            <w:vAlign w:val="center"/>
          </w:tcPr>
          <w:p>
            <w:pPr>
              <w:pStyle w:val="TableContents"/>
              <w:bidi w:val="0"/>
              <w:spacing w:before="0" w:after="283"/>
              <w:rPr/>
            </w:pPr>
            <w:r>
              <w:rPr/>
              <w:t>CP-27</w:t>
            </w:r>
          </w:p>
        </w:tc>
        <w:tc>
          <w:tcPr>
            <w:tcW w:w="1536" w:type="dxa"/>
            <w:tcBorders/>
            <w:vAlign w:val="center"/>
          </w:tcPr>
          <w:p>
            <w:pPr>
              <w:pStyle w:val="TableContents"/>
              <w:bidi w:val="0"/>
              <w:spacing w:before="0" w:after="283"/>
              <w:rPr/>
            </w:pPr>
            <w:r>
              <w:rPr/>
              <w:t>RF-14</w:t>
            </w:r>
          </w:p>
        </w:tc>
        <w:tc>
          <w:tcPr>
            <w:tcW w:w="4448" w:type="dxa"/>
            <w:tcBorders/>
            <w:vAlign w:val="center"/>
          </w:tcPr>
          <w:p>
            <w:pPr>
              <w:pStyle w:val="TableContents"/>
              <w:bidi w:val="0"/>
              <w:spacing w:before="0" w:after="283"/>
              <w:rPr/>
            </w:pPr>
            <w:r>
              <w:rPr/>
              <w:t>Compra 2.000, venta 1.500</w:t>
            </w:r>
          </w:p>
        </w:tc>
        <w:tc>
          <w:tcPr>
            <w:tcW w:w="7289" w:type="dxa"/>
            <w:tcBorders/>
            <w:vAlign w:val="center"/>
          </w:tcPr>
          <w:p>
            <w:pPr>
              <w:pStyle w:val="TableContents"/>
              <w:bidi w:val="0"/>
              <w:spacing w:before="0" w:after="283"/>
              <w:rPr/>
            </w:pPr>
            <w:r>
              <w:rPr/>
              <w:t>"El precio de venta no puede ser menor que el precio de compra" (BLL y SP)</w:t>
            </w:r>
          </w:p>
        </w:tc>
      </w:tr>
      <w:tr>
        <w:trPr/>
        <w:tc>
          <w:tcPr>
            <w:tcW w:w="714" w:type="dxa"/>
            <w:tcBorders/>
            <w:vAlign w:val="center"/>
          </w:tcPr>
          <w:p>
            <w:pPr>
              <w:pStyle w:val="TableContents"/>
              <w:bidi w:val="0"/>
              <w:spacing w:before="0" w:after="283"/>
              <w:rPr/>
            </w:pPr>
            <w:r>
              <w:rPr/>
              <w:t>CP-28</w:t>
            </w:r>
          </w:p>
        </w:tc>
        <w:tc>
          <w:tcPr>
            <w:tcW w:w="1536" w:type="dxa"/>
            <w:tcBorders/>
            <w:vAlign w:val="center"/>
          </w:tcPr>
          <w:p>
            <w:pPr>
              <w:pStyle w:val="TableContents"/>
              <w:bidi w:val="0"/>
              <w:spacing w:before="0" w:after="283"/>
              <w:rPr/>
            </w:pPr>
            <w:r>
              <w:rPr/>
              <w:t>RF-14</w:t>
            </w:r>
          </w:p>
        </w:tc>
        <w:tc>
          <w:tcPr>
            <w:tcW w:w="4448" w:type="dxa"/>
            <w:tcBorders/>
            <w:vAlign w:val="center"/>
          </w:tcPr>
          <w:p>
            <w:pPr>
              <w:pStyle w:val="TableContents"/>
              <w:bidi w:val="0"/>
              <w:spacing w:before="0" w:after="283"/>
              <w:rPr/>
            </w:pPr>
            <w:r>
              <w:rPr/>
              <w:t xml:space="preserve">Correo </w:t>
            </w:r>
            <w:r>
              <w:rPr>
                <w:rStyle w:val="SourceText"/>
              </w:rPr>
              <w:t>usuario.sincorreo</w:t>
            </w:r>
          </w:p>
        </w:tc>
        <w:tc>
          <w:tcPr>
            <w:tcW w:w="7289" w:type="dxa"/>
            <w:tcBorders/>
            <w:vAlign w:val="center"/>
          </w:tcPr>
          <w:p>
            <w:pPr>
              <w:pStyle w:val="TableContents"/>
              <w:bidi w:val="0"/>
              <w:spacing w:before="0" w:after="283"/>
              <w:rPr/>
            </w:pPr>
            <w:r>
              <w:rPr/>
              <w:t>"El correo electrónico no tiene un formato válido"</w:t>
            </w:r>
          </w:p>
        </w:tc>
      </w:tr>
      <w:tr>
        <w:trPr/>
        <w:tc>
          <w:tcPr>
            <w:tcW w:w="714" w:type="dxa"/>
            <w:tcBorders/>
            <w:vAlign w:val="center"/>
          </w:tcPr>
          <w:p>
            <w:pPr>
              <w:pStyle w:val="TableContents"/>
              <w:bidi w:val="0"/>
              <w:spacing w:before="0" w:after="283"/>
              <w:rPr/>
            </w:pPr>
            <w:r>
              <w:rPr/>
              <w:t>CP-29</w:t>
            </w:r>
          </w:p>
        </w:tc>
        <w:tc>
          <w:tcPr>
            <w:tcW w:w="1536" w:type="dxa"/>
            <w:tcBorders/>
            <w:vAlign w:val="center"/>
          </w:tcPr>
          <w:p>
            <w:pPr>
              <w:pStyle w:val="TableContents"/>
              <w:bidi w:val="0"/>
              <w:spacing w:before="0" w:after="283"/>
              <w:rPr/>
            </w:pPr>
            <w:r>
              <w:rPr/>
              <w:t>RF-23</w:t>
            </w:r>
          </w:p>
        </w:tc>
        <w:tc>
          <w:tcPr>
            <w:tcW w:w="4448" w:type="dxa"/>
            <w:tcBorders/>
            <w:vAlign w:val="center"/>
          </w:tcPr>
          <w:p>
            <w:pPr>
              <w:pStyle w:val="TableContents"/>
              <w:bidi w:val="0"/>
              <w:spacing w:before="0" w:after="283"/>
              <w:rPr/>
            </w:pPr>
            <w:r>
              <w:rPr>
                <w:rStyle w:val="SourceText"/>
              </w:rPr>
              <w:t>sp_Producto_Crear</w:t>
            </w:r>
            <w:r>
              <w:rPr/>
              <w:t xml:space="preserve"> con </w:t>
            </w:r>
            <w:r>
              <w:rPr>
                <w:rStyle w:val="SourceText"/>
              </w:rPr>
              <w:t>@IdCategoria = 9999</w:t>
            </w:r>
          </w:p>
        </w:tc>
        <w:tc>
          <w:tcPr>
            <w:tcW w:w="7289" w:type="dxa"/>
            <w:tcBorders/>
            <w:vAlign w:val="center"/>
          </w:tcPr>
          <w:p>
            <w:pPr>
              <w:pStyle w:val="TableContents"/>
              <w:bidi w:val="0"/>
              <w:spacing w:before="0" w:after="283"/>
              <w:rPr/>
            </w:pPr>
            <w:r>
              <w:rPr/>
              <w:t>Error 51003: "La categoría seleccionada no existe o está inactiva"</w:t>
            </w:r>
          </w:p>
        </w:tc>
      </w:tr>
      <w:tr>
        <w:trPr/>
        <w:tc>
          <w:tcPr>
            <w:tcW w:w="714" w:type="dxa"/>
            <w:tcBorders/>
            <w:vAlign w:val="center"/>
          </w:tcPr>
          <w:p>
            <w:pPr>
              <w:pStyle w:val="TableContents"/>
              <w:bidi w:val="0"/>
              <w:spacing w:before="0" w:after="283"/>
              <w:rPr/>
            </w:pPr>
            <w:r>
              <w:rPr/>
              <w:t>CP-30</w:t>
            </w:r>
          </w:p>
        </w:tc>
        <w:tc>
          <w:tcPr>
            <w:tcW w:w="1536" w:type="dxa"/>
            <w:tcBorders/>
            <w:vAlign w:val="center"/>
          </w:tcPr>
          <w:p>
            <w:pPr>
              <w:pStyle w:val="TableContents"/>
              <w:bidi w:val="0"/>
              <w:spacing w:before="0" w:after="283"/>
              <w:rPr/>
            </w:pPr>
            <w:r>
              <w:rPr/>
              <w:t>RF-24, RNF-10</w:t>
            </w:r>
          </w:p>
        </w:tc>
        <w:tc>
          <w:tcPr>
            <w:tcW w:w="4448" w:type="dxa"/>
            <w:tcBorders/>
            <w:vAlign w:val="center"/>
          </w:tcPr>
          <w:p>
            <w:pPr>
              <w:pStyle w:val="TableContents"/>
              <w:bidi w:val="0"/>
              <w:spacing w:before="0" w:after="283"/>
              <w:rPr/>
            </w:pPr>
            <w:r>
              <w:rPr/>
              <w:t>Cadena de conexión a un servidor inexistente</w:t>
            </w:r>
          </w:p>
        </w:tc>
        <w:tc>
          <w:tcPr>
            <w:tcW w:w="7289" w:type="dxa"/>
            <w:tcBorders/>
            <w:vAlign w:val="center"/>
          </w:tcPr>
          <w:p>
            <w:pPr>
              <w:pStyle w:val="TableContents"/>
              <w:bidi w:val="0"/>
              <w:spacing w:before="0" w:after="283"/>
              <w:rPr/>
            </w:pPr>
            <w:r>
              <w:rPr/>
              <w:t>Mensaje funcional sin trazas técnicas; la aplicación permanece operativa</w:t>
            </w:r>
          </w:p>
        </w:tc>
      </w:tr>
    </w:tbl>
    <w:p>
      <w:pPr>
        <w:pStyle w:val="HorizontalLine"/>
        <w:bidi w:val="0"/>
        <w:jc w:val="left"/>
        <w:rPr/>
      </w:pPr>
      <w:r>
        <w:rPr/>
      </w:r>
    </w:p>
    <w:p>
      <w:pPr>
        <w:pStyle w:val="Heading2"/>
        <w:bidi w:val="0"/>
        <w:jc w:val="left"/>
        <w:rPr/>
      </w:pPr>
      <w:r>
        <w:rPr/>
        <w:t>3. Matriz de cobertura requisito ↔ caso de prueba</w:t>
      </w:r>
    </w:p>
    <w:tbl>
      <w:tblPr>
        <w:tblW w:w="12223" w:type="dxa"/>
        <w:jc w:val="left"/>
        <w:tblInd w:w="28" w:type="dxa"/>
        <w:tblLayout w:type="fixed"/>
        <w:tblCellMar>
          <w:top w:w="28" w:type="dxa"/>
          <w:left w:w="28" w:type="dxa"/>
          <w:bottom w:w="28" w:type="dxa"/>
          <w:right w:w="28" w:type="dxa"/>
        </w:tblCellMar>
      </w:tblPr>
      <w:tblGrid>
        <w:gridCol w:w="4545"/>
        <w:gridCol w:w="2119"/>
        <w:gridCol w:w="3426"/>
        <w:gridCol w:w="2133"/>
      </w:tblGrid>
      <w:tr>
        <w:trPr>
          <w:tblHeader w:val="true"/>
        </w:trPr>
        <w:tc>
          <w:tcPr>
            <w:tcW w:w="4545" w:type="dxa"/>
            <w:tcBorders/>
            <w:vAlign w:val="center"/>
          </w:tcPr>
          <w:p>
            <w:pPr>
              <w:pStyle w:val="TableHeading"/>
              <w:suppressLineNumbers/>
              <w:shd w:fill="174E7A" w:val="clear"/>
              <w:bidi w:val="0"/>
              <w:spacing w:before="0" w:after="283"/>
              <w:jc w:val="left"/>
              <w:rPr/>
            </w:pPr>
            <w:r>
              <w:rPr/>
              <w:t>Requisito</w:t>
            </w:r>
          </w:p>
        </w:tc>
        <w:tc>
          <w:tcPr>
            <w:tcW w:w="2119" w:type="dxa"/>
            <w:tcBorders/>
            <w:vAlign w:val="center"/>
          </w:tcPr>
          <w:p>
            <w:pPr>
              <w:pStyle w:val="TableHeading"/>
              <w:suppressLineNumbers/>
              <w:shd w:fill="174E7A" w:val="clear"/>
              <w:bidi w:val="0"/>
              <w:spacing w:before="0" w:after="283"/>
              <w:jc w:val="left"/>
              <w:rPr/>
            </w:pPr>
            <w:r>
              <w:rPr/>
              <w:t>Casos de prueba</w:t>
            </w:r>
          </w:p>
        </w:tc>
        <w:tc>
          <w:tcPr>
            <w:tcW w:w="3426" w:type="dxa"/>
            <w:tcBorders/>
            <w:vAlign w:val="center"/>
          </w:tcPr>
          <w:p>
            <w:pPr>
              <w:pStyle w:val="TableHeading"/>
              <w:suppressLineNumbers/>
              <w:shd w:fill="174E7A" w:val="clear"/>
              <w:bidi w:val="0"/>
              <w:spacing w:before="0" w:after="283"/>
              <w:jc w:val="left"/>
              <w:rPr/>
            </w:pPr>
            <w:r>
              <w:rPr/>
              <w:t>Estado en macOS</w:t>
            </w:r>
          </w:p>
        </w:tc>
        <w:tc>
          <w:tcPr>
            <w:tcW w:w="2133" w:type="dxa"/>
            <w:tcBorders/>
            <w:vAlign w:val="center"/>
          </w:tcPr>
          <w:p>
            <w:pPr>
              <w:pStyle w:val="TableHeading"/>
              <w:suppressLineNumbers/>
              <w:shd w:fill="174E7A" w:val="clear"/>
              <w:bidi w:val="0"/>
              <w:spacing w:before="0" w:after="283"/>
              <w:jc w:val="left"/>
              <w:rPr/>
            </w:pPr>
            <w:r>
              <w:rPr/>
              <w:t>Estado en Windows</w:t>
            </w:r>
          </w:p>
        </w:tc>
      </w:tr>
      <w:tr>
        <w:trPr/>
        <w:tc>
          <w:tcPr>
            <w:tcW w:w="4545" w:type="dxa"/>
            <w:tcBorders/>
            <w:vAlign w:val="center"/>
          </w:tcPr>
          <w:p>
            <w:pPr>
              <w:pStyle w:val="TableContents"/>
              <w:bidi w:val="0"/>
              <w:spacing w:before="0" w:after="283"/>
              <w:rPr/>
            </w:pPr>
            <w:r>
              <w:rPr/>
              <w:t>RF-01, RF-02 (autenticación y bloqueo)</w:t>
            </w:r>
          </w:p>
        </w:tc>
        <w:tc>
          <w:tcPr>
            <w:tcW w:w="2119" w:type="dxa"/>
            <w:tcBorders/>
            <w:vAlign w:val="center"/>
          </w:tcPr>
          <w:p>
            <w:pPr>
              <w:pStyle w:val="TableContents"/>
              <w:bidi w:val="0"/>
              <w:spacing w:before="0" w:after="283"/>
              <w:rPr/>
            </w:pPr>
            <w:r>
              <w:rPr/>
              <w:t>CP-15, CP-16, CP-17</w:t>
            </w:r>
          </w:p>
        </w:tc>
        <w:tc>
          <w:tcPr>
            <w:tcW w:w="3426" w:type="dxa"/>
            <w:tcBorders/>
            <w:vAlign w:val="center"/>
          </w:tcPr>
          <w:p>
            <w:pPr>
              <w:pStyle w:val="TableContents"/>
              <w:bidi w:val="0"/>
              <w:spacing w:before="0" w:after="283"/>
              <w:rPr/>
            </w:pPr>
            <w:r>
              <w:rPr/>
              <w:t>Pendiente (requiere SQL Server)</w:t>
            </w:r>
          </w:p>
        </w:tc>
        <w:tc>
          <w:tcPr>
            <w:tcW w:w="2133" w:type="dxa"/>
            <w:tcBorders/>
            <w:vAlign w:val="center"/>
          </w:tcPr>
          <w:p>
            <w:pPr>
              <w:pStyle w:val="TableContents"/>
              <w:bidi w:val="0"/>
              <w:spacing w:before="0" w:after="283"/>
              <w:rPr/>
            </w:pPr>
            <w:r>
              <w:rPr/>
              <w:t>Pendiente</w:t>
            </w:r>
          </w:p>
        </w:tc>
      </w:tr>
      <w:tr>
        <w:trPr/>
        <w:tc>
          <w:tcPr>
            <w:tcW w:w="4545" w:type="dxa"/>
            <w:tcBorders/>
            <w:vAlign w:val="center"/>
          </w:tcPr>
          <w:p>
            <w:pPr>
              <w:pStyle w:val="TableContents"/>
              <w:bidi w:val="0"/>
              <w:spacing w:before="0" w:after="283"/>
              <w:rPr/>
            </w:pPr>
            <w:r>
              <w:rPr/>
              <w:t>RF-03, RF-05 (autorización por rol)</w:t>
            </w:r>
          </w:p>
        </w:tc>
        <w:tc>
          <w:tcPr>
            <w:tcW w:w="2119" w:type="dxa"/>
            <w:tcBorders/>
            <w:vAlign w:val="center"/>
          </w:tcPr>
          <w:p>
            <w:pPr>
              <w:pStyle w:val="TableContents"/>
              <w:bidi w:val="0"/>
              <w:spacing w:before="0" w:after="283"/>
              <w:rPr/>
            </w:pPr>
            <w:r>
              <w:rPr/>
              <w:t>CP-19</w:t>
            </w:r>
          </w:p>
        </w:tc>
        <w:tc>
          <w:tcPr>
            <w:tcW w:w="3426" w:type="dxa"/>
            <w:tcBorders/>
            <w:vAlign w:val="center"/>
          </w:tcPr>
          <w:p>
            <w:pPr>
              <w:pStyle w:val="TableContents"/>
              <w:bidi w:val="0"/>
              <w:spacing w:before="0" w:after="283"/>
              <w:rPr/>
            </w:pPr>
            <w:r>
              <w:rPr/>
              <w:t>Verificado por código (BLL)</w:t>
            </w:r>
          </w:p>
        </w:tc>
        <w:tc>
          <w:tcPr>
            <w:tcW w:w="2133" w:type="dxa"/>
            <w:tcBorders/>
            <w:vAlign w:val="center"/>
          </w:tcPr>
          <w:p>
            <w:pPr>
              <w:pStyle w:val="TableContents"/>
              <w:bidi w:val="0"/>
              <w:spacing w:before="0" w:after="283"/>
              <w:rPr/>
            </w:pPr>
            <w:r>
              <w:rPr/>
              <w:t>Pendiente</w:t>
            </w:r>
          </w:p>
        </w:tc>
      </w:tr>
      <w:tr>
        <w:trPr/>
        <w:tc>
          <w:tcPr>
            <w:tcW w:w="4545" w:type="dxa"/>
            <w:tcBorders/>
            <w:vAlign w:val="center"/>
          </w:tcPr>
          <w:p>
            <w:pPr>
              <w:pStyle w:val="TableContents"/>
              <w:bidi w:val="0"/>
              <w:spacing w:before="0" w:after="283"/>
              <w:rPr/>
            </w:pPr>
            <w:r>
              <w:rPr/>
              <w:t>RF-04, RF-06 (usuarios y contraseña)</w:t>
            </w:r>
          </w:p>
        </w:tc>
        <w:tc>
          <w:tcPr>
            <w:tcW w:w="2119" w:type="dxa"/>
            <w:tcBorders/>
            <w:vAlign w:val="center"/>
          </w:tcPr>
          <w:p>
            <w:pPr>
              <w:pStyle w:val="TableContents"/>
              <w:bidi w:val="0"/>
              <w:spacing w:before="0" w:after="283"/>
              <w:rPr/>
            </w:pPr>
            <w:r>
              <w:rPr/>
              <w:t>CP-18, CP-21</w:t>
            </w:r>
          </w:p>
        </w:tc>
        <w:tc>
          <w:tcPr>
            <w:tcW w:w="3426" w:type="dxa"/>
            <w:tcBorders/>
            <w:vAlign w:val="center"/>
          </w:tcPr>
          <w:p>
            <w:pPr>
              <w:pStyle w:val="TableContents"/>
              <w:bidi w:val="0"/>
              <w:spacing w:before="0" w:after="283"/>
              <w:rPr/>
            </w:pPr>
            <w:r>
              <w:rPr/>
              <w:t>Pendiente (requiere SQL Server)</w:t>
            </w:r>
          </w:p>
        </w:tc>
        <w:tc>
          <w:tcPr>
            <w:tcW w:w="2133" w:type="dxa"/>
            <w:tcBorders/>
            <w:vAlign w:val="center"/>
          </w:tcPr>
          <w:p>
            <w:pPr>
              <w:pStyle w:val="TableContents"/>
              <w:bidi w:val="0"/>
              <w:spacing w:before="0" w:after="283"/>
              <w:rPr/>
            </w:pPr>
            <w:r>
              <w:rPr/>
              <w:t>Pendiente</w:t>
            </w:r>
          </w:p>
        </w:tc>
      </w:tr>
      <w:tr>
        <w:trPr/>
        <w:tc>
          <w:tcPr>
            <w:tcW w:w="4545" w:type="dxa"/>
            <w:tcBorders/>
            <w:vAlign w:val="center"/>
          </w:tcPr>
          <w:p>
            <w:pPr>
              <w:pStyle w:val="TableContents"/>
              <w:bidi w:val="0"/>
              <w:spacing w:before="0" w:after="283"/>
              <w:rPr/>
            </w:pPr>
            <w:r>
              <w:rPr/>
              <w:t>RF-07, RF-08 (categorías y proveedores)</w:t>
            </w:r>
          </w:p>
        </w:tc>
        <w:tc>
          <w:tcPr>
            <w:tcW w:w="2119" w:type="dxa"/>
            <w:tcBorders/>
            <w:vAlign w:val="center"/>
          </w:tcPr>
          <w:p>
            <w:pPr>
              <w:pStyle w:val="TableContents"/>
              <w:bidi w:val="0"/>
              <w:spacing w:before="0" w:after="283"/>
              <w:rPr/>
            </w:pPr>
            <w:r>
              <w:rPr/>
              <w:t>CP-08, CP-09</w:t>
            </w:r>
          </w:p>
        </w:tc>
        <w:tc>
          <w:tcPr>
            <w:tcW w:w="3426" w:type="dxa"/>
            <w:tcBorders/>
            <w:vAlign w:val="center"/>
          </w:tcPr>
          <w:p>
            <w:pPr>
              <w:pStyle w:val="TableContents"/>
              <w:bidi w:val="0"/>
              <w:spacing w:before="0" w:after="283"/>
              <w:rPr/>
            </w:pPr>
            <w:r>
              <w:rPr/>
              <w:t>Verificado por código</w:t>
            </w:r>
          </w:p>
        </w:tc>
        <w:tc>
          <w:tcPr>
            <w:tcW w:w="2133" w:type="dxa"/>
            <w:tcBorders/>
            <w:vAlign w:val="center"/>
          </w:tcPr>
          <w:p>
            <w:pPr>
              <w:pStyle w:val="TableContents"/>
              <w:bidi w:val="0"/>
              <w:spacing w:before="0" w:after="283"/>
              <w:rPr/>
            </w:pPr>
            <w:r>
              <w:rPr/>
              <w:t>Pendiente</w:t>
            </w:r>
          </w:p>
        </w:tc>
      </w:tr>
      <w:tr>
        <w:trPr/>
        <w:tc>
          <w:tcPr>
            <w:tcW w:w="4545" w:type="dxa"/>
            <w:tcBorders/>
            <w:vAlign w:val="center"/>
          </w:tcPr>
          <w:p>
            <w:pPr>
              <w:pStyle w:val="TableContents"/>
              <w:bidi w:val="0"/>
              <w:spacing w:before="0" w:after="283"/>
              <w:rPr/>
            </w:pPr>
            <w:r>
              <w:rPr/>
              <w:t>RF-09, RF-10, RF-11 (mantenedor de insumos)</w:t>
            </w:r>
          </w:p>
        </w:tc>
        <w:tc>
          <w:tcPr>
            <w:tcW w:w="2119" w:type="dxa"/>
            <w:tcBorders/>
            <w:vAlign w:val="center"/>
          </w:tcPr>
          <w:p>
            <w:pPr>
              <w:pStyle w:val="TableContents"/>
              <w:bidi w:val="0"/>
              <w:spacing w:before="0" w:after="283"/>
              <w:rPr/>
            </w:pPr>
            <w:r>
              <w:rPr/>
              <w:t>CP-01 a CP-07</w:t>
            </w:r>
          </w:p>
        </w:tc>
        <w:tc>
          <w:tcPr>
            <w:tcW w:w="3426" w:type="dxa"/>
            <w:tcBorders/>
            <w:vAlign w:val="center"/>
          </w:tcPr>
          <w:p>
            <w:pPr>
              <w:pStyle w:val="TableContents"/>
              <w:bidi w:val="0"/>
              <w:spacing w:before="0" w:after="283"/>
              <w:rPr/>
            </w:pPr>
            <w:r>
              <w:rPr/>
              <w:t>Verificado por compilación</w:t>
            </w:r>
          </w:p>
        </w:tc>
        <w:tc>
          <w:tcPr>
            <w:tcW w:w="2133" w:type="dxa"/>
            <w:tcBorders/>
            <w:vAlign w:val="center"/>
          </w:tcPr>
          <w:p>
            <w:pPr>
              <w:pStyle w:val="TableContents"/>
              <w:bidi w:val="0"/>
              <w:spacing w:before="0" w:after="283"/>
              <w:rPr/>
            </w:pPr>
            <w:r>
              <w:rPr/>
              <w:t>Pendiente</w:t>
            </w:r>
          </w:p>
        </w:tc>
      </w:tr>
      <w:tr>
        <w:trPr/>
        <w:tc>
          <w:tcPr>
            <w:tcW w:w="4545" w:type="dxa"/>
            <w:tcBorders/>
            <w:vAlign w:val="center"/>
          </w:tcPr>
          <w:p>
            <w:pPr>
              <w:pStyle w:val="TableContents"/>
              <w:bidi w:val="0"/>
              <w:spacing w:before="0" w:after="283"/>
              <w:rPr/>
            </w:pPr>
            <w:r>
              <w:rPr/>
              <w:t>RF-12, RF-13 (movimientos de stock)</w:t>
            </w:r>
          </w:p>
        </w:tc>
        <w:tc>
          <w:tcPr>
            <w:tcW w:w="2119" w:type="dxa"/>
            <w:tcBorders/>
            <w:vAlign w:val="center"/>
          </w:tcPr>
          <w:p>
            <w:pPr>
              <w:pStyle w:val="TableContents"/>
              <w:bidi w:val="0"/>
              <w:spacing w:before="0" w:after="283"/>
              <w:rPr/>
            </w:pPr>
            <w:r>
              <w:rPr/>
              <w:t>CP-10 a CP-13</w:t>
            </w:r>
          </w:p>
        </w:tc>
        <w:tc>
          <w:tcPr>
            <w:tcW w:w="3426" w:type="dxa"/>
            <w:tcBorders/>
            <w:vAlign w:val="center"/>
          </w:tcPr>
          <w:p>
            <w:pPr>
              <w:pStyle w:val="TableContents"/>
              <w:bidi w:val="0"/>
              <w:spacing w:before="0" w:after="283"/>
              <w:rPr/>
            </w:pPr>
            <w:r>
              <w:rPr/>
              <w:t>Pendiente (requiere SQL Server)</w:t>
            </w:r>
          </w:p>
        </w:tc>
        <w:tc>
          <w:tcPr>
            <w:tcW w:w="2133" w:type="dxa"/>
            <w:tcBorders/>
            <w:vAlign w:val="center"/>
          </w:tcPr>
          <w:p>
            <w:pPr>
              <w:pStyle w:val="TableContents"/>
              <w:bidi w:val="0"/>
              <w:spacing w:before="0" w:after="283"/>
              <w:rPr/>
            </w:pPr>
            <w:r>
              <w:rPr/>
              <w:t>Pendiente</w:t>
            </w:r>
          </w:p>
        </w:tc>
      </w:tr>
      <w:tr>
        <w:trPr/>
        <w:tc>
          <w:tcPr>
            <w:tcW w:w="4545" w:type="dxa"/>
            <w:tcBorders/>
            <w:vAlign w:val="center"/>
          </w:tcPr>
          <w:p>
            <w:pPr>
              <w:pStyle w:val="TableContents"/>
              <w:bidi w:val="0"/>
              <w:spacing w:before="0" w:after="283"/>
              <w:rPr/>
            </w:pPr>
            <w:r>
              <w:rPr/>
              <w:t>RF-14 (validaciones)</w:t>
            </w:r>
          </w:p>
        </w:tc>
        <w:tc>
          <w:tcPr>
            <w:tcW w:w="2119" w:type="dxa"/>
            <w:tcBorders/>
            <w:vAlign w:val="center"/>
          </w:tcPr>
          <w:p>
            <w:pPr>
              <w:pStyle w:val="TableContents"/>
              <w:bidi w:val="0"/>
              <w:spacing w:before="0" w:after="283"/>
              <w:rPr/>
            </w:pPr>
            <w:r>
              <w:rPr/>
              <w:t>CP-25 a CP-28</w:t>
            </w:r>
          </w:p>
        </w:tc>
        <w:tc>
          <w:tcPr>
            <w:tcW w:w="3426" w:type="dxa"/>
            <w:tcBorders/>
            <w:vAlign w:val="center"/>
          </w:tcPr>
          <w:p>
            <w:pPr>
              <w:pStyle w:val="TableContents"/>
              <w:bidi w:val="0"/>
              <w:spacing w:before="0" w:after="283"/>
              <w:rPr/>
            </w:pPr>
            <w:r>
              <w:rPr/>
              <w:t>Verificado por código</w:t>
            </w:r>
          </w:p>
        </w:tc>
        <w:tc>
          <w:tcPr>
            <w:tcW w:w="2133" w:type="dxa"/>
            <w:tcBorders/>
            <w:vAlign w:val="center"/>
          </w:tcPr>
          <w:p>
            <w:pPr>
              <w:pStyle w:val="TableContents"/>
              <w:bidi w:val="0"/>
              <w:spacing w:before="0" w:after="283"/>
              <w:rPr/>
            </w:pPr>
            <w:r>
              <w:rPr/>
              <w:t>Pendiente</w:t>
            </w:r>
          </w:p>
        </w:tc>
      </w:tr>
      <w:tr>
        <w:trPr/>
        <w:tc>
          <w:tcPr>
            <w:tcW w:w="4545" w:type="dxa"/>
            <w:tcBorders/>
            <w:vAlign w:val="center"/>
          </w:tcPr>
          <w:p>
            <w:pPr>
              <w:pStyle w:val="TableContents"/>
              <w:bidi w:val="0"/>
              <w:spacing w:before="0" w:after="283"/>
              <w:rPr/>
            </w:pPr>
            <w:r>
              <w:rPr/>
              <w:t>RF-15, RF-16, RF-17 (auditoría)</w:t>
            </w:r>
          </w:p>
        </w:tc>
        <w:tc>
          <w:tcPr>
            <w:tcW w:w="2119" w:type="dxa"/>
            <w:tcBorders/>
            <w:vAlign w:val="center"/>
          </w:tcPr>
          <w:p>
            <w:pPr>
              <w:pStyle w:val="TableContents"/>
              <w:bidi w:val="0"/>
              <w:spacing w:before="0" w:after="283"/>
              <w:rPr/>
            </w:pPr>
            <w:r>
              <w:rPr/>
              <w:t>CP-20 a CP-22</w:t>
            </w:r>
          </w:p>
        </w:tc>
        <w:tc>
          <w:tcPr>
            <w:tcW w:w="3426" w:type="dxa"/>
            <w:tcBorders/>
            <w:vAlign w:val="center"/>
          </w:tcPr>
          <w:p>
            <w:pPr>
              <w:pStyle w:val="TableContents"/>
              <w:bidi w:val="0"/>
              <w:spacing w:before="0" w:after="283"/>
              <w:rPr/>
            </w:pPr>
            <w:r>
              <w:rPr/>
              <w:t>Verificado por script SQL</w:t>
            </w:r>
          </w:p>
        </w:tc>
        <w:tc>
          <w:tcPr>
            <w:tcW w:w="2133" w:type="dxa"/>
            <w:tcBorders/>
            <w:vAlign w:val="center"/>
          </w:tcPr>
          <w:p>
            <w:pPr>
              <w:pStyle w:val="TableContents"/>
              <w:bidi w:val="0"/>
              <w:spacing w:before="0" w:after="283"/>
              <w:rPr/>
            </w:pPr>
            <w:r>
              <w:rPr/>
              <w:t>Pendiente</w:t>
            </w:r>
          </w:p>
        </w:tc>
      </w:tr>
      <w:tr>
        <w:trPr/>
        <w:tc>
          <w:tcPr>
            <w:tcW w:w="4545" w:type="dxa"/>
            <w:tcBorders/>
            <w:vAlign w:val="center"/>
          </w:tcPr>
          <w:p>
            <w:pPr>
              <w:pStyle w:val="TableContents"/>
              <w:bidi w:val="0"/>
              <w:spacing w:before="0" w:after="283"/>
              <w:rPr/>
            </w:pPr>
            <w:r>
              <w:rPr/>
              <w:t>RF-18, RF-19 (reportes PDF)</w:t>
            </w:r>
          </w:p>
        </w:tc>
        <w:tc>
          <w:tcPr>
            <w:tcW w:w="2119" w:type="dxa"/>
            <w:tcBorders/>
            <w:vAlign w:val="center"/>
          </w:tcPr>
          <w:p>
            <w:pPr>
              <w:pStyle w:val="TableContents"/>
              <w:bidi w:val="0"/>
              <w:spacing w:before="0" w:after="283"/>
              <w:rPr/>
            </w:pPr>
            <w:r>
              <w:rPr/>
              <w:t>CP-14, CP-23</w:t>
            </w:r>
          </w:p>
        </w:tc>
        <w:tc>
          <w:tcPr>
            <w:tcW w:w="3426" w:type="dxa"/>
            <w:tcBorders/>
            <w:vAlign w:val="center"/>
          </w:tcPr>
          <w:p>
            <w:pPr>
              <w:pStyle w:val="TableContents"/>
              <w:bidi w:val="0"/>
              <w:spacing w:before="0" w:after="283"/>
              <w:rPr/>
            </w:pPr>
            <w:r>
              <w:rPr>
                <w:rStyle w:val="Strong"/>
              </w:rPr>
              <w:t>Verificado: PDF generados (E-06)</w:t>
            </w:r>
          </w:p>
        </w:tc>
        <w:tc>
          <w:tcPr>
            <w:tcW w:w="2133" w:type="dxa"/>
            <w:tcBorders/>
            <w:vAlign w:val="center"/>
          </w:tcPr>
          <w:p>
            <w:pPr>
              <w:pStyle w:val="TableContents"/>
              <w:bidi w:val="0"/>
              <w:spacing w:before="0" w:after="283"/>
              <w:rPr/>
            </w:pPr>
            <w:r>
              <w:rPr/>
              <w:t>Pendiente</w:t>
            </w:r>
          </w:p>
        </w:tc>
      </w:tr>
      <w:tr>
        <w:trPr/>
        <w:tc>
          <w:tcPr>
            <w:tcW w:w="4545" w:type="dxa"/>
            <w:tcBorders/>
            <w:vAlign w:val="center"/>
          </w:tcPr>
          <w:p>
            <w:pPr>
              <w:pStyle w:val="TableContents"/>
              <w:bidi w:val="0"/>
              <w:spacing w:before="0" w:after="283"/>
              <w:rPr/>
            </w:pPr>
            <w:r>
              <w:rPr/>
              <w:t>RF-20 (cierre de sesión)</w:t>
            </w:r>
          </w:p>
        </w:tc>
        <w:tc>
          <w:tcPr>
            <w:tcW w:w="2119" w:type="dxa"/>
            <w:tcBorders/>
            <w:vAlign w:val="center"/>
          </w:tcPr>
          <w:p>
            <w:pPr>
              <w:pStyle w:val="TableContents"/>
              <w:bidi w:val="0"/>
              <w:spacing w:before="0" w:after="283"/>
              <w:rPr/>
            </w:pPr>
            <w:r>
              <w:rPr/>
              <w:t>CP-24</w:t>
            </w:r>
          </w:p>
        </w:tc>
        <w:tc>
          <w:tcPr>
            <w:tcW w:w="3426" w:type="dxa"/>
            <w:tcBorders/>
            <w:vAlign w:val="center"/>
          </w:tcPr>
          <w:p>
            <w:pPr>
              <w:pStyle w:val="TableContents"/>
              <w:bidi w:val="0"/>
              <w:spacing w:before="0" w:after="283"/>
              <w:rPr/>
            </w:pPr>
            <w:r>
              <w:rPr/>
              <w:t>Verificado por código</w:t>
            </w:r>
          </w:p>
        </w:tc>
        <w:tc>
          <w:tcPr>
            <w:tcW w:w="2133" w:type="dxa"/>
            <w:tcBorders/>
            <w:vAlign w:val="center"/>
          </w:tcPr>
          <w:p>
            <w:pPr>
              <w:pStyle w:val="TableContents"/>
              <w:bidi w:val="0"/>
              <w:spacing w:before="0" w:after="283"/>
              <w:rPr/>
            </w:pPr>
            <w:r>
              <w:rPr/>
              <w:t>Pendiente</w:t>
            </w:r>
          </w:p>
        </w:tc>
      </w:tr>
      <w:tr>
        <w:trPr/>
        <w:tc>
          <w:tcPr>
            <w:tcW w:w="4545" w:type="dxa"/>
            <w:tcBorders/>
            <w:vAlign w:val="center"/>
          </w:tcPr>
          <w:p>
            <w:pPr>
              <w:pStyle w:val="TableContents"/>
              <w:bidi w:val="0"/>
              <w:spacing w:before="0" w:after="283"/>
              <w:rPr/>
            </w:pPr>
            <w:r>
              <w:rPr/>
              <w:t>RF-21 a RF-25 (persistencia e integridad)</w:t>
            </w:r>
          </w:p>
        </w:tc>
        <w:tc>
          <w:tcPr>
            <w:tcW w:w="2119" w:type="dxa"/>
            <w:tcBorders/>
            <w:vAlign w:val="center"/>
          </w:tcPr>
          <w:p>
            <w:pPr>
              <w:pStyle w:val="TableContents"/>
              <w:bidi w:val="0"/>
              <w:spacing w:before="0" w:after="283"/>
              <w:rPr/>
            </w:pPr>
            <w:r>
              <w:rPr/>
              <w:t>CP-29, CP-30</w:t>
            </w:r>
          </w:p>
        </w:tc>
        <w:tc>
          <w:tcPr>
            <w:tcW w:w="3426" w:type="dxa"/>
            <w:tcBorders/>
            <w:vAlign w:val="center"/>
          </w:tcPr>
          <w:p>
            <w:pPr>
              <w:pStyle w:val="TableContents"/>
              <w:bidi w:val="0"/>
              <w:spacing w:before="0" w:after="283"/>
              <w:rPr/>
            </w:pPr>
            <w:r>
              <w:rPr/>
              <w:t>Verificado por smoke test</w:t>
            </w:r>
          </w:p>
        </w:tc>
        <w:tc>
          <w:tcPr>
            <w:tcW w:w="2133" w:type="dxa"/>
            <w:tcBorders/>
            <w:vAlign w:val="center"/>
          </w:tcPr>
          <w:p>
            <w:pPr>
              <w:pStyle w:val="TableContents"/>
              <w:bidi w:val="0"/>
              <w:spacing w:before="0" w:after="283"/>
              <w:rPr/>
            </w:pPr>
            <w:r>
              <w:rPr/>
              <w:t>Pendiente</w:t>
            </w:r>
          </w:p>
        </w:tc>
      </w:tr>
    </w:tbl>
    <w:p>
      <w:pPr>
        <w:pStyle w:val="HorizontalLine"/>
        <w:bidi w:val="0"/>
        <w:jc w:val="left"/>
        <w:rPr/>
      </w:pPr>
      <w:r>
        <w:rPr/>
      </w:r>
    </w:p>
    <w:p>
      <w:pPr>
        <w:pStyle w:val="Heading2"/>
        <w:bidi w:val="0"/>
        <w:jc w:val="left"/>
        <w:rPr/>
      </w:pPr>
      <w:r>
        <w:rPr/>
        <w:t>4. Evidencias</w:t>
      </w:r>
    </w:p>
    <w:p>
      <w:pPr>
        <w:pStyle w:val="BodyText"/>
        <w:bidi w:val="0"/>
        <w:rPr/>
      </w:pPr>
      <w:r>
        <w:rPr/>
        <w:t xml:space="preserve">Las evidencias se almacenan en </w:t>
      </w:r>
      <w:r>
        <w:rPr>
          <w:rStyle w:val="SourceText"/>
        </w:rPr>
        <w:t>docs/evidencias/</w:t>
      </w:r>
      <w:r>
        <w:rPr/>
        <w:t>. Las capturas de pantalla se agregan al ejecutar las pruebas en el equipo Windows.</w:t>
      </w:r>
    </w:p>
    <w:tbl>
      <w:tblPr>
        <w:tblW w:w="14937" w:type="dxa"/>
        <w:jc w:val="left"/>
        <w:tblInd w:w="28" w:type="dxa"/>
        <w:tblLayout w:type="fixed"/>
        <w:tblCellMar>
          <w:top w:w="28" w:type="dxa"/>
          <w:left w:w="28" w:type="dxa"/>
          <w:bottom w:w="28" w:type="dxa"/>
          <w:right w:w="28" w:type="dxa"/>
        </w:tblCellMar>
      </w:tblPr>
      <w:tblGrid>
        <w:gridCol w:w="844"/>
        <w:gridCol w:w="6206"/>
        <w:gridCol w:w="7887"/>
      </w:tblGrid>
      <w:tr>
        <w:trPr>
          <w:tblHeader w:val="true"/>
        </w:trPr>
        <w:tc>
          <w:tcPr>
            <w:tcW w:w="844" w:type="dxa"/>
            <w:tcBorders/>
            <w:vAlign w:val="center"/>
          </w:tcPr>
          <w:p>
            <w:pPr>
              <w:pStyle w:val="TableHeading"/>
              <w:suppressLineNumbers/>
              <w:shd w:fill="174E7A" w:val="clear"/>
              <w:bidi w:val="0"/>
              <w:spacing w:before="0" w:after="283"/>
              <w:jc w:val="left"/>
              <w:rPr/>
            </w:pPr>
            <w:r>
              <w:rPr/>
              <w:t>Código</w:t>
            </w:r>
          </w:p>
        </w:tc>
        <w:tc>
          <w:tcPr>
            <w:tcW w:w="6206" w:type="dxa"/>
            <w:tcBorders/>
            <w:vAlign w:val="center"/>
          </w:tcPr>
          <w:p>
            <w:pPr>
              <w:pStyle w:val="TableHeading"/>
              <w:suppressLineNumbers/>
              <w:shd w:fill="174E7A" w:val="clear"/>
              <w:bidi w:val="0"/>
              <w:spacing w:before="0" w:after="283"/>
              <w:jc w:val="left"/>
              <w:rPr/>
            </w:pPr>
            <w:r>
              <w:rPr/>
              <w:t>Evidencia</w:t>
            </w:r>
          </w:p>
        </w:tc>
        <w:tc>
          <w:tcPr>
            <w:tcW w:w="7887" w:type="dxa"/>
            <w:tcBorders/>
            <w:vAlign w:val="center"/>
          </w:tcPr>
          <w:p>
            <w:pPr>
              <w:pStyle w:val="TableHeading"/>
              <w:suppressLineNumbers/>
              <w:shd w:fill="174E7A" w:val="clear"/>
              <w:bidi w:val="0"/>
              <w:spacing w:before="0" w:after="283"/>
              <w:jc w:val="left"/>
              <w:rPr/>
            </w:pPr>
            <w:r>
              <w:rPr/>
              <w:t>Estado</w:t>
            </w:r>
          </w:p>
        </w:tc>
      </w:tr>
      <w:tr>
        <w:trPr/>
        <w:tc>
          <w:tcPr>
            <w:tcW w:w="844" w:type="dxa"/>
            <w:tcBorders/>
            <w:vAlign w:val="center"/>
          </w:tcPr>
          <w:p>
            <w:pPr>
              <w:pStyle w:val="TableContents"/>
              <w:bidi w:val="0"/>
              <w:spacing w:before="0" w:after="283"/>
              <w:rPr/>
            </w:pPr>
            <w:r>
              <w:rPr/>
              <w:t>E-01</w:t>
            </w:r>
          </w:p>
        </w:tc>
        <w:tc>
          <w:tcPr>
            <w:tcW w:w="6206" w:type="dxa"/>
            <w:tcBorders/>
            <w:vAlign w:val="center"/>
          </w:tcPr>
          <w:p>
            <w:pPr>
              <w:pStyle w:val="TableContents"/>
              <w:bidi w:val="0"/>
              <w:spacing w:before="0" w:after="283"/>
              <w:rPr/>
            </w:pPr>
            <w:r>
              <w:rPr/>
              <w:t>Captura del inicio de sesión y del panel principal con la grilla de insumos filtrada</w:t>
            </w:r>
          </w:p>
        </w:tc>
        <w:tc>
          <w:tcPr>
            <w:tcW w:w="7887" w:type="dxa"/>
            <w:tcBorders/>
            <w:vAlign w:val="center"/>
          </w:tcPr>
          <w:p>
            <w:pPr>
              <w:pStyle w:val="TableContents"/>
              <w:bidi w:val="0"/>
              <w:spacing w:before="0" w:after="283"/>
              <w:rPr/>
            </w:pPr>
            <w:r>
              <w:rPr/>
              <w:t>Pendiente (Windows)</w:t>
            </w:r>
          </w:p>
        </w:tc>
      </w:tr>
      <w:tr>
        <w:trPr/>
        <w:tc>
          <w:tcPr>
            <w:tcW w:w="844" w:type="dxa"/>
            <w:tcBorders/>
            <w:vAlign w:val="center"/>
          </w:tcPr>
          <w:p>
            <w:pPr>
              <w:pStyle w:val="TableContents"/>
              <w:bidi w:val="0"/>
              <w:spacing w:before="0" w:after="283"/>
              <w:rPr/>
            </w:pPr>
            <w:r>
              <w:rPr/>
              <w:t>E-02</w:t>
            </w:r>
          </w:p>
        </w:tc>
        <w:tc>
          <w:tcPr>
            <w:tcW w:w="6206" w:type="dxa"/>
            <w:tcBorders/>
            <w:vAlign w:val="center"/>
          </w:tcPr>
          <w:p>
            <w:pPr>
              <w:pStyle w:val="TableContents"/>
              <w:bidi w:val="0"/>
              <w:spacing w:before="0" w:after="283"/>
              <w:rPr/>
            </w:pPr>
            <w:r>
              <w:rPr/>
              <w:t xml:space="preserve">Captura del evento </w:t>
            </w:r>
            <w:r>
              <w:rPr>
                <w:rStyle w:val="SourceText"/>
              </w:rPr>
              <w:t>UPDATE</w:t>
            </w:r>
            <w:r>
              <w:rPr/>
              <w:t xml:space="preserve"> en el log con el detalle JSON de valores anteriores/nuevos</w:t>
            </w:r>
          </w:p>
        </w:tc>
        <w:tc>
          <w:tcPr>
            <w:tcW w:w="7887" w:type="dxa"/>
            <w:tcBorders/>
            <w:vAlign w:val="center"/>
          </w:tcPr>
          <w:p>
            <w:pPr>
              <w:pStyle w:val="TableContents"/>
              <w:bidi w:val="0"/>
              <w:spacing w:before="0" w:after="283"/>
              <w:rPr/>
            </w:pPr>
            <w:r>
              <w:rPr/>
              <w:t>Pendiente (Windows)</w:t>
            </w:r>
          </w:p>
        </w:tc>
      </w:tr>
      <w:tr>
        <w:trPr/>
        <w:tc>
          <w:tcPr>
            <w:tcW w:w="844" w:type="dxa"/>
            <w:tcBorders/>
            <w:vAlign w:val="center"/>
          </w:tcPr>
          <w:p>
            <w:pPr>
              <w:pStyle w:val="TableContents"/>
              <w:bidi w:val="0"/>
              <w:spacing w:before="0" w:after="283"/>
              <w:rPr/>
            </w:pPr>
            <w:r>
              <w:rPr/>
              <w:t>E-03</w:t>
            </w:r>
          </w:p>
        </w:tc>
        <w:tc>
          <w:tcPr>
            <w:tcW w:w="6206" w:type="dxa"/>
            <w:tcBorders/>
            <w:vAlign w:val="center"/>
          </w:tcPr>
          <w:p>
            <w:pPr>
              <w:pStyle w:val="TableContents"/>
              <w:bidi w:val="0"/>
              <w:spacing w:before="0" w:after="283"/>
              <w:rPr/>
            </w:pPr>
            <w:r>
              <w:rPr/>
              <w:t>Captura de los mensajes de validación (RUT inválido, categoría con insumos activos)</w:t>
            </w:r>
          </w:p>
        </w:tc>
        <w:tc>
          <w:tcPr>
            <w:tcW w:w="7887" w:type="dxa"/>
            <w:tcBorders/>
            <w:vAlign w:val="center"/>
          </w:tcPr>
          <w:p>
            <w:pPr>
              <w:pStyle w:val="TableContents"/>
              <w:bidi w:val="0"/>
              <w:spacing w:before="0" w:after="283"/>
              <w:rPr/>
            </w:pPr>
            <w:r>
              <w:rPr/>
              <w:t>Pendiente (Windows)</w:t>
            </w:r>
          </w:p>
        </w:tc>
      </w:tr>
      <w:tr>
        <w:trPr/>
        <w:tc>
          <w:tcPr>
            <w:tcW w:w="844" w:type="dxa"/>
            <w:tcBorders/>
            <w:vAlign w:val="center"/>
          </w:tcPr>
          <w:p>
            <w:pPr>
              <w:pStyle w:val="TableContents"/>
              <w:bidi w:val="0"/>
              <w:spacing w:before="0" w:after="283"/>
              <w:rPr/>
            </w:pPr>
            <w:r>
              <w:rPr/>
              <w:t>E-04</w:t>
            </w:r>
          </w:p>
        </w:tc>
        <w:tc>
          <w:tcPr>
            <w:tcW w:w="6206" w:type="dxa"/>
            <w:tcBorders/>
            <w:vAlign w:val="center"/>
          </w:tcPr>
          <w:p>
            <w:pPr>
              <w:pStyle w:val="TableContents"/>
              <w:bidi w:val="0"/>
              <w:spacing w:before="0" w:after="283"/>
              <w:rPr/>
            </w:pPr>
            <w:r>
              <w:rPr/>
              <w:t>Captura del registro de un movimiento de stock y su efecto sobre el stock</w:t>
            </w:r>
          </w:p>
        </w:tc>
        <w:tc>
          <w:tcPr>
            <w:tcW w:w="7887" w:type="dxa"/>
            <w:tcBorders/>
            <w:vAlign w:val="center"/>
          </w:tcPr>
          <w:p>
            <w:pPr>
              <w:pStyle w:val="TableContents"/>
              <w:bidi w:val="0"/>
              <w:spacing w:before="0" w:after="283"/>
              <w:rPr/>
            </w:pPr>
            <w:r>
              <w:rPr/>
              <w:t>Pendiente (Windows)</w:t>
            </w:r>
          </w:p>
        </w:tc>
      </w:tr>
      <w:tr>
        <w:trPr/>
        <w:tc>
          <w:tcPr>
            <w:tcW w:w="844" w:type="dxa"/>
            <w:tcBorders/>
            <w:vAlign w:val="center"/>
          </w:tcPr>
          <w:p>
            <w:pPr>
              <w:pStyle w:val="TableContents"/>
              <w:bidi w:val="0"/>
              <w:spacing w:before="0" w:after="283"/>
              <w:rPr/>
            </w:pPr>
            <w:r>
              <w:rPr/>
              <w:t>E-05</w:t>
            </w:r>
          </w:p>
        </w:tc>
        <w:tc>
          <w:tcPr>
            <w:tcW w:w="6206" w:type="dxa"/>
            <w:tcBorders/>
            <w:vAlign w:val="center"/>
          </w:tcPr>
          <w:p>
            <w:pPr>
              <w:pStyle w:val="TableContents"/>
              <w:bidi w:val="0"/>
              <w:spacing w:before="0" w:after="283"/>
              <w:rPr/>
            </w:pPr>
            <w:r>
              <w:rPr/>
              <w:t>Captura del log con eventos de seguridad y de la prueba de inmutabilidad</w:t>
            </w:r>
          </w:p>
        </w:tc>
        <w:tc>
          <w:tcPr>
            <w:tcW w:w="7887" w:type="dxa"/>
            <w:tcBorders/>
            <w:vAlign w:val="center"/>
          </w:tcPr>
          <w:p>
            <w:pPr>
              <w:pStyle w:val="TableContents"/>
              <w:bidi w:val="0"/>
              <w:spacing w:before="0" w:after="283"/>
              <w:rPr/>
            </w:pPr>
            <w:r>
              <w:rPr/>
              <w:t>Pendiente (Windows)</w:t>
            </w:r>
          </w:p>
        </w:tc>
      </w:tr>
      <w:tr>
        <w:trPr/>
        <w:tc>
          <w:tcPr>
            <w:tcW w:w="844" w:type="dxa"/>
            <w:tcBorders/>
            <w:vAlign w:val="center"/>
          </w:tcPr>
          <w:p>
            <w:pPr>
              <w:pStyle w:val="TableContents"/>
              <w:bidi w:val="0"/>
              <w:spacing w:before="0" w:after="283"/>
              <w:rPr/>
            </w:pPr>
            <w:r>
              <w:rPr/>
              <w:t>E-06</w:t>
            </w:r>
          </w:p>
        </w:tc>
        <w:tc>
          <w:tcPr>
            <w:tcW w:w="6206" w:type="dxa"/>
            <w:tcBorders/>
            <w:vAlign w:val="center"/>
          </w:tcPr>
          <w:p>
            <w:pPr>
              <w:pStyle w:val="TableContents"/>
              <w:bidi w:val="0"/>
              <w:spacing w:before="0" w:after="283"/>
              <w:rPr/>
            </w:pPr>
            <w:r>
              <w:rPr>
                <w:rStyle w:val="Strong"/>
              </w:rPr>
              <w:t>PDF de muestra del log de auditoría y del stock crítico</w:t>
            </w:r>
          </w:p>
        </w:tc>
        <w:tc>
          <w:tcPr>
            <w:tcW w:w="7887" w:type="dxa"/>
            <w:tcBorders/>
            <w:vAlign w:val="center"/>
          </w:tcPr>
          <w:p>
            <w:pPr>
              <w:pStyle w:val="TableContents"/>
              <w:bidi w:val="0"/>
              <w:spacing w:before="0" w:after="283"/>
              <w:rPr/>
            </w:pPr>
            <w:r>
              <w:rPr/>
              <w:t xml:space="preserve">✅ </w:t>
            </w:r>
            <w:r>
              <w:rPr>
                <w:rStyle w:val="SourceText"/>
              </w:rPr>
              <w:t>docs/evidencias/Reporte_Auditoria_PDF_muestra.pdf</w:t>
            </w:r>
            <w:r>
              <w:rPr/>
              <w:t xml:space="preserve"> · </w:t>
            </w:r>
            <w:r>
              <w:rPr>
                <w:rStyle w:val="SourceText"/>
              </w:rPr>
              <w:t>Reporte_StockCritico_PDF_muestra.pdf</w:t>
            </w:r>
          </w:p>
        </w:tc>
      </w:tr>
      <w:tr>
        <w:trPr/>
        <w:tc>
          <w:tcPr>
            <w:tcW w:w="844" w:type="dxa"/>
            <w:tcBorders/>
            <w:vAlign w:val="center"/>
          </w:tcPr>
          <w:p>
            <w:pPr>
              <w:pStyle w:val="TableContents"/>
              <w:bidi w:val="0"/>
              <w:spacing w:before="0" w:after="283"/>
              <w:rPr/>
            </w:pPr>
            <w:r>
              <w:rPr/>
              <w:t>E-07</w:t>
            </w:r>
          </w:p>
        </w:tc>
        <w:tc>
          <w:tcPr>
            <w:tcW w:w="6206" w:type="dxa"/>
            <w:tcBorders/>
            <w:vAlign w:val="center"/>
          </w:tcPr>
          <w:p>
            <w:pPr>
              <w:pStyle w:val="TableContents"/>
              <w:bidi w:val="0"/>
              <w:spacing w:before="0" w:after="283"/>
              <w:rPr/>
            </w:pPr>
            <w:r>
              <w:rPr/>
              <w:t>Captura del cambio de contraseña y del enmascaramiento (</w:t>
            </w:r>
            <w:r>
              <w:rPr>
                <w:rStyle w:val="SourceText"/>
              </w:rPr>
              <w:t>***</w:t>
            </w:r>
            <w:r>
              <w:rPr/>
              <w:t>) en el log</w:t>
            </w:r>
          </w:p>
        </w:tc>
        <w:tc>
          <w:tcPr>
            <w:tcW w:w="7887" w:type="dxa"/>
            <w:tcBorders/>
            <w:vAlign w:val="center"/>
          </w:tcPr>
          <w:p>
            <w:pPr>
              <w:pStyle w:val="TableContents"/>
              <w:bidi w:val="0"/>
              <w:spacing w:before="0" w:after="283"/>
              <w:rPr/>
            </w:pPr>
            <w:r>
              <w:rPr/>
              <w:t>Pendiente (Windows)</w:t>
            </w:r>
          </w:p>
        </w:tc>
      </w:tr>
      <w:tr>
        <w:trPr/>
        <w:tc>
          <w:tcPr>
            <w:tcW w:w="844" w:type="dxa"/>
            <w:tcBorders/>
            <w:vAlign w:val="center"/>
          </w:tcPr>
          <w:p>
            <w:pPr>
              <w:pStyle w:val="TableContents"/>
              <w:bidi w:val="0"/>
              <w:spacing w:before="0" w:after="283"/>
              <w:rPr/>
            </w:pPr>
            <w:r>
              <w:rPr/>
              <w:t>E-08</w:t>
            </w:r>
          </w:p>
        </w:tc>
        <w:tc>
          <w:tcPr>
            <w:tcW w:w="6206" w:type="dxa"/>
            <w:tcBorders/>
            <w:vAlign w:val="center"/>
          </w:tcPr>
          <w:p>
            <w:pPr>
              <w:pStyle w:val="TableContents"/>
              <w:bidi w:val="0"/>
              <w:spacing w:before="0" w:after="283"/>
              <w:rPr/>
            </w:pPr>
            <w:r>
              <w:rPr/>
              <w:t xml:space="preserve">Captura de </w:t>
            </w:r>
            <w:r>
              <w:rPr>
                <w:rStyle w:val="SourceText"/>
              </w:rPr>
              <w:t>scripts/verificar_entorno.ps1</w:t>
            </w:r>
            <w:r>
              <w:rPr/>
              <w:t xml:space="preserve"> y del respaldo de la base</w:t>
            </w:r>
          </w:p>
        </w:tc>
        <w:tc>
          <w:tcPr>
            <w:tcW w:w="7887" w:type="dxa"/>
            <w:tcBorders/>
            <w:vAlign w:val="center"/>
          </w:tcPr>
          <w:p>
            <w:pPr>
              <w:pStyle w:val="TableContents"/>
              <w:bidi w:val="0"/>
              <w:spacing w:before="0" w:after="283"/>
              <w:rPr/>
            </w:pPr>
            <w:r>
              <w:rPr/>
              <w:t>Pendiente (Windows)</w:t>
            </w:r>
          </w:p>
        </w:tc>
      </w:tr>
    </w:tbl>
    <w:p>
      <w:pPr>
        <w:pStyle w:val="Heading3"/>
        <w:bidi w:val="0"/>
        <w:jc w:val="left"/>
        <w:rPr/>
      </w:pPr>
      <w:r>
        <w:rPr/>
        <w:t>4.1 Registro de ejecución</w:t>
      </w:r>
    </w:p>
    <w:tbl>
      <w:tblPr>
        <w:tblW w:w="14937" w:type="dxa"/>
        <w:jc w:val="left"/>
        <w:tblInd w:w="28" w:type="dxa"/>
        <w:tblLayout w:type="fixed"/>
        <w:tblCellMar>
          <w:top w:w="28" w:type="dxa"/>
          <w:left w:w="28" w:type="dxa"/>
          <w:bottom w:w="28" w:type="dxa"/>
          <w:right w:w="28" w:type="dxa"/>
        </w:tblCellMar>
      </w:tblPr>
      <w:tblGrid>
        <w:gridCol w:w="1066"/>
        <w:gridCol w:w="2195"/>
        <w:gridCol w:w="6105"/>
        <w:gridCol w:w="5571"/>
      </w:tblGrid>
      <w:tr>
        <w:trPr>
          <w:tblHeader w:val="true"/>
        </w:trPr>
        <w:tc>
          <w:tcPr>
            <w:tcW w:w="1066" w:type="dxa"/>
            <w:tcBorders/>
            <w:vAlign w:val="center"/>
          </w:tcPr>
          <w:p>
            <w:pPr>
              <w:pStyle w:val="TableHeading"/>
              <w:suppressLineNumbers/>
              <w:shd w:fill="174E7A" w:val="clear"/>
              <w:bidi w:val="0"/>
              <w:spacing w:before="0" w:after="283"/>
              <w:jc w:val="left"/>
              <w:rPr/>
            </w:pPr>
            <w:r>
              <w:rPr/>
              <w:t>Fecha</w:t>
            </w:r>
          </w:p>
        </w:tc>
        <w:tc>
          <w:tcPr>
            <w:tcW w:w="2195" w:type="dxa"/>
            <w:tcBorders/>
            <w:vAlign w:val="center"/>
          </w:tcPr>
          <w:p>
            <w:pPr>
              <w:pStyle w:val="TableHeading"/>
              <w:suppressLineNumbers/>
              <w:shd w:fill="174E7A" w:val="clear"/>
              <w:bidi w:val="0"/>
              <w:spacing w:before="0" w:after="283"/>
              <w:jc w:val="left"/>
              <w:rPr/>
            </w:pPr>
            <w:r>
              <w:rPr/>
              <w:t>Entorno</w:t>
            </w:r>
          </w:p>
        </w:tc>
        <w:tc>
          <w:tcPr>
            <w:tcW w:w="6105" w:type="dxa"/>
            <w:tcBorders/>
            <w:vAlign w:val="center"/>
          </w:tcPr>
          <w:p>
            <w:pPr>
              <w:pStyle w:val="TableHeading"/>
              <w:suppressLineNumbers/>
              <w:shd w:fill="174E7A" w:val="clear"/>
              <w:bidi w:val="0"/>
              <w:spacing w:before="0" w:after="283"/>
              <w:jc w:val="left"/>
              <w:rPr/>
            </w:pPr>
            <w:r>
              <w:rPr/>
              <w:t>Actividad</w:t>
            </w:r>
          </w:p>
        </w:tc>
        <w:tc>
          <w:tcPr>
            <w:tcW w:w="5571" w:type="dxa"/>
            <w:tcBorders/>
            <w:vAlign w:val="center"/>
          </w:tcPr>
          <w:p>
            <w:pPr>
              <w:pStyle w:val="TableHeading"/>
              <w:suppressLineNumbers/>
              <w:shd w:fill="174E7A" w:val="clear"/>
              <w:bidi w:val="0"/>
              <w:spacing w:before="0" w:after="283"/>
              <w:jc w:val="left"/>
              <w:rPr/>
            </w:pPr>
            <w:r>
              <w:rPr/>
              <w:t>Resultado</w:t>
            </w:r>
          </w:p>
        </w:tc>
      </w:tr>
      <w:tr>
        <w:trPr/>
        <w:tc>
          <w:tcPr>
            <w:tcW w:w="1066" w:type="dxa"/>
            <w:tcBorders/>
            <w:vAlign w:val="center"/>
          </w:tcPr>
          <w:p>
            <w:pPr>
              <w:pStyle w:val="TableContents"/>
              <w:bidi w:val="0"/>
              <w:spacing w:before="0" w:after="283"/>
              <w:rPr/>
            </w:pPr>
            <w:r>
              <w:rPr/>
              <w:t>Sep-2026</w:t>
            </w:r>
          </w:p>
        </w:tc>
        <w:tc>
          <w:tcPr>
            <w:tcW w:w="2195" w:type="dxa"/>
            <w:tcBorders/>
            <w:vAlign w:val="center"/>
          </w:tcPr>
          <w:p>
            <w:pPr>
              <w:pStyle w:val="TableContents"/>
              <w:bidi w:val="0"/>
              <w:spacing w:before="0" w:after="283"/>
              <w:rPr/>
            </w:pPr>
            <w:r>
              <w:rPr/>
              <w:t>macOS (arm64, SDK .NET 10)</w:t>
            </w:r>
          </w:p>
        </w:tc>
        <w:tc>
          <w:tcPr>
            <w:tcW w:w="6105" w:type="dxa"/>
            <w:tcBorders/>
            <w:vAlign w:val="center"/>
          </w:tcPr>
          <w:p>
            <w:pPr>
              <w:pStyle w:val="TableContents"/>
              <w:bidi w:val="0"/>
              <w:spacing w:before="0" w:after="283"/>
              <w:rPr/>
            </w:pPr>
            <w:r>
              <w:rPr>
                <w:rStyle w:val="SourceText"/>
              </w:rPr>
              <w:t>dotnet build src/PRO205.Mantenedor.sln</w:t>
            </w:r>
            <w:r>
              <w:rPr/>
              <w:t xml:space="preserve"> (incluye la UI con </w:t>
            </w:r>
            <w:r>
              <w:rPr>
                <w:rStyle w:val="SourceText"/>
              </w:rPr>
              <w:t>EnableWindowsTargeting</w:t>
            </w:r>
            <w:r>
              <w:rPr/>
              <w:t>)</w:t>
            </w:r>
          </w:p>
        </w:tc>
        <w:tc>
          <w:tcPr>
            <w:tcW w:w="5571" w:type="dxa"/>
            <w:tcBorders/>
            <w:vAlign w:val="center"/>
          </w:tcPr>
          <w:p>
            <w:pPr>
              <w:pStyle w:val="TableContents"/>
              <w:bidi w:val="0"/>
              <w:spacing w:before="0" w:after="283"/>
              <w:rPr/>
            </w:pPr>
            <w:r>
              <w:rPr/>
              <w:t xml:space="preserve">✅ </w:t>
            </w:r>
            <w:r>
              <w:rPr/>
              <w:t>Compilación correcta: 0 advertencias, 0 errores</w:t>
            </w:r>
          </w:p>
        </w:tc>
      </w:tr>
      <w:tr>
        <w:trPr/>
        <w:tc>
          <w:tcPr>
            <w:tcW w:w="1066" w:type="dxa"/>
            <w:tcBorders/>
            <w:vAlign w:val="center"/>
          </w:tcPr>
          <w:p>
            <w:pPr>
              <w:pStyle w:val="TableContents"/>
              <w:bidi w:val="0"/>
              <w:spacing w:before="0" w:after="283"/>
              <w:rPr/>
            </w:pPr>
            <w:r>
              <w:rPr/>
              <w:t>Sep-2026</w:t>
            </w:r>
          </w:p>
        </w:tc>
        <w:tc>
          <w:tcPr>
            <w:tcW w:w="2195" w:type="dxa"/>
            <w:tcBorders/>
            <w:vAlign w:val="center"/>
          </w:tcPr>
          <w:p>
            <w:pPr>
              <w:pStyle w:val="TableContents"/>
              <w:bidi w:val="0"/>
              <w:spacing w:before="0" w:after="283"/>
              <w:rPr/>
            </w:pPr>
            <w:r>
              <w:rPr/>
              <w:t>macOS</w:t>
            </w:r>
          </w:p>
        </w:tc>
        <w:tc>
          <w:tcPr>
            <w:tcW w:w="6105" w:type="dxa"/>
            <w:tcBorders/>
            <w:vAlign w:val="center"/>
          </w:tcPr>
          <w:p>
            <w:pPr>
              <w:pStyle w:val="TableContents"/>
              <w:bidi w:val="0"/>
              <w:spacing w:before="0" w:after="283"/>
              <w:rPr/>
            </w:pPr>
            <w:r>
              <w:rPr>
                <w:rStyle w:val="SourceText"/>
              </w:rPr>
              <w:t>dotnet run --project tools/PRO205.SmokeTest</w:t>
            </w:r>
            <w:r>
              <w:rPr/>
              <w:t xml:space="preserve"> sin SQL Server local</w:t>
            </w:r>
          </w:p>
        </w:tc>
        <w:tc>
          <w:tcPr>
            <w:tcW w:w="5571" w:type="dxa"/>
            <w:tcBorders/>
            <w:vAlign w:val="center"/>
          </w:tcPr>
          <w:p>
            <w:pPr>
              <w:pStyle w:val="TableContents"/>
              <w:bidi w:val="0"/>
              <w:spacing w:before="0" w:after="283"/>
              <w:rPr/>
            </w:pPr>
            <w:r>
              <w:rPr/>
              <w:t xml:space="preserve">✅ </w:t>
            </w:r>
            <w:r>
              <w:rPr/>
              <w:t>Detecta la ausencia del servidor y muestra el mensaje funcional esperado (CP-30)</w:t>
            </w:r>
          </w:p>
        </w:tc>
      </w:tr>
      <w:tr>
        <w:trPr/>
        <w:tc>
          <w:tcPr>
            <w:tcW w:w="1066" w:type="dxa"/>
            <w:tcBorders/>
            <w:vAlign w:val="center"/>
          </w:tcPr>
          <w:p>
            <w:pPr>
              <w:pStyle w:val="TableContents"/>
              <w:bidi w:val="0"/>
              <w:spacing w:before="0" w:after="283"/>
              <w:rPr/>
            </w:pPr>
            <w:r>
              <w:rPr/>
              <w:t>Sep-2026</w:t>
            </w:r>
          </w:p>
        </w:tc>
        <w:tc>
          <w:tcPr>
            <w:tcW w:w="2195" w:type="dxa"/>
            <w:tcBorders/>
            <w:vAlign w:val="center"/>
          </w:tcPr>
          <w:p>
            <w:pPr>
              <w:pStyle w:val="TableContents"/>
              <w:bidi w:val="0"/>
              <w:spacing w:before="0" w:after="283"/>
              <w:rPr/>
            </w:pPr>
            <w:r>
              <w:rPr/>
              <w:t>macOS</w:t>
            </w:r>
          </w:p>
        </w:tc>
        <w:tc>
          <w:tcPr>
            <w:tcW w:w="6105" w:type="dxa"/>
            <w:tcBorders/>
            <w:vAlign w:val="center"/>
          </w:tcPr>
          <w:p>
            <w:pPr>
              <w:pStyle w:val="TableContents"/>
              <w:bidi w:val="0"/>
              <w:spacing w:before="0" w:after="283"/>
              <w:rPr/>
            </w:pPr>
            <w:r>
              <w:rPr>
                <w:rStyle w:val="SourceText"/>
              </w:rPr>
              <w:t>dotnet run --project tools/PRO205.SmokeTest -- --demo-pdf</w:t>
            </w:r>
          </w:p>
        </w:tc>
        <w:tc>
          <w:tcPr>
            <w:tcW w:w="5571" w:type="dxa"/>
            <w:tcBorders/>
            <w:vAlign w:val="center"/>
          </w:tcPr>
          <w:p>
            <w:pPr>
              <w:pStyle w:val="TableContents"/>
              <w:bidi w:val="0"/>
              <w:spacing w:before="0" w:after="283"/>
              <w:rPr/>
            </w:pPr>
            <w:r>
              <w:rPr/>
              <w:t xml:space="preserve">✅ </w:t>
            </w:r>
            <w:r>
              <w:rPr/>
              <w:t>Genera los dos reportes PDF (E-06)</w:t>
            </w:r>
          </w:p>
        </w:tc>
      </w:tr>
      <w:tr>
        <w:trPr/>
        <w:tc>
          <w:tcPr>
            <w:tcW w:w="1066" w:type="dxa"/>
            <w:tcBorders/>
            <w:vAlign w:val="center"/>
          </w:tcPr>
          <w:p>
            <w:pPr>
              <w:pStyle w:val="TableContents"/>
              <w:bidi w:val="0"/>
              <w:spacing w:before="0" w:after="283"/>
              <w:rPr/>
            </w:pPr>
            <w:r>
              <w:rPr/>
              <w:t>Pendiente</w:t>
            </w:r>
          </w:p>
        </w:tc>
        <w:tc>
          <w:tcPr>
            <w:tcW w:w="2195" w:type="dxa"/>
            <w:tcBorders/>
            <w:vAlign w:val="center"/>
          </w:tcPr>
          <w:p>
            <w:pPr>
              <w:pStyle w:val="TableContents"/>
              <w:bidi w:val="0"/>
              <w:spacing w:before="0" w:after="283"/>
              <w:rPr/>
            </w:pPr>
            <w:r>
              <w:rPr/>
              <w:t>Windows 10/11 + SQL Server</w:t>
            </w:r>
          </w:p>
        </w:tc>
        <w:tc>
          <w:tcPr>
            <w:tcW w:w="6105" w:type="dxa"/>
            <w:tcBorders/>
            <w:vAlign w:val="center"/>
          </w:tcPr>
          <w:p>
            <w:pPr>
              <w:pStyle w:val="TableContents"/>
              <w:bidi w:val="0"/>
              <w:spacing w:before="0" w:after="283"/>
              <w:rPr/>
            </w:pPr>
            <w:r>
              <w:rPr/>
              <w:t xml:space="preserve">Scripts </w:t>
            </w:r>
            <w:r>
              <w:rPr>
                <w:rStyle w:val="SourceText"/>
              </w:rPr>
              <w:t>database/01</w:t>
            </w:r>
            <w:r>
              <w:rPr/>
              <w:t xml:space="preserve"> a </w:t>
            </w:r>
            <w:r>
              <w:rPr>
                <w:rStyle w:val="SourceText"/>
              </w:rPr>
              <w:t>04</w:t>
            </w:r>
            <w:r>
              <w:rPr/>
              <w:t xml:space="preserve"> y pruebas CP-01 a CP-30</w:t>
            </w:r>
          </w:p>
        </w:tc>
        <w:tc>
          <w:tcPr>
            <w:tcW w:w="5571" w:type="dxa"/>
            <w:tcBorders/>
            <w:vAlign w:val="center"/>
          </w:tcPr>
          <w:p>
            <w:pPr>
              <w:pStyle w:val="TableContents"/>
              <w:bidi w:val="0"/>
              <w:spacing w:before="0" w:after="283"/>
              <w:rPr/>
            </w:pPr>
            <w:r>
              <w:rPr/>
              <w:t>—</w:t>
            </w:r>
          </w:p>
        </w:tc>
      </w:tr>
    </w:tbl>
    <w:p>
      <w:pPr>
        <w:pStyle w:val="HorizontalLine"/>
        <w:bidi w:val="0"/>
        <w:jc w:val="left"/>
        <w:rPr/>
      </w:pPr>
      <w:r>
        <w:rPr/>
      </w:r>
    </w:p>
    <w:p>
      <w:pPr>
        <w:pStyle w:val="Heading2"/>
        <w:bidi w:val="0"/>
        <w:jc w:val="left"/>
        <w:rPr/>
      </w:pPr>
      <w:r>
        <w:rPr/>
        <w:t>5. Trazabilidad con los controles ISO/IEC 27001:2022</w:t>
      </w:r>
    </w:p>
    <w:tbl>
      <w:tblPr>
        <w:tblW w:w="9404" w:type="dxa"/>
        <w:jc w:val="left"/>
        <w:tblInd w:w="28" w:type="dxa"/>
        <w:tblLayout w:type="fixed"/>
        <w:tblCellMar>
          <w:top w:w="28" w:type="dxa"/>
          <w:left w:w="28" w:type="dxa"/>
          <w:bottom w:w="28" w:type="dxa"/>
          <w:right w:w="28" w:type="dxa"/>
        </w:tblCellMar>
      </w:tblPr>
      <w:tblGrid>
        <w:gridCol w:w="2053"/>
        <w:gridCol w:w="7351"/>
      </w:tblGrid>
      <w:tr>
        <w:trPr>
          <w:tblHeader w:val="true"/>
        </w:trPr>
        <w:tc>
          <w:tcPr>
            <w:tcW w:w="2053" w:type="dxa"/>
            <w:tcBorders/>
            <w:vAlign w:val="center"/>
          </w:tcPr>
          <w:p>
            <w:pPr>
              <w:pStyle w:val="TableHeading"/>
              <w:suppressLineNumbers/>
              <w:shd w:fill="174E7A" w:val="clear"/>
              <w:bidi w:val="0"/>
              <w:spacing w:before="0" w:after="283"/>
              <w:jc w:val="left"/>
              <w:rPr/>
            </w:pPr>
            <w:r>
              <w:rPr/>
              <w:t>Control</w:t>
            </w:r>
          </w:p>
        </w:tc>
        <w:tc>
          <w:tcPr>
            <w:tcW w:w="7351" w:type="dxa"/>
            <w:tcBorders/>
            <w:vAlign w:val="center"/>
          </w:tcPr>
          <w:p>
            <w:pPr>
              <w:pStyle w:val="TableHeading"/>
              <w:suppressLineNumbers/>
              <w:shd w:fill="174E7A" w:val="clear"/>
              <w:bidi w:val="0"/>
              <w:spacing w:before="0" w:after="283"/>
              <w:jc w:val="left"/>
              <w:rPr/>
            </w:pPr>
            <w:r>
              <w:rPr/>
              <w:t>Verificación en las pruebas</w:t>
            </w:r>
          </w:p>
        </w:tc>
      </w:tr>
      <w:tr>
        <w:trPr/>
        <w:tc>
          <w:tcPr>
            <w:tcW w:w="2053" w:type="dxa"/>
            <w:tcBorders/>
            <w:vAlign w:val="center"/>
          </w:tcPr>
          <w:p>
            <w:pPr>
              <w:pStyle w:val="TableContents"/>
              <w:bidi w:val="0"/>
              <w:spacing w:before="0" w:after="283"/>
              <w:rPr/>
            </w:pPr>
            <w:r>
              <w:rPr/>
              <w:t>A.5.15 / A.8.2 / A.8.3</w:t>
            </w:r>
          </w:p>
        </w:tc>
        <w:tc>
          <w:tcPr>
            <w:tcW w:w="7351" w:type="dxa"/>
            <w:tcBorders/>
            <w:vAlign w:val="center"/>
          </w:tcPr>
          <w:p>
            <w:pPr>
              <w:pStyle w:val="TableContents"/>
              <w:bidi w:val="0"/>
              <w:spacing w:before="0" w:after="283"/>
              <w:rPr/>
            </w:pPr>
            <w:r>
              <w:rPr/>
              <w:t>CP-19 (permisos por rol y funciones deshabilitadas)</w:t>
            </w:r>
          </w:p>
        </w:tc>
      </w:tr>
      <w:tr>
        <w:trPr/>
        <w:tc>
          <w:tcPr>
            <w:tcW w:w="2053" w:type="dxa"/>
            <w:tcBorders/>
            <w:vAlign w:val="center"/>
          </w:tcPr>
          <w:p>
            <w:pPr>
              <w:pStyle w:val="TableContents"/>
              <w:bidi w:val="0"/>
              <w:spacing w:before="0" w:after="283"/>
              <w:rPr/>
            </w:pPr>
            <w:r>
              <w:rPr/>
              <w:t>A.5.16 / A.5.18</w:t>
            </w:r>
          </w:p>
        </w:tc>
        <w:tc>
          <w:tcPr>
            <w:tcW w:w="7351" w:type="dxa"/>
            <w:tcBorders/>
            <w:vAlign w:val="center"/>
          </w:tcPr>
          <w:p>
            <w:pPr>
              <w:pStyle w:val="TableContents"/>
              <w:bidi w:val="0"/>
              <w:spacing w:before="0" w:after="283"/>
              <w:rPr/>
            </w:pPr>
            <w:r>
              <w:rPr/>
              <w:t>CP-01, CP-18, CP-19 (alta de usuarios y asignación de roles)</w:t>
            </w:r>
          </w:p>
        </w:tc>
      </w:tr>
      <w:tr>
        <w:trPr/>
        <w:tc>
          <w:tcPr>
            <w:tcW w:w="2053" w:type="dxa"/>
            <w:tcBorders/>
            <w:vAlign w:val="center"/>
          </w:tcPr>
          <w:p>
            <w:pPr>
              <w:pStyle w:val="TableContents"/>
              <w:bidi w:val="0"/>
              <w:spacing w:before="0" w:after="283"/>
              <w:rPr/>
            </w:pPr>
            <w:r>
              <w:rPr/>
              <w:t>A.5.17 / A.8.24</w:t>
            </w:r>
          </w:p>
        </w:tc>
        <w:tc>
          <w:tcPr>
            <w:tcW w:w="7351" w:type="dxa"/>
            <w:tcBorders/>
            <w:vAlign w:val="center"/>
          </w:tcPr>
          <w:p>
            <w:pPr>
              <w:pStyle w:val="TableContents"/>
              <w:bidi w:val="0"/>
              <w:spacing w:before="0" w:after="283"/>
              <w:rPr/>
            </w:pPr>
            <w:r>
              <w:rPr/>
              <w:t>CP-18, CP-21 (política y derivación de credenciales)</w:t>
            </w:r>
          </w:p>
        </w:tc>
      </w:tr>
      <w:tr>
        <w:trPr/>
        <w:tc>
          <w:tcPr>
            <w:tcW w:w="2053" w:type="dxa"/>
            <w:tcBorders/>
            <w:vAlign w:val="center"/>
          </w:tcPr>
          <w:p>
            <w:pPr>
              <w:pStyle w:val="TableContents"/>
              <w:bidi w:val="0"/>
              <w:spacing w:before="0" w:after="283"/>
              <w:rPr/>
            </w:pPr>
            <w:r>
              <w:rPr/>
              <w:t>A.8.5</w:t>
            </w:r>
          </w:p>
        </w:tc>
        <w:tc>
          <w:tcPr>
            <w:tcW w:w="7351" w:type="dxa"/>
            <w:tcBorders/>
            <w:vAlign w:val="center"/>
          </w:tcPr>
          <w:p>
            <w:pPr>
              <w:pStyle w:val="TableContents"/>
              <w:bidi w:val="0"/>
              <w:spacing w:before="0" w:after="283"/>
              <w:rPr/>
            </w:pPr>
            <w:r>
              <w:rPr/>
              <w:t>CP-16, CP-17 (intentos fallidos y bloqueo temporal)</w:t>
            </w:r>
          </w:p>
        </w:tc>
      </w:tr>
      <w:tr>
        <w:trPr/>
        <w:tc>
          <w:tcPr>
            <w:tcW w:w="2053" w:type="dxa"/>
            <w:tcBorders/>
            <w:vAlign w:val="center"/>
          </w:tcPr>
          <w:p>
            <w:pPr>
              <w:pStyle w:val="TableContents"/>
              <w:bidi w:val="0"/>
              <w:spacing w:before="0" w:after="283"/>
              <w:rPr/>
            </w:pPr>
            <w:r>
              <w:rPr/>
              <w:t>A.8.9</w:t>
            </w:r>
          </w:p>
        </w:tc>
        <w:tc>
          <w:tcPr>
            <w:tcW w:w="7351" w:type="dxa"/>
            <w:tcBorders/>
            <w:vAlign w:val="center"/>
          </w:tcPr>
          <w:p>
            <w:pPr>
              <w:pStyle w:val="TableContents"/>
              <w:bidi w:val="0"/>
              <w:spacing w:before="0" w:after="283"/>
              <w:rPr/>
            </w:pPr>
            <w:r>
              <w:rPr/>
              <w:t>CP-30 (configuración de conexión externalizada)</w:t>
            </w:r>
          </w:p>
        </w:tc>
      </w:tr>
      <w:tr>
        <w:trPr/>
        <w:tc>
          <w:tcPr>
            <w:tcW w:w="2053" w:type="dxa"/>
            <w:tcBorders/>
            <w:vAlign w:val="center"/>
          </w:tcPr>
          <w:p>
            <w:pPr>
              <w:pStyle w:val="TableContents"/>
              <w:bidi w:val="0"/>
              <w:spacing w:before="0" w:after="283"/>
              <w:rPr/>
            </w:pPr>
            <w:r>
              <w:rPr/>
              <w:t>A.8.11 / A.8.12</w:t>
            </w:r>
          </w:p>
        </w:tc>
        <w:tc>
          <w:tcPr>
            <w:tcW w:w="7351" w:type="dxa"/>
            <w:tcBorders/>
            <w:vAlign w:val="center"/>
          </w:tcPr>
          <w:p>
            <w:pPr>
              <w:pStyle w:val="TableContents"/>
              <w:bidi w:val="0"/>
              <w:spacing w:before="0" w:after="283"/>
              <w:rPr/>
            </w:pPr>
            <w:r>
              <w:rPr/>
              <w:t>CP-21 (enmascaramiento de credenciales en el log)</w:t>
            </w:r>
          </w:p>
        </w:tc>
      </w:tr>
      <w:tr>
        <w:trPr/>
        <w:tc>
          <w:tcPr>
            <w:tcW w:w="2053" w:type="dxa"/>
            <w:tcBorders/>
            <w:vAlign w:val="center"/>
          </w:tcPr>
          <w:p>
            <w:pPr>
              <w:pStyle w:val="TableContents"/>
              <w:bidi w:val="0"/>
              <w:spacing w:before="0" w:after="283"/>
              <w:rPr/>
            </w:pPr>
            <w:r>
              <w:rPr/>
              <w:t>A.8.13</w:t>
            </w:r>
          </w:p>
        </w:tc>
        <w:tc>
          <w:tcPr>
            <w:tcW w:w="7351" w:type="dxa"/>
            <w:tcBorders/>
            <w:vAlign w:val="center"/>
          </w:tcPr>
          <w:p>
            <w:pPr>
              <w:pStyle w:val="TableContents"/>
              <w:bidi w:val="0"/>
              <w:spacing w:before="0" w:after="283"/>
              <w:rPr/>
            </w:pPr>
            <w:r>
              <w:rPr/>
              <w:t>E-08 (respaldo y procedimiento de restauración)</w:t>
            </w:r>
          </w:p>
        </w:tc>
      </w:tr>
      <w:tr>
        <w:trPr/>
        <w:tc>
          <w:tcPr>
            <w:tcW w:w="2053" w:type="dxa"/>
            <w:tcBorders/>
            <w:vAlign w:val="center"/>
          </w:tcPr>
          <w:p>
            <w:pPr>
              <w:pStyle w:val="TableContents"/>
              <w:bidi w:val="0"/>
              <w:spacing w:before="0" w:after="283"/>
              <w:rPr/>
            </w:pPr>
            <w:r>
              <w:rPr/>
              <w:t>A.8.15 / A.8.16</w:t>
            </w:r>
          </w:p>
        </w:tc>
        <w:tc>
          <w:tcPr>
            <w:tcW w:w="7351" w:type="dxa"/>
            <w:tcBorders/>
            <w:vAlign w:val="center"/>
          </w:tcPr>
          <w:p>
            <w:pPr>
              <w:pStyle w:val="TableContents"/>
              <w:bidi w:val="0"/>
              <w:spacing w:before="0" w:after="283"/>
              <w:rPr/>
            </w:pPr>
            <w:r>
              <w:rPr/>
              <w:t>CP-20, CP-22, CP-23 (registro, inmutabilidad y supervisión)</w:t>
            </w:r>
          </w:p>
        </w:tc>
      </w:tr>
      <w:tr>
        <w:trPr/>
        <w:tc>
          <w:tcPr>
            <w:tcW w:w="2053" w:type="dxa"/>
            <w:tcBorders/>
            <w:vAlign w:val="center"/>
          </w:tcPr>
          <w:p>
            <w:pPr>
              <w:pStyle w:val="TableContents"/>
              <w:bidi w:val="0"/>
              <w:spacing w:before="0" w:after="283"/>
              <w:rPr/>
            </w:pPr>
            <w:r>
              <w:rPr/>
              <w:t>A.8.28</w:t>
            </w:r>
          </w:p>
        </w:tc>
        <w:tc>
          <w:tcPr>
            <w:tcW w:w="7351" w:type="dxa"/>
            <w:tcBorders/>
            <w:vAlign w:val="center"/>
          </w:tcPr>
          <w:p>
            <w:pPr>
              <w:pStyle w:val="TableContents"/>
              <w:bidi w:val="0"/>
              <w:spacing w:before="0" w:after="283"/>
              <w:rPr/>
            </w:pPr>
            <w:r>
              <w:rPr/>
              <w:t>CP-02, CP-11, CP-29 (validaciones en la base y ausencia de SQL embebido)</w:t>
            </w:r>
          </w:p>
        </w:tc>
      </w:tr>
    </w:tbl>
    <w:p>
      <w:pPr>
        <w:pStyle w:val="BodyText"/>
        <w:bidi w:val="0"/>
        <w:rPr/>
      </w:pPr>
      <w:r>
        <w:rPr/>
        <w:drawing>
          <wp:inline distT="0" distB="0" distL="0" distR="0">
            <wp:extent cx="1143000" cy="447675"/>
            <wp:effectExtent l="0" t="0" r="0" b="0"/>
            <wp:docPr id="18" name="Image18" descr="AIEP —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AIEP — Universidad Andrés Bello"/>
                    <pic:cNvPicPr>
                      <a:picLocks noChangeAspect="1" noChangeArrowheads="1"/>
                    </pic:cNvPicPr>
                  </pic:nvPicPr>
                  <pic:blipFill>
                    <a:blip r:embed="rId19"/>
                    <a:stretch>
                      <a:fillRect/>
                    </a:stretch>
                  </pic:blipFill>
                  <pic:spPr bwMode="auto">
                    <a:xfrm>
                      <a:off x="0" y="0"/>
                      <a:ext cx="1143000" cy="447675"/>
                    </a:xfrm>
                    <a:prstGeom prst="rect">
                      <a:avLst/>
                    </a:prstGeom>
                    <a:noFill/>
                  </pic:spPr>
                </pic:pic>
              </a:graphicData>
            </a:graphic>
          </wp:inline>
        </w:drawing>
      </w:r>
    </w:p>
    <w:p>
      <w:pPr>
        <w:pStyle w:val="BodyText"/>
        <w:bidi w:val="0"/>
        <w:rPr/>
      </w:pPr>
      <w:r>
        <w:rPr>
          <w:rStyle w:val="Strong"/>
        </w:rPr>
        <w:t>PARTE 8 DE 10</w:t>
      </w:r>
    </w:p>
    <w:p>
      <w:pPr>
        <w:pStyle w:val="Heading1"/>
        <w:bidi w:val="0"/>
        <w:jc w:val="left"/>
        <w:rPr/>
      </w:pPr>
      <w:r>
        <w:rPr/>
        <w:t>Manual de Ejecución en Windows</w:t>
      </w:r>
    </w:p>
    <w:p>
      <w:pPr>
        <w:pStyle w:val="BodyText"/>
        <w:bidi w:val="0"/>
        <w:rPr/>
      </w:pPr>
      <w:r>
        <w:rPr/>
        <w:t>Instalación, puesta en marcha, respaldo y portabilidad macOS → Windows</w:t>
      </w:r>
    </w:p>
    <w:p>
      <w:pPr>
        <w:pStyle w:val="BodyText"/>
        <w:bidi w:val="0"/>
        <w:ind w:hanging="0" w:left="0" w:right="0"/>
        <w:rPr/>
      </w:pPr>
      <w:r>
        <w:rPr>
          <w:rStyle w:val="Emphasis"/>
          <w:sz w:val="18"/>
        </w:rPr>
        <w:t>Documento 08 del repositorio (docs/08_Manual_Ejecucion_Windows.md)</w:t>
      </w:r>
    </w:p>
    <w:tbl>
      <w:tblPr>
        <w:tblW w:w="9093" w:type="dxa"/>
        <w:jc w:val="left"/>
        <w:tblInd w:w="28" w:type="dxa"/>
        <w:tblLayout w:type="fixed"/>
        <w:tblCellMar>
          <w:top w:w="28" w:type="dxa"/>
          <w:left w:w="28" w:type="dxa"/>
          <w:bottom w:w="28" w:type="dxa"/>
          <w:right w:w="28" w:type="dxa"/>
        </w:tblCellMar>
      </w:tblPr>
      <w:tblGrid>
        <w:gridCol w:w="2219"/>
        <w:gridCol w:w="6874"/>
      </w:tblGrid>
      <w:tr>
        <w:trPr>
          <w:tblHeader w:val="true"/>
        </w:trPr>
        <w:tc>
          <w:tcPr>
            <w:tcW w:w="2219" w:type="dxa"/>
            <w:tcBorders/>
            <w:vAlign w:val="center"/>
          </w:tcPr>
          <w:p>
            <w:pPr>
              <w:pStyle w:val="TableHeading"/>
              <w:suppressLineNumbers/>
              <w:shd w:fill="174E7A" w:val="clear"/>
              <w:bidi w:val="0"/>
              <w:spacing w:before="0" w:after="283"/>
              <w:jc w:val="left"/>
              <w:rPr/>
            </w:pPr>
            <w:r>
              <w:rPr/>
              <w:t>Ficha del documento</w:t>
            </w:r>
          </w:p>
        </w:tc>
        <w:tc>
          <w:tcPr>
            <w:tcW w:w="6874" w:type="dxa"/>
            <w:tcBorders/>
            <w:vAlign w:val="center"/>
          </w:tcPr>
          <w:p>
            <w:pPr>
              <w:pStyle w:val="TableHeading"/>
              <w:bidi w:val="0"/>
              <w:spacing w:before="0" w:after="283"/>
              <w:jc w:val="left"/>
              <w:rPr>
                <w:sz w:val="4"/>
                <w:szCs w:val="4"/>
              </w:rPr>
            </w:pPr>
            <w:r>
              <w:rPr>
                <w:sz w:val="4"/>
                <w:szCs w:val="4"/>
              </w:rPr>
            </w:r>
          </w:p>
        </w:tc>
      </w:tr>
      <w:tr>
        <w:trPr/>
        <w:tc>
          <w:tcPr>
            <w:tcW w:w="2219" w:type="dxa"/>
            <w:tcBorders/>
            <w:vAlign w:val="center"/>
          </w:tcPr>
          <w:p>
            <w:pPr>
              <w:pStyle w:val="TableContents"/>
              <w:bidi w:val="0"/>
              <w:spacing w:before="0" w:after="283"/>
              <w:rPr/>
            </w:pPr>
            <w:r>
              <w:rPr>
                <w:rStyle w:val="Strong"/>
              </w:rPr>
              <w:t>Proyecto</w:t>
            </w:r>
          </w:p>
        </w:tc>
        <w:tc>
          <w:tcPr>
            <w:tcW w:w="6874" w:type="dxa"/>
            <w:tcBorders/>
            <w:vAlign w:val="center"/>
          </w:tcPr>
          <w:p>
            <w:pPr>
              <w:pStyle w:val="TableContents"/>
              <w:bidi w:val="0"/>
              <w:spacing w:before="0" w:after="283"/>
              <w:rPr/>
            </w:pPr>
            <w:r>
              <w:rPr/>
              <w:t>SIGBIM — Sistema de Gestión de Bodega de Insumos Médicos</w:t>
            </w:r>
          </w:p>
        </w:tc>
      </w:tr>
      <w:tr>
        <w:trPr/>
        <w:tc>
          <w:tcPr>
            <w:tcW w:w="2219" w:type="dxa"/>
            <w:tcBorders/>
            <w:vAlign w:val="center"/>
          </w:tcPr>
          <w:p>
            <w:pPr>
              <w:pStyle w:val="TableContents"/>
              <w:bidi w:val="0"/>
              <w:spacing w:before="0" w:after="283"/>
              <w:rPr/>
            </w:pPr>
            <w:r>
              <w:rPr>
                <w:rStyle w:val="Strong"/>
              </w:rPr>
              <w:t>Asignatura</w:t>
            </w:r>
          </w:p>
        </w:tc>
        <w:tc>
          <w:tcPr>
            <w:tcW w:w="6874" w:type="dxa"/>
            <w:tcBorders/>
            <w:vAlign w:val="center"/>
          </w:tcPr>
          <w:p>
            <w:pPr>
              <w:pStyle w:val="TableContents"/>
              <w:bidi w:val="0"/>
              <w:spacing w:before="0" w:after="283"/>
              <w:rPr/>
            </w:pPr>
            <w:r>
              <w:rPr/>
              <w:t>Desarrollo e Ingeniería de Software (PRO205)</w:t>
            </w:r>
          </w:p>
        </w:tc>
      </w:tr>
      <w:tr>
        <w:trPr/>
        <w:tc>
          <w:tcPr>
            <w:tcW w:w="2219" w:type="dxa"/>
            <w:tcBorders/>
            <w:vAlign w:val="center"/>
          </w:tcPr>
          <w:p>
            <w:pPr>
              <w:pStyle w:val="TableContents"/>
              <w:bidi w:val="0"/>
              <w:spacing w:before="0" w:after="283"/>
              <w:rPr/>
            </w:pPr>
            <w:r>
              <w:rPr>
                <w:rStyle w:val="Strong"/>
              </w:rPr>
              <w:t>Institución</w:t>
            </w:r>
          </w:p>
        </w:tc>
        <w:tc>
          <w:tcPr>
            <w:tcW w:w="6874" w:type="dxa"/>
            <w:tcBorders/>
            <w:vAlign w:val="center"/>
          </w:tcPr>
          <w:p>
            <w:pPr>
              <w:pStyle w:val="TableContents"/>
              <w:bidi w:val="0"/>
              <w:spacing w:before="0" w:after="283"/>
              <w:rPr/>
            </w:pPr>
            <w:r>
              <w:rPr/>
              <w:t>AIEP — Universidad Andrés Bello</w:t>
            </w:r>
          </w:p>
        </w:tc>
      </w:tr>
      <w:tr>
        <w:trPr/>
        <w:tc>
          <w:tcPr>
            <w:tcW w:w="2219" w:type="dxa"/>
            <w:tcBorders/>
            <w:vAlign w:val="center"/>
          </w:tcPr>
          <w:p>
            <w:pPr>
              <w:pStyle w:val="TableContents"/>
              <w:bidi w:val="0"/>
              <w:spacing w:before="0" w:after="283"/>
              <w:rPr/>
            </w:pPr>
            <w:r>
              <w:rPr>
                <w:rStyle w:val="Strong"/>
              </w:rPr>
              <w:t>Estudiante</w:t>
            </w:r>
          </w:p>
        </w:tc>
        <w:tc>
          <w:tcPr>
            <w:tcW w:w="6874" w:type="dxa"/>
            <w:tcBorders/>
            <w:vAlign w:val="center"/>
          </w:tcPr>
          <w:p>
            <w:pPr>
              <w:pStyle w:val="TableContents"/>
              <w:bidi w:val="0"/>
              <w:spacing w:before="0" w:after="283"/>
              <w:rPr/>
            </w:pPr>
            <w:r>
              <w:rPr/>
              <w:t xml:space="preserve">Jonathan Felipe Urbina Monasterio — </w:t>
            </w:r>
            <w:r>
              <w:rPr>
                <w:rStyle w:val="SourceText"/>
              </w:rPr>
              <w:t>JONATHAN.URBINA@correoaiep.cl</w:t>
            </w:r>
          </w:p>
        </w:tc>
      </w:tr>
      <w:tr>
        <w:trPr/>
        <w:tc>
          <w:tcPr>
            <w:tcW w:w="2219" w:type="dxa"/>
            <w:tcBorders/>
            <w:vAlign w:val="center"/>
          </w:tcPr>
          <w:p>
            <w:pPr>
              <w:pStyle w:val="TableContents"/>
              <w:bidi w:val="0"/>
              <w:spacing w:before="0" w:after="283"/>
              <w:rPr/>
            </w:pPr>
            <w:r>
              <w:rPr>
                <w:rStyle w:val="Strong"/>
              </w:rPr>
              <w:t>Documento</w:t>
            </w:r>
          </w:p>
        </w:tc>
        <w:tc>
          <w:tcPr>
            <w:tcW w:w="6874" w:type="dxa"/>
            <w:tcBorders/>
            <w:vAlign w:val="center"/>
          </w:tcPr>
          <w:p>
            <w:pPr>
              <w:pStyle w:val="TableContents"/>
              <w:bidi w:val="0"/>
              <w:spacing w:before="0" w:after="283"/>
              <w:rPr/>
            </w:pPr>
            <w:r>
              <w:rPr>
                <w:rStyle w:val="SourceText"/>
              </w:rPr>
              <w:t>docs/08_Manual_Ejecucion_Windows.md</w:t>
            </w:r>
          </w:p>
        </w:tc>
      </w:tr>
      <w:tr>
        <w:trPr/>
        <w:tc>
          <w:tcPr>
            <w:tcW w:w="2219" w:type="dxa"/>
            <w:tcBorders/>
            <w:vAlign w:val="center"/>
          </w:tcPr>
          <w:p>
            <w:pPr>
              <w:pStyle w:val="TableContents"/>
              <w:bidi w:val="0"/>
              <w:spacing w:before="0" w:after="283"/>
              <w:rPr/>
            </w:pPr>
            <w:r>
              <w:rPr>
                <w:rStyle w:val="Strong"/>
              </w:rPr>
              <w:t>Fecha de emisión</w:t>
            </w:r>
          </w:p>
        </w:tc>
        <w:tc>
          <w:tcPr>
            <w:tcW w:w="6874" w:type="dxa"/>
            <w:tcBorders/>
            <w:vAlign w:val="center"/>
          </w:tcPr>
          <w:p>
            <w:pPr>
              <w:pStyle w:val="TableContents"/>
              <w:bidi w:val="0"/>
              <w:spacing w:before="0" w:after="283"/>
              <w:rPr/>
            </w:pPr>
            <w:r>
              <w:rPr/>
              <w:t>septiembre de 2026</w:t>
            </w:r>
          </w:p>
        </w:tc>
      </w:tr>
    </w:tbl>
    <w:p>
      <w:pPr>
        <w:pStyle w:val="BodyText"/>
        <w:bidi w:val="0"/>
        <w:rPr/>
      </w:pPr>
      <w:r>
        <w:rPr/>
        <w:t xml:space="preserve">Guía de instalación, puesta en marcha y verificación del sistema en el </w:t>
      </w:r>
      <w:r>
        <w:rPr>
          <w:rStyle w:val="Strong"/>
        </w:rPr>
        <w:t>equipo Windows de entrega</w:t>
      </w:r>
      <w:r>
        <w:rPr/>
        <w:t xml:space="preserve"> (SQL Server + aplicación WinForms). Corresponde al proceso de paso de macOS → Windows exigido por la asignatura.</w:t>
      </w:r>
    </w:p>
    <w:p>
      <w:pPr>
        <w:pStyle w:val="HorizontalLine"/>
        <w:bidi w:val="0"/>
        <w:jc w:val="left"/>
        <w:rPr/>
      </w:pPr>
      <w:r>
        <w:rPr/>
      </w:r>
    </w:p>
    <w:p>
      <w:pPr>
        <w:pStyle w:val="Heading2"/>
        <w:bidi w:val="0"/>
        <w:jc w:val="left"/>
        <w:rPr/>
      </w:pPr>
      <w:r>
        <w:rPr/>
        <w:t>1. Requisitos del equipo</w:t>
      </w:r>
    </w:p>
    <w:tbl>
      <w:tblPr>
        <w:tblW w:w="13865" w:type="dxa"/>
        <w:jc w:val="left"/>
        <w:tblInd w:w="28" w:type="dxa"/>
        <w:tblLayout w:type="fixed"/>
        <w:tblCellMar>
          <w:top w:w="28" w:type="dxa"/>
          <w:left w:w="28" w:type="dxa"/>
          <w:bottom w:w="28" w:type="dxa"/>
          <w:right w:w="28" w:type="dxa"/>
        </w:tblCellMar>
      </w:tblPr>
      <w:tblGrid>
        <w:gridCol w:w="3432"/>
        <w:gridCol w:w="3610"/>
        <w:gridCol w:w="6823"/>
      </w:tblGrid>
      <w:tr>
        <w:trPr>
          <w:tblHeader w:val="true"/>
        </w:trPr>
        <w:tc>
          <w:tcPr>
            <w:tcW w:w="3432" w:type="dxa"/>
            <w:tcBorders/>
            <w:vAlign w:val="center"/>
          </w:tcPr>
          <w:p>
            <w:pPr>
              <w:pStyle w:val="TableHeading"/>
              <w:suppressLineNumbers/>
              <w:shd w:fill="174E7A" w:val="clear"/>
              <w:bidi w:val="0"/>
              <w:spacing w:before="0" w:after="283"/>
              <w:jc w:val="left"/>
              <w:rPr/>
            </w:pPr>
            <w:r>
              <w:rPr/>
              <w:t>Componente</w:t>
            </w:r>
          </w:p>
        </w:tc>
        <w:tc>
          <w:tcPr>
            <w:tcW w:w="3610" w:type="dxa"/>
            <w:tcBorders/>
            <w:vAlign w:val="center"/>
          </w:tcPr>
          <w:p>
            <w:pPr>
              <w:pStyle w:val="TableHeading"/>
              <w:suppressLineNumbers/>
              <w:shd w:fill="174E7A" w:val="clear"/>
              <w:bidi w:val="0"/>
              <w:spacing w:before="0" w:after="283"/>
              <w:jc w:val="left"/>
              <w:rPr/>
            </w:pPr>
            <w:r>
              <w:rPr/>
              <w:t>Versión mínima</w:t>
            </w:r>
          </w:p>
        </w:tc>
        <w:tc>
          <w:tcPr>
            <w:tcW w:w="6823" w:type="dxa"/>
            <w:tcBorders/>
            <w:vAlign w:val="center"/>
          </w:tcPr>
          <w:p>
            <w:pPr>
              <w:pStyle w:val="TableHeading"/>
              <w:suppressLineNumbers/>
              <w:shd w:fill="174E7A" w:val="clear"/>
              <w:bidi w:val="0"/>
              <w:spacing w:before="0" w:after="283"/>
              <w:jc w:val="left"/>
              <w:rPr/>
            </w:pPr>
            <w:r>
              <w:rPr/>
              <w:t>Para qué se usa</w:t>
            </w:r>
          </w:p>
        </w:tc>
      </w:tr>
      <w:tr>
        <w:trPr/>
        <w:tc>
          <w:tcPr>
            <w:tcW w:w="3432" w:type="dxa"/>
            <w:tcBorders/>
            <w:vAlign w:val="center"/>
          </w:tcPr>
          <w:p>
            <w:pPr>
              <w:pStyle w:val="TableContents"/>
              <w:bidi w:val="0"/>
              <w:spacing w:before="0" w:after="283"/>
              <w:rPr/>
            </w:pPr>
            <w:r>
              <w:rPr/>
              <w:t>Windows 10 / 11 (64 bits)</w:t>
            </w:r>
          </w:p>
        </w:tc>
        <w:tc>
          <w:tcPr>
            <w:tcW w:w="3610" w:type="dxa"/>
            <w:tcBorders/>
            <w:vAlign w:val="center"/>
          </w:tcPr>
          <w:p>
            <w:pPr>
              <w:pStyle w:val="TableContents"/>
              <w:bidi w:val="0"/>
              <w:spacing w:before="0" w:after="283"/>
              <w:rPr/>
            </w:pPr>
            <w:r>
              <w:rPr/>
              <w:t>—</w:t>
            </w:r>
          </w:p>
        </w:tc>
        <w:tc>
          <w:tcPr>
            <w:tcW w:w="6823" w:type="dxa"/>
            <w:tcBorders/>
            <w:vAlign w:val="center"/>
          </w:tcPr>
          <w:p>
            <w:pPr>
              <w:pStyle w:val="TableContents"/>
              <w:bidi w:val="0"/>
              <w:spacing w:before="0" w:after="283"/>
              <w:rPr/>
            </w:pPr>
            <w:r>
              <w:rPr/>
              <w:t>Sistema operativo de la aplicación WinForms</w:t>
            </w:r>
          </w:p>
        </w:tc>
      </w:tr>
      <w:tr>
        <w:trPr/>
        <w:tc>
          <w:tcPr>
            <w:tcW w:w="3432" w:type="dxa"/>
            <w:tcBorders/>
            <w:vAlign w:val="center"/>
          </w:tcPr>
          <w:p>
            <w:pPr>
              <w:pStyle w:val="TableContents"/>
              <w:bidi w:val="0"/>
              <w:spacing w:before="0" w:after="283"/>
              <w:rPr/>
            </w:pPr>
            <w:r>
              <w:rPr/>
              <w:t>.NET SDK</w:t>
            </w:r>
          </w:p>
        </w:tc>
        <w:tc>
          <w:tcPr>
            <w:tcW w:w="3610" w:type="dxa"/>
            <w:tcBorders/>
            <w:vAlign w:val="center"/>
          </w:tcPr>
          <w:p>
            <w:pPr>
              <w:pStyle w:val="TableContents"/>
              <w:bidi w:val="0"/>
              <w:spacing w:before="0" w:after="283"/>
              <w:rPr/>
            </w:pPr>
            <w:r>
              <w:rPr/>
              <w:t>8.0 o superior</w:t>
            </w:r>
          </w:p>
        </w:tc>
        <w:tc>
          <w:tcPr>
            <w:tcW w:w="6823" w:type="dxa"/>
            <w:tcBorders/>
            <w:vAlign w:val="center"/>
          </w:tcPr>
          <w:p>
            <w:pPr>
              <w:pStyle w:val="TableContents"/>
              <w:bidi w:val="0"/>
              <w:spacing w:before="0" w:after="283"/>
              <w:rPr/>
            </w:pPr>
            <w:r>
              <w:rPr/>
              <w:t>Compilar la solución (</w:t>
            </w:r>
            <w:r>
              <w:rPr>
                <w:rStyle w:val="SourceText"/>
              </w:rPr>
              <w:t>dotnet build</w:t>
            </w:r>
            <w:r>
              <w:rPr/>
              <w:t>)</w:t>
            </w:r>
          </w:p>
        </w:tc>
      </w:tr>
      <w:tr>
        <w:trPr/>
        <w:tc>
          <w:tcPr>
            <w:tcW w:w="3432" w:type="dxa"/>
            <w:tcBorders/>
            <w:vAlign w:val="center"/>
          </w:tcPr>
          <w:p>
            <w:pPr>
              <w:pStyle w:val="TableContents"/>
              <w:bidi w:val="0"/>
              <w:spacing w:before="0" w:after="283"/>
              <w:rPr/>
            </w:pPr>
            <w:r>
              <w:rPr/>
              <w:t>.NET Desktop Runtime</w:t>
            </w:r>
          </w:p>
        </w:tc>
        <w:tc>
          <w:tcPr>
            <w:tcW w:w="3610" w:type="dxa"/>
            <w:tcBorders/>
            <w:vAlign w:val="center"/>
          </w:tcPr>
          <w:p>
            <w:pPr>
              <w:pStyle w:val="TableContents"/>
              <w:bidi w:val="0"/>
              <w:spacing w:before="0" w:after="283"/>
              <w:rPr/>
            </w:pPr>
            <w:r>
              <w:rPr/>
              <w:t>8.0 (incluido en el SDK)</w:t>
            </w:r>
          </w:p>
        </w:tc>
        <w:tc>
          <w:tcPr>
            <w:tcW w:w="6823" w:type="dxa"/>
            <w:tcBorders/>
            <w:vAlign w:val="center"/>
          </w:tcPr>
          <w:p>
            <w:pPr>
              <w:pStyle w:val="TableContents"/>
              <w:bidi w:val="0"/>
              <w:spacing w:before="0" w:after="283"/>
              <w:rPr/>
            </w:pPr>
            <w:r>
              <w:rPr/>
              <w:t>Ejecutar la interfaz Windows Forms</w:t>
            </w:r>
          </w:p>
        </w:tc>
      </w:tr>
      <w:tr>
        <w:trPr/>
        <w:tc>
          <w:tcPr>
            <w:tcW w:w="3432" w:type="dxa"/>
            <w:tcBorders/>
            <w:vAlign w:val="center"/>
          </w:tcPr>
          <w:p>
            <w:pPr>
              <w:pStyle w:val="TableContents"/>
              <w:bidi w:val="0"/>
              <w:spacing w:before="0" w:after="283"/>
              <w:rPr/>
            </w:pPr>
            <w:r>
              <w:rPr/>
              <w:t>SQL Server</w:t>
            </w:r>
          </w:p>
        </w:tc>
        <w:tc>
          <w:tcPr>
            <w:tcW w:w="3610" w:type="dxa"/>
            <w:tcBorders/>
            <w:vAlign w:val="center"/>
          </w:tcPr>
          <w:p>
            <w:pPr>
              <w:pStyle w:val="TableContents"/>
              <w:bidi w:val="0"/>
              <w:spacing w:before="0" w:after="283"/>
              <w:rPr/>
            </w:pPr>
            <w:r>
              <w:rPr/>
              <w:t>Express / Developer / LocalDB 2019+</w:t>
            </w:r>
          </w:p>
        </w:tc>
        <w:tc>
          <w:tcPr>
            <w:tcW w:w="6823" w:type="dxa"/>
            <w:tcBorders/>
            <w:vAlign w:val="center"/>
          </w:tcPr>
          <w:p>
            <w:pPr>
              <w:pStyle w:val="TableContents"/>
              <w:bidi w:val="0"/>
              <w:spacing w:before="0" w:after="283"/>
              <w:rPr/>
            </w:pPr>
            <w:r>
              <w:rPr/>
              <w:t xml:space="preserve">Base de datos </w:t>
            </w:r>
            <w:r>
              <w:rPr>
                <w:rStyle w:val="SourceText"/>
              </w:rPr>
              <w:t>SigbimDb</w:t>
            </w:r>
          </w:p>
        </w:tc>
      </w:tr>
      <w:tr>
        <w:trPr/>
        <w:tc>
          <w:tcPr>
            <w:tcW w:w="3432" w:type="dxa"/>
            <w:tcBorders/>
            <w:vAlign w:val="center"/>
          </w:tcPr>
          <w:p>
            <w:pPr>
              <w:pStyle w:val="TableContents"/>
              <w:bidi w:val="0"/>
              <w:spacing w:before="0" w:after="283"/>
              <w:rPr/>
            </w:pPr>
            <w:r>
              <w:rPr/>
              <w:t>SQL Server Command Line Utilities</w:t>
            </w:r>
          </w:p>
        </w:tc>
        <w:tc>
          <w:tcPr>
            <w:tcW w:w="3610" w:type="dxa"/>
            <w:tcBorders/>
            <w:vAlign w:val="center"/>
          </w:tcPr>
          <w:p>
            <w:pPr>
              <w:pStyle w:val="TableContents"/>
              <w:bidi w:val="0"/>
              <w:spacing w:before="0" w:after="283"/>
              <w:rPr/>
            </w:pPr>
            <w:r>
              <w:rPr/>
              <w:t>—</w:t>
            </w:r>
          </w:p>
        </w:tc>
        <w:tc>
          <w:tcPr>
            <w:tcW w:w="6823" w:type="dxa"/>
            <w:tcBorders/>
            <w:vAlign w:val="center"/>
          </w:tcPr>
          <w:p>
            <w:pPr>
              <w:pStyle w:val="TableContents"/>
              <w:bidi w:val="0"/>
              <w:spacing w:before="0" w:after="283"/>
              <w:rPr/>
            </w:pPr>
            <w:r>
              <w:rPr/>
              <w:t xml:space="preserve">Ejecutar los scripts con </w:t>
            </w:r>
            <w:r>
              <w:rPr>
                <w:rStyle w:val="SourceText"/>
              </w:rPr>
              <w:t>sqlcmd</w:t>
            </w:r>
            <w:r>
              <w:rPr/>
              <w:t xml:space="preserve"> (alternativa: SSMS o Azure Data Studio)</w:t>
            </w:r>
          </w:p>
        </w:tc>
      </w:tr>
      <w:tr>
        <w:trPr/>
        <w:tc>
          <w:tcPr>
            <w:tcW w:w="3432" w:type="dxa"/>
            <w:tcBorders/>
            <w:vAlign w:val="center"/>
          </w:tcPr>
          <w:p>
            <w:pPr>
              <w:pStyle w:val="TableContents"/>
              <w:bidi w:val="0"/>
              <w:spacing w:before="0" w:after="283"/>
              <w:rPr/>
            </w:pPr>
            <w:r>
              <w:rPr/>
              <w:t>Git</w:t>
            </w:r>
          </w:p>
        </w:tc>
        <w:tc>
          <w:tcPr>
            <w:tcW w:w="3610" w:type="dxa"/>
            <w:tcBorders/>
            <w:vAlign w:val="center"/>
          </w:tcPr>
          <w:p>
            <w:pPr>
              <w:pStyle w:val="TableContents"/>
              <w:bidi w:val="0"/>
              <w:spacing w:before="0" w:after="283"/>
              <w:rPr/>
            </w:pPr>
            <w:r>
              <w:rPr/>
              <w:t>—</w:t>
            </w:r>
          </w:p>
        </w:tc>
        <w:tc>
          <w:tcPr>
            <w:tcW w:w="6823" w:type="dxa"/>
            <w:tcBorders/>
            <w:vAlign w:val="center"/>
          </w:tcPr>
          <w:p>
            <w:pPr>
              <w:pStyle w:val="TableContents"/>
              <w:bidi w:val="0"/>
              <w:spacing w:before="0" w:after="283"/>
              <w:rPr/>
            </w:pPr>
            <w:r>
              <w:rPr/>
              <w:t>Clonar el repositorio y registrar el avance</w:t>
            </w:r>
          </w:p>
        </w:tc>
      </w:tr>
    </w:tbl>
    <w:p>
      <w:pPr>
        <w:pStyle w:val="HorizontalLine"/>
        <w:bidi w:val="0"/>
        <w:jc w:val="left"/>
        <w:rPr/>
      </w:pPr>
      <w:r>
        <w:rPr/>
      </w:r>
    </w:p>
    <w:p>
      <w:pPr>
        <w:pStyle w:val="Heading2"/>
        <w:bidi w:val="0"/>
        <w:jc w:val="left"/>
        <w:rPr/>
      </w:pPr>
      <w:r>
        <w:rPr/>
        <w:t>2. Instalación del entorno (una sola vez)</w:t>
      </w:r>
    </w:p>
    <w:p>
      <w:pPr>
        <w:pStyle w:val="Heading3"/>
        <w:bidi w:val="0"/>
        <w:jc w:val="left"/>
        <w:rPr/>
      </w:pPr>
      <w:r>
        <w:rPr/>
        <w:t>2.1 .NET SDK</w:t>
      </w:r>
    </w:p>
    <w:p>
      <w:pPr>
        <w:pStyle w:val="PreformattedText"/>
        <w:bidi w:val="0"/>
        <w:jc w:val="left"/>
        <w:rPr/>
      </w:pPr>
      <w:r>
        <w:rPr>
          <w:rStyle w:val="SourceText"/>
        </w:rPr>
        <w:t>winget install Microsoft.DotNet.SDK.8</w:t>
      </w:r>
    </w:p>
    <w:p>
      <w:pPr>
        <w:pStyle w:val="PreformattedText"/>
        <w:bidi w:val="0"/>
        <w:jc w:val="left"/>
        <w:rPr/>
      </w:pPr>
      <w:r>
        <w:rPr>
          <w:rStyle w:val="SourceText"/>
        </w:rPr>
        <w:t># Verificar</w:t>
      </w:r>
    </w:p>
    <w:p>
      <w:pPr>
        <w:pStyle w:val="PreformattedText"/>
        <w:bidi w:val="0"/>
        <w:jc w:val="left"/>
        <w:rPr/>
      </w:pPr>
      <w:r>
        <w:rPr>
          <w:rStyle w:val="SourceText"/>
        </w:rPr>
        <w:t>dotnet --list-sdks</w:t>
      </w:r>
    </w:p>
    <w:p>
      <w:pPr>
        <w:pStyle w:val="PreformattedText"/>
        <w:bidi w:val="0"/>
        <w:spacing w:before="0" w:after="283"/>
        <w:jc w:val="left"/>
        <w:rPr/>
      </w:pPr>
      <w:r>
        <w:rPr>
          <w:rStyle w:val="SourceText"/>
        </w:rPr>
        <w:t>dotnet --list-runtimes | Select-String WindowsDesktop</w:t>
      </w:r>
    </w:p>
    <w:p>
      <w:pPr>
        <w:pStyle w:val="Heading3"/>
        <w:bidi w:val="0"/>
        <w:jc w:val="left"/>
        <w:rPr/>
      </w:pPr>
      <w:r>
        <w:rPr/>
        <w:t>2.2 SQL Server Express (incluye LocalDB)</w:t>
      </w:r>
    </w:p>
    <w:p>
      <w:pPr>
        <w:pStyle w:val="PreformattedText"/>
        <w:bidi w:val="0"/>
        <w:jc w:val="left"/>
        <w:rPr/>
      </w:pPr>
      <w:r>
        <w:rPr>
          <w:rStyle w:val="SourceText"/>
        </w:rPr>
        <w:t>winget install Microsoft.SQLServer.2022.Express</w:t>
      </w:r>
    </w:p>
    <w:p>
      <w:pPr>
        <w:pStyle w:val="PreformattedText"/>
        <w:bidi w:val="0"/>
        <w:spacing w:before="0" w:after="283"/>
        <w:jc w:val="left"/>
        <w:rPr/>
      </w:pPr>
      <w:r>
        <w:rPr>
          <w:rStyle w:val="SourceText"/>
        </w:rPr>
        <w:t>winget install Microsoft.SQLServerManagementStudio   # opcional pero recomendado</w:t>
      </w:r>
    </w:p>
    <w:p>
      <w:pPr>
        <w:pStyle w:val="BodyText"/>
        <w:bidi w:val="0"/>
        <w:rPr/>
      </w:pPr>
      <w:r>
        <w:rPr/>
        <w:t xml:space="preserve">Habilite el </w:t>
      </w:r>
      <w:r>
        <w:rPr>
          <w:rStyle w:val="Strong"/>
        </w:rPr>
        <w:t>protocolo TCP/IP</w:t>
      </w:r>
      <w:r>
        <w:rPr/>
        <w:t xml:space="preserve"> (SQL Server Configuration Manager → Configuración de red de SQL Server → Protocolos de SQLEXPRESS → TCP/IP = Habilitado) y reinicie el servicio </w:t>
      </w:r>
      <w:r>
        <w:rPr>
          <w:rStyle w:val="SourceText"/>
        </w:rPr>
        <w:t>MSSQL$SQLEXPRESS</w:t>
      </w:r>
      <w:r>
        <w:rPr/>
        <w:t xml:space="preserve">. Habilite también el </w:t>
      </w:r>
      <w:r>
        <w:rPr>
          <w:rStyle w:val="Strong"/>
        </w:rPr>
        <w:t>modo mixto</w:t>
      </w:r>
      <w:r>
        <w:rPr/>
        <w:t xml:space="preserve"> de autenticación si usará un usuario de aplicación.</w:t>
      </w:r>
    </w:p>
    <w:p>
      <w:pPr>
        <w:pStyle w:val="Heading3"/>
        <w:bidi w:val="0"/>
        <w:jc w:val="left"/>
        <w:rPr/>
      </w:pPr>
      <w:r>
        <w:rPr/>
        <w:t>2.3 Herramientas de línea de comandos</w:t>
      </w:r>
    </w:p>
    <w:p>
      <w:pPr>
        <w:pStyle w:val="PreformattedText"/>
        <w:bidi w:val="0"/>
        <w:jc w:val="left"/>
        <w:rPr/>
      </w:pPr>
      <w:r>
        <w:rPr>
          <w:rStyle w:val="SourceText"/>
        </w:rPr>
        <w:t>winget install Microsoft.Sqlcmd</w:t>
      </w:r>
    </w:p>
    <w:p>
      <w:pPr>
        <w:pStyle w:val="PreformattedText"/>
        <w:bidi w:val="0"/>
        <w:spacing w:before="0" w:after="283"/>
        <w:jc w:val="left"/>
        <w:rPr/>
      </w:pPr>
      <w:r>
        <w:rPr>
          <w:rStyle w:val="SourceText"/>
        </w:rPr>
        <w:t>sqlcmd -?    # comprobar</w:t>
      </w:r>
    </w:p>
    <w:p>
      <w:pPr>
        <w:pStyle w:val="Heading3"/>
        <w:bidi w:val="0"/>
        <w:jc w:val="left"/>
        <w:rPr/>
      </w:pPr>
      <w:r>
        <w:rPr/>
        <w:t>2.4 Git y obtención del proyecto</w:t>
      </w:r>
    </w:p>
    <w:p>
      <w:pPr>
        <w:pStyle w:val="PreformattedText"/>
        <w:bidi w:val="0"/>
        <w:jc w:val="left"/>
        <w:rPr/>
      </w:pPr>
      <w:r>
        <w:rPr>
          <w:rStyle w:val="SourceText"/>
        </w:rPr>
        <w:t>git clone &lt;URL-del-repositorio&gt; PRO205-JONATHAN.URBINA</w:t>
      </w:r>
    </w:p>
    <w:p>
      <w:pPr>
        <w:pStyle w:val="PreformattedText"/>
        <w:bidi w:val="0"/>
        <w:spacing w:before="0" w:after="283"/>
        <w:jc w:val="left"/>
        <w:rPr/>
      </w:pPr>
      <w:r>
        <w:rPr>
          <w:rStyle w:val="SourceText"/>
        </w:rPr>
        <w:t>cd PRO205-JONATHAN.URBINA</w:t>
      </w:r>
    </w:p>
    <w:p>
      <w:pPr>
        <w:pStyle w:val="BlockQuotation"/>
        <w:bidi w:val="0"/>
        <w:jc w:val="left"/>
        <w:rPr/>
      </w:pPr>
      <w:r>
        <w:rPr/>
        <w:t xml:space="preserve">Si recibe el proyecto como archivo comprimido, descomprímalo en una ruta </w:t>
      </w:r>
      <w:r>
        <w:rPr>
          <w:rStyle w:val="Strong"/>
        </w:rPr>
        <w:t>sin espacios ni acentos</w:t>
      </w:r>
      <w:r>
        <w:rPr/>
        <w:t xml:space="preserve"> (por ejemplo </w:t>
      </w:r>
      <w:r>
        <w:rPr>
          <w:rStyle w:val="SourceText"/>
        </w:rPr>
        <w:t>C:\PRO205\SIGBIM</w:t>
      </w:r>
      <w:r>
        <w:rPr/>
        <w:t>).</w:t>
      </w:r>
    </w:p>
    <w:p>
      <w:pPr>
        <w:pStyle w:val="HorizontalLine"/>
        <w:bidi w:val="0"/>
        <w:jc w:val="left"/>
        <w:rPr/>
      </w:pPr>
      <w:r>
        <w:rPr/>
      </w:r>
    </w:p>
    <w:p>
      <w:pPr>
        <w:pStyle w:val="Heading2"/>
        <w:bidi w:val="0"/>
        <w:jc w:val="left"/>
        <w:rPr/>
      </w:pPr>
      <w:r>
        <w:rPr/>
        <w:t>3. Creación de la base de datos</w:t>
      </w:r>
    </w:p>
    <w:p>
      <w:pPr>
        <w:pStyle w:val="Heading3"/>
        <w:bidi w:val="0"/>
        <w:jc w:val="left"/>
        <w:rPr/>
      </w:pPr>
      <w:r>
        <w:rPr/>
        <w:t>3.1 Ejecución de los scripts (orden estricto)</w:t>
      </w:r>
    </w:p>
    <w:p>
      <w:pPr>
        <w:pStyle w:val="PreformattedText"/>
        <w:bidi w:val="0"/>
        <w:jc w:val="left"/>
        <w:rPr/>
      </w:pPr>
      <w:r>
        <w:rPr>
          <w:rStyle w:val="SourceText"/>
        </w:rPr>
        <w:t>cd database</w:t>
      </w:r>
    </w:p>
    <w:p>
      <w:pPr>
        <w:pStyle w:val="PreformattedText"/>
        <w:bidi w:val="0"/>
        <w:jc w:val="left"/>
        <w:rPr/>
      </w:pPr>
      <w:r>
        <w:rPr>
          <w:rStyle w:val="SourceText"/>
        </w:rPr>
        <w:t>sqlcmd -S localhost\SQLEXPRESS -E -i 01_esquema.sql</w:t>
      </w:r>
    </w:p>
    <w:p>
      <w:pPr>
        <w:pStyle w:val="PreformattedText"/>
        <w:bidi w:val="0"/>
        <w:jc w:val="left"/>
        <w:rPr/>
      </w:pPr>
      <w:r>
        <w:rPr>
          <w:rStyle w:val="SourceText"/>
        </w:rPr>
        <w:t>sqlcmd -S localhost\SQLEXPRESS -E -i 02_stored_procedures.sql</w:t>
      </w:r>
    </w:p>
    <w:p>
      <w:pPr>
        <w:pStyle w:val="PreformattedText"/>
        <w:bidi w:val="0"/>
        <w:jc w:val="left"/>
        <w:rPr/>
      </w:pPr>
      <w:r>
        <w:rPr>
          <w:rStyle w:val="SourceText"/>
        </w:rPr>
        <w:t>sqlcmd -S localhost\SQLEXPRESS -E -i 03_triggers_auditoria.sql</w:t>
      </w:r>
    </w:p>
    <w:p>
      <w:pPr>
        <w:pStyle w:val="PreformattedText"/>
        <w:bidi w:val="0"/>
        <w:spacing w:before="0" w:after="283"/>
        <w:jc w:val="left"/>
        <w:rPr/>
      </w:pPr>
      <w:r>
        <w:rPr>
          <w:rStyle w:val="SourceText"/>
        </w:rPr>
        <w:t>sqlcmd -S localhost\SQLEXPRESS -E -i 04_seed_datos.sql</w:t>
      </w:r>
    </w:p>
    <w:p>
      <w:pPr>
        <w:pStyle w:val="BlockQuotation"/>
        <w:bidi w:val="0"/>
        <w:jc w:val="left"/>
        <w:rPr/>
      </w:pPr>
      <w:r>
        <w:rPr/>
        <w:t xml:space="preserve">Si instaló SQL Server Developer/Standard (instancia por omisión), use </w:t>
      </w:r>
      <w:r>
        <w:rPr>
          <w:rStyle w:val="SourceText"/>
        </w:rPr>
        <w:t>-S localhost</w:t>
      </w:r>
      <w:r>
        <w:rPr/>
        <w:t xml:space="preserve"> o </w:t>
      </w:r>
      <w:r>
        <w:rPr>
          <w:rStyle w:val="SourceText"/>
        </w:rPr>
        <w:t>-S .</w:t>
      </w:r>
      <w:r>
        <w:rPr/>
        <w:t>. Con SSMS/Azure Data Studio: abra cada archivo y ejecute el script completo en el mismo orden.</w:t>
      </w:r>
    </w:p>
    <w:p>
      <w:pPr>
        <w:pStyle w:val="Heading3"/>
        <w:bidi w:val="0"/>
        <w:jc w:val="left"/>
        <w:rPr/>
      </w:pPr>
      <w:r>
        <w:rPr/>
        <w:t>3.2 Verificación de la creación</w:t>
      </w:r>
    </w:p>
    <w:p>
      <w:pPr>
        <w:pStyle w:val="PreformattedText"/>
        <w:bidi w:val="0"/>
        <w:jc w:val="left"/>
        <w:rPr/>
      </w:pPr>
      <w:r>
        <w:rPr>
          <w:rStyle w:val="SourceText"/>
        </w:rPr>
        <w:t>sqlcmd -S localhost\SQLEXPRESS -E -d SigbimDb -Q "SELECT COUNT(*) AS Sps FROM sys.procedures WHERE schema_id = SCHEMA_ID('dbo');"</w:t>
      </w:r>
    </w:p>
    <w:p>
      <w:pPr>
        <w:pStyle w:val="PreformattedText"/>
        <w:bidi w:val="0"/>
        <w:jc w:val="left"/>
        <w:rPr/>
      </w:pPr>
      <w:r>
        <w:rPr>
          <w:rStyle w:val="SourceText"/>
        </w:rPr>
        <w:t>sqlcmd -S localhost\SQLEXPRESS -E -d SigbimDb -Q "SELECT COUNT(*) AS Triggers FROM sys.triggers WHERE parent_class = 1;"</w:t>
      </w:r>
    </w:p>
    <w:p>
      <w:pPr>
        <w:pStyle w:val="PreformattedText"/>
        <w:bidi w:val="0"/>
        <w:jc w:val="left"/>
        <w:rPr/>
      </w:pPr>
      <w:r>
        <w:rPr>
          <w:rStyle w:val="SourceText"/>
        </w:rPr>
        <w:t>sqlcmd -S localhost\SQLEXPRESS -E -d SigbimDb -Q "SELECT COUNT(*) AS Insumos FROM dbo.Producto; SELECT COUNT(*) AS EventosAuditoria FROM dbo.Auditoria;"</w:t>
      </w:r>
    </w:p>
    <w:p>
      <w:pPr>
        <w:pStyle w:val="PreformattedText"/>
        <w:bidi w:val="0"/>
        <w:spacing w:before="0" w:after="283"/>
        <w:jc w:val="left"/>
        <w:rPr/>
      </w:pPr>
      <w:r>
        <w:rPr>
          <w:rStyle w:val="SourceText"/>
        </w:rPr>
        <w:t>sqlcmd -S localhost\SQLEXPRESS -E -d SigbimDb -Q "SELECT Sku, Nombre, Stock, StockMinimo FROM dbo.vw_ProductoDetalle WHERE EsStockCritico = 1;"</w:t>
      </w:r>
    </w:p>
    <w:p>
      <w:pPr>
        <w:pStyle w:val="BodyText"/>
        <w:bidi w:val="0"/>
        <w:rPr/>
      </w:pPr>
      <w:r>
        <w:rPr/>
        <w:t xml:space="preserve">Resultados esperados: </w:t>
      </w:r>
      <w:r>
        <w:rPr>
          <w:rStyle w:val="Strong"/>
        </w:rPr>
        <w:t>37 procedimientos almacenados</w:t>
      </w:r>
      <w:r>
        <w:rPr/>
        <w:t xml:space="preserve">, </w:t>
      </w:r>
      <w:r>
        <w:rPr>
          <w:rStyle w:val="Strong"/>
        </w:rPr>
        <w:t>7 triggers</w:t>
      </w:r>
      <w:r>
        <w:rPr/>
        <w:t xml:space="preserve">, </w:t>
      </w:r>
      <w:r>
        <w:rPr>
          <w:rStyle w:val="Strong"/>
        </w:rPr>
        <w:t>12 insumos</w:t>
      </w:r>
      <w:r>
        <w:rPr/>
        <w:t xml:space="preserve"> cargados por la semilla y varios eventos de auditoría generados automáticamente por los triggers al insertar la semilla.</w:t>
      </w:r>
    </w:p>
    <w:p>
      <w:pPr>
        <w:pStyle w:val="Heading3"/>
        <w:bidi w:val="0"/>
        <w:jc w:val="left"/>
        <w:rPr/>
      </w:pPr>
      <w:r>
        <w:rPr/>
        <w:t>3.3 Prueba de trazabilidad (opcional pero recomendada)</w:t>
      </w:r>
    </w:p>
    <w:p>
      <w:pPr>
        <w:pStyle w:val="PreformattedText"/>
        <w:bidi w:val="0"/>
        <w:jc w:val="left"/>
        <w:rPr/>
      </w:pPr>
      <w:r>
        <w:rPr>
          <w:rStyle w:val="SourceText"/>
        </w:rPr>
        <w:t>EXEC sp_set_session_context N'UsuarioApp', N'prueba.trazabilidad';</w:t>
      </w:r>
    </w:p>
    <w:p>
      <w:pPr>
        <w:pStyle w:val="PreformattedText"/>
        <w:bidi w:val="0"/>
        <w:jc w:val="left"/>
        <w:rPr/>
      </w:pPr>
      <w:r>
        <w:rPr>
          <w:rStyle w:val="SourceText"/>
        </w:rPr>
        <w:t>UPDATE dbo.Producto SET PrecioCompra = PrecioCompra + 10 WHERE Sku = 'JER-5ML';</w:t>
      </w:r>
    </w:p>
    <w:p>
      <w:pPr>
        <w:pStyle w:val="PreformattedText"/>
        <w:bidi w:val="0"/>
        <w:jc w:val="left"/>
        <w:rPr/>
      </w:pPr>
      <w:r>
        <w:rPr/>
      </w:r>
    </w:p>
    <w:p>
      <w:pPr>
        <w:pStyle w:val="PreformattedText"/>
        <w:bidi w:val="0"/>
        <w:jc w:val="left"/>
        <w:rPr/>
      </w:pPr>
      <w:r>
        <w:rPr>
          <w:rStyle w:val="SourceText"/>
        </w:rPr>
        <w:t>SELECT TOP 1 Operacion, Tabla, RegistroId, UsuarioAplicacion, Fecha, DatosAnteriores, DatosNuevos, Detalle</w:t>
      </w:r>
    </w:p>
    <w:p>
      <w:pPr>
        <w:pStyle w:val="PreformattedText"/>
        <w:bidi w:val="0"/>
        <w:jc w:val="left"/>
        <w:rPr/>
      </w:pPr>
      <w:r>
        <w:rPr>
          <w:rStyle w:val="SourceText"/>
        </w:rPr>
        <w:t>FROM   dbo.Auditoria WHERE Tabla = 'Producto' ORDER BY IdAuditoria DESC;</w:t>
      </w:r>
    </w:p>
    <w:p>
      <w:pPr>
        <w:pStyle w:val="PreformattedText"/>
        <w:bidi w:val="0"/>
        <w:jc w:val="left"/>
        <w:rPr/>
      </w:pPr>
      <w:r>
        <w:rPr/>
      </w:r>
    </w:p>
    <w:p>
      <w:pPr>
        <w:pStyle w:val="PreformattedText"/>
        <w:bidi w:val="0"/>
        <w:jc w:val="left"/>
        <w:rPr/>
      </w:pPr>
      <w:r>
        <w:rPr>
          <w:rStyle w:val="SourceText"/>
        </w:rPr>
        <w:t>-- Debe fallar (RN-06: el log es inmutable)</w:t>
      </w:r>
    </w:p>
    <w:p>
      <w:pPr>
        <w:pStyle w:val="PreformattedText"/>
        <w:bidi w:val="0"/>
        <w:spacing w:before="0" w:after="283"/>
        <w:jc w:val="left"/>
        <w:rPr/>
      </w:pPr>
      <w:r>
        <w:rPr>
          <w:rStyle w:val="SourceText"/>
        </w:rPr>
        <w:t>UPDATE dbo.Auditoria SET Detalle = 'alterado' WHERE IdAuditoria = 1;</w:t>
      </w:r>
    </w:p>
    <w:p>
      <w:pPr>
        <w:pStyle w:val="HorizontalLine"/>
        <w:bidi w:val="0"/>
        <w:jc w:val="left"/>
        <w:rPr/>
      </w:pPr>
      <w:r>
        <w:rPr/>
      </w:r>
    </w:p>
    <w:p>
      <w:pPr>
        <w:pStyle w:val="Heading2"/>
        <w:bidi w:val="0"/>
        <w:jc w:val="left"/>
        <w:rPr/>
      </w:pPr>
      <w:r>
        <w:rPr/>
        <w:t>4. Configuración de la conexión (fuera del código fuente)</w:t>
      </w:r>
    </w:p>
    <w:p>
      <w:pPr>
        <w:pStyle w:val="BodyText"/>
        <w:bidi w:val="0"/>
        <w:rPr/>
      </w:pPr>
      <w:r>
        <w:rPr/>
        <w:t xml:space="preserve">El sistema lee la cadena de conexión en este orden: </w:t>
      </w:r>
      <w:r>
        <w:rPr>
          <w:rStyle w:val="Strong"/>
        </w:rPr>
        <w:t xml:space="preserve">variable de entorno </w:t>
      </w:r>
      <w:r>
        <w:rPr>
          <w:rStyle w:val="SourceText"/>
        </w:rPr>
        <w:t>SIGBIM_CONN</w:t>
      </w:r>
      <w:r>
        <w:rPr/>
        <w:t xml:space="preserve"> → </w:t>
      </w:r>
      <w:r>
        <w:rPr>
          <w:rStyle w:val="SourceText"/>
        </w:rPr>
        <w:t>appsettings.json</w:t>
      </w:r>
      <w:r>
        <w:rPr/>
        <w:t xml:space="preserve"> → valor por omisión de laboratorio (</w:t>
      </w:r>
      <w:r>
        <w:rPr>
          <w:rStyle w:val="SourceText"/>
        </w:rPr>
        <w:t>localhost</w:t>
      </w:r>
      <w:r>
        <w:rPr/>
        <w:t xml:space="preserve"> con autenticación integrada).</w:t>
      </w:r>
    </w:p>
    <w:p>
      <w:pPr>
        <w:pStyle w:val="Heading3"/>
        <w:bidi w:val="0"/>
        <w:jc w:val="left"/>
        <w:rPr/>
      </w:pPr>
      <w:r>
        <w:rPr/>
        <w:t xml:space="preserve">Opción A — archivo </w:t>
      </w:r>
      <w:r>
        <w:rPr>
          <w:rStyle w:val="SourceText"/>
        </w:rPr>
        <w:t>appsettings.json</w:t>
      </w:r>
      <w:r>
        <w:rPr/>
        <w:t xml:space="preserve"> (recomendada)</w:t>
      </w:r>
    </w:p>
    <w:p>
      <w:pPr>
        <w:pStyle w:val="PreformattedText"/>
        <w:bidi w:val="0"/>
        <w:jc w:val="left"/>
        <w:rPr/>
      </w:pPr>
      <w:r>
        <w:rPr>
          <w:rStyle w:val="SourceText"/>
        </w:rPr>
        <w:t>cd ..\src\PRO205.UI.WinForms</w:t>
      </w:r>
    </w:p>
    <w:p>
      <w:pPr>
        <w:pStyle w:val="PreformattedText"/>
        <w:bidi w:val="0"/>
        <w:jc w:val="left"/>
        <w:rPr/>
      </w:pPr>
      <w:r>
        <w:rPr>
          <w:rStyle w:val="SourceText"/>
        </w:rPr>
        <w:t>copy appsettings.template.json appsettings.json</w:t>
      </w:r>
    </w:p>
    <w:p>
      <w:pPr>
        <w:pStyle w:val="PreformattedText"/>
        <w:bidi w:val="0"/>
        <w:spacing w:before="0" w:after="283"/>
        <w:jc w:val="left"/>
        <w:rPr/>
      </w:pPr>
      <w:r>
        <w:rPr>
          <w:rStyle w:val="SourceText"/>
        </w:rPr>
        <w:t>notepad appsettings.json</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"ConnectionStrings": {</w:t>
      </w:r>
    </w:p>
    <w:p>
      <w:pPr>
        <w:pStyle w:val="PreformattedText"/>
        <w:bidi w:val="0"/>
        <w:jc w:val="left"/>
        <w:rPr/>
      </w:pPr>
      <w:r>
        <w:rPr>
          <w:rStyle w:val="SourceText"/>
        </w:rPr>
        <w:t xml:space="preserve">    </w:t>
      </w:r>
      <w:r>
        <w:rPr>
          <w:rStyle w:val="SourceText"/>
        </w:rPr>
        <w:t>"Sigbim": "Server=localhost\\SQLEXPRESS;Database=SigbimDb;Integrated Security=True;TrustServerCertificate=True;Encrypt=False;"</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Heading3"/>
        <w:bidi w:val="0"/>
        <w:jc w:val="left"/>
        <w:rPr/>
      </w:pPr>
      <w:r>
        <w:rPr/>
        <w:t>Opción B — variable de entorno (sin dejar archivo en el equipo)</w:t>
      </w:r>
    </w:p>
    <w:p>
      <w:pPr>
        <w:pStyle w:val="PreformattedText"/>
        <w:bidi w:val="0"/>
        <w:jc w:val="left"/>
        <w:rPr/>
      </w:pPr>
      <w:r>
        <w:rPr>
          <w:rStyle w:val="SourceText"/>
        </w:rPr>
        <w:t>setx SIGBIM_CONN "Server=localhost\SQLEXPRESS;Database=SigbimDb;Integrated Security=True;TrustServerCertificate=True;Encrypt=False;"</w:t>
      </w:r>
    </w:p>
    <w:p>
      <w:pPr>
        <w:pStyle w:val="PreformattedText"/>
        <w:bidi w:val="0"/>
        <w:spacing w:before="0" w:after="283"/>
        <w:jc w:val="left"/>
        <w:rPr/>
      </w:pPr>
      <w:r>
        <w:rPr>
          <w:rStyle w:val="SourceText"/>
        </w:rPr>
        <w:t># Abra una consola nueva para que la variable quede disponible</w:t>
      </w:r>
    </w:p>
    <w:p>
      <w:pPr>
        <w:pStyle w:val="BlockQuotation"/>
        <w:bidi w:val="0"/>
        <w:jc w:val="left"/>
        <w:rPr/>
      </w:pPr>
      <w:r>
        <w:rPr/>
        <w:t xml:space="preserve">Control </w:t>
      </w:r>
      <w:r>
        <w:rPr>
          <w:rStyle w:val="Strong"/>
        </w:rPr>
        <w:t>A.8.9/A.8.24</w:t>
      </w:r>
      <w:r>
        <w:rPr/>
        <w:t xml:space="preserve">: </w:t>
      </w:r>
      <w:r>
        <w:rPr>
          <w:rStyle w:val="SourceText"/>
        </w:rPr>
        <w:t>appsettings.json</w:t>
      </w:r>
      <w:r>
        <w:rPr/>
        <w:t xml:space="preserve"> está en </w:t>
      </w:r>
      <w:r>
        <w:rPr>
          <w:rStyle w:val="SourceText"/>
        </w:rPr>
        <w:t>.gitignore</w:t>
      </w:r>
      <w:r>
        <w:rPr/>
        <w:t xml:space="preserve">, por lo que </w:t>
      </w:r>
      <w:r>
        <w:rPr>
          <w:rStyle w:val="Strong"/>
        </w:rPr>
        <w:t>nunca</w:t>
      </w:r>
      <w:r>
        <w:rPr/>
        <w:t xml:space="preserve"> se versiona; solo la plantilla </w:t>
      </w:r>
      <w:r>
        <w:rPr>
          <w:rStyle w:val="SourceText"/>
        </w:rPr>
        <w:t>appsettings.template.json</w:t>
      </w:r>
      <w:r>
        <w:rPr/>
        <w:t xml:space="preserve"> viaja en el repositorio.</w:t>
      </w:r>
    </w:p>
    <w:p>
      <w:pPr>
        <w:pStyle w:val="HorizontalLine"/>
        <w:bidi w:val="0"/>
        <w:jc w:val="left"/>
        <w:rPr/>
      </w:pPr>
      <w:r>
        <w:rPr/>
      </w:r>
    </w:p>
    <w:p>
      <w:pPr>
        <w:pStyle w:val="Heading2"/>
        <w:bidi w:val="0"/>
        <w:jc w:val="left"/>
        <w:rPr/>
      </w:pPr>
      <w:r>
        <w:rPr/>
        <w:t>5. Compilación y ejecución</w:t>
      </w:r>
    </w:p>
    <w:p>
      <w:pPr>
        <w:pStyle w:val="PreformattedText"/>
        <w:bidi w:val="0"/>
        <w:jc w:val="left"/>
        <w:rPr/>
      </w:pPr>
      <w:r>
        <w:rPr>
          <w:rStyle w:val="SourceText"/>
        </w:rPr>
        <w:t>cd src</w:t>
      </w:r>
    </w:p>
    <w:p>
      <w:pPr>
        <w:pStyle w:val="PreformattedText"/>
        <w:bidi w:val="0"/>
        <w:jc w:val="left"/>
        <w:rPr/>
      </w:pPr>
      <w:r>
        <w:rPr>
          <w:rStyle w:val="SourceText"/>
        </w:rPr>
        <w:t>dotnet restore</w:t>
      </w:r>
    </w:p>
    <w:p>
      <w:pPr>
        <w:pStyle w:val="PreformattedText"/>
        <w:bidi w:val="0"/>
        <w:jc w:val="left"/>
        <w:rPr/>
      </w:pPr>
      <w:r>
        <w:rPr>
          <w:rStyle w:val="SourceText"/>
        </w:rPr>
        <w:t>dotnet build</w:t>
      </w:r>
    </w:p>
    <w:p>
      <w:pPr>
        <w:pStyle w:val="PreformattedText"/>
        <w:bidi w:val="0"/>
        <w:spacing w:before="0" w:after="283"/>
        <w:jc w:val="left"/>
        <w:rPr/>
      </w:pPr>
      <w:r>
        <w:rPr>
          <w:rStyle w:val="SourceText"/>
        </w:rPr>
        <w:t>dotnet run --project PRO205.UI.WinForms</w:t>
      </w:r>
    </w:p>
    <w:p>
      <w:pPr>
        <w:pStyle w:val="Heading3"/>
        <w:bidi w:val="0"/>
        <w:jc w:val="left"/>
        <w:rPr/>
      </w:pPr>
      <w:r>
        <w:rPr/>
        <w:t>5.1 Primer inicio de sesión</w:t>
      </w:r>
    </w:p>
    <w:tbl>
      <w:tblPr>
        <w:tblW w:w="5472" w:type="dxa"/>
        <w:jc w:val="left"/>
        <w:tblInd w:w="28" w:type="dxa"/>
        <w:tblLayout w:type="fixed"/>
        <w:tblCellMar>
          <w:top w:w="28" w:type="dxa"/>
          <w:left w:w="28" w:type="dxa"/>
          <w:bottom w:w="28" w:type="dxa"/>
          <w:right w:w="28" w:type="dxa"/>
        </w:tblCellMar>
      </w:tblPr>
      <w:tblGrid>
        <w:gridCol w:w="1309"/>
        <w:gridCol w:w="1914"/>
        <w:gridCol w:w="2249"/>
      </w:tblGrid>
      <w:tr>
        <w:trPr>
          <w:tblHeader w:val="true"/>
        </w:trPr>
        <w:tc>
          <w:tcPr>
            <w:tcW w:w="1309" w:type="dxa"/>
            <w:tcBorders/>
            <w:vAlign w:val="center"/>
          </w:tcPr>
          <w:p>
            <w:pPr>
              <w:pStyle w:val="TableHeading"/>
              <w:suppressLineNumbers/>
              <w:shd w:fill="174E7A" w:val="clear"/>
              <w:bidi w:val="0"/>
              <w:spacing w:before="0" w:after="283"/>
              <w:jc w:val="left"/>
              <w:rPr/>
            </w:pPr>
            <w:r>
              <w:rPr/>
              <w:t>Usuario</w:t>
            </w:r>
          </w:p>
        </w:tc>
        <w:tc>
          <w:tcPr>
            <w:tcW w:w="1914" w:type="dxa"/>
            <w:tcBorders/>
            <w:vAlign w:val="center"/>
          </w:tcPr>
          <w:p>
            <w:pPr>
              <w:pStyle w:val="TableHeading"/>
              <w:suppressLineNumbers/>
              <w:shd w:fill="174E7A" w:val="clear"/>
              <w:bidi w:val="0"/>
              <w:spacing w:before="0" w:after="283"/>
              <w:jc w:val="left"/>
              <w:rPr/>
            </w:pPr>
            <w:r>
              <w:rPr/>
              <w:t>Contraseña inicial</w:t>
            </w:r>
          </w:p>
        </w:tc>
        <w:tc>
          <w:tcPr>
            <w:tcW w:w="2249" w:type="dxa"/>
            <w:tcBorders/>
            <w:vAlign w:val="center"/>
          </w:tcPr>
          <w:p>
            <w:pPr>
              <w:pStyle w:val="TableHeading"/>
              <w:suppressLineNumbers/>
              <w:shd w:fill="174E7A" w:val="clear"/>
              <w:bidi w:val="0"/>
              <w:spacing w:before="0" w:after="283"/>
              <w:jc w:val="left"/>
              <w:rPr/>
            </w:pPr>
            <w:r>
              <w:rPr/>
              <w:t>Rol</w:t>
            </w:r>
          </w:p>
        </w:tc>
      </w:tr>
      <w:tr>
        <w:trPr/>
        <w:tc>
          <w:tcPr>
            <w:tcW w:w="1309" w:type="dxa"/>
            <w:tcBorders/>
            <w:vAlign w:val="center"/>
          </w:tcPr>
          <w:p>
            <w:pPr>
              <w:pStyle w:val="TableContents"/>
              <w:bidi w:val="0"/>
              <w:spacing w:before="0" w:after="283"/>
              <w:rPr/>
            </w:pPr>
            <w:r>
              <w:rPr>
                <w:rStyle w:val="SourceText"/>
              </w:rPr>
              <w:t>admin</w:t>
            </w:r>
          </w:p>
        </w:tc>
        <w:tc>
          <w:tcPr>
            <w:tcW w:w="1914" w:type="dxa"/>
            <w:tcBorders/>
            <w:vAlign w:val="center"/>
          </w:tcPr>
          <w:p>
            <w:pPr>
              <w:pStyle w:val="TableContents"/>
              <w:bidi w:val="0"/>
              <w:spacing w:before="0" w:after="283"/>
              <w:rPr/>
            </w:pPr>
            <w:r>
              <w:rPr>
                <w:rStyle w:val="SourceText"/>
              </w:rPr>
              <w:t>Admin#2026</w:t>
            </w:r>
          </w:p>
        </w:tc>
        <w:tc>
          <w:tcPr>
            <w:tcW w:w="2249" w:type="dxa"/>
            <w:tcBorders/>
            <w:vAlign w:val="center"/>
          </w:tcPr>
          <w:p>
            <w:pPr>
              <w:pStyle w:val="TableContents"/>
              <w:bidi w:val="0"/>
              <w:spacing w:before="0" w:after="283"/>
              <w:rPr/>
            </w:pPr>
            <w:r>
              <w:rPr/>
              <w:t>Administrador</w:t>
            </w:r>
          </w:p>
        </w:tc>
      </w:tr>
      <w:tr>
        <w:trPr/>
        <w:tc>
          <w:tcPr>
            <w:tcW w:w="1309" w:type="dxa"/>
            <w:tcBorders/>
            <w:vAlign w:val="center"/>
          </w:tcPr>
          <w:p>
            <w:pPr>
              <w:pStyle w:val="TableContents"/>
              <w:bidi w:val="0"/>
              <w:spacing w:before="0" w:after="283"/>
              <w:rPr/>
            </w:pPr>
            <w:r>
              <w:rPr>
                <w:rStyle w:val="SourceText"/>
              </w:rPr>
              <w:t>bod.central</w:t>
            </w:r>
          </w:p>
        </w:tc>
        <w:tc>
          <w:tcPr>
            <w:tcW w:w="1914" w:type="dxa"/>
            <w:tcBorders/>
            <w:vAlign w:val="center"/>
          </w:tcPr>
          <w:p>
            <w:pPr>
              <w:pStyle w:val="TableContents"/>
              <w:bidi w:val="0"/>
              <w:spacing w:before="0" w:after="283"/>
              <w:rPr/>
            </w:pPr>
            <w:r>
              <w:rPr>
                <w:rStyle w:val="SourceText"/>
              </w:rPr>
              <w:t>Bodega#2026</w:t>
            </w:r>
          </w:p>
        </w:tc>
        <w:tc>
          <w:tcPr>
            <w:tcW w:w="2249" w:type="dxa"/>
            <w:tcBorders/>
            <w:vAlign w:val="center"/>
          </w:tcPr>
          <w:p>
            <w:pPr>
              <w:pStyle w:val="TableContents"/>
              <w:bidi w:val="0"/>
              <w:spacing w:before="0" w:after="283"/>
              <w:rPr/>
            </w:pPr>
            <w:r>
              <w:rPr/>
              <w:t>Bodeguero</w:t>
            </w:r>
          </w:p>
        </w:tc>
      </w:tr>
      <w:tr>
        <w:trPr/>
        <w:tc>
          <w:tcPr>
            <w:tcW w:w="1309" w:type="dxa"/>
            <w:tcBorders/>
            <w:vAlign w:val="center"/>
          </w:tcPr>
          <w:p>
            <w:pPr>
              <w:pStyle w:val="TableContents"/>
              <w:bidi w:val="0"/>
              <w:spacing w:before="0" w:after="283"/>
              <w:rPr/>
            </w:pPr>
            <w:r>
              <w:rPr>
                <w:rStyle w:val="SourceText"/>
              </w:rPr>
              <w:t>auditor</w:t>
            </w:r>
          </w:p>
        </w:tc>
        <w:tc>
          <w:tcPr>
            <w:tcW w:w="1914" w:type="dxa"/>
            <w:tcBorders/>
            <w:vAlign w:val="center"/>
          </w:tcPr>
          <w:p>
            <w:pPr>
              <w:pStyle w:val="TableContents"/>
              <w:bidi w:val="0"/>
              <w:spacing w:before="0" w:after="283"/>
              <w:rPr/>
            </w:pPr>
            <w:r>
              <w:rPr>
                <w:rStyle w:val="SourceText"/>
              </w:rPr>
              <w:t>Auditor#2026</w:t>
            </w:r>
          </w:p>
        </w:tc>
        <w:tc>
          <w:tcPr>
            <w:tcW w:w="2249" w:type="dxa"/>
            <w:tcBorders/>
            <w:vAlign w:val="center"/>
          </w:tcPr>
          <w:p>
            <w:pPr>
              <w:pStyle w:val="TableContents"/>
              <w:bidi w:val="0"/>
              <w:spacing w:before="0" w:after="283"/>
              <w:rPr/>
            </w:pPr>
            <w:r>
              <w:rPr/>
              <w:t>Consulta (solo lectura)</w:t>
            </w:r>
          </w:p>
        </w:tc>
      </w:tr>
    </w:tbl>
    <w:p>
      <w:pPr>
        <w:pStyle w:val="BodyText"/>
        <w:bidi w:val="0"/>
        <w:rPr/>
      </w:pPr>
      <w:r>
        <w:rPr/>
        <w:t xml:space="preserve">Todos tienen </w:t>
      </w:r>
      <w:r>
        <w:rPr>
          <w:rStyle w:val="SourceText"/>
        </w:rPr>
        <w:t>DebeCambiarPassword = 1</w:t>
      </w:r>
      <w:r>
        <w:rPr/>
        <w:t xml:space="preserve">: el sistema </w:t>
      </w:r>
      <w:r>
        <w:rPr>
          <w:rStyle w:val="Strong"/>
        </w:rPr>
        <w:t>exige</w:t>
      </w:r>
      <w:r>
        <w:rPr/>
        <w:t xml:space="preserve"> cambiar la contraseña en el primer acceso (política: mínimo 10 caracteres con mayúscula, minúscula, dígito y símbolo).</w:t>
      </w:r>
    </w:p>
    <w:p>
      <w:pPr>
        <w:pStyle w:val="Heading3"/>
        <w:bidi w:val="0"/>
        <w:jc w:val="left"/>
        <w:rPr/>
      </w:pPr>
      <w:r>
        <w:rPr/>
        <w:t>5.2 Recorrido funcional sugerido (demostración / evaluación)</w:t>
      </w:r>
    </w:p>
    <w:p>
      <w:pPr>
        <w:pStyle w:val="BodyText"/>
        <w:numPr>
          <w:ilvl w:val="0"/>
          <w:numId w:val="14"/>
        </w:numPr>
        <w:tabs>
          <w:tab w:val="clear" w:pos="1134"/>
          <w:tab w:val="left" w:pos="709" w:leader="none"/>
        </w:tabs>
        <w:bidi w:val="0"/>
        <w:spacing w:before="0" w:after="0"/>
        <w:ind w:hanging="283" w:left="709"/>
        <w:rPr/>
      </w:pPr>
      <w:r>
        <w:rPr>
          <w:rStyle w:val="Strong"/>
        </w:rPr>
        <w:t>Inicie sesión</w:t>
      </w:r>
      <w:r>
        <w:rPr/>
        <w:t xml:space="preserve"> como </w:t>
      </w:r>
      <w:r>
        <w:rPr>
          <w:rStyle w:val="SourceText"/>
        </w:rPr>
        <w:t>admin</w:t>
      </w:r>
      <w:r>
        <w:rPr/>
        <w:t xml:space="preserve"> → cambie la contraseña cuando el sistema lo solicite. </w:t>
      </w:r>
    </w:p>
    <w:p>
      <w:pPr>
        <w:pStyle w:val="BodyText"/>
        <w:numPr>
          <w:ilvl w:val="0"/>
          <w:numId w:val="14"/>
        </w:numPr>
        <w:tabs>
          <w:tab w:val="clear" w:pos="1134"/>
          <w:tab w:val="left" w:pos="709" w:leader="none"/>
        </w:tabs>
        <w:bidi w:val="0"/>
        <w:spacing w:before="0" w:after="0"/>
        <w:ind w:hanging="283" w:left="709"/>
        <w:rPr/>
      </w:pPr>
      <w:r>
        <w:rPr>
          <w:rStyle w:val="Strong"/>
        </w:rPr>
        <w:t>Usuarios y roles</w:t>
      </w:r>
      <w:r>
        <w:rPr/>
        <w:t xml:space="preserve">: revise la grilla y los permisos del rol seleccionado en el panel derecho. </w:t>
      </w:r>
    </w:p>
    <w:p>
      <w:pPr>
        <w:pStyle w:val="BodyText"/>
        <w:numPr>
          <w:ilvl w:val="0"/>
          <w:numId w:val="14"/>
        </w:numPr>
        <w:tabs>
          <w:tab w:val="clear" w:pos="1134"/>
          <w:tab w:val="left" w:pos="709" w:leader="none"/>
        </w:tabs>
        <w:bidi w:val="0"/>
        <w:spacing w:before="0" w:after="0"/>
        <w:ind w:hanging="283" w:left="709"/>
        <w:rPr/>
      </w:pPr>
      <w:r>
        <w:rPr>
          <w:rStyle w:val="Strong"/>
        </w:rPr>
        <w:t>Categorías</w:t>
      </w:r>
      <w:r>
        <w:rPr/>
        <w:t xml:space="preserve"> y </w:t>
      </w:r>
      <w:r>
        <w:rPr>
          <w:rStyle w:val="Strong"/>
        </w:rPr>
        <w:t>Proveedores</w:t>
      </w:r>
      <w:r>
        <w:rPr/>
        <w:t xml:space="preserve">: cree, modifique y dé de baja un registro de prueba. </w:t>
      </w:r>
    </w:p>
    <w:p>
      <w:pPr>
        <w:pStyle w:val="BodyText"/>
        <w:numPr>
          <w:ilvl w:val="0"/>
          <w:numId w:val="14"/>
        </w:numPr>
        <w:tabs>
          <w:tab w:val="clear" w:pos="1134"/>
          <w:tab w:val="left" w:pos="709" w:leader="none"/>
        </w:tabs>
        <w:bidi w:val="0"/>
        <w:spacing w:before="0" w:after="0"/>
        <w:ind w:hanging="283" w:left="709"/>
        <w:rPr/>
      </w:pPr>
      <w:r>
        <w:rPr>
          <w:rStyle w:val="Strong"/>
        </w:rPr>
        <w:t>Insumos médicos</w:t>
      </w:r>
      <w:r>
        <w:rPr/>
        <w:t xml:space="preserve"> (entidad principal): cree un insumo (SKU único), modifique precio y stock mínimo, filtre por texto/categoría/stock crítico y dé de baja un insumo. </w:t>
      </w:r>
    </w:p>
    <w:p>
      <w:pPr>
        <w:pStyle w:val="BodyText"/>
        <w:numPr>
          <w:ilvl w:val="0"/>
          <w:numId w:val="14"/>
        </w:numPr>
        <w:tabs>
          <w:tab w:val="clear" w:pos="1134"/>
          <w:tab w:val="left" w:pos="709" w:leader="none"/>
        </w:tabs>
        <w:bidi w:val="0"/>
        <w:spacing w:before="0" w:after="0"/>
        <w:ind w:hanging="283" w:left="709"/>
        <w:rPr/>
      </w:pPr>
      <w:r>
        <w:rPr>
          <w:rStyle w:val="Strong"/>
        </w:rPr>
        <w:t>Movimientos de stock</w:t>
      </w:r>
      <w:r>
        <w:rPr/>
        <w:t xml:space="preserve">: registre una ENTRADA (recepción) y una SALIDA (entrega a box); intente una salida mayor al stock para ver el rechazo de la regla RN-03. </w:t>
      </w:r>
    </w:p>
    <w:p>
      <w:pPr>
        <w:pStyle w:val="BodyText"/>
        <w:numPr>
          <w:ilvl w:val="0"/>
          <w:numId w:val="14"/>
        </w:numPr>
        <w:tabs>
          <w:tab w:val="clear" w:pos="1134"/>
          <w:tab w:val="left" w:pos="709" w:leader="none"/>
        </w:tabs>
        <w:bidi w:val="0"/>
        <w:spacing w:before="0" w:after="0"/>
        <w:ind w:hanging="283" w:left="709"/>
        <w:rPr/>
      </w:pPr>
      <w:r>
        <w:rPr>
          <w:rStyle w:val="Strong"/>
        </w:rPr>
        <w:t>Log de auditoría</w:t>
      </w:r>
      <w:r>
        <w:rPr/>
        <w:t xml:space="preserve">: consulte los eventos generados, abra "Ver detalle JSON" para ver valores anteriores y nuevos, y presione </w:t>
      </w:r>
      <w:r>
        <w:rPr>
          <w:rStyle w:val="Strong"/>
        </w:rPr>
        <w:t>Generar reporte PDF</w:t>
      </w:r>
      <w:r>
        <w:rPr/>
        <w:t xml:space="preserve">. </w:t>
      </w:r>
    </w:p>
    <w:p>
      <w:pPr>
        <w:pStyle w:val="BodyText"/>
        <w:numPr>
          <w:ilvl w:val="0"/>
          <w:numId w:val="14"/>
        </w:numPr>
        <w:tabs>
          <w:tab w:val="clear" w:pos="1134"/>
          <w:tab w:val="left" w:pos="709" w:leader="none"/>
        </w:tabs>
        <w:bidi w:val="0"/>
        <w:ind w:hanging="283" w:left="709"/>
        <w:rPr/>
      </w:pPr>
      <w:r>
        <w:rPr>
          <w:rStyle w:val="Strong"/>
        </w:rPr>
        <w:t xml:space="preserve">Autentíquese como </w:t>
      </w:r>
      <w:r>
        <w:rPr>
          <w:rStyle w:val="SourceText"/>
        </w:rPr>
        <w:t>auditor</w:t>
      </w:r>
      <w:r>
        <w:rPr/>
        <w:t xml:space="preserve">: verifique que los módulos de escritura aparecen deshabilitados y que un intento de acceso indebido queda registrado como </w:t>
      </w:r>
      <w:r>
        <w:rPr>
          <w:rStyle w:val="SourceText"/>
        </w:rPr>
        <w:t>ACCESO_DENEGADO</w:t>
      </w:r>
      <w:r>
        <w:rPr/>
        <w:t xml:space="preserve">. </w:t>
      </w:r>
    </w:p>
    <w:p>
      <w:pPr>
        <w:pStyle w:val="Heading3"/>
        <w:bidi w:val="0"/>
        <w:jc w:val="left"/>
        <w:rPr/>
      </w:pPr>
      <w:r>
        <w:rPr/>
        <w:t>5.3 Verificación automatizada (opcional pero muy Recomendada)</w:t>
      </w:r>
    </w:p>
    <w:p>
      <w:pPr>
        <w:pStyle w:val="PreformattedText"/>
        <w:bidi w:val="0"/>
        <w:jc w:val="left"/>
        <w:rPr/>
      </w:pPr>
      <w:r>
        <w:rPr>
          <w:rStyle w:val="SourceText"/>
        </w:rPr>
        <w:t># Comprobación del equipo completo (SQL Server, .NET, conexión, SPs, triggers)</w:t>
      </w:r>
    </w:p>
    <w:p>
      <w:pPr>
        <w:pStyle w:val="PreformattedText"/>
        <w:bidi w:val="0"/>
        <w:jc w:val="left"/>
        <w:rPr/>
      </w:pPr>
      <w:r>
        <w:rPr>
          <w:rStyle w:val="SourceText"/>
        </w:rPr>
        <w:t>powershell -ExecutionPolicy Bypass -File ..\scripts\verificar_entorno.ps1</w:t>
      </w:r>
    </w:p>
    <w:p>
      <w:pPr>
        <w:pStyle w:val="PreformattedText"/>
        <w:bidi w:val="0"/>
        <w:jc w:val="left"/>
        <w:rPr/>
      </w:pPr>
      <w:r>
        <w:rPr/>
      </w:r>
    </w:p>
    <w:p>
      <w:pPr>
        <w:pStyle w:val="PreformattedText"/>
        <w:bidi w:val="0"/>
        <w:jc w:val="left"/>
        <w:rPr/>
      </w:pPr>
      <w:r>
        <w:rPr>
          <w:rStyle w:val="SourceText"/>
        </w:rPr>
        <w:t># Verificación funcional de DAL, BLL y reportes PDF contra la base real</w:t>
      </w:r>
    </w:p>
    <w:p>
      <w:pPr>
        <w:pStyle w:val="PreformattedText"/>
        <w:bidi w:val="0"/>
        <w:jc w:val="left"/>
        <w:rPr/>
      </w:pPr>
      <w:r>
        <w:rPr>
          <w:rStyle w:val="SourceText"/>
        </w:rPr>
        <w:t>dotnet run --project tools\PRO205.SmokeTest</w:t>
      </w:r>
    </w:p>
    <w:p>
      <w:pPr>
        <w:pStyle w:val="PreformattedText"/>
        <w:bidi w:val="0"/>
        <w:jc w:val="left"/>
        <w:rPr/>
      </w:pPr>
      <w:r>
        <w:rPr/>
      </w:r>
    </w:p>
    <w:p>
      <w:pPr>
        <w:pStyle w:val="PreformattedText"/>
        <w:bidi w:val="0"/>
        <w:jc w:val="left"/>
        <w:rPr/>
      </w:pPr>
      <w:r>
        <w:rPr>
          <w:rStyle w:val="SourceText"/>
        </w:rPr>
        <w:t># Generar solo los PDF de muestra (sin base de datos)</w:t>
      </w:r>
    </w:p>
    <w:p>
      <w:pPr>
        <w:pStyle w:val="PreformattedText"/>
        <w:bidi w:val="0"/>
        <w:spacing w:before="0" w:after="283"/>
        <w:jc w:val="left"/>
        <w:rPr/>
      </w:pPr>
      <w:r>
        <w:rPr>
          <w:rStyle w:val="SourceText"/>
        </w:rPr>
        <w:t>dotnet run --project tools\PRO205.SmokeTest -- --demo-pdf</w:t>
      </w:r>
    </w:p>
    <w:p>
      <w:pPr>
        <w:pStyle w:val="BodyText"/>
        <w:bidi w:val="0"/>
        <w:rPr/>
      </w:pPr>
      <w:r>
        <w:rPr/>
        <w:t xml:space="preserve">Los reportes PDF se guardan en </w:t>
      </w:r>
      <w:r>
        <w:rPr>
          <w:rStyle w:val="SourceText"/>
        </w:rPr>
        <w:t>Documentos\SIGBIM\Reportes</w:t>
      </w:r>
      <w:r>
        <w:rPr/>
        <w:t xml:space="preserve"> (o en </w:t>
      </w:r>
      <w:r>
        <w:rPr>
          <w:rStyle w:val="SourceText"/>
        </w:rPr>
        <w:t>src\tools\PRO205.SmokeTest\reportes_pdf</w:t>
      </w:r>
      <w:r>
        <w:rPr/>
        <w:t xml:space="preserve"> cuando se usa el modo demo).</w:t>
      </w:r>
    </w:p>
    <w:p>
      <w:pPr>
        <w:pStyle w:val="HorizontalLine"/>
        <w:bidi w:val="0"/>
        <w:jc w:val="left"/>
        <w:rPr/>
      </w:pPr>
      <w:r>
        <w:rPr/>
      </w:r>
    </w:p>
    <w:p>
      <w:pPr>
        <w:pStyle w:val="Heading2"/>
        <w:bidi w:val="0"/>
        <w:jc w:val="left"/>
        <w:rPr/>
      </w:pPr>
      <w:r>
        <w:rPr/>
        <w:t>6. Respaldo de la base de datos</w:t>
      </w:r>
    </w:p>
    <w:p>
      <w:pPr>
        <w:pStyle w:val="PreformattedText"/>
        <w:bidi w:val="0"/>
        <w:jc w:val="left"/>
        <w:rPr/>
      </w:pPr>
      <w:r>
        <w:rPr>
          <w:rStyle w:val="SourceText"/>
        </w:rPr>
        <w:t>mkdir C:\SIGBIM\Backup</w:t>
      </w:r>
    </w:p>
    <w:p>
      <w:pPr>
        <w:pStyle w:val="PreformattedText"/>
        <w:bidi w:val="0"/>
        <w:spacing w:before="0" w:after="283"/>
        <w:jc w:val="left"/>
        <w:rPr/>
      </w:pPr>
      <w:r>
        <w:rPr>
          <w:rStyle w:val="SourceText"/>
        </w:rPr>
        <w:t>sqlcmd -S localhost\SQLEXPRESS -E -i ..\scripts\respaldo_bd.sql</w:t>
      </w:r>
    </w:p>
    <w:p>
      <w:pPr>
        <w:pStyle w:val="BodyText"/>
        <w:bidi w:val="0"/>
        <w:rPr/>
      </w:pPr>
      <w:r>
        <w:rPr/>
        <w:t>El script genera el respaldo completo (</w:t>
      </w:r>
      <w:r>
        <w:rPr>
          <w:rStyle w:val="SourceText"/>
        </w:rPr>
        <w:t>SigbimDb_completo.bak</w:t>
      </w:r>
      <w:r>
        <w:rPr/>
        <w:t>), el respaldo del log (</w:t>
      </w:r>
      <w:r>
        <w:rPr>
          <w:rStyle w:val="SourceText"/>
        </w:rPr>
        <w:t>SigbimDb_log.trn</w:t>
      </w:r>
      <w:r>
        <w:rPr/>
        <w:t xml:space="preserve">), verifica la legibilidad del archivo y lista el historial de respaldos. Las sentencias de </w:t>
      </w:r>
      <w:r>
        <w:rPr>
          <w:rStyle w:val="Strong"/>
        </w:rPr>
        <w:t>restauración</w:t>
      </w:r>
      <w:r>
        <w:rPr/>
        <w:t xml:space="preserve"> están incluidas al final del script, comentadas.</w:t>
      </w:r>
    </w:p>
    <w:p>
      <w:pPr>
        <w:pStyle w:val="HorizontalLine"/>
        <w:bidi w:val="0"/>
        <w:jc w:val="left"/>
        <w:rPr/>
      </w:pPr>
      <w:r>
        <w:rPr/>
      </w:r>
    </w:p>
    <w:p>
      <w:pPr>
        <w:pStyle w:val="Heading2"/>
        <w:bidi w:val="0"/>
        <w:jc w:val="left"/>
        <w:rPr/>
      </w:pPr>
      <w:r>
        <w:rPr/>
        <w:t>7. Diferencias entre macOS (desarrollo) y Windows (entrega)</w:t>
      </w:r>
    </w:p>
    <w:tbl>
      <w:tblPr>
        <w:tblW w:w="14937" w:type="dxa"/>
        <w:jc w:val="left"/>
        <w:tblInd w:w="28" w:type="dxa"/>
        <w:tblLayout w:type="fixed"/>
        <w:tblCellMar>
          <w:top w:w="28" w:type="dxa"/>
          <w:left w:w="28" w:type="dxa"/>
          <w:bottom w:w="28" w:type="dxa"/>
          <w:right w:w="28" w:type="dxa"/>
        </w:tblCellMar>
      </w:tblPr>
      <w:tblGrid>
        <w:gridCol w:w="2237"/>
        <w:gridCol w:w="7162"/>
        <w:gridCol w:w="5538"/>
      </w:tblGrid>
      <w:tr>
        <w:trPr>
          <w:tblHeader w:val="true"/>
        </w:trPr>
        <w:tc>
          <w:tcPr>
            <w:tcW w:w="2237" w:type="dxa"/>
            <w:tcBorders/>
            <w:vAlign w:val="center"/>
          </w:tcPr>
          <w:p>
            <w:pPr>
              <w:pStyle w:val="TableHeading"/>
              <w:suppressLineNumbers/>
              <w:shd w:fill="174E7A" w:val="clear"/>
              <w:bidi w:val="0"/>
              <w:spacing w:before="0" w:after="283"/>
              <w:jc w:val="left"/>
              <w:rPr/>
            </w:pPr>
            <w:r>
              <w:rPr/>
              <w:t>Aspecto</w:t>
            </w:r>
          </w:p>
        </w:tc>
        <w:tc>
          <w:tcPr>
            <w:tcW w:w="7162" w:type="dxa"/>
            <w:tcBorders/>
            <w:vAlign w:val="center"/>
          </w:tcPr>
          <w:p>
            <w:pPr>
              <w:pStyle w:val="TableHeading"/>
              <w:suppressLineNumbers/>
              <w:shd w:fill="174E7A" w:val="clear"/>
              <w:bidi w:val="0"/>
              <w:spacing w:before="0" w:after="283"/>
              <w:jc w:val="left"/>
              <w:rPr/>
            </w:pPr>
            <w:r>
              <w:rPr/>
              <w:t>macOS</w:t>
            </w:r>
          </w:p>
        </w:tc>
        <w:tc>
          <w:tcPr>
            <w:tcW w:w="5538" w:type="dxa"/>
            <w:tcBorders/>
            <w:vAlign w:val="center"/>
          </w:tcPr>
          <w:p>
            <w:pPr>
              <w:pStyle w:val="TableHeading"/>
              <w:suppressLineNumbers/>
              <w:shd w:fill="174E7A" w:val="clear"/>
              <w:bidi w:val="0"/>
              <w:spacing w:before="0" w:after="283"/>
              <w:jc w:val="left"/>
              <w:rPr/>
            </w:pPr>
            <w:r>
              <w:rPr/>
              <w:t>Windows</w:t>
            </w:r>
          </w:p>
        </w:tc>
      </w:tr>
      <w:tr>
        <w:trPr/>
        <w:tc>
          <w:tcPr>
            <w:tcW w:w="2237" w:type="dxa"/>
            <w:tcBorders/>
            <w:vAlign w:val="center"/>
          </w:tcPr>
          <w:p>
            <w:pPr>
              <w:pStyle w:val="TableContents"/>
              <w:bidi w:val="0"/>
              <w:spacing w:before="0" w:after="283"/>
              <w:rPr/>
            </w:pPr>
            <w:r>
              <w:rPr/>
              <w:t>Interfaz Windows Forms</w:t>
            </w:r>
          </w:p>
        </w:tc>
        <w:tc>
          <w:tcPr>
            <w:tcW w:w="7162" w:type="dxa"/>
            <w:tcBorders/>
            <w:vAlign w:val="center"/>
          </w:tcPr>
          <w:p>
            <w:pPr>
              <w:pStyle w:val="TableContents"/>
              <w:bidi w:val="0"/>
              <w:spacing w:before="0" w:after="283"/>
              <w:rPr/>
            </w:pPr>
            <w:r>
              <w:rPr/>
              <w:t xml:space="preserve">Se </w:t>
            </w:r>
            <w:r>
              <w:rPr>
                <w:rStyle w:val="Strong"/>
              </w:rPr>
              <w:t>compila</w:t>
            </w:r>
            <w:r>
              <w:rPr/>
              <w:t xml:space="preserve"> (</w:t>
            </w:r>
            <w:r>
              <w:rPr>
                <w:rStyle w:val="SourceText"/>
              </w:rPr>
              <w:t>EnableWindowsTargeting=true</w:t>
            </w:r>
            <w:r>
              <w:rPr/>
              <w:t>), no se ejecuta</w:t>
            </w:r>
          </w:p>
        </w:tc>
        <w:tc>
          <w:tcPr>
            <w:tcW w:w="5538" w:type="dxa"/>
            <w:tcBorders/>
            <w:vAlign w:val="center"/>
          </w:tcPr>
          <w:p>
            <w:pPr>
              <w:pStyle w:val="TableContents"/>
              <w:bidi w:val="0"/>
              <w:spacing w:before="0" w:after="283"/>
              <w:rPr/>
            </w:pPr>
            <w:r>
              <w:rPr/>
              <w:t>Se compila y se ejecuta</w:t>
            </w:r>
          </w:p>
        </w:tc>
      </w:tr>
      <w:tr>
        <w:trPr/>
        <w:tc>
          <w:tcPr>
            <w:tcW w:w="2237" w:type="dxa"/>
            <w:tcBorders/>
            <w:vAlign w:val="center"/>
          </w:tcPr>
          <w:p>
            <w:pPr>
              <w:pStyle w:val="TableContents"/>
              <w:bidi w:val="0"/>
              <w:spacing w:before="0" w:after="283"/>
              <w:rPr/>
            </w:pPr>
            <w:r>
              <w:rPr/>
              <w:t>Base de datos</w:t>
            </w:r>
          </w:p>
        </w:tc>
        <w:tc>
          <w:tcPr>
            <w:tcW w:w="7162" w:type="dxa"/>
            <w:tcBorders/>
            <w:vAlign w:val="center"/>
          </w:tcPr>
          <w:p>
            <w:pPr>
              <w:pStyle w:val="TableContents"/>
              <w:bidi w:val="0"/>
              <w:spacing w:before="0" w:after="283"/>
              <w:rPr/>
            </w:pPr>
            <w:r>
              <w:rPr/>
              <w:t xml:space="preserve">No hay SQL Server local; se prueba con </w:t>
            </w:r>
            <w:r>
              <w:rPr>
                <w:rStyle w:val="SourceText"/>
              </w:rPr>
              <w:t>--demo-pdf</w:t>
            </w:r>
            <w:r>
              <w:rPr/>
              <w:t xml:space="preserve"> y mensajes de error controlados</w:t>
            </w:r>
          </w:p>
        </w:tc>
        <w:tc>
          <w:tcPr>
            <w:tcW w:w="5538" w:type="dxa"/>
            <w:tcBorders/>
            <w:vAlign w:val="center"/>
          </w:tcPr>
          <w:p>
            <w:pPr>
              <w:pStyle w:val="TableContents"/>
              <w:bidi w:val="0"/>
              <w:spacing w:before="0" w:after="283"/>
              <w:rPr/>
            </w:pPr>
            <w:r>
              <w:rPr/>
              <w:t>SQL Server Express/LocalDB con la base creada</w:t>
            </w:r>
          </w:p>
        </w:tc>
      </w:tr>
      <w:tr>
        <w:trPr/>
        <w:tc>
          <w:tcPr>
            <w:tcW w:w="2237" w:type="dxa"/>
            <w:tcBorders/>
            <w:vAlign w:val="center"/>
          </w:tcPr>
          <w:p>
            <w:pPr>
              <w:pStyle w:val="TableContents"/>
              <w:bidi w:val="0"/>
              <w:spacing w:before="0" w:after="283"/>
              <w:rPr/>
            </w:pPr>
            <w:r>
              <w:rPr/>
              <w:t>Propósito de la prueba</w:t>
            </w:r>
          </w:p>
        </w:tc>
        <w:tc>
          <w:tcPr>
            <w:tcW w:w="7162" w:type="dxa"/>
            <w:tcBorders/>
            <w:vAlign w:val="center"/>
          </w:tcPr>
          <w:p>
            <w:pPr>
              <w:pStyle w:val="TableContents"/>
              <w:bidi w:val="0"/>
              <w:spacing w:before="0" w:after="283"/>
              <w:rPr/>
            </w:pPr>
            <w:r>
              <w:rPr>
                <w:rStyle w:val="SourceText"/>
              </w:rPr>
              <w:t>dotnet build</w:t>
            </w:r>
            <w:r>
              <w:rPr/>
              <w:t xml:space="preserve"> de toda la solución + generación de PDF</w:t>
            </w:r>
          </w:p>
        </w:tc>
        <w:tc>
          <w:tcPr>
            <w:tcW w:w="5538" w:type="dxa"/>
            <w:tcBorders/>
            <w:vAlign w:val="center"/>
          </w:tcPr>
          <w:p>
            <w:pPr>
              <w:pStyle w:val="TableContents"/>
              <w:bidi w:val="0"/>
              <w:spacing w:before="0" w:after="283"/>
              <w:rPr/>
            </w:pPr>
            <w:r>
              <w:rPr/>
              <w:t>Pruebas funcionales CP-01 a CP-30 y evidencias</w:t>
            </w:r>
          </w:p>
        </w:tc>
      </w:tr>
      <w:tr>
        <w:trPr/>
        <w:tc>
          <w:tcPr>
            <w:tcW w:w="2237" w:type="dxa"/>
            <w:tcBorders/>
            <w:vAlign w:val="center"/>
          </w:tcPr>
          <w:p>
            <w:pPr>
              <w:pStyle w:val="TableContents"/>
              <w:bidi w:val="0"/>
              <w:spacing w:before="0" w:after="283"/>
              <w:rPr/>
            </w:pPr>
            <w:r>
              <w:rPr/>
              <w:t>Ajuste requerido al portar</w:t>
            </w:r>
          </w:p>
        </w:tc>
        <w:tc>
          <w:tcPr>
            <w:tcW w:w="7162" w:type="dxa"/>
            <w:tcBorders/>
            <w:vAlign w:val="center"/>
          </w:tcPr>
          <w:p>
            <w:pPr>
              <w:pStyle w:val="TableContents"/>
              <w:bidi w:val="0"/>
              <w:spacing w:before="0" w:after="283"/>
              <w:rPr/>
            </w:pPr>
            <w:r>
              <w:rPr/>
              <w:t>—</w:t>
            </w:r>
          </w:p>
        </w:tc>
        <w:tc>
          <w:tcPr>
            <w:tcW w:w="5538" w:type="dxa"/>
            <w:tcBorders/>
            <w:vAlign w:val="center"/>
          </w:tcPr>
          <w:p>
            <w:pPr>
              <w:pStyle w:val="TableContents"/>
              <w:bidi w:val="0"/>
              <w:spacing w:before="0" w:after="283"/>
              <w:rPr/>
            </w:pPr>
            <w:r>
              <w:rPr/>
              <w:t xml:space="preserve">Solo </w:t>
            </w:r>
            <w:r>
              <w:rPr>
                <w:rStyle w:val="SourceText"/>
              </w:rPr>
              <w:t>appsettings.json</w:t>
            </w:r>
            <w:r>
              <w:rPr/>
              <w:t xml:space="preserve"> (o </w:t>
            </w:r>
            <w:r>
              <w:rPr>
                <w:rStyle w:val="SourceText"/>
              </w:rPr>
              <w:t>SIGBIM_CONN</w:t>
            </w:r>
            <w:r>
              <w:rPr/>
              <w:t xml:space="preserve">): </w:t>
            </w:r>
            <w:r>
              <w:rPr>
                <w:rStyle w:val="Strong"/>
              </w:rPr>
              <w:t>no se modifica código</w:t>
            </w:r>
          </w:p>
        </w:tc>
      </w:tr>
    </w:tbl>
    <w:p>
      <w:pPr>
        <w:pStyle w:val="BodyText"/>
        <w:bidi w:val="0"/>
        <w:rPr/>
      </w:pPr>
      <w:r>
        <w:rPr>
          <w:rStyle w:val="Strong"/>
        </w:rPr>
        <w:t>Checklist de portabilidad</w:t>
      </w:r>
    </w:p>
    <w:p>
      <w:pPr>
        <w:pStyle w:val="BodyText"/>
        <w:numPr>
          <w:ilvl w:val="0"/>
          <w:numId w:val="15"/>
        </w:numPr>
        <w:tabs>
          <w:tab w:val="clear" w:pos="1134"/>
          <w:tab w:val="left" w:pos="709" w:leader="none"/>
        </w:tabs>
        <w:bidi w:val="0"/>
        <w:spacing w:before="0" w:after="0"/>
        <w:ind w:hanging="283" w:left="709"/>
        <w:rPr/>
      </w:pPr>
      <w:r>
        <w:rPr>
          <w:rStyle w:val="SourceText"/>
        </w:rPr>
        <w:t>dotnet build src\PRO205.Mantenedor.sln</w:t>
      </w:r>
      <w:r>
        <w:rPr/>
        <w:t xml:space="preserve"> sin errores en Windows. </w:t>
      </w:r>
    </w:p>
    <w:p>
      <w:pPr>
        <w:pStyle w:val="BodyText"/>
        <w:numPr>
          <w:ilvl w:val="0"/>
          <w:numId w:val="15"/>
        </w:numPr>
        <w:tabs>
          <w:tab w:val="clear" w:pos="1134"/>
          <w:tab w:val="left" w:pos="709" w:leader="none"/>
        </w:tabs>
        <w:bidi w:val="0"/>
        <w:spacing w:before="0" w:after="0"/>
        <w:ind w:hanging="283" w:left="709"/>
        <w:rPr/>
      </w:pPr>
      <w:r>
        <w:rPr/>
        <w:t xml:space="preserve">Base creada con los 4 scripts y verificación de 37 SPs y 7 triggers. </w:t>
      </w:r>
    </w:p>
    <w:p>
      <w:pPr>
        <w:pStyle w:val="BodyText"/>
        <w:numPr>
          <w:ilvl w:val="0"/>
          <w:numId w:val="15"/>
        </w:numPr>
        <w:tabs>
          <w:tab w:val="clear" w:pos="1134"/>
          <w:tab w:val="left" w:pos="709" w:leader="none"/>
        </w:tabs>
        <w:bidi w:val="0"/>
        <w:spacing w:before="0" w:after="0"/>
        <w:ind w:hanging="283" w:left="709"/>
        <w:rPr/>
      </w:pPr>
      <w:r>
        <w:rPr>
          <w:rStyle w:val="SourceText"/>
        </w:rPr>
        <w:t>appsettings.json</w:t>
      </w:r>
      <w:r>
        <w:rPr/>
        <w:t xml:space="preserve"> creado con el servidor correcto (y sin versionar). </w:t>
      </w:r>
    </w:p>
    <w:p>
      <w:pPr>
        <w:pStyle w:val="BodyText"/>
        <w:numPr>
          <w:ilvl w:val="0"/>
          <w:numId w:val="15"/>
        </w:numPr>
        <w:tabs>
          <w:tab w:val="clear" w:pos="1134"/>
          <w:tab w:val="left" w:pos="709" w:leader="none"/>
        </w:tabs>
        <w:bidi w:val="0"/>
        <w:spacing w:before="0" w:after="0"/>
        <w:ind w:hanging="283" w:left="709"/>
        <w:rPr/>
      </w:pPr>
      <w:r>
        <w:rPr/>
        <w:t xml:space="preserve">Aplicación inicia, autentica y muestra el panel principal. </w:t>
      </w:r>
    </w:p>
    <w:p>
      <w:pPr>
        <w:pStyle w:val="BodyText"/>
        <w:numPr>
          <w:ilvl w:val="0"/>
          <w:numId w:val="15"/>
        </w:numPr>
        <w:tabs>
          <w:tab w:val="clear" w:pos="1134"/>
          <w:tab w:val="left" w:pos="709" w:leader="none"/>
        </w:tabs>
        <w:bidi w:val="0"/>
        <w:spacing w:before="0" w:after="0"/>
        <w:ind w:hanging="283" w:left="709"/>
        <w:rPr/>
      </w:pPr>
      <w:r>
        <w:rPr/>
        <w:t xml:space="preserve">CRUD del insumo probado (crear, modificar, consultar, dar de baja). </w:t>
      </w:r>
    </w:p>
    <w:p>
      <w:pPr>
        <w:pStyle w:val="BodyText"/>
        <w:numPr>
          <w:ilvl w:val="0"/>
          <w:numId w:val="15"/>
        </w:numPr>
        <w:tabs>
          <w:tab w:val="clear" w:pos="1134"/>
          <w:tab w:val="left" w:pos="709" w:leader="none"/>
        </w:tabs>
        <w:bidi w:val="0"/>
        <w:spacing w:before="0" w:after="0"/>
        <w:ind w:hanging="283" w:left="709"/>
        <w:rPr/>
      </w:pPr>
      <w:r>
        <w:rPr/>
        <w:t xml:space="preserve">Movimiento de stock registrado y regla de stock negativo rechazada. </w:t>
      </w:r>
    </w:p>
    <w:p>
      <w:pPr>
        <w:pStyle w:val="BodyText"/>
        <w:numPr>
          <w:ilvl w:val="0"/>
          <w:numId w:val="15"/>
        </w:numPr>
        <w:tabs>
          <w:tab w:val="clear" w:pos="1134"/>
          <w:tab w:val="left" w:pos="709" w:leader="none"/>
        </w:tabs>
        <w:bidi w:val="0"/>
        <w:spacing w:before="0" w:after="0"/>
        <w:ind w:hanging="283" w:left="709"/>
        <w:rPr/>
      </w:pPr>
      <w:r>
        <w:rPr/>
        <w:t xml:space="preserve">Log con eventos y PDF generado. </w:t>
      </w:r>
    </w:p>
    <w:p>
      <w:pPr>
        <w:pStyle w:val="BodyText"/>
        <w:numPr>
          <w:ilvl w:val="0"/>
          <w:numId w:val="15"/>
        </w:numPr>
        <w:tabs>
          <w:tab w:val="clear" w:pos="1134"/>
          <w:tab w:val="left" w:pos="709" w:leader="none"/>
        </w:tabs>
        <w:bidi w:val="0"/>
        <w:ind w:hanging="283" w:left="709"/>
        <w:rPr/>
      </w:pPr>
      <w:r>
        <w:rPr/>
        <w:t xml:space="preserve">Evidencias capturadas en </w:t>
      </w:r>
      <w:r>
        <w:rPr>
          <w:rStyle w:val="SourceText"/>
        </w:rPr>
        <w:t>docs/evidencias/</w:t>
      </w:r>
      <w:r>
        <w:rPr/>
        <w:t xml:space="preserve">. </w:t>
      </w:r>
    </w:p>
    <w:p>
      <w:pPr>
        <w:pStyle w:val="HorizontalLine"/>
        <w:bidi w:val="0"/>
        <w:jc w:val="left"/>
        <w:rPr/>
      </w:pPr>
      <w:r>
        <w:rPr/>
      </w:r>
    </w:p>
    <w:p>
      <w:pPr>
        <w:pStyle w:val="Heading2"/>
        <w:bidi w:val="0"/>
        <w:jc w:val="left"/>
        <w:rPr/>
      </w:pPr>
      <w:r>
        <w:rPr/>
        <w:t>8. Solución de problemas frecuentes</w:t>
      </w:r>
    </w:p>
    <w:tbl>
      <w:tblPr>
        <w:tblW w:w="14937" w:type="dxa"/>
        <w:jc w:val="left"/>
        <w:tblInd w:w="28" w:type="dxa"/>
        <w:tblLayout w:type="fixed"/>
        <w:tblCellMar>
          <w:top w:w="28" w:type="dxa"/>
          <w:left w:w="28" w:type="dxa"/>
          <w:bottom w:w="28" w:type="dxa"/>
          <w:right w:w="28" w:type="dxa"/>
        </w:tblCellMar>
      </w:tblPr>
      <w:tblGrid>
        <w:gridCol w:w="4075"/>
        <w:gridCol w:w="4651"/>
        <w:gridCol w:w="6211"/>
      </w:tblGrid>
      <w:tr>
        <w:trPr>
          <w:tblHeader w:val="true"/>
        </w:trPr>
        <w:tc>
          <w:tcPr>
            <w:tcW w:w="4075" w:type="dxa"/>
            <w:tcBorders/>
            <w:vAlign w:val="center"/>
          </w:tcPr>
          <w:p>
            <w:pPr>
              <w:pStyle w:val="TableHeading"/>
              <w:suppressLineNumbers/>
              <w:shd w:fill="174E7A" w:val="clear"/>
              <w:bidi w:val="0"/>
              <w:spacing w:before="0" w:after="283"/>
              <w:jc w:val="left"/>
              <w:rPr/>
            </w:pPr>
            <w:r>
              <w:rPr/>
              <w:t>Mensaje / síntoma</w:t>
            </w:r>
          </w:p>
        </w:tc>
        <w:tc>
          <w:tcPr>
            <w:tcW w:w="4651" w:type="dxa"/>
            <w:tcBorders/>
            <w:vAlign w:val="center"/>
          </w:tcPr>
          <w:p>
            <w:pPr>
              <w:pStyle w:val="TableHeading"/>
              <w:suppressLineNumbers/>
              <w:shd w:fill="174E7A" w:val="clear"/>
              <w:bidi w:val="0"/>
              <w:spacing w:before="0" w:after="283"/>
              <w:jc w:val="left"/>
              <w:rPr/>
            </w:pPr>
            <w:r>
              <w:rPr/>
              <w:t>Causa probable</w:t>
            </w:r>
          </w:p>
        </w:tc>
        <w:tc>
          <w:tcPr>
            <w:tcW w:w="6211" w:type="dxa"/>
            <w:tcBorders/>
            <w:vAlign w:val="center"/>
          </w:tcPr>
          <w:p>
            <w:pPr>
              <w:pStyle w:val="TableHeading"/>
              <w:suppressLineNumbers/>
              <w:shd w:fill="174E7A" w:val="clear"/>
              <w:bidi w:val="0"/>
              <w:spacing w:before="0" w:after="283"/>
              <w:jc w:val="left"/>
              <w:rPr/>
            </w:pPr>
            <w:r>
              <w:rPr/>
              <w:t>Solución</w:t>
            </w:r>
          </w:p>
        </w:tc>
      </w:tr>
      <w:tr>
        <w:trPr/>
        <w:tc>
          <w:tcPr>
            <w:tcW w:w="4075" w:type="dxa"/>
            <w:tcBorders/>
            <w:vAlign w:val="center"/>
          </w:tcPr>
          <w:p>
            <w:pPr>
              <w:pStyle w:val="TableContents"/>
              <w:bidi w:val="0"/>
              <w:spacing w:before="0" w:after="283"/>
              <w:rPr/>
            </w:pPr>
            <w:r>
              <w:rPr/>
              <w:t>"No fue posible conectar con el servidor SQL Server…"</w:t>
            </w:r>
          </w:p>
        </w:tc>
        <w:tc>
          <w:tcPr>
            <w:tcW w:w="4651" w:type="dxa"/>
            <w:tcBorders/>
            <w:vAlign w:val="center"/>
          </w:tcPr>
          <w:p>
            <w:pPr>
              <w:pStyle w:val="TableContents"/>
              <w:bidi w:val="0"/>
              <w:spacing w:before="0" w:after="283"/>
              <w:rPr/>
            </w:pPr>
            <w:r>
              <w:rPr/>
              <w:t>Servicio detenido, nombre de instancia incorrecto o TCP/IP deshabilitado</w:t>
            </w:r>
          </w:p>
        </w:tc>
        <w:tc>
          <w:tcPr>
            <w:tcW w:w="6211" w:type="dxa"/>
            <w:tcBorders/>
            <w:vAlign w:val="center"/>
          </w:tcPr>
          <w:p>
            <w:pPr>
              <w:pStyle w:val="TableContents"/>
              <w:bidi w:val="0"/>
              <w:spacing w:before="0" w:after="283"/>
              <w:rPr/>
            </w:pPr>
            <w:r>
              <w:rPr/>
              <w:t>Inicie el servicio (</w:t>
            </w:r>
            <w:r>
              <w:rPr>
                <w:rStyle w:val="SourceText"/>
              </w:rPr>
              <w:t>net start MSSQLSERVER</w:t>
            </w:r>
            <w:r>
              <w:rPr/>
              <w:t xml:space="preserve"> o </w:t>
            </w:r>
            <w:r>
              <w:rPr>
                <w:rStyle w:val="SourceText"/>
              </w:rPr>
              <w:t>MSSQL$SQLEXPRESS</w:t>
            </w:r>
            <w:r>
              <w:rPr/>
              <w:t xml:space="preserve">) y corrija </w:t>
            </w:r>
            <w:r>
              <w:rPr>
                <w:rStyle w:val="SourceText"/>
              </w:rPr>
              <w:t>Server=</w:t>
            </w:r>
            <w:r>
              <w:rPr/>
              <w:t xml:space="preserve"> en </w:t>
            </w:r>
            <w:r>
              <w:rPr>
                <w:rStyle w:val="SourceText"/>
              </w:rPr>
              <w:t>appsettings.json</w:t>
            </w:r>
          </w:p>
        </w:tc>
      </w:tr>
      <w:tr>
        <w:trPr/>
        <w:tc>
          <w:tcPr>
            <w:tcW w:w="4075" w:type="dxa"/>
            <w:tcBorders/>
            <w:vAlign w:val="center"/>
          </w:tcPr>
          <w:p>
            <w:pPr>
              <w:pStyle w:val="TableContents"/>
              <w:bidi w:val="0"/>
              <w:spacing w:before="0" w:after="283"/>
              <w:rPr/>
            </w:pPr>
            <w:r>
              <w:rPr/>
              <w:t>"No fue posible abrir la base de datos con las credenciales configuradas"</w:t>
            </w:r>
          </w:p>
        </w:tc>
        <w:tc>
          <w:tcPr>
            <w:tcW w:w="4651" w:type="dxa"/>
            <w:tcBorders/>
            <w:vAlign w:val="center"/>
          </w:tcPr>
          <w:p>
            <w:pPr>
              <w:pStyle w:val="TableContents"/>
              <w:bidi w:val="0"/>
              <w:spacing w:before="0" w:after="283"/>
              <w:rPr/>
            </w:pPr>
            <w:r>
              <w:rPr/>
              <w:t xml:space="preserve">La base </w:t>
            </w:r>
            <w:r>
              <w:rPr>
                <w:rStyle w:val="SourceText"/>
              </w:rPr>
              <w:t>SigbimDb</w:t>
            </w:r>
            <w:r>
              <w:rPr/>
              <w:t xml:space="preserve"> no existe o la autenticación integrada no tiene permisos</w:t>
            </w:r>
          </w:p>
        </w:tc>
        <w:tc>
          <w:tcPr>
            <w:tcW w:w="6211" w:type="dxa"/>
            <w:tcBorders/>
            <w:vAlign w:val="center"/>
          </w:tcPr>
          <w:p>
            <w:pPr>
              <w:pStyle w:val="TableContents"/>
              <w:bidi w:val="0"/>
              <w:spacing w:before="0" w:after="283"/>
              <w:rPr/>
            </w:pPr>
            <w:r>
              <w:rPr/>
              <w:t xml:space="preserve">Ejecute </w:t>
            </w:r>
            <w:r>
              <w:rPr>
                <w:rStyle w:val="SourceText"/>
              </w:rPr>
              <w:t>01_esquema.sql</w:t>
            </w:r>
            <w:r>
              <w:rPr/>
              <w:t xml:space="preserve"> y conceda permisos al usuario (</w:t>
            </w:r>
            <w:r>
              <w:rPr>
                <w:rStyle w:val="SourceText"/>
              </w:rPr>
              <w:t>05_usuarios_y_permisos_bd.sql</w:t>
            </w:r>
            <w:r>
              <w:rPr/>
              <w:t>)</w:t>
            </w:r>
          </w:p>
        </w:tc>
      </w:tr>
      <w:tr>
        <w:trPr/>
        <w:tc>
          <w:tcPr>
            <w:tcW w:w="4075" w:type="dxa"/>
            <w:tcBorders/>
            <w:vAlign w:val="center"/>
          </w:tcPr>
          <w:p>
            <w:pPr>
              <w:pStyle w:val="TableContents"/>
              <w:bidi w:val="0"/>
              <w:spacing w:before="0" w:after="283"/>
              <w:rPr/>
            </w:pPr>
            <w:r>
              <w:rPr/>
              <w:t>"No se encontró el procedimiento almacenado requerido…"</w:t>
            </w:r>
          </w:p>
        </w:tc>
        <w:tc>
          <w:tcPr>
            <w:tcW w:w="4651" w:type="dxa"/>
            <w:tcBorders/>
            <w:vAlign w:val="center"/>
          </w:tcPr>
          <w:p>
            <w:pPr>
              <w:pStyle w:val="TableContents"/>
              <w:bidi w:val="0"/>
              <w:spacing w:before="0" w:after="283"/>
              <w:rPr/>
            </w:pPr>
            <w:r>
              <w:rPr/>
              <w:t xml:space="preserve">Falta ejecutar </w:t>
            </w:r>
            <w:r>
              <w:rPr>
                <w:rStyle w:val="SourceText"/>
              </w:rPr>
              <w:t>02_stored_procedures.sql</w:t>
            </w:r>
          </w:p>
        </w:tc>
        <w:tc>
          <w:tcPr>
            <w:tcW w:w="6211" w:type="dxa"/>
            <w:tcBorders/>
            <w:vAlign w:val="center"/>
          </w:tcPr>
          <w:p>
            <w:pPr>
              <w:pStyle w:val="TableContents"/>
              <w:bidi w:val="0"/>
              <w:spacing w:before="0" w:after="283"/>
              <w:rPr/>
            </w:pPr>
            <w:r>
              <w:rPr/>
              <w:t>Ejecute los scripts en el orden 01 → 02 → 03 → 04</w:t>
            </w:r>
          </w:p>
        </w:tc>
      </w:tr>
      <w:tr>
        <w:trPr/>
        <w:tc>
          <w:tcPr>
            <w:tcW w:w="4075" w:type="dxa"/>
            <w:tcBorders/>
            <w:vAlign w:val="center"/>
          </w:tcPr>
          <w:p>
            <w:pPr>
              <w:pStyle w:val="TableContents"/>
              <w:bidi w:val="0"/>
              <w:spacing w:before="0" w:after="283"/>
              <w:rPr/>
            </w:pPr>
            <w:r>
              <w:rPr/>
              <w:t>"El registro ya existe: se intentó grabar un valor que debe ser único"</w:t>
            </w:r>
          </w:p>
        </w:tc>
        <w:tc>
          <w:tcPr>
            <w:tcW w:w="4651" w:type="dxa"/>
            <w:tcBorders/>
            <w:vAlign w:val="center"/>
          </w:tcPr>
          <w:p>
            <w:pPr>
              <w:pStyle w:val="TableContents"/>
              <w:bidi w:val="0"/>
              <w:spacing w:before="0" w:after="283"/>
              <w:rPr/>
            </w:pPr>
            <w:r>
              <w:rPr/>
              <w:t>SKU, RUT, correo o nombre duplicado</w:t>
            </w:r>
          </w:p>
        </w:tc>
        <w:tc>
          <w:tcPr>
            <w:tcW w:w="6211" w:type="dxa"/>
            <w:tcBorders/>
            <w:vAlign w:val="center"/>
          </w:tcPr>
          <w:p>
            <w:pPr>
              <w:pStyle w:val="TableContents"/>
              <w:bidi w:val="0"/>
              <w:spacing w:before="0" w:after="283"/>
              <w:rPr/>
            </w:pPr>
            <w:r>
              <w:rPr/>
              <w:t>Corrija el dato (la validación es intencional)</w:t>
            </w:r>
          </w:p>
        </w:tc>
      </w:tr>
      <w:tr>
        <w:trPr/>
        <w:tc>
          <w:tcPr>
            <w:tcW w:w="4075" w:type="dxa"/>
            <w:tcBorders/>
            <w:vAlign w:val="center"/>
          </w:tcPr>
          <w:p>
            <w:pPr>
              <w:pStyle w:val="TableContents"/>
              <w:bidi w:val="0"/>
              <w:spacing w:before="0" w:after="283"/>
              <w:rPr/>
            </w:pPr>
            <w:r>
              <w:rPr/>
              <w:t>"El registro fue modificado por otro usuario…"</w:t>
            </w:r>
          </w:p>
        </w:tc>
        <w:tc>
          <w:tcPr>
            <w:tcW w:w="4651" w:type="dxa"/>
            <w:tcBorders/>
            <w:vAlign w:val="center"/>
          </w:tcPr>
          <w:p>
            <w:pPr>
              <w:pStyle w:val="TableContents"/>
              <w:bidi w:val="0"/>
              <w:spacing w:before="0" w:after="283"/>
              <w:rPr/>
            </w:pPr>
            <w:r>
              <w:rPr/>
              <w:t>Concurrencia optimista (</w:t>
            </w:r>
            <w:r>
              <w:rPr>
                <w:rStyle w:val="SourceText"/>
              </w:rPr>
              <w:t>RowVersion</w:t>
            </w:r>
            <w:r>
              <w:rPr/>
              <w:t>)</w:t>
            </w:r>
          </w:p>
        </w:tc>
        <w:tc>
          <w:tcPr>
            <w:tcW w:w="6211" w:type="dxa"/>
            <w:tcBorders/>
            <w:vAlign w:val="center"/>
          </w:tcPr>
          <w:p>
            <w:pPr>
              <w:pStyle w:val="TableContents"/>
              <w:bidi w:val="0"/>
              <w:spacing w:before="0" w:after="283"/>
              <w:rPr/>
            </w:pPr>
            <w:r>
              <w:rPr/>
              <w:t>Recargue la grilla y repita la operación</w:t>
            </w:r>
          </w:p>
        </w:tc>
      </w:tr>
      <w:tr>
        <w:trPr/>
        <w:tc>
          <w:tcPr>
            <w:tcW w:w="4075" w:type="dxa"/>
            <w:tcBorders/>
            <w:vAlign w:val="center"/>
          </w:tcPr>
          <w:p>
            <w:pPr>
              <w:pStyle w:val="TableContents"/>
              <w:bidi w:val="0"/>
              <w:spacing w:before="0" w:after="283"/>
              <w:rPr/>
            </w:pPr>
            <w:r>
              <w:rPr/>
              <w:t>"Stock insuficiente…"</w:t>
            </w:r>
          </w:p>
        </w:tc>
        <w:tc>
          <w:tcPr>
            <w:tcW w:w="4651" w:type="dxa"/>
            <w:tcBorders/>
            <w:vAlign w:val="center"/>
          </w:tcPr>
          <w:p>
            <w:pPr>
              <w:pStyle w:val="TableContents"/>
              <w:bidi w:val="0"/>
              <w:spacing w:before="0" w:after="283"/>
              <w:rPr/>
            </w:pPr>
            <w:r>
              <w:rPr/>
              <w:t>Salida mayor a las existencias (RN-03)</w:t>
            </w:r>
          </w:p>
        </w:tc>
        <w:tc>
          <w:tcPr>
            <w:tcW w:w="6211" w:type="dxa"/>
            <w:tcBorders/>
            <w:vAlign w:val="center"/>
          </w:tcPr>
          <w:p>
            <w:pPr>
              <w:pStyle w:val="TableContents"/>
              <w:bidi w:val="0"/>
              <w:spacing w:before="0" w:after="283"/>
              <w:rPr/>
            </w:pPr>
            <w:r>
              <w:rPr/>
              <w:t>Registre primero una entrada o ajuste la cantidad</w:t>
            </w:r>
          </w:p>
        </w:tc>
      </w:tr>
      <w:tr>
        <w:trPr/>
        <w:tc>
          <w:tcPr>
            <w:tcW w:w="4075" w:type="dxa"/>
            <w:tcBorders/>
            <w:vAlign w:val="center"/>
          </w:tcPr>
          <w:p>
            <w:pPr>
              <w:pStyle w:val="TableContents"/>
              <w:bidi w:val="0"/>
              <w:spacing w:before="0" w:after="283"/>
              <w:rPr/>
            </w:pPr>
            <w:r>
              <w:rPr/>
              <w:t>"Los registros de auditoría son inmutables…"</w:t>
            </w:r>
          </w:p>
        </w:tc>
        <w:tc>
          <w:tcPr>
            <w:tcW w:w="4651" w:type="dxa"/>
            <w:tcBorders/>
            <w:vAlign w:val="center"/>
          </w:tcPr>
          <w:p>
            <w:pPr>
              <w:pStyle w:val="TableContents"/>
              <w:bidi w:val="0"/>
              <w:spacing w:before="0" w:after="283"/>
              <w:rPr/>
            </w:pPr>
            <w:r>
              <w:rPr/>
              <w:t>Se intentó modificar o borrar el log (RN-06)</w:t>
            </w:r>
          </w:p>
        </w:tc>
        <w:tc>
          <w:tcPr>
            <w:tcW w:w="6211" w:type="dxa"/>
            <w:tcBorders/>
            <w:vAlign w:val="center"/>
          </w:tcPr>
          <w:p>
            <w:pPr>
              <w:pStyle w:val="TableContents"/>
              <w:bidi w:val="0"/>
              <w:spacing w:before="0" w:after="283"/>
              <w:rPr/>
            </w:pPr>
            <w:r>
              <w:rPr/>
              <w:t>Es el comportamiento esperado; solo se puede deshabilitar el trigger para mantenimiento controlado</w:t>
            </w:r>
          </w:p>
        </w:tc>
      </w:tr>
      <w:tr>
        <w:trPr/>
        <w:tc>
          <w:tcPr>
            <w:tcW w:w="4075" w:type="dxa"/>
            <w:tcBorders/>
            <w:vAlign w:val="center"/>
          </w:tcPr>
          <w:p>
            <w:pPr>
              <w:pStyle w:val="TableContents"/>
              <w:bidi w:val="0"/>
              <w:spacing w:before="0" w:after="283"/>
              <w:rPr/>
            </w:pPr>
            <w:r>
              <w:rPr/>
              <w:t>La aplicación no abre o falla al iniciar</w:t>
            </w:r>
          </w:p>
        </w:tc>
        <w:tc>
          <w:tcPr>
            <w:tcW w:w="4651" w:type="dxa"/>
            <w:tcBorders/>
            <w:vAlign w:val="center"/>
          </w:tcPr>
          <w:p>
            <w:pPr>
              <w:pStyle w:val="TableContents"/>
              <w:bidi w:val="0"/>
              <w:spacing w:before="0" w:after="283"/>
              <w:rPr/>
            </w:pPr>
            <w:r>
              <w:rPr/>
              <w:t>Falta el .NET Desktop Runtime o no hay sesión iniciada</w:t>
            </w:r>
          </w:p>
        </w:tc>
        <w:tc>
          <w:tcPr>
            <w:tcW w:w="6211" w:type="dxa"/>
            <w:tcBorders/>
            <w:vAlign w:val="center"/>
          </w:tcPr>
          <w:p>
            <w:pPr>
              <w:pStyle w:val="TableContents"/>
              <w:bidi w:val="0"/>
              <w:spacing w:before="0" w:after="283"/>
              <w:rPr/>
            </w:pPr>
            <w:r>
              <w:rPr/>
              <w:t xml:space="preserve">Instale el Desktop Runtime 8.0 y ejecute desde </w:t>
            </w:r>
            <w:r>
              <w:rPr>
                <w:rStyle w:val="SourceText"/>
              </w:rPr>
              <w:t>dotnet run</w:t>
            </w:r>
            <w:r>
              <w:rPr/>
              <w:t xml:space="preserve"> para ver el detalle</w:t>
            </w:r>
          </w:p>
        </w:tc>
      </w:tr>
      <w:tr>
        <w:trPr/>
        <w:tc>
          <w:tcPr>
            <w:tcW w:w="4075" w:type="dxa"/>
            <w:tcBorders/>
            <w:vAlign w:val="center"/>
          </w:tcPr>
          <w:p>
            <w:pPr>
              <w:pStyle w:val="TableContents"/>
              <w:bidi w:val="0"/>
              <w:spacing w:before="0" w:after="283"/>
              <w:rPr/>
            </w:pPr>
            <w:r>
              <w:rPr/>
              <w:t>El PDF no se abre automáticamente</w:t>
            </w:r>
          </w:p>
        </w:tc>
        <w:tc>
          <w:tcPr>
            <w:tcW w:w="4651" w:type="dxa"/>
            <w:tcBorders/>
            <w:vAlign w:val="center"/>
          </w:tcPr>
          <w:p>
            <w:pPr>
              <w:pStyle w:val="TableContents"/>
              <w:bidi w:val="0"/>
              <w:spacing w:before="0" w:after="283"/>
              <w:rPr/>
            </w:pPr>
            <w:r>
              <w:rPr/>
              <w:t>No hay aplicación asociada a PDF</w:t>
            </w:r>
          </w:p>
        </w:tc>
        <w:tc>
          <w:tcPr>
            <w:tcW w:w="6211" w:type="dxa"/>
            <w:tcBorders/>
            <w:vAlign w:val="center"/>
          </w:tcPr>
          <w:p>
            <w:pPr>
              <w:pStyle w:val="TableContents"/>
              <w:bidi w:val="0"/>
              <w:spacing w:before="0" w:after="283"/>
              <w:rPr/>
            </w:pPr>
            <w:r>
              <w:rPr/>
              <w:t>Abra el archivo desde la carpeta de reportes indicada en el mensaje</w:t>
            </w:r>
          </w:p>
        </w:tc>
      </w:tr>
    </w:tbl>
    <w:p>
      <w:pPr>
        <w:pStyle w:val="HorizontalLine"/>
        <w:bidi w:val="0"/>
        <w:jc w:val="left"/>
        <w:rPr/>
      </w:pPr>
      <w:r>
        <w:rPr/>
      </w:r>
    </w:p>
    <w:p>
      <w:pPr>
        <w:pStyle w:val="Heading2"/>
        <w:bidi w:val="0"/>
        <w:jc w:val="left"/>
        <w:rPr/>
      </w:pPr>
      <w:r>
        <w:rPr/>
        <w:t>9. Resumen del proceso macOS → Windows</w:t>
      </w:r>
    </w:p>
    <w:tbl>
      <w:tblPr>
        <w:tblW w:w="14937" w:type="dxa"/>
        <w:jc w:val="left"/>
        <w:tblInd w:w="28" w:type="dxa"/>
        <w:tblLayout w:type="fixed"/>
        <w:tblCellMar>
          <w:top w:w="28" w:type="dxa"/>
          <w:left w:w="28" w:type="dxa"/>
          <w:bottom w:w="28" w:type="dxa"/>
          <w:right w:w="28" w:type="dxa"/>
        </w:tblCellMar>
      </w:tblPr>
      <w:tblGrid>
        <w:gridCol w:w="2829"/>
        <w:gridCol w:w="12108"/>
      </w:tblGrid>
      <w:tr>
        <w:trPr>
          <w:tblHeader w:val="true"/>
        </w:trPr>
        <w:tc>
          <w:tcPr>
            <w:tcW w:w="2829" w:type="dxa"/>
            <w:tcBorders/>
            <w:vAlign w:val="center"/>
          </w:tcPr>
          <w:p>
            <w:pPr>
              <w:pStyle w:val="TableHeading"/>
              <w:suppressLineNumbers/>
              <w:shd w:fill="174E7A" w:val="clear"/>
              <w:bidi w:val="0"/>
              <w:spacing w:before="0" w:after="283"/>
              <w:jc w:val="left"/>
              <w:rPr/>
            </w:pPr>
            <w:r>
              <w:rPr/>
              <w:t>Elemento</w:t>
            </w:r>
          </w:p>
        </w:tc>
        <w:tc>
          <w:tcPr>
            <w:tcW w:w="12108" w:type="dxa"/>
            <w:tcBorders/>
            <w:vAlign w:val="center"/>
          </w:tcPr>
          <w:p>
            <w:pPr>
              <w:pStyle w:val="TableHeading"/>
              <w:suppressLineNumbers/>
              <w:shd w:fill="174E7A" w:val="clear"/>
              <w:bidi w:val="0"/>
              <w:spacing w:before="0" w:after="283"/>
              <w:jc w:val="left"/>
              <w:rPr/>
            </w:pPr>
            <w:r>
              <w:rPr/>
              <w:t>Acción realizada</w:t>
            </w:r>
          </w:p>
        </w:tc>
      </w:tr>
      <w:tr>
        <w:trPr/>
        <w:tc>
          <w:tcPr>
            <w:tcW w:w="2829" w:type="dxa"/>
            <w:tcBorders/>
            <w:vAlign w:val="center"/>
          </w:tcPr>
          <w:p>
            <w:pPr>
              <w:pStyle w:val="TableContents"/>
              <w:bidi w:val="0"/>
              <w:spacing w:before="0" w:after="283"/>
              <w:rPr/>
            </w:pPr>
            <w:r>
              <w:rPr/>
              <w:t>Código fuente</w:t>
            </w:r>
          </w:p>
        </w:tc>
        <w:tc>
          <w:tcPr>
            <w:tcW w:w="12108" w:type="dxa"/>
            <w:tcBorders/>
            <w:vAlign w:val="center"/>
          </w:tcPr>
          <w:p>
            <w:pPr>
              <w:pStyle w:val="TableContents"/>
              <w:bidi w:val="0"/>
              <w:spacing w:before="0" w:after="283"/>
              <w:rPr/>
            </w:pPr>
            <w:r>
              <w:rPr/>
              <w:t>Se escribió una sola vez, sin dependencias de macOS: C# estándar y bibliotecas multiplataforma</w:t>
            </w:r>
          </w:p>
        </w:tc>
      </w:tr>
      <w:tr>
        <w:trPr/>
        <w:tc>
          <w:tcPr>
            <w:tcW w:w="2829" w:type="dxa"/>
            <w:tcBorders/>
            <w:vAlign w:val="center"/>
          </w:tcPr>
          <w:p>
            <w:pPr>
              <w:pStyle w:val="TableContents"/>
              <w:bidi w:val="0"/>
              <w:spacing w:before="0" w:after="283"/>
              <w:rPr/>
            </w:pPr>
            <w:r>
              <w:rPr/>
              <w:t>Interfaz de usuario</w:t>
            </w:r>
          </w:p>
        </w:tc>
        <w:tc>
          <w:tcPr>
            <w:tcW w:w="12108" w:type="dxa"/>
            <w:tcBorders/>
            <w:vAlign w:val="center"/>
          </w:tcPr>
          <w:p>
            <w:pPr>
              <w:pStyle w:val="TableContents"/>
              <w:bidi w:val="0"/>
              <w:spacing w:before="0" w:after="283"/>
              <w:rPr/>
            </w:pPr>
            <w:r>
              <w:rPr/>
              <w:t xml:space="preserve">Formularios construidos </w:t>
            </w:r>
            <w:r>
              <w:rPr>
                <w:rStyle w:val="Strong"/>
              </w:rPr>
              <w:t>en código</w:t>
            </w:r>
            <w:r>
              <w:rPr/>
              <w:t xml:space="preserve"> (no con el diseñador gráfico), por lo que se comportan idénticos en ambos sistemas</w:t>
            </w:r>
          </w:p>
        </w:tc>
      </w:tr>
      <w:tr>
        <w:trPr/>
        <w:tc>
          <w:tcPr>
            <w:tcW w:w="2829" w:type="dxa"/>
            <w:tcBorders/>
            <w:vAlign w:val="center"/>
          </w:tcPr>
          <w:p>
            <w:pPr>
              <w:pStyle w:val="TableContents"/>
              <w:bidi w:val="0"/>
              <w:spacing w:before="0" w:after="283"/>
              <w:rPr/>
            </w:pPr>
            <w:r>
              <w:rPr/>
              <w:t>Compilación cruzada</w:t>
            </w:r>
          </w:p>
        </w:tc>
        <w:tc>
          <w:tcPr>
            <w:tcW w:w="12108" w:type="dxa"/>
            <w:tcBorders/>
            <w:vAlign w:val="center"/>
          </w:tcPr>
          <w:p>
            <w:pPr>
              <w:pStyle w:val="TableContents"/>
              <w:bidi w:val="0"/>
              <w:spacing w:before="0" w:after="283"/>
              <w:rPr/>
            </w:pPr>
            <w:r>
              <w:rPr>
                <w:rStyle w:val="SourceText"/>
              </w:rPr>
              <w:t>&lt;EnableWindowsTargeting&gt;true&lt;/EnableWindowsTargeting&gt;</w:t>
            </w:r>
            <w:r>
              <w:rPr/>
              <w:t xml:space="preserve"> en el proyecto de UI para compilar (no ejecutar) en macOS</w:t>
            </w:r>
          </w:p>
        </w:tc>
      </w:tr>
      <w:tr>
        <w:trPr/>
        <w:tc>
          <w:tcPr>
            <w:tcW w:w="2829" w:type="dxa"/>
            <w:tcBorders/>
            <w:vAlign w:val="center"/>
          </w:tcPr>
          <w:p>
            <w:pPr>
              <w:pStyle w:val="TableContents"/>
              <w:bidi w:val="0"/>
              <w:spacing w:before="0" w:after="283"/>
              <w:rPr/>
            </w:pPr>
            <w:r>
              <w:rPr/>
              <w:t>Conexión a datos</w:t>
            </w:r>
          </w:p>
        </w:tc>
        <w:tc>
          <w:tcPr>
            <w:tcW w:w="12108" w:type="dxa"/>
            <w:tcBorders/>
            <w:vAlign w:val="center"/>
          </w:tcPr>
          <w:p>
            <w:pPr>
              <w:pStyle w:val="TableContents"/>
              <w:bidi w:val="0"/>
              <w:spacing w:before="0" w:after="283"/>
              <w:rPr/>
            </w:pPr>
            <w:r>
              <w:rPr/>
              <w:t xml:space="preserve">Externalizada en </w:t>
            </w:r>
            <w:r>
              <w:rPr>
                <w:rStyle w:val="SourceText"/>
              </w:rPr>
              <w:t>appsettings.json</w:t>
            </w:r>
            <w:r>
              <w:rPr/>
              <w:t xml:space="preserve"> / </w:t>
            </w:r>
            <w:r>
              <w:rPr>
                <w:rStyle w:val="SourceText"/>
              </w:rPr>
              <w:t>SIGBIM_CONN</w:t>
            </w:r>
            <w:r>
              <w:rPr/>
              <w:t>: pasa de un equipo a otro sin recompilar el código</w:t>
            </w:r>
          </w:p>
        </w:tc>
      </w:tr>
      <w:tr>
        <w:trPr/>
        <w:tc>
          <w:tcPr>
            <w:tcW w:w="2829" w:type="dxa"/>
            <w:tcBorders/>
            <w:vAlign w:val="center"/>
          </w:tcPr>
          <w:p>
            <w:pPr>
              <w:pStyle w:val="TableContents"/>
              <w:bidi w:val="0"/>
              <w:spacing w:before="0" w:after="283"/>
              <w:rPr/>
            </w:pPr>
            <w:r>
              <w:rPr/>
              <w:t>Verificación</w:t>
            </w:r>
          </w:p>
        </w:tc>
        <w:tc>
          <w:tcPr>
            <w:tcW w:w="12108" w:type="dxa"/>
            <w:tcBorders/>
            <w:vAlign w:val="center"/>
          </w:tcPr>
          <w:p>
            <w:pPr>
              <w:pStyle w:val="TableContents"/>
              <w:bidi w:val="0"/>
              <w:spacing w:before="0" w:after="283"/>
              <w:rPr/>
            </w:pPr>
            <w:r>
              <w:rPr/>
              <w:t xml:space="preserve">En macOS: compilación completa + </w:t>
            </w:r>
            <w:r>
              <w:rPr>
                <w:rStyle w:val="SourceText"/>
              </w:rPr>
              <w:t>PRO205.SmokeTest --demo-pdf</w:t>
            </w:r>
            <w:r>
              <w:rPr/>
              <w:t>. En Windows: scripts SQL, pruebas CP-01 a CP-30 y evidencias</w:t>
            </w:r>
          </w:p>
        </w:tc>
      </w:tr>
      <w:tr>
        <w:trPr/>
        <w:tc>
          <w:tcPr>
            <w:tcW w:w="2829" w:type="dxa"/>
            <w:tcBorders/>
            <w:vAlign w:val="center"/>
          </w:tcPr>
          <w:p>
            <w:pPr>
              <w:pStyle w:val="TableContents"/>
              <w:bidi w:val="0"/>
              <w:spacing w:before="0" w:after="283"/>
              <w:rPr/>
            </w:pPr>
            <w:r>
              <w:rPr/>
              <w:t xml:space="preserve">Archivos que </w:t>
            </w:r>
            <w:r>
              <w:rPr>
                <w:rStyle w:val="Strong"/>
              </w:rPr>
              <w:t>no</w:t>
            </w:r>
            <w:r>
              <w:rPr/>
              <w:t xml:space="preserve"> se versionan</w:t>
            </w:r>
          </w:p>
        </w:tc>
        <w:tc>
          <w:tcPr>
            <w:tcW w:w="12108" w:type="dxa"/>
            <w:tcBorders/>
            <w:vAlign w:val="center"/>
          </w:tcPr>
          <w:p>
            <w:pPr>
              <w:pStyle w:val="TableContents"/>
              <w:bidi w:val="0"/>
              <w:spacing w:before="0" w:after="283"/>
              <w:rPr/>
            </w:pPr>
            <w:r>
              <w:rPr>
                <w:rStyle w:val="SourceText"/>
              </w:rPr>
              <w:t>appsettings.json</w:t>
            </w:r>
            <w:r>
              <w:rPr/>
              <w:t xml:space="preserve">, </w:t>
            </w:r>
            <w:r>
              <w:rPr>
                <w:rStyle w:val="SourceText"/>
              </w:rPr>
              <w:t>bin/</w:t>
            </w:r>
            <w:r>
              <w:rPr/>
              <w:t xml:space="preserve">, </w:t>
            </w:r>
            <w:r>
              <w:rPr>
                <w:rStyle w:val="SourceText"/>
              </w:rPr>
              <w:t>obj/</w:t>
            </w:r>
            <w:r>
              <w:rPr/>
              <w:t xml:space="preserve">, respaldos </w:t>
            </w:r>
            <w:r>
              <w:rPr>
                <w:rStyle w:val="SourceText"/>
              </w:rPr>
              <w:t>.bak/.trn</w:t>
            </w:r>
            <w:r>
              <w:rPr/>
              <w:t xml:space="preserve">, carpeta </w:t>
            </w:r>
            <w:r>
              <w:rPr>
                <w:rStyle w:val="SourceText"/>
              </w:rPr>
              <w:t>reportes_pdf/</w:t>
            </w:r>
          </w:p>
        </w:tc>
      </w:tr>
    </w:tbl>
    <w:p>
      <w:pPr>
        <w:pStyle w:val="BlockQuotation"/>
        <w:bidi w:val="0"/>
        <w:jc w:val="left"/>
        <w:rPr/>
      </w:pPr>
      <w:r>
        <w:rPr/>
        <w:t xml:space="preserve">El port a Windows </w:t>
      </w:r>
      <w:r>
        <w:rPr>
          <w:rStyle w:val="Strong"/>
        </w:rPr>
        <w:t>no requiere cambios de código</w:t>
      </w:r>
      <w:r>
        <w:rPr/>
        <w:t xml:space="preserve">: basta crear la base de datos, ajustar la cadena de conexión y ejecutar </w:t>
      </w:r>
      <w:r>
        <w:rPr>
          <w:rStyle w:val="SourceText"/>
        </w:rPr>
        <w:t>dotnet run --project PRO205.UI.WinForms</w:t>
      </w:r>
      <w:r>
        <w:rPr/>
        <w:t>.</w:t>
      </w:r>
    </w:p>
    <w:p>
      <w:pPr>
        <w:pStyle w:val="BodyText"/>
        <w:bidi w:val="0"/>
        <w:rPr/>
      </w:pPr>
      <w:r>
        <w:rPr/>
        <w:drawing>
          <wp:inline distT="0" distB="0" distL="0" distR="0">
            <wp:extent cx="1143000" cy="447675"/>
            <wp:effectExtent l="0" t="0" r="0" b="0"/>
            <wp:docPr id="19" name="Image19" descr="AIEP —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AIEP — Universidad Andrés Bello"/>
                    <pic:cNvPicPr>
                      <a:picLocks noChangeAspect="1" noChangeArrowheads="1"/>
                    </pic:cNvPicPr>
                  </pic:nvPicPr>
                  <pic:blipFill>
                    <a:blip r:embed="rId20"/>
                    <a:stretch>
                      <a:fillRect/>
                    </a:stretch>
                  </pic:blipFill>
                  <pic:spPr bwMode="auto">
                    <a:xfrm>
                      <a:off x="0" y="0"/>
                      <a:ext cx="1143000" cy="447675"/>
                    </a:xfrm>
                    <a:prstGeom prst="rect">
                      <a:avLst/>
                    </a:prstGeom>
                    <a:noFill/>
                  </pic:spPr>
                </pic:pic>
              </a:graphicData>
            </a:graphic>
          </wp:inline>
        </w:drawing>
      </w:r>
    </w:p>
    <w:p>
      <w:pPr>
        <w:pStyle w:val="BodyText"/>
        <w:bidi w:val="0"/>
        <w:rPr/>
      </w:pPr>
      <w:r>
        <w:rPr>
          <w:rStyle w:val="Strong"/>
        </w:rPr>
        <w:t>PARTE 9 DE 10</w:t>
      </w:r>
    </w:p>
    <w:p>
      <w:pPr>
        <w:pStyle w:val="Heading1"/>
        <w:bidi w:val="0"/>
        <w:jc w:val="left"/>
        <w:rPr/>
      </w:pPr>
      <w:r>
        <w:rPr/>
        <w:t>Guía Paso a Paso y Justificación</w:t>
      </w:r>
    </w:p>
    <w:p>
      <w:pPr>
        <w:pStyle w:val="BodyText"/>
        <w:bidi w:val="0"/>
        <w:rPr/>
      </w:pPr>
      <w:r>
        <w:rPr/>
        <w:t>Construcción del proyecto, decisiones técnicas y trazabilidad con la rúbrica</w:t>
      </w:r>
    </w:p>
    <w:p>
      <w:pPr>
        <w:pStyle w:val="BodyText"/>
        <w:bidi w:val="0"/>
        <w:ind w:hanging="0" w:left="0" w:right="0"/>
        <w:rPr/>
      </w:pPr>
      <w:r>
        <w:rPr>
          <w:rStyle w:val="Emphasis"/>
          <w:sz w:val="18"/>
        </w:rPr>
        <w:t>Documento 09 del repositorio (docs/09_Guia_Paso_a_Paso_y_Justificacion.md)</w:t>
      </w:r>
    </w:p>
    <w:tbl>
      <w:tblPr>
        <w:tblW w:w="9093" w:type="dxa"/>
        <w:jc w:val="left"/>
        <w:tblInd w:w="28" w:type="dxa"/>
        <w:tblLayout w:type="fixed"/>
        <w:tblCellMar>
          <w:top w:w="28" w:type="dxa"/>
          <w:left w:w="28" w:type="dxa"/>
          <w:bottom w:w="28" w:type="dxa"/>
          <w:right w:w="28" w:type="dxa"/>
        </w:tblCellMar>
      </w:tblPr>
      <w:tblGrid>
        <w:gridCol w:w="2219"/>
        <w:gridCol w:w="6874"/>
      </w:tblGrid>
      <w:tr>
        <w:trPr>
          <w:tblHeader w:val="true"/>
        </w:trPr>
        <w:tc>
          <w:tcPr>
            <w:tcW w:w="2219" w:type="dxa"/>
            <w:tcBorders/>
            <w:vAlign w:val="center"/>
          </w:tcPr>
          <w:p>
            <w:pPr>
              <w:pStyle w:val="TableHeading"/>
              <w:suppressLineNumbers/>
              <w:shd w:fill="174E7A" w:val="clear"/>
              <w:bidi w:val="0"/>
              <w:spacing w:before="0" w:after="283"/>
              <w:jc w:val="left"/>
              <w:rPr/>
            </w:pPr>
            <w:r>
              <w:rPr/>
              <w:t>Ficha del documento</w:t>
            </w:r>
          </w:p>
        </w:tc>
        <w:tc>
          <w:tcPr>
            <w:tcW w:w="6874" w:type="dxa"/>
            <w:tcBorders/>
            <w:vAlign w:val="center"/>
          </w:tcPr>
          <w:p>
            <w:pPr>
              <w:pStyle w:val="TableHeading"/>
              <w:bidi w:val="0"/>
              <w:spacing w:before="0" w:after="283"/>
              <w:jc w:val="left"/>
              <w:rPr>
                <w:sz w:val="4"/>
                <w:szCs w:val="4"/>
              </w:rPr>
            </w:pPr>
            <w:r>
              <w:rPr>
                <w:sz w:val="4"/>
                <w:szCs w:val="4"/>
              </w:rPr>
            </w:r>
          </w:p>
        </w:tc>
      </w:tr>
      <w:tr>
        <w:trPr/>
        <w:tc>
          <w:tcPr>
            <w:tcW w:w="2219" w:type="dxa"/>
            <w:tcBorders/>
            <w:vAlign w:val="center"/>
          </w:tcPr>
          <w:p>
            <w:pPr>
              <w:pStyle w:val="TableContents"/>
              <w:bidi w:val="0"/>
              <w:spacing w:before="0" w:after="283"/>
              <w:rPr/>
            </w:pPr>
            <w:r>
              <w:rPr>
                <w:rStyle w:val="Strong"/>
              </w:rPr>
              <w:t>Proyecto</w:t>
            </w:r>
          </w:p>
        </w:tc>
        <w:tc>
          <w:tcPr>
            <w:tcW w:w="6874" w:type="dxa"/>
            <w:tcBorders/>
            <w:vAlign w:val="center"/>
          </w:tcPr>
          <w:p>
            <w:pPr>
              <w:pStyle w:val="TableContents"/>
              <w:bidi w:val="0"/>
              <w:spacing w:before="0" w:after="283"/>
              <w:rPr/>
            </w:pPr>
            <w:r>
              <w:rPr/>
              <w:t>SIGBIM — Sistema de Gestión de Bodega de Insumos Médicos</w:t>
            </w:r>
          </w:p>
        </w:tc>
      </w:tr>
      <w:tr>
        <w:trPr/>
        <w:tc>
          <w:tcPr>
            <w:tcW w:w="2219" w:type="dxa"/>
            <w:tcBorders/>
            <w:vAlign w:val="center"/>
          </w:tcPr>
          <w:p>
            <w:pPr>
              <w:pStyle w:val="TableContents"/>
              <w:bidi w:val="0"/>
              <w:spacing w:before="0" w:after="283"/>
              <w:rPr/>
            </w:pPr>
            <w:r>
              <w:rPr>
                <w:rStyle w:val="Strong"/>
              </w:rPr>
              <w:t>Asignatura</w:t>
            </w:r>
          </w:p>
        </w:tc>
        <w:tc>
          <w:tcPr>
            <w:tcW w:w="6874" w:type="dxa"/>
            <w:tcBorders/>
            <w:vAlign w:val="center"/>
          </w:tcPr>
          <w:p>
            <w:pPr>
              <w:pStyle w:val="TableContents"/>
              <w:bidi w:val="0"/>
              <w:spacing w:before="0" w:after="283"/>
              <w:rPr/>
            </w:pPr>
            <w:r>
              <w:rPr/>
              <w:t>Desarrollo e Ingeniería de Software (PRO205)</w:t>
            </w:r>
          </w:p>
        </w:tc>
      </w:tr>
      <w:tr>
        <w:trPr/>
        <w:tc>
          <w:tcPr>
            <w:tcW w:w="2219" w:type="dxa"/>
            <w:tcBorders/>
            <w:vAlign w:val="center"/>
          </w:tcPr>
          <w:p>
            <w:pPr>
              <w:pStyle w:val="TableContents"/>
              <w:bidi w:val="0"/>
              <w:spacing w:before="0" w:after="283"/>
              <w:rPr/>
            </w:pPr>
            <w:r>
              <w:rPr>
                <w:rStyle w:val="Strong"/>
              </w:rPr>
              <w:t>Institución</w:t>
            </w:r>
          </w:p>
        </w:tc>
        <w:tc>
          <w:tcPr>
            <w:tcW w:w="6874" w:type="dxa"/>
            <w:tcBorders/>
            <w:vAlign w:val="center"/>
          </w:tcPr>
          <w:p>
            <w:pPr>
              <w:pStyle w:val="TableContents"/>
              <w:bidi w:val="0"/>
              <w:spacing w:before="0" w:after="283"/>
              <w:rPr/>
            </w:pPr>
            <w:r>
              <w:rPr/>
              <w:t>AIEP — Universidad Andrés Bello</w:t>
            </w:r>
          </w:p>
        </w:tc>
      </w:tr>
      <w:tr>
        <w:trPr/>
        <w:tc>
          <w:tcPr>
            <w:tcW w:w="2219" w:type="dxa"/>
            <w:tcBorders/>
            <w:vAlign w:val="center"/>
          </w:tcPr>
          <w:p>
            <w:pPr>
              <w:pStyle w:val="TableContents"/>
              <w:bidi w:val="0"/>
              <w:spacing w:before="0" w:after="283"/>
              <w:rPr/>
            </w:pPr>
            <w:r>
              <w:rPr>
                <w:rStyle w:val="Strong"/>
              </w:rPr>
              <w:t>Estudiante</w:t>
            </w:r>
          </w:p>
        </w:tc>
        <w:tc>
          <w:tcPr>
            <w:tcW w:w="6874" w:type="dxa"/>
            <w:tcBorders/>
            <w:vAlign w:val="center"/>
          </w:tcPr>
          <w:p>
            <w:pPr>
              <w:pStyle w:val="TableContents"/>
              <w:bidi w:val="0"/>
              <w:spacing w:before="0" w:after="283"/>
              <w:rPr/>
            </w:pPr>
            <w:r>
              <w:rPr/>
              <w:t xml:space="preserve">Jonathan Felipe Urbina Monasterio — </w:t>
            </w:r>
            <w:r>
              <w:rPr>
                <w:rStyle w:val="SourceText"/>
              </w:rPr>
              <w:t>JONATHAN.URBINA@correoaiep.cl</w:t>
            </w:r>
          </w:p>
        </w:tc>
      </w:tr>
      <w:tr>
        <w:trPr/>
        <w:tc>
          <w:tcPr>
            <w:tcW w:w="2219" w:type="dxa"/>
            <w:tcBorders/>
            <w:vAlign w:val="center"/>
          </w:tcPr>
          <w:p>
            <w:pPr>
              <w:pStyle w:val="TableContents"/>
              <w:bidi w:val="0"/>
              <w:spacing w:before="0" w:after="283"/>
              <w:rPr/>
            </w:pPr>
            <w:r>
              <w:rPr>
                <w:rStyle w:val="Strong"/>
              </w:rPr>
              <w:t>Documento</w:t>
            </w:r>
          </w:p>
        </w:tc>
        <w:tc>
          <w:tcPr>
            <w:tcW w:w="6874" w:type="dxa"/>
            <w:tcBorders/>
            <w:vAlign w:val="center"/>
          </w:tcPr>
          <w:p>
            <w:pPr>
              <w:pStyle w:val="TableContents"/>
              <w:bidi w:val="0"/>
              <w:spacing w:before="0" w:after="283"/>
              <w:rPr/>
            </w:pPr>
            <w:r>
              <w:rPr>
                <w:rStyle w:val="SourceText"/>
              </w:rPr>
              <w:t>docs/09_Guia_Paso_a_Paso_y_Justificacion.md</w:t>
            </w:r>
          </w:p>
        </w:tc>
      </w:tr>
      <w:tr>
        <w:trPr/>
        <w:tc>
          <w:tcPr>
            <w:tcW w:w="2219" w:type="dxa"/>
            <w:tcBorders/>
            <w:vAlign w:val="center"/>
          </w:tcPr>
          <w:p>
            <w:pPr>
              <w:pStyle w:val="TableContents"/>
              <w:bidi w:val="0"/>
              <w:spacing w:before="0" w:after="283"/>
              <w:rPr/>
            </w:pPr>
            <w:r>
              <w:rPr>
                <w:rStyle w:val="Strong"/>
              </w:rPr>
              <w:t>Fecha de emisión</w:t>
            </w:r>
          </w:p>
        </w:tc>
        <w:tc>
          <w:tcPr>
            <w:tcW w:w="6874" w:type="dxa"/>
            <w:tcBorders/>
            <w:vAlign w:val="center"/>
          </w:tcPr>
          <w:p>
            <w:pPr>
              <w:pStyle w:val="TableContents"/>
              <w:bidi w:val="0"/>
              <w:spacing w:before="0" w:after="283"/>
              <w:rPr/>
            </w:pPr>
            <w:r>
              <w:rPr/>
              <w:t>septiembre de 2026</w:t>
            </w:r>
          </w:p>
        </w:tc>
      </w:tr>
    </w:tbl>
    <w:p>
      <w:pPr>
        <w:pStyle w:val="BodyText"/>
        <w:bidi w:val="0"/>
        <w:rPr/>
      </w:pPr>
      <w:r>
        <w:rPr/>
        <w:t xml:space="preserve">Este documento explica </w:t>
      </w:r>
      <w:r>
        <w:rPr>
          <w:rStyle w:val="Strong"/>
        </w:rPr>
        <w:t>qué se construyó, en qué orden, cómo se ejecuta y por qué se tomó cada decisión técnica</w:t>
      </w:r>
      <w:r>
        <w:rPr/>
        <w:t>, relacionando cada decisión con los criterios de la rúbrica y con los controles de ISO/IEC 27001:2022.</w:t>
      </w:r>
    </w:p>
    <w:p>
      <w:pPr>
        <w:pStyle w:val="HorizontalLine"/>
        <w:bidi w:val="0"/>
        <w:jc w:val="left"/>
        <w:rPr/>
      </w:pPr>
      <w:r>
        <w:rPr/>
      </w:r>
    </w:p>
    <w:p>
      <w:pPr>
        <w:pStyle w:val="Heading2"/>
        <w:bidi w:val="0"/>
        <w:jc w:val="left"/>
        <w:rPr/>
      </w:pPr>
      <w:r>
        <w:rPr/>
        <w:t>1. Mapa del repositorio (dónde está cada cosa)</w:t>
      </w:r>
    </w:p>
    <w:p>
      <w:pPr>
        <w:pStyle w:val="PreformattedText"/>
        <w:bidi w:val="0"/>
        <w:jc w:val="left"/>
        <w:rPr/>
      </w:pPr>
      <w:r>
        <w:rPr>
          <w:rStyle w:val="SourceText"/>
        </w:rPr>
        <w:t>PRO205-JONATHAN.URBINA/</w:t>
      </w:r>
    </w:p>
    <w:p>
      <w:pPr>
        <w:pStyle w:val="PreformattedText"/>
        <w:bidi w:val="0"/>
        <w:jc w:val="left"/>
        <w:rPr/>
      </w:pPr>
      <w:r>
        <w:rPr>
          <w:rStyle w:val="SourceText"/>
        </w:rPr>
        <w:t xml:space="preserve">├─ </w:t>
      </w:r>
      <w:r>
        <w:rPr>
          <w:rStyle w:val="SourceText"/>
        </w:rPr>
        <w:t>README.md                                  Índice general, stack y puesta en marcha</w:t>
      </w:r>
    </w:p>
    <w:p>
      <w:pPr>
        <w:pStyle w:val="PreformattedText"/>
        <w:bidi w:val="0"/>
        <w:jc w:val="left"/>
        <w:rPr/>
      </w:pPr>
      <w:r>
        <w:rPr>
          <w:rStyle w:val="SourceText"/>
        </w:rPr>
        <w:t xml:space="preserve">├─ </w:t>
      </w:r>
      <w:r>
        <w:rPr>
          <w:rStyle w:val="SourceText"/>
        </w:rPr>
        <w:t>docs/</w:t>
      </w:r>
    </w:p>
    <w:p>
      <w:pPr>
        <w:pStyle w:val="PreformattedText"/>
        <w:bidi w:val="0"/>
        <w:jc w:val="left"/>
        <w:rPr/>
      </w:pPr>
      <w:r>
        <w:rPr>
          <w:rStyle w:val="SourceText"/>
        </w:rPr>
        <w:t xml:space="preserve">│  ├─ </w:t>
      </w:r>
      <w:r>
        <w:rPr>
          <w:rStyle w:val="SourceText"/>
        </w:rPr>
        <w:t>01_Informe_Tecnico.md                   Problemática real, objetivos, actores, ISO 27001</w:t>
      </w:r>
    </w:p>
    <w:p>
      <w:pPr>
        <w:pStyle w:val="PreformattedText"/>
        <w:bidi w:val="0"/>
        <w:jc w:val="left"/>
        <w:rPr/>
      </w:pPr>
      <w:r>
        <w:rPr>
          <w:rStyle w:val="SourceText"/>
        </w:rPr>
        <w:t xml:space="preserve">│  ├─ </w:t>
      </w:r>
      <w:r>
        <w:rPr>
          <w:rStyle w:val="SourceText"/>
        </w:rPr>
        <w:t>02_Requerimientos_RF_RNF_ISO27001.md    25 RF con tríada, 12 RNF y matriz de controles</w:t>
      </w:r>
    </w:p>
    <w:p>
      <w:pPr>
        <w:pStyle w:val="PreformattedText"/>
        <w:bidi w:val="0"/>
        <w:jc w:val="left"/>
        <w:rPr/>
      </w:pPr>
      <w:r>
        <w:rPr>
          <w:rStyle w:val="SourceText"/>
        </w:rPr>
        <w:t xml:space="preserve">│  ├─ </w:t>
      </w:r>
      <w:r>
        <w:rPr>
          <w:rStyle w:val="SourceText"/>
        </w:rPr>
        <w:t>03_Casos_de_Uso.md                      Diagrama UML de casos de uso + especificación textual</w:t>
      </w:r>
    </w:p>
    <w:p>
      <w:pPr>
        <w:pStyle w:val="PreformattedText"/>
        <w:bidi w:val="0"/>
        <w:jc w:val="left"/>
        <w:rPr/>
      </w:pPr>
      <w:r>
        <w:rPr>
          <w:rStyle w:val="SourceText"/>
        </w:rPr>
        <w:t xml:space="preserve">│  ├─ </w:t>
      </w:r>
      <w:r>
        <w:rPr>
          <w:rStyle w:val="SourceText"/>
        </w:rPr>
        <w:t>04_Diagrama_de_Clases.md                Diagrama de clases + mapa a las capas</w:t>
      </w:r>
    </w:p>
    <w:p>
      <w:pPr>
        <w:pStyle w:val="PreformattedText"/>
        <w:bidi w:val="0"/>
        <w:jc w:val="left"/>
        <w:rPr/>
      </w:pPr>
      <w:r>
        <w:rPr>
          <w:rStyle w:val="SourceText"/>
        </w:rPr>
        <w:t xml:space="preserve">│  ├─ </w:t>
      </w:r>
      <w:r>
        <w:rPr>
          <w:rStyle w:val="SourceText"/>
        </w:rPr>
        <w:t>05_Modelo_Relacional_Normalizacion.md   Normalización 1FN→3FN, integridad referencial e índices</w:t>
      </w:r>
    </w:p>
    <w:p>
      <w:pPr>
        <w:pStyle w:val="PreformattedText"/>
        <w:bidi w:val="0"/>
        <w:jc w:val="left"/>
        <w:rPr/>
      </w:pPr>
      <w:r>
        <w:rPr>
          <w:rStyle w:val="SourceText"/>
        </w:rPr>
        <w:t xml:space="preserve">│  ├─ </w:t>
      </w:r>
      <w:r>
        <w:rPr>
          <w:rStyle w:val="SourceText"/>
        </w:rPr>
        <w:t>06_Arquitectura_4_Capas.md              UI/BLL/DAL/Entidades, flujo de datos y patrones</w:t>
      </w:r>
    </w:p>
    <w:p>
      <w:pPr>
        <w:pStyle w:val="PreformattedText"/>
        <w:bidi w:val="0"/>
        <w:jc w:val="left"/>
        <w:rPr/>
      </w:pPr>
      <w:r>
        <w:rPr>
          <w:rStyle w:val="SourceText"/>
        </w:rPr>
        <w:t xml:space="preserve">│  ├─ </w:t>
      </w:r>
      <w:r>
        <w:rPr>
          <w:rStyle w:val="SourceText"/>
        </w:rPr>
        <w:t>07_Plan_de_Pruebas_y_Evidencias.md      30 casos de prueba, evidencias y registro de ejecución</w:t>
      </w:r>
    </w:p>
    <w:p>
      <w:pPr>
        <w:pStyle w:val="PreformattedText"/>
        <w:bidi w:val="0"/>
        <w:jc w:val="left"/>
        <w:rPr/>
      </w:pPr>
      <w:r>
        <w:rPr>
          <w:rStyle w:val="SourceText"/>
        </w:rPr>
        <w:t xml:space="preserve">│  ├─ </w:t>
      </w:r>
      <w:r>
        <w:rPr>
          <w:rStyle w:val="SourceText"/>
        </w:rPr>
        <w:t>08_Manual_Ejecucion_Windows.md          Instalación, ejecución, respaldo y portabilidad</w:t>
      </w:r>
    </w:p>
    <w:p>
      <w:pPr>
        <w:pStyle w:val="PreformattedText"/>
        <w:bidi w:val="0"/>
        <w:jc w:val="left"/>
        <w:rPr/>
      </w:pPr>
      <w:r>
        <w:rPr>
          <w:rStyle w:val="SourceText"/>
        </w:rPr>
        <w:t xml:space="preserve">│  ├─ </w:t>
      </w:r>
      <w:r>
        <w:rPr>
          <w:rStyle w:val="SourceText"/>
        </w:rPr>
        <w:t>09_Guia_Paso_a_Paso_y_Justificacion.md  Este documento</w:t>
      </w:r>
    </w:p>
    <w:p>
      <w:pPr>
        <w:pStyle w:val="PreformattedText"/>
        <w:bidi w:val="0"/>
        <w:jc w:val="left"/>
        <w:rPr/>
      </w:pPr>
      <w:r>
        <w:rPr>
          <w:rStyle w:val="SourceText"/>
        </w:rPr>
        <w:t xml:space="preserve">│  ├─ </w:t>
      </w:r>
      <w:r>
        <w:rPr>
          <w:rStyle w:val="SourceText"/>
        </w:rPr>
        <w:t>evidencias/                             PDF de muestra generados por el sistema</w:t>
      </w:r>
    </w:p>
    <w:p>
      <w:pPr>
        <w:pStyle w:val="PreformattedText"/>
        <w:bidi w:val="0"/>
        <w:jc w:val="left"/>
        <w:rPr/>
      </w:pPr>
      <w:r>
        <w:rPr>
          <w:rStyle w:val="SourceText"/>
        </w:rPr>
        <w:t xml:space="preserve">│  └─ </w:t>
      </w:r>
      <w:r>
        <w:rPr>
          <w:rStyle w:val="SourceText"/>
        </w:rPr>
        <w:t>pdf/                                    Versión PDF con acabado profesional del Hito 1</w:t>
      </w:r>
    </w:p>
    <w:p>
      <w:pPr>
        <w:pStyle w:val="PreformattedText"/>
        <w:bidi w:val="0"/>
        <w:jc w:val="left"/>
        <w:rPr/>
      </w:pPr>
      <w:r>
        <w:rPr>
          <w:rStyle w:val="SourceText"/>
        </w:rPr>
        <w:t xml:space="preserve">│                                             </w:t>
      </w:r>
      <w:r>
        <w:rPr>
          <w:rStyle w:val="SourceText"/>
        </w:rPr>
        <w:t>(6 documentos + informe consolidado)</w:t>
      </w:r>
    </w:p>
    <w:p>
      <w:pPr>
        <w:pStyle w:val="PreformattedText"/>
        <w:bidi w:val="0"/>
        <w:jc w:val="left"/>
        <w:rPr/>
      </w:pPr>
      <w:r>
        <w:rPr>
          <w:rStyle w:val="SourceText"/>
        </w:rPr>
        <w:t xml:space="preserve">├─ </w:t>
      </w:r>
      <w:r>
        <w:rPr>
          <w:rStyle w:val="SourceText"/>
        </w:rPr>
        <w:t>database/                                  T-SQL: 01 esquema · 02 SPs · 03 triggers · 04 semilla · 05 hardening</w:t>
      </w:r>
    </w:p>
    <w:p>
      <w:pPr>
        <w:pStyle w:val="PreformattedText"/>
        <w:bidi w:val="0"/>
        <w:jc w:val="left"/>
        <w:rPr/>
      </w:pPr>
      <w:r>
        <w:rPr>
          <w:rStyle w:val="SourceText"/>
        </w:rPr>
        <w:t xml:space="preserve">├─ </w:t>
      </w:r>
      <w:r>
        <w:rPr>
          <w:rStyle w:val="SourceText"/>
        </w:rPr>
        <w:t>scripts/                                   Respaldo de base, verificación del entorno y generación de PDF</w:t>
      </w:r>
    </w:p>
    <w:p>
      <w:pPr>
        <w:pStyle w:val="PreformattedText"/>
        <w:bidi w:val="0"/>
        <w:jc w:val="left"/>
        <w:rPr/>
      </w:pPr>
      <w:r>
        <w:rPr>
          <w:rStyle w:val="SourceText"/>
        </w:rPr>
        <w:t xml:space="preserve">├─ </w:t>
      </w:r>
      <w:r>
        <w:rPr>
          <w:rStyle w:val="SourceText"/>
        </w:rPr>
        <w:t>tools/documentos/                          Generador Markdown → PDF (Node.js + Chrome headless)</w:t>
      </w:r>
    </w:p>
    <w:p>
      <w:pPr>
        <w:pStyle w:val="PreformattedText"/>
        <w:bidi w:val="0"/>
        <w:jc w:val="left"/>
        <w:rPr/>
      </w:pPr>
      <w:r>
        <w:rPr>
          <w:rStyle w:val="SourceText"/>
        </w:rPr>
        <w:t xml:space="preserve">└─ </w:t>
      </w:r>
      <w:r>
        <w:rPr>
          <w:rStyle w:val="SourceText"/>
        </w:rPr>
        <w:t>src/</w:t>
      </w:r>
    </w:p>
    <w:p>
      <w:pPr>
        <w:pStyle w:val="PreformattedText"/>
        <w:bidi w:val="0"/>
        <w:jc w:val="left"/>
        <w:rPr/>
      </w:pPr>
      <w:r>
        <w:rPr>
          <w:rStyle w:val="SourceText"/>
        </w:rPr>
        <w:t xml:space="preserve">   ├─ </w:t>
      </w:r>
      <w:r>
        <w:rPr>
          <w:rStyle w:val="SourceText"/>
        </w:rPr>
        <w:t>PRO205.Mantenedor.sln</w:t>
      </w:r>
    </w:p>
    <w:p>
      <w:pPr>
        <w:pStyle w:val="PreformattedText"/>
        <w:bidi w:val="0"/>
        <w:jc w:val="left"/>
        <w:rPr/>
      </w:pPr>
      <w:r>
        <w:rPr>
          <w:rStyle w:val="SourceText"/>
        </w:rPr>
        <w:t xml:space="preserve">   ├─ </w:t>
      </w:r>
      <w:r>
        <w:rPr>
          <w:rStyle w:val="SourceText"/>
        </w:rPr>
        <w:t>PRO205.Entidades/   15 clases   → dominio, filtros, excepciones y resultados</w:t>
      </w:r>
    </w:p>
    <w:p>
      <w:pPr>
        <w:pStyle w:val="PreformattedText"/>
        <w:bidi w:val="0"/>
        <w:jc w:val="left"/>
        <w:rPr/>
      </w:pPr>
      <w:r>
        <w:rPr>
          <w:rStyle w:val="SourceText"/>
        </w:rPr>
        <w:t xml:space="preserve">   ├─ </w:t>
      </w:r>
      <w:r>
        <w:rPr>
          <w:rStyle w:val="SourceText"/>
        </w:rPr>
        <w:t>PRO205.DAL/         10 clases   → fábrica de conexión, repositorios y traducción de errores</w:t>
      </w:r>
    </w:p>
    <w:p>
      <w:pPr>
        <w:pStyle w:val="PreformattedText"/>
        <w:bidi w:val="0"/>
        <w:jc w:val="left"/>
        <w:rPr/>
      </w:pPr>
      <w:r>
        <w:rPr>
          <w:rStyle w:val="SourceText"/>
        </w:rPr>
        <w:t xml:space="preserve">   ├─ </w:t>
      </w:r>
      <w:r>
        <w:rPr>
          <w:rStyle w:val="SourceText"/>
        </w:rPr>
        <w:t>PRO205.BLL/         10 clases   → servicios de negocio, seguridad PBKDF2 y sesión</w:t>
      </w:r>
    </w:p>
    <w:p>
      <w:pPr>
        <w:pStyle w:val="PreformattedText"/>
        <w:bidi w:val="0"/>
        <w:jc w:val="left"/>
        <w:rPr/>
      </w:pPr>
      <w:r>
        <w:rPr>
          <w:rStyle w:val="SourceText"/>
        </w:rPr>
        <w:t xml:space="preserve">   ├─ </w:t>
      </w:r>
      <w:r>
        <w:rPr>
          <w:rStyle w:val="SourceText"/>
        </w:rPr>
        <w:t>PRO205.Reportes/     1 clase    → generación de los PDF (QuestPDF)</w:t>
      </w:r>
    </w:p>
    <w:p>
      <w:pPr>
        <w:pStyle w:val="PreformattedText"/>
        <w:bidi w:val="0"/>
        <w:jc w:val="left"/>
        <w:rPr/>
      </w:pPr>
      <w:r>
        <w:rPr>
          <w:rStyle w:val="SourceText"/>
        </w:rPr>
        <w:t xml:space="preserve">   ├─ </w:t>
      </w:r>
      <w:r>
        <w:rPr>
          <w:rStyle w:val="SourceText"/>
        </w:rPr>
        <w:t>PRO205.UI.WinForms/ 13 archivos → login, panel, mantenedores, movimientos, usuarios y auditoría</w:t>
      </w:r>
    </w:p>
    <w:p>
      <w:pPr>
        <w:pStyle w:val="PreformattedText"/>
        <w:bidi w:val="0"/>
        <w:spacing w:before="0" w:after="283"/>
        <w:jc w:val="left"/>
        <w:rPr/>
      </w:pPr>
      <w:r>
        <w:rPr>
          <w:rStyle w:val="SourceText"/>
        </w:rPr>
        <w:t xml:space="preserve">   └─ </w:t>
      </w:r>
      <w:r>
        <w:rPr>
          <w:rStyle w:val="SourceText"/>
        </w:rPr>
        <w:t>tools/PRO205.SmokeTest/          Verificación funcional y generador de PDF de muestra</w:t>
      </w:r>
    </w:p>
    <w:p>
      <w:pPr>
        <w:pStyle w:val="HorizontalLine"/>
        <w:bidi w:val="0"/>
        <w:jc w:val="left"/>
        <w:rPr/>
      </w:pPr>
      <w:r>
        <w:rPr/>
      </w:r>
    </w:p>
    <w:p>
      <w:pPr>
        <w:pStyle w:val="Heading2"/>
        <w:bidi w:val="0"/>
        <w:jc w:val="left"/>
        <w:rPr/>
      </w:pPr>
      <w:r>
        <w:rPr/>
        <w:t>2. Paso a paso de construcción (en el orden en que se realizó)</w:t>
      </w:r>
    </w:p>
    <w:tbl>
      <w:tblPr>
        <w:tblW w:w="14937" w:type="dxa"/>
        <w:jc w:val="left"/>
        <w:tblInd w:w="28" w:type="dxa"/>
        <w:tblLayout w:type="fixed"/>
        <w:tblCellMar>
          <w:top w:w="28" w:type="dxa"/>
          <w:left w:w="28" w:type="dxa"/>
          <w:bottom w:w="28" w:type="dxa"/>
          <w:right w:w="28" w:type="dxa"/>
        </w:tblCellMar>
      </w:tblPr>
      <w:tblGrid>
        <w:gridCol w:w="599"/>
        <w:gridCol w:w="607"/>
        <w:gridCol w:w="6720"/>
        <w:gridCol w:w="5159"/>
        <w:gridCol w:w="1852"/>
      </w:tblGrid>
      <w:tr>
        <w:trPr>
          <w:tblHeader w:val="true"/>
        </w:trPr>
        <w:tc>
          <w:tcPr>
            <w:tcW w:w="599" w:type="dxa"/>
            <w:tcBorders/>
            <w:vAlign w:val="center"/>
          </w:tcPr>
          <w:p>
            <w:pPr>
              <w:pStyle w:val="TableHeading"/>
              <w:suppressLineNumbers/>
              <w:shd w:fill="174E7A" w:val="clear"/>
              <w:bidi w:val="0"/>
              <w:spacing w:before="0" w:after="283"/>
              <w:jc w:val="left"/>
              <w:rPr/>
            </w:pPr>
            <w:r>
              <w:rPr/>
              <w:t>Fase</w:t>
            </w:r>
          </w:p>
        </w:tc>
        <w:tc>
          <w:tcPr>
            <w:tcW w:w="607" w:type="dxa"/>
            <w:tcBorders/>
            <w:vAlign w:val="center"/>
          </w:tcPr>
          <w:p>
            <w:pPr>
              <w:pStyle w:val="TableHeading"/>
              <w:suppressLineNumbers/>
              <w:shd w:fill="174E7A" w:val="clear"/>
              <w:bidi w:val="0"/>
              <w:spacing w:before="0" w:after="283"/>
              <w:jc w:val="left"/>
              <w:rPr/>
            </w:pPr>
            <w:r>
              <w:rPr/>
              <w:t>Paso</w:t>
            </w:r>
          </w:p>
        </w:tc>
        <w:tc>
          <w:tcPr>
            <w:tcW w:w="6720" w:type="dxa"/>
            <w:tcBorders/>
            <w:vAlign w:val="center"/>
          </w:tcPr>
          <w:p>
            <w:pPr>
              <w:pStyle w:val="TableHeading"/>
              <w:suppressLineNumbers/>
              <w:shd w:fill="174E7A" w:val="clear"/>
              <w:bidi w:val="0"/>
              <w:spacing w:before="0" w:after="283"/>
              <w:jc w:val="left"/>
              <w:rPr/>
            </w:pPr>
            <w:r>
              <w:rPr/>
              <w:t>Qué se hizo</w:t>
            </w:r>
          </w:p>
        </w:tc>
        <w:tc>
          <w:tcPr>
            <w:tcW w:w="5159" w:type="dxa"/>
            <w:tcBorders/>
            <w:vAlign w:val="center"/>
          </w:tcPr>
          <w:p>
            <w:pPr>
              <w:pStyle w:val="TableHeading"/>
              <w:suppressLineNumbers/>
              <w:shd w:fill="174E7A" w:val="clear"/>
              <w:bidi w:val="0"/>
              <w:spacing w:before="0" w:after="283"/>
              <w:jc w:val="left"/>
              <w:rPr/>
            </w:pPr>
            <w:r>
              <w:rPr/>
              <w:t>Por qué se hizo así (justificación)</w:t>
            </w:r>
          </w:p>
        </w:tc>
        <w:tc>
          <w:tcPr>
            <w:tcW w:w="1852" w:type="dxa"/>
            <w:tcBorders/>
            <w:vAlign w:val="center"/>
          </w:tcPr>
          <w:p>
            <w:pPr>
              <w:pStyle w:val="TableHeading"/>
              <w:suppressLineNumbers/>
              <w:shd w:fill="174E7A" w:val="clear"/>
              <w:bidi w:val="0"/>
              <w:spacing w:before="0" w:after="283"/>
              <w:jc w:val="left"/>
              <w:rPr/>
            </w:pPr>
            <w:r>
              <w:rPr/>
              <w:t>Criterio evaluado</w:t>
            </w:r>
          </w:p>
        </w:tc>
      </w:tr>
      <w:tr>
        <w:trPr/>
        <w:tc>
          <w:tcPr>
            <w:tcW w:w="599" w:type="dxa"/>
            <w:tcBorders/>
            <w:vAlign w:val="center"/>
          </w:tcPr>
          <w:p>
            <w:pPr>
              <w:pStyle w:val="TableContents"/>
              <w:bidi w:val="0"/>
              <w:spacing w:before="0" w:after="283"/>
              <w:rPr/>
            </w:pPr>
            <w:r>
              <w:rPr>
                <w:rStyle w:val="Strong"/>
              </w:rPr>
              <w:t>0</w:t>
            </w:r>
          </w:p>
        </w:tc>
        <w:tc>
          <w:tcPr>
            <w:tcW w:w="607" w:type="dxa"/>
            <w:tcBorders/>
            <w:vAlign w:val="center"/>
          </w:tcPr>
          <w:p>
            <w:pPr>
              <w:pStyle w:val="TableContents"/>
              <w:bidi w:val="0"/>
              <w:spacing w:before="0" w:after="283"/>
              <w:rPr/>
            </w:pPr>
            <w:r>
              <w:rPr/>
              <w:t>0.1</w:t>
            </w:r>
          </w:p>
        </w:tc>
        <w:tc>
          <w:tcPr>
            <w:tcW w:w="6720" w:type="dxa"/>
            <w:tcBorders/>
            <w:vAlign w:val="center"/>
          </w:tcPr>
          <w:p>
            <w:pPr>
              <w:pStyle w:val="TableContents"/>
              <w:bidi w:val="0"/>
              <w:spacing w:before="0" w:after="283"/>
              <w:rPr/>
            </w:pPr>
            <w:r>
              <w:rPr/>
              <w:t>Definir la problemática real: bodega de insumos médicos administrada con planillas Excel compartidas</w:t>
            </w:r>
          </w:p>
        </w:tc>
        <w:tc>
          <w:tcPr>
            <w:tcW w:w="5159" w:type="dxa"/>
            <w:tcBorders/>
            <w:vAlign w:val="center"/>
          </w:tcPr>
          <w:p>
            <w:pPr>
              <w:pStyle w:val="TableContents"/>
              <w:bidi w:val="0"/>
              <w:spacing w:before="0" w:after="283"/>
              <w:rPr/>
            </w:pPr>
            <w:r>
              <w:rPr/>
              <w:t xml:space="preserve">Es un caso </w:t>
            </w:r>
            <w:r>
              <w:rPr>
                <w:rStyle w:val="Strong"/>
              </w:rPr>
              <w:t>real y aplicable</w:t>
            </w:r>
            <w:r>
              <w:rPr/>
              <w:t xml:space="preserve"> (contexto laboral) con dolores comprobables: sin control de acceso, sin trazabilidad, sin alertas de stock ni respaldo</w:t>
            </w:r>
          </w:p>
        </w:tc>
        <w:tc>
          <w:tcPr>
            <w:tcW w:w="1852" w:type="dxa"/>
            <w:tcBorders/>
            <w:vAlign w:val="center"/>
          </w:tcPr>
          <w:p>
            <w:pPr>
              <w:pStyle w:val="TableContents"/>
              <w:bidi w:val="0"/>
              <w:spacing w:before="0" w:after="283"/>
              <w:rPr/>
            </w:pPr>
            <w:r>
              <w:rPr/>
              <w:t>Problemática y contexto</w:t>
            </w:r>
          </w:p>
        </w:tc>
      </w:tr>
      <w:tr>
        <w:trPr/>
        <w:tc>
          <w:tcPr>
            <w:tcW w:w="599" w:type="dxa"/>
            <w:tcBorders/>
            <w:vAlign w:val="center"/>
          </w:tcPr>
          <w:p>
            <w:pPr>
              <w:pStyle w:val="TableContents"/>
              <w:bidi w:val="0"/>
              <w:spacing w:before="0" w:after="283"/>
              <w:rPr/>
            </w:pPr>
            <w:r>
              <w:rPr>
                <w:rStyle w:val="Strong"/>
              </w:rPr>
              <w:t>0</w:t>
            </w:r>
          </w:p>
        </w:tc>
        <w:tc>
          <w:tcPr>
            <w:tcW w:w="607" w:type="dxa"/>
            <w:tcBorders/>
            <w:vAlign w:val="center"/>
          </w:tcPr>
          <w:p>
            <w:pPr>
              <w:pStyle w:val="TableContents"/>
              <w:bidi w:val="0"/>
              <w:spacing w:before="0" w:after="283"/>
              <w:rPr/>
            </w:pPr>
            <w:r>
              <w:rPr/>
              <w:t>0.2</w:t>
            </w:r>
          </w:p>
        </w:tc>
        <w:tc>
          <w:tcPr>
            <w:tcW w:w="6720" w:type="dxa"/>
            <w:tcBorders/>
            <w:vAlign w:val="center"/>
          </w:tcPr>
          <w:p>
            <w:pPr>
              <w:pStyle w:val="TableContents"/>
              <w:bidi w:val="0"/>
              <w:spacing w:before="0" w:after="283"/>
              <w:rPr/>
            </w:pPr>
            <w:r>
              <w:rPr/>
              <w:t>Delimitar el alcance: mantenedor de insumos + seguridad + trazabilidad + reportes PDF</w:t>
            </w:r>
          </w:p>
        </w:tc>
        <w:tc>
          <w:tcPr>
            <w:tcW w:w="5159" w:type="dxa"/>
            <w:tcBorders/>
            <w:vAlign w:val="center"/>
          </w:tcPr>
          <w:p>
            <w:pPr>
              <w:pStyle w:val="TableContents"/>
              <w:bidi w:val="0"/>
              <w:spacing w:before="0" w:after="283"/>
              <w:rPr/>
            </w:pPr>
            <w:r>
              <w:rPr/>
              <w:t>Permite dimensionar el trabajo del hito y declarar explícitamente lo que queda fuera (facturación, lotes, integración con ERP)</w:t>
            </w:r>
          </w:p>
        </w:tc>
        <w:tc>
          <w:tcPr>
            <w:tcW w:w="1852" w:type="dxa"/>
            <w:tcBorders/>
            <w:vAlign w:val="center"/>
          </w:tcPr>
          <w:p>
            <w:pPr>
              <w:pStyle w:val="TableContents"/>
              <w:bidi w:val="0"/>
              <w:spacing w:before="0" w:after="283"/>
              <w:rPr/>
            </w:pPr>
            <w:r>
              <w:rPr/>
              <w:t>Delimitación</w:t>
            </w:r>
          </w:p>
        </w:tc>
      </w:tr>
      <w:tr>
        <w:trPr/>
        <w:tc>
          <w:tcPr>
            <w:tcW w:w="599" w:type="dxa"/>
            <w:tcBorders/>
            <w:vAlign w:val="center"/>
          </w:tcPr>
          <w:p>
            <w:pPr>
              <w:pStyle w:val="TableContents"/>
              <w:bidi w:val="0"/>
              <w:spacing w:before="0" w:after="283"/>
              <w:rPr/>
            </w:pPr>
            <w:r>
              <w:rPr>
                <w:rStyle w:val="Strong"/>
              </w:rPr>
              <w:t>0</w:t>
            </w:r>
          </w:p>
        </w:tc>
        <w:tc>
          <w:tcPr>
            <w:tcW w:w="607" w:type="dxa"/>
            <w:tcBorders/>
            <w:vAlign w:val="center"/>
          </w:tcPr>
          <w:p>
            <w:pPr>
              <w:pStyle w:val="TableContents"/>
              <w:bidi w:val="0"/>
              <w:spacing w:before="0" w:after="283"/>
              <w:rPr/>
            </w:pPr>
            <w:r>
              <w:rPr/>
              <w:t>0.3</w:t>
            </w:r>
          </w:p>
        </w:tc>
        <w:tc>
          <w:tcPr>
            <w:tcW w:w="6720" w:type="dxa"/>
            <w:tcBorders/>
            <w:vAlign w:val="center"/>
          </w:tcPr>
          <w:p>
            <w:pPr>
              <w:pStyle w:val="TableContents"/>
              <w:bidi w:val="0"/>
              <w:spacing w:before="0" w:after="283"/>
              <w:rPr/>
            </w:pPr>
            <w:r>
              <w:rPr/>
              <w:t xml:space="preserve">Elegir la entidad principal </w:t>
            </w:r>
            <w:r>
              <w:rPr>
                <w:rStyle w:val="SourceText"/>
              </w:rPr>
              <w:t>Producto</w:t>
            </w:r>
            <w:r>
              <w:rPr/>
              <w:t xml:space="preserve"> (insumo) con maestros </w:t>
            </w:r>
            <w:r>
              <w:rPr>
                <w:rStyle w:val="SourceText"/>
              </w:rPr>
              <w:t>Categoria</w:t>
            </w:r>
            <w:r>
              <w:rPr/>
              <w:t xml:space="preserve">, </w:t>
            </w:r>
            <w:r>
              <w:rPr>
                <w:rStyle w:val="SourceText"/>
              </w:rPr>
              <w:t>Proveedor</w:t>
            </w:r>
            <w:r>
              <w:rPr/>
              <w:t xml:space="preserve">, </w:t>
            </w:r>
            <w:r>
              <w:rPr>
                <w:rStyle w:val="SourceText"/>
              </w:rPr>
              <w:t>UnidadMedida</w:t>
            </w:r>
          </w:p>
        </w:tc>
        <w:tc>
          <w:tcPr>
            <w:tcW w:w="5159" w:type="dxa"/>
            <w:tcBorders/>
            <w:vAlign w:val="center"/>
          </w:tcPr>
          <w:p>
            <w:pPr>
              <w:pStyle w:val="TableContents"/>
              <w:bidi w:val="0"/>
              <w:spacing w:before="0" w:after="283"/>
              <w:rPr/>
            </w:pPr>
            <w:r>
              <w:rPr/>
              <w:t>La entidad debe tener reglas de negocio verificables (stock, precios, vencimiento) y maestros que permitan demostrar normalización</w:t>
            </w:r>
          </w:p>
        </w:tc>
        <w:tc>
          <w:tcPr>
            <w:tcW w:w="1852" w:type="dxa"/>
            <w:tcBorders/>
            <w:vAlign w:val="center"/>
          </w:tcPr>
          <w:p>
            <w:pPr>
              <w:pStyle w:val="TableContents"/>
              <w:bidi w:val="0"/>
              <w:spacing w:before="0" w:after="283"/>
              <w:rPr/>
            </w:pPr>
            <w:r>
              <w:rPr/>
              <w:t>Alcance funcional</w:t>
            </w:r>
          </w:p>
        </w:tc>
      </w:tr>
      <w:tr>
        <w:trPr/>
        <w:tc>
          <w:tcPr>
            <w:tcW w:w="599" w:type="dxa"/>
            <w:tcBorders/>
            <w:vAlign w:val="center"/>
          </w:tcPr>
          <w:p>
            <w:pPr>
              <w:pStyle w:val="TableContents"/>
              <w:bidi w:val="0"/>
              <w:spacing w:before="0" w:after="283"/>
              <w:rPr/>
            </w:pPr>
            <w:r>
              <w:rPr>
                <w:rStyle w:val="Strong"/>
              </w:rPr>
              <w:t>1</w:t>
            </w:r>
          </w:p>
        </w:tc>
        <w:tc>
          <w:tcPr>
            <w:tcW w:w="607" w:type="dxa"/>
            <w:tcBorders/>
            <w:vAlign w:val="center"/>
          </w:tcPr>
          <w:p>
            <w:pPr>
              <w:pStyle w:val="TableContents"/>
              <w:bidi w:val="0"/>
              <w:spacing w:before="0" w:after="283"/>
              <w:rPr/>
            </w:pPr>
            <w:r>
              <w:rPr/>
              <w:t>1.1</w:t>
            </w:r>
          </w:p>
        </w:tc>
        <w:tc>
          <w:tcPr>
            <w:tcW w:w="6720" w:type="dxa"/>
            <w:tcBorders/>
            <w:vAlign w:val="center"/>
          </w:tcPr>
          <w:p>
            <w:pPr>
              <w:pStyle w:val="TableContents"/>
              <w:bidi w:val="0"/>
              <w:spacing w:before="0" w:after="283"/>
              <w:rPr/>
            </w:pPr>
            <w:r>
              <w:rPr/>
              <w:t xml:space="preserve">Especificar </w:t>
            </w:r>
            <w:r>
              <w:rPr>
                <w:rStyle w:val="Strong"/>
              </w:rPr>
              <w:t>25 requisitos funcionales</w:t>
            </w:r>
            <w:r>
              <w:rPr/>
              <w:t xml:space="preserve"> con la tríada Rol → Necesidad → Criterio DADO/CUANDO/ENTONCES</w:t>
            </w:r>
          </w:p>
        </w:tc>
        <w:tc>
          <w:tcPr>
            <w:tcW w:w="5159" w:type="dxa"/>
            <w:tcBorders/>
            <w:vAlign w:val="center"/>
          </w:tcPr>
          <w:p>
            <w:pPr>
              <w:pStyle w:val="TableContents"/>
              <w:bidi w:val="0"/>
              <w:spacing w:before="0" w:after="283"/>
              <w:rPr/>
            </w:pPr>
            <w:r>
              <w:rPr/>
              <w:t>La rúbrica exige la tríada en todos los RF y criterios verificables</w:t>
            </w:r>
          </w:p>
        </w:tc>
        <w:tc>
          <w:tcPr>
            <w:tcW w:w="1852" w:type="dxa"/>
            <w:tcBorders/>
            <w:vAlign w:val="center"/>
          </w:tcPr>
          <w:p>
            <w:pPr>
              <w:pStyle w:val="TableContents"/>
              <w:bidi w:val="0"/>
              <w:spacing w:before="0" w:after="283"/>
              <w:rPr/>
            </w:pPr>
            <w:r>
              <w:rPr/>
              <w:t>Requerimientos</w:t>
            </w:r>
          </w:p>
        </w:tc>
      </w:tr>
      <w:tr>
        <w:trPr/>
        <w:tc>
          <w:tcPr>
            <w:tcW w:w="599" w:type="dxa"/>
            <w:tcBorders/>
            <w:vAlign w:val="center"/>
          </w:tcPr>
          <w:p>
            <w:pPr>
              <w:pStyle w:val="TableContents"/>
              <w:bidi w:val="0"/>
              <w:spacing w:before="0" w:after="283"/>
              <w:rPr/>
            </w:pPr>
            <w:r>
              <w:rPr>
                <w:rStyle w:val="Strong"/>
              </w:rPr>
              <w:t>1</w:t>
            </w:r>
          </w:p>
        </w:tc>
        <w:tc>
          <w:tcPr>
            <w:tcW w:w="607" w:type="dxa"/>
            <w:tcBorders/>
            <w:vAlign w:val="center"/>
          </w:tcPr>
          <w:p>
            <w:pPr>
              <w:pStyle w:val="TableContents"/>
              <w:bidi w:val="0"/>
              <w:spacing w:before="0" w:after="283"/>
              <w:rPr/>
            </w:pPr>
            <w:r>
              <w:rPr/>
              <w:t>1.2</w:t>
            </w:r>
          </w:p>
        </w:tc>
        <w:tc>
          <w:tcPr>
            <w:tcW w:w="6720" w:type="dxa"/>
            <w:tcBorders/>
            <w:vAlign w:val="center"/>
          </w:tcPr>
          <w:p>
            <w:pPr>
              <w:pStyle w:val="TableContents"/>
              <w:bidi w:val="0"/>
              <w:spacing w:before="0" w:after="283"/>
              <w:rPr/>
            </w:pPr>
            <w:r>
              <w:rPr/>
              <w:t xml:space="preserve">Especificar </w:t>
            </w:r>
            <w:r>
              <w:rPr>
                <w:rStyle w:val="Strong"/>
              </w:rPr>
              <w:t>12 requisitos no funcionales</w:t>
            </w:r>
            <w:r>
              <w:rPr/>
              <w:t xml:space="preserve"> (seguridad, rendimiento, usabilidad, respaldo, portabilidad)</w:t>
            </w:r>
          </w:p>
        </w:tc>
        <w:tc>
          <w:tcPr>
            <w:tcW w:w="5159" w:type="dxa"/>
            <w:tcBorders/>
            <w:vAlign w:val="center"/>
          </w:tcPr>
          <w:p>
            <w:pPr>
              <w:pStyle w:val="TableContents"/>
              <w:bidi w:val="0"/>
              <w:spacing w:before="0" w:after="283"/>
              <w:rPr/>
            </w:pPr>
            <w:r>
              <w:rPr/>
              <w:t>Los atributos de calidad no se expresan como funciones pero condicionan el diseño</w:t>
            </w:r>
          </w:p>
        </w:tc>
        <w:tc>
          <w:tcPr>
            <w:tcW w:w="1852" w:type="dxa"/>
            <w:tcBorders/>
            <w:vAlign w:val="center"/>
          </w:tcPr>
          <w:p>
            <w:pPr>
              <w:pStyle w:val="TableContents"/>
              <w:bidi w:val="0"/>
              <w:spacing w:before="0" w:after="283"/>
              <w:rPr/>
            </w:pPr>
            <w:r>
              <w:rPr/>
              <w:t>RNF</w:t>
            </w:r>
          </w:p>
        </w:tc>
      </w:tr>
      <w:tr>
        <w:trPr/>
        <w:tc>
          <w:tcPr>
            <w:tcW w:w="599" w:type="dxa"/>
            <w:tcBorders/>
            <w:vAlign w:val="center"/>
          </w:tcPr>
          <w:p>
            <w:pPr>
              <w:pStyle w:val="TableContents"/>
              <w:bidi w:val="0"/>
              <w:spacing w:before="0" w:after="283"/>
              <w:rPr/>
            </w:pPr>
            <w:r>
              <w:rPr>
                <w:rStyle w:val="Strong"/>
              </w:rPr>
              <w:t>1</w:t>
            </w:r>
          </w:p>
        </w:tc>
        <w:tc>
          <w:tcPr>
            <w:tcW w:w="607" w:type="dxa"/>
            <w:tcBorders/>
            <w:vAlign w:val="center"/>
          </w:tcPr>
          <w:p>
            <w:pPr>
              <w:pStyle w:val="TableContents"/>
              <w:bidi w:val="0"/>
              <w:spacing w:before="0" w:after="283"/>
              <w:rPr/>
            </w:pPr>
            <w:r>
              <w:rPr/>
              <w:t>1.3</w:t>
            </w:r>
          </w:p>
        </w:tc>
        <w:tc>
          <w:tcPr>
            <w:tcW w:w="6720" w:type="dxa"/>
            <w:tcBorders/>
            <w:vAlign w:val="center"/>
          </w:tcPr>
          <w:p>
            <w:pPr>
              <w:pStyle w:val="TableContents"/>
              <w:bidi w:val="0"/>
              <w:spacing w:before="0" w:after="283"/>
              <w:rPr/>
            </w:pPr>
            <w:r>
              <w:rPr/>
              <w:t xml:space="preserve">Construir la matriz </w:t>
            </w:r>
            <w:r>
              <w:rPr>
                <w:rStyle w:val="Strong"/>
              </w:rPr>
              <w:t>ISO/IEC 27001:2022</w:t>
            </w:r>
            <w:r>
              <w:rPr/>
              <w:t xml:space="preserve"> con 15 controles del Anexo A</w:t>
            </w:r>
          </w:p>
        </w:tc>
        <w:tc>
          <w:tcPr>
            <w:tcW w:w="5159" w:type="dxa"/>
            <w:tcBorders/>
            <w:vAlign w:val="center"/>
          </w:tcPr>
          <w:p>
            <w:pPr>
              <w:pStyle w:val="TableContents"/>
              <w:bidi w:val="0"/>
              <w:spacing w:before="0" w:after="283"/>
              <w:rPr/>
            </w:pPr>
            <w:r>
              <w:rPr/>
              <w:t>Integra controles de seguridad explícitos y trazables a requisitos y código</w:t>
            </w:r>
          </w:p>
        </w:tc>
        <w:tc>
          <w:tcPr>
            <w:tcW w:w="1852" w:type="dxa"/>
            <w:tcBorders/>
            <w:vAlign w:val="center"/>
          </w:tcPr>
          <w:p>
            <w:pPr>
              <w:pStyle w:val="TableContents"/>
              <w:bidi w:val="0"/>
              <w:spacing w:before="0" w:after="283"/>
              <w:rPr/>
            </w:pPr>
            <w:r>
              <w:rPr/>
              <w:t>ISO 27001</w:t>
            </w:r>
          </w:p>
        </w:tc>
      </w:tr>
      <w:tr>
        <w:trPr/>
        <w:tc>
          <w:tcPr>
            <w:tcW w:w="599" w:type="dxa"/>
            <w:tcBorders/>
            <w:vAlign w:val="center"/>
          </w:tcPr>
          <w:p>
            <w:pPr>
              <w:pStyle w:val="TableContents"/>
              <w:bidi w:val="0"/>
              <w:spacing w:before="0" w:after="283"/>
              <w:rPr/>
            </w:pPr>
            <w:r>
              <w:rPr>
                <w:rStyle w:val="Strong"/>
              </w:rPr>
              <w:t>1</w:t>
            </w:r>
          </w:p>
        </w:tc>
        <w:tc>
          <w:tcPr>
            <w:tcW w:w="607" w:type="dxa"/>
            <w:tcBorders/>
            <w:vAlign w:val="center"/>
          </w:tcPr>
          <w:p>
            <w:pPr>
              <w:pStyle w:val="TableContents"/>
              <w:bidi w:val="0"/>
              <w:spacing w:before="0" w:after="283"/>
              <w:rPr/>
            </w:pPr>
            <w:r>
              <w:rPr/>
              <w:t>1.4</w:t>
            </w:r>
          </w:p>
        </w:tc>
        <w:tc>
          <w:tcPr>
            <w:tcW w:w="6720" w:type="dxa"/>
            <w:tcBorders/>
            <w:vAlign w:val="center"/>
          </w:tcPr>
          <w:p>
            <w:pPr>
              <w:pStyle w:val="TableContents"/>
              <w:bidi w:val="0"/>
              <w:spacing w:before="0" w:after="283"/>
              <w:rPr/>
            </w:pPr>
            <w:r>
              <w:rPr/>
              <w:t xml:space="preserve">Modelar </w:t>
            </w:r>
            <w:r>
              <w:rPr>
                <w:rStyle w:val="Strong"/>
              </w:rPr>
              <w:t>casos de uso UML</w:t>
            </w:r>
            <w:r>
              <w:rPr/>
              <w:t xml:space="preserve"> (15 CU con include/extend justificados) y </w:t>
            </w:r>
            <w:r>
              <w:rPr>
                <w:rStyle w:val="Strong"/>
              </w:rPr>
              <w:t>diagrama de clases</w:t>
            </w:r>
            <w:r>
              <w:rPr/>
              <w:t xml:space="preserve"> (12 clases)</w:t>
            </w:r>
          </w:p>
        </w:tc>
        <w:tc>
          <w:tcPr>
            <w:tcW w:w="5159" w:type="dxa"/>
            <w:tcBorders/>
            <w:vAlign w:val="center"/>
          </w:tcPr>
          <w:p>
            <w:pPr>
              <w:pStyle w:val="TableContents"/>
              <w:bidi w:val="0"/>
              <w:spacing w:before="0" w:after="283"/>
              <w:rPr/>
            </w:pPr>
            <w:r>
              <w:rPr/>
              <w:t>Evita ambigüedad antes de codificar; los diagramas se escribieron en Mermaid para que GitHub los renderice y queden versionados</w:t>
            </w:r>
          </w:p>
        </w:tc>
        <w:tc>
          <w:tcPr>
            <w:tcW w:w="1852" w:type="dxa"/>
            <w:tcBorders/>
            <w:vAlign w:val="center"/>
          </w:tcPr>
          <w:p>
            <w:pPr>
              <w:pStyle w:val="TableContents"/>
              <w:bidi w:val="0"/>
              <w:spacing w:before="0" w:after="283"/>
              <w:rPr/>
            </w:pPr>
            <w:r>
              <w:rPr/>
              <w:t>UML</w:t>
            </w:r>
          </w:p>
        </w:tc>
      </w:tr>
      <w:tr>
        <w:trPr/>
        <w:tc>
          <w:tcPr>
            <w:tcW w:w="599" w:type="dxa"/>
            <w:tcBorders/>
            <w:vAlign w:val="center"/>
          </w:tcPr>
          <w:p>
            <w:pPr>
              <w:pStyle w:val="TableContents"/>
              <w:bidi w:val="0"/>
              <w:spacing w:before="0" w:after="283"/>
              <w:rPr/>
            </w:pPr>
            <w:r>
              <w:rPr>
                <w:rStyle w:val="Strong"/>
              </w:rPr>
              <w:t>1</w:t>
            </w:r>
          </w:p>
        </w:tc>
        <w:tc>
          <w:tcPr>
            <w:tcW w:w="607" w:type="dxa"/>
            <w:tcBorders/>
            <w:vAlign w:val="center"/>
          </w:tcPr>
          <w:p>
            <w:pPr>
              <w:pStyle w:val="TableContents"/>
              <w:bidi w:val="0"/>
              <w:spacing w:before="0" w:after="283"/>
              <w:rPr/>
            </w:pPr>
            <w:r>
              <w:rPr/>
              <w:t>1.5</w:t>
            </w:r>
          </w:p>
        </w:tc>
        <w:tc>
          <w:tcPr>
            <w:tcW w:w="6720" w:type="dxa"/>
            <w:tcBorders/>
            <w:vAlign w:val="center"/>
          </w:tcPr>
          <w:p>
            <w:pPr>
              <w:pStyle w:val="TableContents"/>
              <w:bidi w:val="0"/>
              <w:spacing w:before="0" w:after="283"/>
              <w:rPr/>
            </w:pPr>
            <w:r>
              <w:rPr/>
              <w:t xml:space="preserve">Normalizar el modelo de datos partiendo de la planilla Excel real hasta </w:t>
            </w:r>
            <w:r>
              <w:rPr>
                <w:rStyle w:val="Strong"/>
              </w:rPr>
              <w:t>3FN</w:t>
            </w:r>
          </w:p>
        </w:tc>
        <w:tc>
          <w:tcPr>
            <w:tcW w:w="5159" w:type="dxa"/>
            <w:tcBorders/>
            <w:vAlign w:val="center"/>
          </w:tcPr>
          <w:p>
            <w:pPr>
              <w:pStyle w:val="TableContents"/>
              <w:bidi w:val="0"/>
              <w:spacing w:before="0" w:after="283"/>
              <w:rPr/>
            </w:pPr>
            <w:r>
              <w:rPr/>
              <w:t>Se documenta el proceso (qué se repetía y cómo se resolvió), no solo el resultado final</w:t>
            </w:r>
          </w:p>
        </w:tc>
        <w:tc>
          <w:tcPr>
            <w:tcW w:w="1852" w:type="dxa"/>
            <w:tcBorders/>
            <w:vAlign w:val="center"/>
          </w:tcPr>
          <w:p>
            <w:pPr>
              <w:pStyle w:val="TableContents"/>
              <w:bidi w:val="0"/>
              <w:spacing w:before="0" w:after="283"/>
              <w:rPr/>
            </w:pPr>
            <w:r>
              <w:rPr/>
              <w:t>Normalización</w:t>
            </w:r>
          </w:p>
        </w:tc>
      </w:tr>
      <w:tr>
        <w:trPr/>
        <w:tc>
          <w:tcPr>
            <w:tcW w:w="599" w:type="dxa"/>
            <w:tcBorders/>
            <w:vAlign w:val="center"/>
          </w:tcPr>
          <w:p>
            <w:pPr>
              <w:pStyle w:val="TableContents"/>
              <w:bidi w:val="0"/>
              <w:spacing w:before="0" w:after="283"/>
              <w:rPr/>
            </w:pPr>
            <w:r>
              <w:rPr>
                <w:rStyle w:val="Strong"/>
              </w:rPr>
              <w:t>1</w:t>
            </w:r>
          </w:p>
        </w:tc>
        <w:tc>
          <w:tcPr>
            <w:tcW w:w="607" w:type="dxa"/>
            <w:tcBorders/>
            <w:vAlign w:val="center"/>
          </w:tcPr>
          <w:p>
            <w:pPr>
              <w:pStyle w:val="TableContents"/>
              <w:bidi w:val="0"/>
              <w:spacing w:before="0" w:after="283"/>
              <w:rPr/>
            </w:pPr>
            <w:r>
              <w:rPr/>
              <w:t>1.6</w:t>
            </w:r>
          </w:p>
        </w:tc>
        <w:tc>
          <w:tcPr>
            <w:tcW w:w="6720" w:type="dxa"/>
            <w:tcBorders/>
            <w:vAlign w:val="center"/>
          </w:tcPr>
          <w:p>
            <w:pPr>
              <w:pStyle w:val="TableContents"/>
              <w:bidi w:val="0"/>
              <w:spacing w:before="0" w:after="283"/>
              <w:rPr/>
            </w:pPr>
            <w:r>
              <w:rPr/>
              <w:t xml:space="preserve">Diseñar la </w:t>
            </w:r>
            <w:r>
              <w:rPr>
                <w:rStyle w:val="Strong"/>
              </w:rPr>
              <w:t>arquitectura en 4 capas</w:t>
            </w:r>
            <w:r>
              <w:rPr/>
              <w:t xml:space="preserve"> con regla de dependencia unidireccional y flujos de datos</w:t>
            </w:r>
          </w:p>
        </w:tc>
        <w:tc>
          <w:tcPr>
            <w:tcW w:w="5159" w:type="dxa"/>
            <w:tcBorders/>
            <w:vAlign w:val="center"/>
          </w:tcPr>
          <w:p>
            <w:pPr>
              <w:pStyle w:val="TableContents"/>
              <w:bidi w:val="0"/>
              <w:spacing w:before="0" w:after="283"/>
              <w:rPr/>
            </w:pPr>
            <w:r>
              <w:rPr/>
              <w:t>Evita código monolítico y acoplamiento entre presentación y datos</w:t>
            </w:r>
          </w:p>
        </w:tc>
        <w:tc>
          <w:tcPr>
            <w:tcW w:w="1852" w:type="dxa"/>
            <w:tcBorders/>
            <w:vAlign w:val="center"/>
          </w:tcPr>
          <w:p>
            <w:pPr>
              <w:pStyle w:val="TableContents"/>
              <w:bidi w:val="0"/>
              <w:spacing w:before="0" w:after="283"/>
              <w:rPr/>
            </w:pPr>
            <w:r>
              <w:rPr/>
              <w:t>Arquitectura</w:t>
            </w:r>
          </w:p>
        </w:tc>
      </w:tr>
      <w:tr>
        <w:trPr/>
        <w:tc>
          <w:tcPr>
            <w:tcW w:w="599" w:type="dxa"/>
            <w:tcBorders/>
            <w:vAlign w:val="center"/>
          </w:tcPr>
          <w:p>
            <w:pPr>
              <w:pStyle w:val="TableContents"/>
              <w:bidi w:val="0"/>
              <w:spacing w:before="0" w:after="283"/>
              <w:rPr/>
            </w:pPr>
            <w:r>
              <w:rPr>
                <w:rStyle w:val="Strong"/>
              </w:rPr>
              <w:t>2</w:t>
            </w:r>
          </w:p>
        </w:tc>
        <w:tc>
          <w:tcPr>
            <w:tcW w:w="607" w:type="dxa"/>
            <w:tcBorders/>
            <w:vAlign w:val="center"/>
          </w:tcPr>
          <w:p>
            <w:pPr>
              <w:pStyle w:val="TableContents"/>
              <w:bidi w:val="0"/>
              <w:spacing w:before="0" w:after="283"/>
              <w:rPr/>
            </w:pPr>
            <w:r>
              <w:rPr/>
              <w:t>2.1</w:t>
            </w:r>
          </w:p>
        </w:tc>
        <w:tc>
          <w:tcPr>
            <w:tcW w:w="6720" w:type="dxa"/>
            <w:tcBorders/>
            <w:vAlign w:val="center"/>
          </w:tcPr>
          <w:p>
            <w:pPr>
              <w:pStyle w:val="TableContents"/>
              <w:bidi w:val="0"/>
              <w:spacing w:before="0" w:after="283"/>
              <w:rPr/>
            </w:pPr>
            <w:r>
              <w:rPr>
                <w:rStyle w:val="SourceText"/>
              </w:rPr>
              <w:t>01_esquema.sql</w:t>
            </w:r>
            <w:r>
              <w:rPr/>
              <w:t xml:space="preserve">: 10 tablas con PK/FK/UNIQUE/CHECK/DEFAULT, 8 índices y la vista </w:t>
            </w:r>
            <w:r>
              <w:rPr>
                <w:rStyle w:val="SourceText"/>
              </w:rPr>
              <w:t>vw_ProductoDetalle</w:t>
            </w:r>
          </w:p>
        </w:tc>
        <w:tc>
          <w:tcPr>
            <w:tcW w:w="5159" w:type="dxa"/>
            <w:tcBorders/>
            <w:vAlign w:val="center"/>
          </w:tcPr>
          <w:p>
            <w:pPr>
              <w:pStyle w:val="TableContents"/>
              <w:bidi w:val="0"/>
              <w:spacing w:before="0" w:after="283"/>
              <w:rPr/>
            </w:pPr>
            <w:r>
              <w:rPr/>
              <w:t xml:space="preserve">La integridad se garantiza </w:t>
            </w:r>
            <w:r>
              <w:rPr>
                <w:rStyle w:val="Strong"/>
              </w:rPr>
              <w:t>en el motor</w:t>
            </w:r>
            <w:r>
              <w:rPr/>
              <w:t>, no solo en la aplicación (defensa en profundidad)</w:t>
            </w:r>
          </w:p>
        </w:tc>
        <w:tc>
          <w:tcPr>
            <w:tcW w:w="1852" w:type="dxa"/>
            <w:tcBorders/>
            <w:vAlign w:val="center"/>
          </w:tcPr>
          <w:p>
            <w:pPr>
              <w:pStyle w:val="TableContents"/>
              <w:bidi w:val="0"/>
              <w:spacing w:before="0" w:after="283"/>
              <w:rPr/>
            </w:pPr>
            <w:r>
              <w:rPr/>
              <w:t>BD e integridad</w:t>
            </w:r>
          </w:p>
        </w:tc>
      </w:tr>
      <w:tr>
        <w:trPr/>
        <w:tc>
          <w:tcPr>
            <w:tcW w:w="599" w:type="dxa"/>
            <w:tcBorders/>
            <w:vAlign w:val="center"/>
          </w:tcPr>
          <w:p>
            <w:pPr>
              <w:pStyle w:val="TableContents"/>
              <w:bidi w:val="0"/>
              <w:spacing w:before="0" w:after="283"/>
              <w:rPr/>
            </w:pPr>
            <w:r>
              <w:rPr>
                <w:rStyle w:val="Strong"/>
              </w:rPr>
              <w:t>2</w:t>
            </w:r>
          </w:p>
        </w:tc>
        <w:tc>
          <w:tcPr>
            <w:tcW w:w="607" w:type="dxa"/>
            <w:tcBorders/>
            <w:vAlign w:val="center"/>
          </w:tcPr>
          <w:p>
            <w:pPr>
              <w:pStyle w:val="TableContents"/>
              <w:bidi w:val="0"/>
              <w:spacing w:before="0" w:after="283"/>
              <w:rPr/>
            </w:pPr>
            <w:r>
              <w:rPr/>
              <w:t>2.2</w:t>
            </w:r>
          </w:p>
        </w:tc>
        <w:tc>
          <w:tcPr>
            <w:tcW w:w="6720" w:type="dxa"/>
            <w:tcBorders/>
            <w:vAlign w:val="center"/>
          </w:tcPr>
          <w:p>
            <w:pPr>
              <w:pStyle w:val="TableContents"/>
              <w:bidi w:val="0"/>
              <w:spacing w:before="0" w:after="283"/>
              <w:rPr/>
            </w:pPr>
            <w:r>
              <w:rPr>
                <w:rStyle w:val="SourceText"/>
              </w:rPr>
              <w:t>02_stored_procedures.sql</w:t>
            </w:r>
            <w:r>
              <w:rPr/>
              <w:t xml:space="preserve">: </w:t>
            </w:r>
            <w:r>
              <w:rPr>
                <w:rStyle w:val="Strong"/>
              </w:rPr>
              <w:t>37 SPs</w:t>
            </w:r>
            <w:r>
              <w:rPr/>
              <w:t xml:space="preserve"> de CRUD, movimientos, seguridad, log y reportes</w:t>
            </w:r>
          </w:p>
        </w:tc>
        <w:tc>
          <w:tcPr>
            <w:tcW w:w="5159" w:type="dxa"/>
            <w:tcBorders/>
            <w:vAlign w:val="center"/>
          </w:tcPr>
          <w:p>
            <w:pPr>
              <w:pStyle w:val="TableContents"/>
              <w:bidi w:val="0"/>
              <w:spacing w:before="0" w:after="283"/>
              <w:rPr/>
            </w:pPr>
            <w:r>
              <w:rPr/>
              <w:t>Toda la aplicación opera por SPs parametrizados: elimina SQL embebido (mitiga inyección) y concentra las reglas</w:t>
            </w:r>
          </w:p>
        </w:tc>
        <w:tc>
          <w:tcPr>
            <w:tcW w:w="1852" w:type="dxa"/>
            <w:tcBorders/>
            <w:vAlign w:val="center"/>
          </w:tcPr>
          <w:p>
            <w:pPr>
              <w:pStyle w:val="TableContents"/>
              <w:bidi w:val="0"/>
              <w:spacing w:before="0" w:after="283"/>
              <w:rPr/>
            </w:pPr>
            <w:r>
              <w:rPr/>
              <w:t>SPs</w:t>
            </w:r>
          </w:p>
        </w:tc>
      </w:tr>
      <w:tr>
        <w:trPr/>
        <w:tc>
          <w:tcPr>
            <w:tcW w:w="599" w:type="dxa"/>
            <w:tcBorders/>
            <w:vAlign w:val="center"/>
          </w:tcPr>
          <w:p>
            <w:pPr>
              <w:pStyle w:val="TableContents"/>
              <w:bidi w:val="0"/>
              <w:spacing w:before="0" w:after="283"/>
              <w:rPr/>
            </w:pPr>
            <w:r>
              <w:rPr>
                <w:rStyle w:val="Strong"/>
              </w:rPr>
              <w:t>2</w:t>
            </w:r>
          </w:p>
        </w:tc>
        <w:tc>
          <w:tcPr>
            <w:tcW w:w="607" w:type="dxa"/>
            <w:tcBorders/>
            <w:vAlign w:val="center"/>
          </w:tcPr>
          <w:p>
            <w:pPr>
              <w:pStyle w:val="TableContents"/>
              <w:bidi w:val="0"/>
              <w:spacing w:before="0" w:after="283"/>
              <w:rPr/>
            </w:pPr>
            <w:r>
              <w:rPr/>
              <w:t>2.3</w:t>
            </w:r>
          </w:p>
        </w:tc>
        <w:tc>
          <w:tcPr>
            <w:tcW w:w="6720" w:type="dxa"/>
            <w:tcBorders/>
            <w:vAlign w:val="center"/>
          </w:tcPr>
          <w:p>
            <w:pPr>
              <w:pStyle w:val="TableContents"/>
              <w:bidi w:val="0"/>
              <w:spacing w:before="0" w:after="283"/>
              <w:rPr/>
            </w:pPr>
            <w:r>
              <w:rPr>
                <w:rStyle w:val="SourceText"/>
              </w:rPr>
              <w:t>03_triggers_auditoria.sql</w:t>
            </w:r>
            <w:r>
              <w:rPr/>
              <w:t xml:space="preserve">: </w:t>
            </w:r>
            <w:r>
              <w:rPr>
                <w:rStyle w:val="Strong"/>
              </w:rPr>
              <w:t>7 triggers</w:t>
            </w:r>
            <w:r>
              <w:rPr/>
              <w:t xml:space="preserve"> AFTER INSERT/UPDATE/DELETE con JSON de valores anteriores/nuevos, enmascaramiento de credenciales y log inmutable</w:t>
            </w:r>
          </w:p>
        </w:tc>
        <w:tc>
          <w:tcPr>
            <w:tcW w:w="5159" w:type="dxa"/>
            <w:tcBorders/>
            <w:vAlign w:val="center"/>
          </w:tcPr>
          <w:p>
            <w:pPr>
              <w:pStyle w:val="TableContents"/>
              <w:bidi w:val="0"/>
              <w:spacing w:before="0" w:after="283"/>
              <w:rPr/>
            </w:pPr>
            <w:r>
              <w:rPr/>
              <w:t>La trazabilidad no depende de que el desarrollador recuerde registrar el cambio</w:t>
            </w:r>
          </w:p>
        </w:tc>
        <w:tc>
          <w:tcPr>
            <w:tcW w:w="1852" w:type="dxa"/>
            <w:tcBorders/>
            <w:vAlign w:val="center"/>
          </w:tcPr>
          <w:p>
            <w:pPr>
              <w:pStyle w:val="TableContents"/>
              <w:bidi w:val="0"/>
              <w:spacing w:before="0" w:after="283"/>
              <w:rPr/>
            </w:pPr>
            <w:r>
              <w:rPr/>
              <w:t>Trazabilidad</w:t>
            </w:r>
          </w:p>
        </w:tc>
      </w:tr>
      <w:tr>
        <w:trPr/>
        <w:tc>
          <w:tcPr>
            <w:tcW w:w="599" w:type="dxa"/>
            <w:tcBorders/>
            <w:vAlign w:val="center"/>
          </w:tcPr>
          <w:p>
            <w:pPr>
              <w:pStyle w:val="TableContents"/>
              <w:bidi w:val="0"/>
              <w:spacing w:before="0" w:after="283"/>
              <w:rPr/>
            </w:pPr>
            <w:r>
              <w:rPr>
                <w:rStyle w:val="Strong"/>
              </w:rPr>
              <w:t>2</w:t>
            </w:r>
          </w:p>
        </w:tc>
        <w:tc>
          <w:tcPr>
            <w:tcW w:w="607" w:type="dxa"/>
            <w:tcBorders/>
            <w:vAlign w:val="center"/>
          </w:tcPr>
          <w:p>
            <w:pPr>
              <w:pStyle w:val="TableContents"/>
              <w:bidi w:val="0"/>
              <w:spacing w:before="0" w:after="283"/>
              <w:rPr/>
            </w:pPr>
            <w:r>
              <w:rPr/>
              <w:t>2.4</w:t>
            </w:r>
          </w:p>
        </w:tc>
        <w:tc>
          <w:tcPr>
            <w:tcW w:w="6720" w:type="dxa"/>
            <w:tcBorders/>
            <w:vAlign w:val="center"/>
          </w:tcPr>
          <w:p>
            <w:pPr>
              <w:pStyle w:val="TableContents"/>
              <w:bidi w:val="0"/>
              <w:spacing w:before="0" w:after="283"/>
              <w:rPr/>
            </w:pPr>
            <w:r>
              <w:rPr>
                <w:rStyle w:val="SourceText"/>
              </w:rPr>
              <w:t>04_seed_datos.sql</w:t>
            </w:r>
            <w:r>
              <w:rPr/>
              <w:t>: roles, permisos, 3 usuarios con credenciales derivadas y 12 insumos con movimientos iniciales registrados por SP</w:t>
            </w:r>
          </w:p>
        </w:tc>
        <w:tc>
          <w:tcPr>
            <w:tcW w:w="5159" w:type="dxa"/>
            <w:tcBorders/>
            <w:vAlign w:val="center"/>
          </w:tcPr>
          <w:p>
            <w:pPr>
              <w:pStyle w:val="TableContents"/>
              <w:bidi w:val="0"/>
              <w:spacing w:before="0" w:after="283"/>
              <w:rPr/>
            </w:pPr>
            <w:r>
              <w:rPr/>
              <w:t>Permite evaluar con datos realistas y reproducibles, respetando las reglas de negocio en la propia carga</w:t>
            </w:r>
          </w:p>
        </w:tc>
        <w:tc>
          <w:tcPr>
            <w:tcW w:w="1852" w:type="dxa"/>
            <w:tcBorders/>
            <w:vAlign w:val="center"/>
          </w:tcPr>
          <w:p>
            <w:pPr>
              <w:pStyle w:val="TableContents"/>
              <w:bidi w:val="0"/>
              <w:spacing w:before="0" w:after="283"/>
              <w:rPr/>
            </w:pPr>
            <w:r>
              <w:rPr/>
              <w:t>Semilla</w:t>
            </w:r>
          </w:p>
        </w:tc>
      </w:tr>
      <w:tr>
        <w:trPr/>
        <w:tc>
          <w:tcPr>
            <w:tcW w:w="599" w:type="dxa"/>
            <w:tcBorders/>
            <w:vAlign w:val="center"/>
          </w:tcPr>
          <w:p>
            <w:pPr>
              <w:pStyle w:val="TableContents"/>
              <w:bidi w:val="0"/>
              <w:spacing w:before="0" w:after="283"/>
              <w:rPr/>
            </w:pPr>
            <w:r>
              <w:rPr>
                <w:rStyle w:val="Strong"/>
              </w:rPr>
              <w:t>3</w:t>
            </w:r>
          </w:p>
        </w:tc>
        <w:tc>
          <w:tcPr>
            <w:tcW w:w="607" w:type="dxa"/>
            <w:tcBorders/>
            <w:vAlign w:val="center"/>
          </w:tcPr>
          <w:p>
            <w:pPr>
              <w:pStyle w:val="TableContents"/>
              <w:bidi w:val="0"/>
              <w:spacing w:before="0" w:after="283"/>
              <w:rPr/>
            </w:pPr>
            <w:r>
              <w:rPr/>
              <w:t>3.1</w:t>
            </w:r>
          </w:p>
        </w:tc>
        <w:tc>
          <w:tcPr>
            <w:tcW w:w="6720" w:type="dxa"/>
            <w:tcBorders/>
            <w:vAlign w:val="center"/>
          </w:tcPr>
          <w:p>
            <w:pPr>
              <w:pStyle w:val="TableContents"/>
              <w:bidi w:val="0"/>
              <w:spacing w:before="0" w:after="283"/>
              <w:rPr/>
            </w:pPr>
            <w:r>
              <w:rPr/>
              <w:t xml:space="preserve">Capa </w:t>
            </w:r>
            <w:r>
              <w:rPr>
                <w:rStyle w:val="Strong"/>
              </w:rPr>
              <w:t>Entidades</w:t>
            </w:r>
            <w:r>
              <w:rPr/>
              <w:t>: POCOs, enums, filtros y excepciones de dominio</w:t>
            </w:r>
          </w:p>
        </w:tc>
        <w:tc>
          <w:tcPr>
            <w:tcW w:w="5159" w:type="dxa"/>
            <w:tcBorders/>
            <w:vAlign w:val="center"/>
          </w:tcPr>
          <w:p>
            <w:pPr>
              <w:pStyle w:val="TableContents"/>
              <w:bidi w:val="0"/>
              <w:spacing w:before="0" w:after="283"/>
              <w:rPr/>
            </w:pPr>
            <w:r>
              <w:rPr/>
              <w:t>Transporta datos entre capas y encapsula validaciones básicas sin dependencias externas</w:t>
            </w:r>
          </w:p>
        </w:tc>
        <w:tc>
          <w:tcPr>
            <w:tcW w:w="1852" w:type="dxa"/>
            <w:tcBorders/>
            <w:vAlign w:val="center"/>
          </w:tcPr>
          <w:p>
            <w:pPr>
              <w:pStyle w:val="TableContents"/>
              <w:bidi w:val="0"/>
              <w:spacing w:before="0" w:after="283"/>
              <w:rPr/>
            </w:pPr>
            <w:r>
              <w:rPr/>
              <w:t>Capas</w:t>
            </w:r>
          </w:p>
        </w:tc>
      </w:tr>
      <w:tr>
        <w:trPr/>
        <w:tc>
          <w:tcPr>
            <w:tcW w:w="599" w:type="dxa"/>
            <w:tcBorders/>
            <w:vAlign w:val="center"/>
          </w:tcPr>
          <w:p>
            <w:pPr>
              <w:pStyle w:val="TableContents"/>
              <w:bidi w:val="0"/>
              <w:spacing w:before="0" w:after="283"/>
              <w:rPr/>
            </w:pPr>
            <w:r>
              <w:rPr>
                <w:rStyle w:val="Strong"/>
              </w:rPr>
              <w:t>3</w:t>
            </w:r>
          </w:p>
        </w:tc>
        <w:tc>
          <w:tcPr>
            <w:tcW w:w="607" w:type="dxa"/>
            <w:tcBorders/>
            <w:vAlign w:val="center"/>
          </w:tcPr>
          <w:p>
            <w:pPr>
              <w:pStyle w:val="TableContents"/>
              <w:bidi w:val="0"/>
              <w:spacing w:before="0" w:after="283"/>
              <w:rPr/>
            </w:pPr>
            <w:r>
              <w:rPr/>
              <w:t>3.2</w:t>
            </w:r>
          </w:p>
        </w:tc>
        <w:tc>
          <w:tcPr>
            <w:tcW w:w="6720" w:type="dxa"/>
            <w:tcBorders/>
            <w:vAlign w:val="center"/>
          </w:tcPr>
          <w:p>
            <w:pPr>
              <w:pStyle w:val="TableContents"/>
              <w:bidi w:val="0"/>
              <w:spacing w:before="0" w:after="283"/>
              <w:rPr/>
            </w:pPr>
            <w:r>
              <w:rPr/>
              <w:t xml:space="preserve">Capa </w:t>
            </w:r>
            <w:r>
              <w:rPr>
                <w:rStyle w:val="Strong"/>
              </w:rPr>
              <w:t>DAL</w:t>
            </w:r>
            <w:r>
              <w:rPr/>
              <w:t xml:space="preserve">: </w:t>
            </w:r>
            <w:r>
              <w:rPr>
                <w:rStyle w:val="SourceText"/>
              </w:rPr>
              <w:t>ConexionSql</w:t>
            </w:r>
            <w:r>
              <w:rPr/>
              <w:t xml:space="preserve"> (cadena externalizada + </w:t>
            </w:r>
            <w:r>
              <w:rPr>
                <w:rStyle w:val="SourceText"/>
              </w:rPr>
              <w:t>SESSION_CONTEXT</w:t>
            </w:r>
            <w:r>
              <w:rPr/>
              <w:t xml:space="preserve">), </w:t>
            </w:r>
            <w:r>
              <w:rPr>
                <w:rStyle w:val="SourceText"/>
              </w:rPr>
              <w:t>RepositorioBase</w:t>
            </w:r>
            <w:r>
              <w:rPr/>
              <w:t xml:space="preserve"> (solo SPs) y repositorios por entidad</w:t>
            </w:r>
          </w:p>
        </w:tc>
        <w:tc>
          <w:tcPr>
            <w:tcW w:w="5159" w:type="dxa"/>
            <w:tcBorders/>
            <w:vAlign w:val="center"/>
          </w:tcPr>
          <w:p>
            <w:pPr>
              <w:pStyle w:val="TableContents"/>
              <w:bidi w:val="0"/>
              <w:spacing w:before="0" w:after="283"/>
              <w:rPr/>
            </w:pPr>
            <w:r>
              <w:rPr/>
              <w:t xml:space="preserve">Único punto que habla con la base y traduce </w:t>
            </w:r>
            <w:r>
              <w:rPr>
                <w:rStyle w:val="SourceText"/>
              </w:rPr>
              <w:t>SqlException</w:t>
            </w:r>
            <w:r>
              <w:rPr/>
              <w:t xml:space="preserve"> a mensajes funcionales</w:t>
            </w:r>
          </w:p>
        </w:tc>
        <w:tc>
          <w:tcPr>
            <w:tcW w:w="1852" w:type="dxa"/>
            <w:tcBorders/>
            <w:vAlign w:val="center"/>
          </w:tcPr>
          <w:p>
            <w:pPr>
              <w:pStyle w:val="TableContents"/>
              <w:bidi w:val="0"/>
              <w:spacing w:before="0" w:after="283"/>
              <w:rPr/>
            </w:pPr>
            <w:r>
              <w:rPr/>
              <w:t>Capas y errores</w:t>
            </w:r>
          </w:p>
        </w:tc>
      </w:tr>
      <w:tr>
        <w:trPr/>
        <w:tc>
          <w:tcPr>
            <w:tcW w:w="599" w:type="dxa"/>
            <w:tcBorders/>
            <w:vAlign w:val="center"/>
          </w:tcPr>
          <w:p>
            <w:pPr>
              <w:pStyle w:val="TableContents"/>
              <w:bidi w:val="0"/>
              <w:spacing w:before="0" w:after="283"/>
              <w:rPr/>
            </w:pPr>
            <w:r>
              <w:rPr>
                <w:rStyle w:val="Strong"/>
              </w:rPr>
              <w:t>3</w:t>
            </w:r>
          </w:p>
        </w:tc>
        <w:tc>
          <w:tcPr>
            <w:tcW w:w="607" w:type="dxa"/>
            <w:tcBorders/>
            <w:vAlign w:val="center"/>
          </w:tcPr>
          <w:p>
            <w:pPr>
              <w:pStyle w:val="TableContents"/>
              <w:bidi w:val="0"/>
              <w:spacing w:before="0" w:after="283"/>
              <w:rPr/>
            </w:pPr>
            <w:r>
              <w:rPr/>
              <w:t>3.3</w:t>
            </w:r>
          </w:p>
        </w:tc>
        <w:tc>
          <w:tcPr>
            <w:tcW w:w="6720" w:type="dxa"/>
            <w:tcBorders/>
            <w:vAlign w:val="center"/>
          </w:tcPr>
          <w:p>
            <w:pPr>
              <w:pStyle w:val="TableContents"/>
              <w:bidi w:val="0"/>
              <w:spacing w:before="0" w:after="283"/>
              <w:rPr/>
            </w:pPr>
            <w:r>
              <w:rPr/>
              <w:t xml:space="preserve">Capa </w:t>
            </w:r>
            <w:r>
              <w:rPr>
                <w:rStyle w:val="Strong"/>
              </w:rPr>
              <w:t>BLL</w:t>
            </w:r>
            <w:r>
              <w:rPr/>
              <w:t xml:space="preserve">: servicios con reglas de negocio, autorización por permisos y política de contraseña </w:t>
            </w:r>
            <w:r>
              <w:rPr>
                <w:rStyle w:val="Strong"/>
              </w:rPr>
              <w:t>PBKDF2-SHA256 (100.000 iteraciones + sal)</w:t>
            </w:r>
          </w:p>
        </w:tc>
        <w:tc>
          <w:tcPr>
            <w:tcW w:w="5159" w:type="dxa"/>
            <w:tcBorders/>
            <w:vAlign w:val="center"/>
          </w:tcPr>
          <w:p>
            <w:pPr>
              <w:pStyle w:val="TableContents"/>
              <w:bidi w:val="0"/>
              <w:spacing w:before="0" w:after="283"/>
              <w:rPr/>
            </w:pPr>
            <w:r>
              <w:rPr/>
              <w:t>Concentra las reglas y vuelve a validar lo que la UI podría omitir</w:t>
            </w:r>
          </w:p>
        </w:tc>
        <w:tc>
          <w:tcPr>
            <w:tcW w:w="1852" w:type="dxa"/>
            <w:tcBorders/>
            <w:vAlign w:val="center"/>
          </w:tcPr>
          <w:p>
            <w:pPr>
              <w:pStyle w:val="TableContents"/>
              <w:bidi w:val="0"/>
              <w:spacing w:before="0" w:after="283"/>
              <w:rPr/>
            </w:pPr>
            <w:r>
              <w:rPr/>
              <w:t>Capas y seguridad</w:t>
            </w:r>
          </w:p>
        </w:tc>
      </w:tr>
      <w:tr>
        <w:trPr/>
        <w:tc>
          <w:tcPr>
            <w:tcW w:w="599" w:type="dxa"/>
            <w:tcBorders/>
            <w:vAlign w:val="center"/>
          </w:tcPr>
          <w:p>
            <w:pPr>
              <w:pStyle w:val="TableContents"/>
              <w:bidi w:val="0"/>
              <w:spacing w:before="0" w:after="283"/>
              <w:rPr/>
            </w:pPr>
            <w:r>
              <w:rPr>
                <w:rStyle w:val="Strong"/>
              </w:rPr>
              <w:t>3</w:t>
            </w:r>
          </w:p>
        </w:tc>
        <w:tc>
          <w:tcPr>
            <w:tcW w:w="607" w:type="dxa"/>
            <w:tcBorders/>
            <w:vAlign w:val="center"/>
          </w:tcPr>
          <w:p>
            <w:pPr>
              <w:pStyle w:val="TableContents"/>
              <w:bidi w:val="0"/>
              <w:spacing w:before="0" w:after="283"/>
              <w:rPr/>
            </w:pPr>
            <w:r>
              <w:rPr/>
              <w:t>3.4</w:t>
            </w:r>
          </w:p>
        </w:tc>
        <w:tc>
          <w:tcPr>
            <w:tcW w:w="6720" w:type="dxa"/>
            <w:tcBorders/>
            <w:vAlign w:val="center"/>
          </w:tcPr>
          <w:p>
            <w:pPr>
              <w:pStyle w:val="TableContents"/>
              <w:bidi w:val="0"/>
              <w:spacing w:before="0" w:after="283"/>
              <w:rPr/>
            </w:pPr>
            <w:r>
              <w:rPr/>
              <w:t xml:space="preserve">Proyecto </w:t>
            </w:r>
            <w:r>
              <w:rPr>
                <w:rStyle w:val="Strong"/>
              </w:rPr>
              <w:t>Reportes</w:t>
            </w:r>
            <w:r>
              <w:rPr/>
              <w:t xml:space="preserve">: </w:t>
            </w:r>
            <w:r>
              <w:rPr>
                <w:rStyle w:val="SourceText"/>
              </w:rPr>
              <w:t>ReportePdfServicio</w:t>
            </w:r>
            <w:r>
              <w:rPr/>
              <w:t xml:space="preserve"> con QuestPDF para el log de auditoría y el stock crítico</w:t>
            </w:r>
          </w:p>
        </w:tc>
        <w:tc>
          <w:tcPr>
            <w:tcW w:w="5159" w:type="dxa"/>
            <w:tcBorders/>
            <w:vAlign w:val="center"/>
          </w:tcPr>
          <w:p>
            <w:pPr>
              <w:pStyle w:val="TableContents"/>
              <w:bidi w:val="0"/>
              <w:spacing w:before="0" w:after="283"/>
              <w:rPr/>
            </w:pPr>
            <w:r>
              <w:rPr/>
              <w:t>Entrega el módulo PDF exigido y audita la propia generación del reporte</w:t>
            </w:r>
          </w:p>
        </w:tc>
        <w:tc>
          <w:tcPr>
            <w:tcW w:w="1852" w:type="dxa"/>
            <w:tcBorders/>
            <w:vAlign w:val="center"/>
          </w:tcPr>
          <w:p>
            <w:pPr>
              <w:pStyle w:val="TableContents"/>
              <w:bidi w:val="0"/>
              <w:spacing w:before="0" w:after="283"/>
              <w:rPr/>
            </w:pPr>
            <w:r>
              <w:rPr/>
              <w:t>Reportes PDF</w:t>
            </w:r>
          </w:p>
        </w:tc>
      </w:tr>
      <w:tr>
        <w:trPr/>
        <w:tc>
          <w:tcPr>
            <w:tcW w:w="599" w:type="dxa"/>
            <w:tcBorders/>
            <w:vAlign w:val="center"/>
          </w:tcPr>
          <w:p>
            <w:pPr>
              <w:pStyle w:val="TableContents"/>
              <w:bidi w:val="0"/>
              <w:spacing w:before="0" w:after="283"/>
              <w:rPr/>
            </w:pPr>
            <w:r>
              <w:rPr>
                <w:rStyle w:val="Strong"/>
              </w:rPr>
              <w:t>3</w:t>
            </w:r>
          </w:p>
        </w:tc>
        <w:tc>
          <w:tcPr>
            <w:tcW w:w="607" w:type="dxa"/>
            <w:tcBorders/>
            <w:vAlign w:val="center"/>
          </w:tcPr>
          <w:p>
            <w:pPr>
              <w:pStyle w:val="TableContents"/>
              <w:bidi w:val="0"/>
              <w:spacing w:before="0" w:after="283"/>
              <w:rPr/>
            </w:pPr>
            <w:r>
              <w:rPr/>
              <w:t>3.5</w:t>
            </w:r>
          </w:p>
        </w:tc>
        <w:tc>
          <w:tcPr>
            <w:tcW w:w="6720" w:type="dxa"/>
            <w:tcBorders/>
            <w:vAlign w:val="center"/>
          </w:tcPr>
          <w:p>
            <w:pPr>
              <w:pStyle w:val="TableContents"/>
              <w:bidi w:val="0"/>
              <w:spacing w:before="0" w:after="283"/>
              <w:rPr/>
            </w:pPr>
            <w:r>
              <w:rPr/>
              <w:t xml:space="preserve">Capa </w:t>
            </w:r>
            <w:r>
              <w:rPr>
                <w:rStyle w:val="Strong"/>
              </w:rPr>
              <w:t>UI WinForms</w:t>
            </w:r>
            <w:r>
              <w:rPr/>
              <w:t xml:space="preserve">: 13 archivos (login, panel principal, mantenedores, movimientos, usuarios, auditoría) construidos </w:t>
            </w:r>
            <w:r>
              <w:rPr>
                <w:rStyle w:val="Strong"/>
              </w:rPr>
              <w:t>en código</w:t>
            </w:r>
          </w:p>
        </w:tc>
        <w:tc>
          <w:tcPr>
            <w:tcW w:w="5159" w:type="dxa"/>
            <w:tcBorders/>
            <w:vAlign w:val="center"/>
          </w:tcPr>
          <w:p>
            <w:pPr>
              <w:pStyle w:val="TableContents"/>
              <w:bidi w:val="0"/>
              <w:spacing w:before="0" w:after="283"/>
              <w:rPr/>
            </w:pPr>
            <w:r>
              <w:rPr/>
              <w:t>Permite compilar la UI en macOS y ejecutarla en Windows sin cambios ni diseñador gráfico</w:t>
            </w:r>
          </w:p>
        </w:tc>
        <w:tc>
          <w:tcPr>
            <w:tcW w:w="1852" w:type="dxa"/>
            <w:tcBorders/>
            <w:vAlign w:val="center"/>
          </w:tcPr>
          <w:p>
            <w:pPr>
              <w:pStyle w:val="TableContents"/>
              <w:bidi w:val="0"/>
              <w:spacing w:before="0" w:after="283"/>
              <w:rPr/>
            </w:pPr>
            <w:r>
              <w:rPr/>
              <w:t>Mantenedor CRUD</w:t>
            </w:r>
          </w:p>
        </w:tc>
      </w:tr>
      <w:tr>
        <w:trPr/>
        <w:tc>
          <w:tcPr>
            <w:tcW w:w="599" w:type="dxa"/>
            <w:tcBorders/>
            <w:vAlign w:val="center"/>
          </w:tcPr>
          <w:p>
            <w:pPr>
              <w:pStyle w:val="TableContents"/>
              <w:bidi w:val="0"/>
              <w:spacing w:before="0" w:after="283"/>
              <w:rPr/>
            </w:pPr>
            <w:r>
              <w:rPr>
                <w:rStyle w:val="Strong"/>
              </w:rPr>
              <w:t>4</w:t>
            </w:r>
          </w:p>
        </w:tc>
        <w:tc>
          <w:tcPr>
            <w:tcW w:w="607" w:type="dxa"/>
            <w:tcBorders/>
            <w:vAlign w:val="center"/>
          </w:tcPr>
          <w:p>
            <w:pPr>
              <w:pStyle w:val="TableContents"/>
              <w:bidi w:val="0"/>
              <w:spacing w:before="0" w:after="283"/>
              <w:rPr/>
            </w:pPr>
            <w:r>
              <w:rPr/>
              <w:t>4.1</w:t>
            </w:r>
          </w:p>
        </w:tc>
        <w:tc>
          <w:tcPr>
            <w:tcW w:w="6720" w:type="dxa"/>
            <w:tcBorders/>
            <w:vAlign w:val="center"/>
          </w:tcPr>
          <w:p>
            <w:pPr>
              <w:pStyle w:val="TableContents"/>
              <w:bidi w:val="0"/>
              <w:spacing w:before="0" w:after="283"/>
              <w:rPr/>
            </w:pPr>
            <w:r>
              <w:rPr>
                <w:rStyle w:val="SourceText"/>
              </w:rPr>
              <w:t>PRO205.SmokeTest</w:t>
            </w:r>
            <w:r>
              <w:rPr/>
              <w:t xml:space="preserve">: verificación funcional de DAL/BLL/Reportes y modo </w:t>
            </w:r>
            <w:r>
              <w:rPr>
                <w:rStyle w:val="SourceText"/>
              </w:rPr>
              <w:t>--demo-pdf</w:t>
            </w:r>
          </w:p>
        </w:tc>
        <w:tc>
          <w:tcPr>
            <w:tcW w:w="5159" w:type="dxa"/>
            <w:tcBorders/>
            <w:vAlign w:val="center"/>
          </w:tcPr>
          <w:p>
            <w:pPr>
              <w:pStyle w:val="TableContents"/>
              <w:bidi w:val="0"/>
              <w:spacing w:before="0" w:after="283"/>
              <w:rPr/>
            </w:pPr>
            <w:r>
              <w:rPr/>
              <w:t>Permite probar sin interfaz gráfica y generar evidencia de los reportes</w:t>
            </w:r>
          </w:p>
        </w:tc>
        <w:tc>
          <w:tcPr>
            <w:tcW w:w="1852" w:type="dxa"/>
            <w:tcBorders/>
            <w:vAlign w:val="center"/>
          </w:tcPr>
          <w:p>
            <w:pPr>
              <w:pStyle w:val="TableContents"/>
              <w:bidi w:val="0"/>
              <w:spacing w:before="0" w:after="283"/>
              <w:rPr/>
            </w:pPr>
            <w:r>
              <w:rPr/>
              <w:t>Pruebas</w:t>
            </w:r>
          </w:p>
        </w:tc>
      </w:tr>
      <w:tr>
        <w:trPr/>
        <w:tc>
          <w:tcPr>
            <w:tcW w:w="599" w:type="dxa"/>
            <w:tcBorders/>
            <w:vAlign w:val="center"/>
          </w:tcPr>
          <w:p>
            <w:pPr>
              <w:pStyle w:val="TableContents"/>
              <w:bidi w:val="0"/>
              <w:spacing w:before="0" w:after="283"/>
              <w:rPr/>
            </w:pPr>
            <w:r>
              <w:rPr>
                <w:rStyle w:val="Strong"/>
              </w:rPr>
              <w:t>4</w:t>
            </w:r>
          </w:p>
        </w:tc>
        <w:tc>
          <w:tcPr>
            <w:tcW w:w="607" w:type="dxa"/>
            <w:tcBorders/>
            <w:vAlign w:val="center"/>
          </w:tcPr>
          <w:p>
            <w:pPr>
              <w:pStyle w:val="TableContents"/>
              <w:bidi w:val="0"/>
              <w:spacing w:before="0" w:after="283"/>
              <w:rPr/>
            </w:pPr>
            <w:r>
              <w:rPr/>
              <w:t>4.2</w:t>
            </w:r>
          </w:p>
        </w:tc>
        <w:tc>
          <w:tcPr>
            <w:tcW w:w="6720" w:type="dxa"/>
            <w:tcBorders/>
            <w:vAlign w:val="center"/>
          </w:tcPr>
          <w:p>
            <w:pPr>
              <w:pStyle w:val="TableContents"/>
              <w:bidi w:val="0"/>
              <w:spacing w:before="0" w:after="283"/>
              <w:rPr/>
            </w:pPr>
            <w:r>
              <w:rPr>
                <w:rStyle w:val="SourceText"/>
              </w:rPr>
              <w:t>docs/07</w:t>
            </w:r>
            <w:r>
              <w:rPr/>
              <w:t xml:space="preserve"> (30 casos de prueba), </w:t>
            </w:r>
            <w:r>
              <w:rPr>
                <w:rStyle w:val="SourceText"/>
              </w:rPr>
              <w:t>docs/08</w:t>
            </w:r>
            <w:r>
              <w:rPr/>
              <w:t xml:space="preserve"> (manual Windows), </w:t>
            </w:r>
            <w:r>
              <w:rPr>
                <w:rStyle w:val="SourceText"/>
              </w:rPr>
              <w:t>scripts/</w:t>
            </w:r>
            <w:r>
              <w:rPr/>
              <w:t xml:space="preserve"> (respaldo y verificación del entorno)</w:t>
            </w:r>
          </w:p>
        </w:tc>
        <w:tc>
          <w:tcPr>
            <w:tcW w:w="5159" w:type="dxa"/>
            <w:tcBorders/>
            <w:vAlign w:val="center"/>
          </w:tcPr>
          <w:p>
            <w:pPr>
              <w:pStyle w:val="TableContents"/>
              <w:bidi w:val="0"/>
              <w:spacing w:before="0" w:after="283"/>
              <w:rPr/>
            </w:pPr>
            <w:r>
              <w:rPr/>
              <w:t>Cierra los entregables de pruebas, portabilidad y respaldo</w:t>
            </w:r>
          </w:p>
        </w:tc>
        <w:tc>
          <w:tcPr>
            <w:tcW w:w="1852" w:type="dxa"/>
            <w:tcBorders/>
            <w:vAlign w:val="center"/>
          </w:tcPr>
          <w:p>
            <w:pPr>
              <w:pStyle w:val="TableContents"/>
              <w:bidi w:val="0"/>
              <w:spacing w:before="0" w:after="283"/>
              <w:rPr/>
            </w:pPr>
            <w:r>
              <w:rPr/>
              <w:t>Pruebas y respaldo</w:t>
            </w:r>
          </w:p>
        </w:tc>
      </w:tr>
      <w:tr>
        <w:trPr/>
        <w:tc>
          <w:tcPr>
            <w:tcW w:w="599" w:type="dxa"/>
            <w:tcBorders/>
            <w:vAlign w:val="center"/>
          </w:tcPr>
          <w:p>
            <w:pPr>
              <w:pStyle w:val="TableContents"/>
              <w:bidi w:val="0"/>
              <w:spacing w:before="0" w:after="283"/>
              <w:rPr/>
            </w:pPr>
            <w:r>
              <w:rPr>
                <w:rStyle w:val="Strong"/>
              </w:rPr>
              <w:t>4</w:t>
            </w:r>
          </w:p>
        </w:tc>
        <w:tc>
          <w:tcPr>
            <w:tcW w:w="607" w:type="dxa"/>
            <w:tcBorders/>
            <w:vAlign w:val="center"/>
          </w:tcPr>
          <w:p>
            <w:pPr>
              <w:pStyle w:val="TableContents"/>
              <w:bidi w:val="0"/>
              <w:spacing w:before="0" w:after="283"/>
              <w:rPr/>
            </w:pPr>
            <w:r>
              <w:rPr/>
              <w:t>4.3</w:t>
            </w:r>
          </w:p>
        </w:tc>
        <w:tc>
          <w:tcPr>
            <w:tcW w:w="6720" w:type="dxa"/>
            <w:tcBorders/>
            <w:vAlign w:val="center"/>
          </w:tcPr>
          <w:p>
            <w:pPr>
              <w:pStyle w:val="TableContents"/>
              <w:bidi w:val="0"/>
              <w:spacing w:before="0" w:after="283"/>
              <w:rPr/>
            </w:pPr>
            <w:r>
              <w:rPr/>
              <w:t>Versionado incremental en Git con mensajes descriptivos por unidad lógica</w:t>
            </w:r>
          </w:p>
        </w:tc>
        <w:tc>
          <w:tcPr>
            <w:tcW w:w="5159" w:type="dxa"/>
            <w:tcBorders/>
            <w:vAlign w:val="center"/>
          </w:tcPr>
          <w:p>
            <w:pPr>
              <w:pStyle w:val="TableContents"/>
              <w:bidi w:val="0"/>
              <w:spacing w:before="0" w:after="283"/>
              <w:rPr/>
            </w:pPr>
            <w:r>
              <w:rPr/>
              <w:t>Evidencia el avance evolutivo exigido en la rúbrica</w:t>
            </w:r>
          </w:p>
        </w:tc>
        <w:tc>
          <w:tcPr>
            <w:tcW w:w="1852" w:type="dxa"/>
            <w:tcBorders/>
            <w:vAlign w:val="center"/>
          </w:tcPr>
          <w:p>
            <w:pPr>
              <w:pStyle w:val="TableContents"/>
              <w:bidi w:val="0"/>
              <w:spacing w:before="0" w:after="283"/>
              <w:rPr/>
            </w:pPr>
            <w:r>
              <w:rPr/>
              <w:t>Control de versiones</w:t>
            </w:r>
          </w:p>
        </w:tc>
      </w:tr>
      <w:tr>
        <w:trPr/>
        <w:tc>
          <w:tcPr>
            <w:tcW w:w="599" w:type="dxa"/>
            <w:tcBorders/>
            <w:vAlign w:val="center"/>
          </w:tcPr>
          <w:p>
            <w:pPr>
              <w:pStyle w:val="TableContents"/>
              <w:bidi w:val="0"/>
              <w:spacing w:before="0" w:after="283"/>
              <w:rPr/>
            </w:pPr>
            <w:r>
              <w:rPr>
                <w:rStyle w:val="Strong"/>
              </w:rPr>
              <w:t>5</w:t>
            </w:r>
          </w:p>
        </w:tc>
        <w:tc>
          <w:tcPr>
            <w:tcW w:w="607" w:type="dxa"/>
            <w:tcBorders/>
            <w:vAlign w:val="center"/>
          </w:tcPr>
          <w:p>
            <w:pPr>
              <w:pStyle w:val="TableContents"/>
              <w:bidi w:val="0"/>
              <w:spacing w:before="0" w:after="283"/>
              <w:rPr/>
            </w:pPr>
            <w:r>
              <w:rPr/>
              <w:t>5.1</w:t>
            </w:r>
          </w:p>
        </w:tc>
        <w:tc>
          <w:tcPr>
            <w:tcW w:w="6720" w:type="dxa"/>
            <w:tcBorders/>
            <w:vAlign w:val="center"/>
          </w:tcPr>
          <w:p>
            <w:pPr>
              <w:pStyle w:val="TableContents"/>
              <w:bidi w:val="0"/>
              <w:spacing w:before="0" w:after="283"/>
              <w:rPr/>
            </w:pPr>
            <w:r>
              <w:rPr/>
              <w:t xml:space="preserve">Construir </w:t>
            </w:r>
            <w:r>
              <w:rPr>
                <w:rStyle w:val="SourceText"/>
              </w:rPr>
              <w:t>tools/documentos</w:t>
            </w:r>
            <w:r>
              <w:rPr/>
              <w:t xml:space="preserve"> (Node.js + Chrome headless) que convierte los Markdown de </w:t>
            </w:r>
            <w:r>
              <w:rPr>
                <w:rStyle w:val="SourceText"/>
              </w:rPr>
              <w:t>/docs</w:t>
            </w:r>
            <w:r>
              <w:rPr/>
              <w:t xml:space="preserve"> en PDF y genera </w:t>
            </w:r>
            <w:r>
              <w:rPr>
                <w:rStyle w:val="SourceText"/>
              </w:rPr>
              <w:t>docs/pdf/</w:t>
            </w:r>
            <w:r>
              <w:rPr/>
              <w:t xml:space="preserve"> (6 documentos + informe consolidado)</w:t>
            </w:r>
          </w:p>
        </w:tc>
        <w:tc>
          <w:tcPr>
            <w:tcW w:w="5159" w:type="dxa"/>
            <w:tcBorders/>
            <w:vAlign w:val="center"/>
          </w:tcPr>
          <w:p>
            <w:pPr>
              <w:pStyle w:val="TableContents"/>
              <w:bidi w:val="0"/>
              <w:spacing w:before="0" w:after="283"/>
              <w:rPr/>
            </w:pPr>
            <w:r>
              <w:rPr/>
              <w:t>La entrega se evalúa en PDF: el generador mantiene el Markdown como fuente única y evita el trabajo manual de maquetación</w:t>
            </w:r>
          </w:p>
        </w:tc>
        <w:tc>
          <w:tcPr>
            <w:tcW w:w="1852" w:type="dxa"/>
            <w:tcBorders/>
            <w:vAlign w:val="center"/>
          </w:tcPr>
          <w:p>
            <w:pPr>
              <w:pStyle w:val="TableContents"/>
              <w:bidi w:val="0"/>
              <w:spacing w:before="0" w:after="283"/>
              <w:rPr/>
            </w:pPr>
            <w:r>
              <w:rPr/>
              <w:t>Entrega en PDF</w:t>
            </w:r>
          </w:p>
        </w:tc>
      </w:tr>
    </w:tbl>
    <w:p>
      <w:pPr>
        <w:pStyle w:val="HorizontalLine"/>
        <w:bidi w:val="0"/>
        <w:jc w:val="left"/>
        <w:rPr/>
      </w:pPr>
      <w:r>
        <w:rPr/>
      </w:r>
    </w:p>
    <w:p>
      <w:pPr>
        <w:pStyle w:val="Heading2"/>
        <w:bidi w:val="0"/>
        <w:jc w:val="left"/>
        <w:rPr/>
      </w:pPr>
      <w:r>
        <w:rPr/>
        <w:t>3. Justificación de las decisiones técnicas</w:t>
      </w:r>
    </w:p>
    <w:tbl>
      <w:tblPr>
        <w:tblW w:w="14937" w:type="dxa"/>
        <w:jc w:val="left"/>
        <w:tblInd w:w="28" w:type="dxa"/>
        <w:tblLayout w:type="fixed"/>
        <w:tblCellMar>
          <w:top w:w="28" w:type="dxa"/>
          <w:left w:w="28" w:type="dxa"/>
          <w:bottom w:w="28" w:type="dxa"/>
          <w:right w:w="28" w:type="dxa"/>
        </w:tblCellMar>
      </w:tblPr>
      <w:tblGrid>
        <w:gridCol w:w="390"/>
        <w:gridCol w:w="4773"/>
        <w:gridCol w:w="2810"/>
        <w:gridCol w:w="5582"/>
        <w:gridCol w:w="1382"/>
      </w:tblGrid>
      <w:tr>
        <w:trPr>
          <w:tblHeader w:val="true"/>
        </w:trPr>
        <w:tc>
          <w:tcPr>
            <w:tcW w:w="390" w:type="dxa"/>
            <w:tcBorders/>
            <w:vAlign w:val="center"/>
          </w:tcPr>
          <w:p>
            <w:pPr>
              <w:pStyle w:val="TableHeading"/>
              <w:suppressLineNumbers/>
              <w:shd w:fill="174E7A" w:val="clear"/>
              <w:bidi w:val="0"/>
              <w:spacing w:before="0" w:after="283"/>
              <w:jc w:val="left"/>
              <w:rPr/>
            </w:pPr>
            <w:r>
              <w:rPr/>
              <w:t>#</w:t>
            </w:r>
          </w:p>
        </w:tc>
        <w:tc>
          <w:tcPr>
            <w:tcW w:w="4773" w:type="dxa"/>
            <w:tcBorders/>
            <w:vAlign w:val="center"/>
          </w:tcPr>
          <w:p>
            <w:pPr>
              <w:pStyle w:val="TableHeading"/>
              <w:suppressLineNumbers/>
              <w:shd w:fill="174E7A" w:val="clear"/>
              <w:bidi w:val="0"/>
              <w:spacing w:before="0" w:after="283"/>
              <w:jc w:val="left"/>
              <w:rPr/>
            </w:pPr>
            <w:r>
              <w:rPr/>
              <w:t>Decisión</w:t>
            </w:r>
          </w:p>
        </w:tc>
        <w:tc>
          <w:tcPr>
            <w:tcW w:w="2810" w:type="dxa"/>
            <w:tcBorders/>
            <w:vAlign w:val="center"/>
          </w:tcPr>
          <w:p>
            <w:pPr>
              <w:pStyle w:val="TableHeading"/>
              <w:suppressLineNumbers/>
              <w:shd w:fill="174E7A" w:val="clear"/>
              <w:bidi w:val="0"/>
              <w:spacing w:before="0" w:after="283"/>
              <w:jc w:val="left"/>
              <w:rPr/>
            </w:pPr>
            <w:r>
              <w:rPr/>
              <w:t>Alternativa descartada</w:t>
            </w:r>
          </w:p>
        </w:tc>
        <w:tc>
          <w:tcPr>
            <w:tcW w:w="5582" w:type="dxa"/>
            <w:tcBorders/>
            <w:vAlign w:val="center"/>
          </w:tcPr>
          <w:p>
            <w:pPr>
              <w:pStyle w:val="TableHeading"/>
              <w:suppressLineNumbers/>
              <w:shd w:fill="174E7A" w:val="clear"/>
              <w:bidi w:val="0"/>
              <w:spacing w:before="0" w:after="283"/>
              <w:jc w:val="left"/>
              <w:rPr/>
            </w:pPr>
            <w:r>
              <w:rPr/>
              <w:t>Justificación (por qué)</w:t>
            </w:r>
          </w:p>
        </w:tc>
        <w:tc>
          <w:tcPr>
            <w:tcW w:w="1382" w:type="dxa"/>
            <w:tcBorders/>
            <w:vAlign w:val="center"/>
          </w:tcPr>
          <w:p>
            <w:pPr>
              <w:pStyle w:val="TableHeading"/>
              <w:suppressLineNumbers/>
              <w:shd w:fill="174E7A" w:val="clear"/>
              <w:bidi w:val="0"/>
              <w:spacing w:before="0" w:after="283"/>
              <w:jc w:val="left"/>
              <w:rPr/>
            </w:pPr>
            <w:r>
              <w:rPr/>
              <w:t>Respaldo</w:t>
            </w:r>
          </w:p>
        </w:tc>
      </w:tr>
      <w:tr>
        <w:trPr/>
        <w:tc>
          <w:tcPr>
            <w:tcW w:w="390" w:type="dxa"/>
            <w:tcBorders/>
            <w:vAlign w:val="center"/>
          </w:tcPr>
          <w:p>
            <w:pPr>
              <w:pStyle w:val="TableContents"/>
              <w:bidi w:val="0"/>
              <w:spacing w:before="0" w:after="283"/>
              <w:rPr/>
            </w:pPr>
            <w:r>
              <w:rPr/>
              <w:t>D-01</w:t>
            </w:r>
          </w:p>
        </w:tc>
        <w:tc>
          <w:tcPr>
            <w:tcW w:w="4773" w:type="dxa"/>
            <w:tcBorders/>
            <w:vAlign w:val="center"/>
          </w:tcPr>
          <w:p>
            <w:pPr>
              <w:pStyle w:val="TableContents"/>
              <w:bidi w:val="0"/>
              <w:spacing w:before="0" w:after="283"/>
              <w:rPr/>
            </w:pPr>
            <w:r>
              <w:rPr>
                <w:rStyle w:val="Strong"/>
              </w:rPr>
              <w:t>SQL Server con T-SQL</w:t>
            </w:r>
          </w:p>
        </w:tc>
        <w:tc>
          <w:tcPr>
            <w:tcW w:w="2810" w:type="dxa"/>
            <w:tcBorders/>
            <w:vAlign w:val="center"/>
          </w:tcPr>
          <w:p>
            <w:pPr>
              <w:pStyle w:val="TableContents"/>
              <w:bidi w:val="0"/>
              <w:spacing w:before="0" w:after="283"/>
              <w:rPr/>
            </w:pPr>
            <w:r>
              <w:rPr/>
              <w:t>MySQL / PostgreSQL / archivo JSON</w:t>
            </w:r>
          </w:p>
        </w:tc>
        <w:tc>
          <w:tcPr>
            <w:tcW w:w="5582" w:type="dxa"/>
            <w:tcBorders/>
            <w:vAlign w:val="center"/>
          </w:tcPr>
          <w:p>
            <w:pPr>
              <w:pStyle w:val="TableContents"/>
              <w:bidi w:val="0"/>
              <w:spacing w:before="0" w:after="283"/>
              <w:rPr/>
            </w:pPr>
            <w:r>
              <w:rPr/>
              <w:t xml:space="preserve">Es el motor exigido por la guía del trabajo; aporta SPs, triggers </w:t>
            </w:r>
            <w:r>
              <w:rPr>
                <w:rStyle w:val="SourceText"/>
              </w:rPr>
              <w:t>AFTER</w:t>
            </w:r>
            <w:r>
              <w:rPr/>
              <w:t xml:space="preserve">, </w:t>
            </w:r>
            <w:r>
              <w:rPr>
                <w:rStyle w:val="SourceText"/>
              </w:rPr>
              <w:t>SESSION_CONTEXT</w:t>
            </w:r>
            <w:r>
              <w:rPr/>
              <w:t xml:space="preserve">, </w:t>
            </w:r>
            <w:r>
              <w:rPr>
                <w:rStyle w:val="SourceText"/>
              </w:rPr>
              <w:t>ROWVERSION</w:t>
            </w:r>
            <w:r>
              <w:rPr/>
              <w:t xml:space="preserve"> y </w:t>
            </w:r>
            <w:r>
              <w:rPr>
                <w:rStyle w:val="SourceText"/>
              </w:rPr>
              <w:t>FOR JSON PATH</w:t>
            </w:r>
            <w:r>
              <w:rPr/>
              <w:t>, todo lo que el diseño necesita</w:t>
            </w:r>
          </w:p>
        </w:tc>
        <w:tc>
          <w:tcPr>
            <w:tcW w:w="1382" w:type="dxa"/>
            <w:tcBorders/>
            <w:vAlign w:val="center"/>
          </w:tcPr>
          <w:p>
            <w:pPr>
              <w:pStyle w:val="TableContents"/>
              <w:bidi w:val="0"/>
              <w:spacing w:before="0" w:after="283"/>
              <w:rPr/>
            </w:pPr>
            <w:r>
              <w:rPr/>
              <w:t>Rúbrica (BD y SPs)</w:t>
            </w:r>
          </w:p>
        </w:tc>
      </w:tr>
      <w:tr>
        <w:trPr/>
        <w:tc>
          <w:tcPr>
            <w:tcW w:w="390" w:type="dxa"/>
            <w:tcBorders/>
            <w:vAlign w:val="center"/>
          </w:tcPr>
          <w:p>
            <w:pPr>
              <w:pStyle w:val="TableContents"/>
              <w:bidi w:val="0"/>
              <w:spacing w:before="0" w:after="283"/>
              <w:rPr/>
            </w:pPr>
            <w:r>
              <w:rPr/>
              <w:t>D-02</w:t>
            </w:r>
          </w:p>
        </w:tc>
        <w:tc>
          <w:tcPr>
            <w:tcW w:w="4773" w:type="dxa"/>
            <w:tcBorders/>
            <w:vAlign w:val="center"/>
          </w:tcPr>
          <w:p>
            <w:pPr>
              <w:pStyle w:val="TableContents"/>
              <w:bidi w:val="0"/>
              <w:spacing w:before="0" w:after="283"/>
              <w:rPr/>
            </w:pPr>
            <w:r>
              <w:rPr>
                <w:rStyle w:val="Strong"/>
              </w:rPr>
              <w:t>Seguridad y trazabilidad dentro del motor</w:t>
            </w:r>
            <w:r>
              <w:rPr/>
              <w:t xml:space="preserve"> (SPs, restricciones y triggers)</w:t>
            </w:r>
          </w:p>
        </w:tc>
        <w:tc>
          <w:tcPr>
            <w:tcW w:w="2810" w:type="dxa"/>
            <w:tcBorders/>
            <w:vAlign w:val="center"/>
          </w:tcPr>
          <w:p>
            <w:pPr>
              <w:pStyle w:val="TableContents"/>
              <w:bidi w:val="0"/>
              <w:spacing w:before="0" w:after="283"/>
              <w:rPr/>
            </w:pPr>
            <w:r>
              <w:rPr/>
              <w:t>Dejar toda la lógica en C#</w:t>
            </w:r>
          </w:p>
        </w:tc>
        <w:tc>
          <w:tcPr>
            <w:tcW w:w="5582" w:type="dxa"/>
            <w:tcBorders/>
            <w:vAlign w:val="center"/>
          </w:tcPr>
          <w:p>
            <w:pPr>
              <w:pStyle w:val="TableContents"/>
              <w:bidi w:val="0"/>
              <w:spacing w:before="0" w:after="283"/>
              <w:rPr/>
            </w:pPr>
            <w:r>
              <w:rPr/>
              <w:t>Si la lógica vive solo en la aplicación, un cambio de programa o un error de código rompe el control. En el motor, el control es obligatorio e independiente del cliente</w:t>
            </w:r>
          </w:p>
        </w:tc>
        <w:tc>
          <w:tcPr>
            <w:tcW w:w="1382" w:type="dxa"/>
            <w:tcBorders/>
            <w:vAlign w:val="center"/>
          </w:tcPr>
          <w:p>
            <w:pPr>
              <w:pStyle w:val="TableContents"/>
              <w:bidi w:val="0"/>
              <w:spacing w:before="0" w:after="283"/>
              <w:rPr/>
            </w:pPr>
            <w:r>
              <w:rPr/>
              <w:t>A.8.15, A.8.28</w:t>
            </w:r>
          </w:p>
        </w:tc>
      </w:tr>
      <w:tr>
        <w:trPr/>
        <w:tc>
          <w:tcPr>
            <w:tcW w:w="390" w:type="dxa"/>
            <w:tcBorders/>
            <w:vAlign w:val="center"/>
          </w:tcPr>
          <w:p>
            <w:pPr>
              <w:pStyle w:val="TableContents"/>
              <w:bidi w:val="0"/>
              <w:spacing w:before="0" w:after="283"/>
              <w:rPr/>
            </w:pPr>
            <w:r>
              <w:rPr/>
              <w:t>D-03</w:t>
            </w:r>
          </w:p>
        </w:tc>
        <w:tc>
          <w:tcPr>
            <w:tcW w:w="4773" w:type="dxa"/>
            <w:tcBorders/>
            <w:vAlign w:val="center"/>
          </w:tcPr>
          <w:p>
            <w:pPr>
              <w:pStyle w:val="TableContents"/>
              <w:bidi w:val="0"/>
              <w:spacing w:before="0" w:after="283"/>
              <w:rPr/>
            </w:pPr>
            <w:r>
              <w:rPr>
                <w:rStyle w:val="Strong"/>
              </w:rPr>
              <w:t>Todo el acceso a datos por procedimientos almacenados</w:t>
            </w:r>
            <w:r>
              <w:rPr/>
              <w:t xml:space="preserve"> (37 SPs, </w:t>
            </w:r>
            <w:r>
              <w:rPr>
                <w:rStyle w:val="SourceText"/>
              </w:rPr>
              <w:t>CommandType.StoredProcedure</w:t>
            </w:r>
            <w:r>
              <w:rPr/>
              <w:t>, parámetros tipados)</w:t>
            </w:r>
          </w:p>
        </w:tc>
        <w:tc>
          <w:tcPr>
            <w:tcW w:w="2810" w:type="dxa"/>
            <w:tcBorders/>
            <w:vAlign w:val="center"/>
          </w:tcPr>
          <w:p>
            <w:pPr>
              <w:pStyle w:val="TableContents"/>
              <w:bidi w:val="0"/>
              <w:spacing w:before="0" w:after="283"/>
              <w:rPr/>
            </w:pPr>
            <w:r>
              <w:rPr/>
              <w:t>SQL embebido o concatenado en C#</w:t>
            </w:r>
          </w:p>
        </w:tc>
        <w:tc>
          <w:tcPr>
            <w:tcW w:w="5582" w:type="dxa"/>
            <w:tcBorders/>
            <w:vAlign w:val="center"/>
          </w:tcPr>
          <w:p>
            <w:pPr>
              <w:pStyle w:val="TableContents"/>
              <w:bidi w:val="0"/>
              <w:spacing w:before="0" w:after="283"/>
              <w:rPr/>
            </w:pPr>
            <w:r>
              <w:rPr/>
              <w:t>Elimina la superficie de inyección SQL, centraliza las reglas y deja la política de datos en el motor (mínimo privilegio)</w:t>
            </w:r>
          </w:p>
        </w:tc>
        <w:tc>
          <w:tcPr>
            <w:tcW w:w="1382" w:type="dxa"/>
            <w:tcBorders/>
            <w:vAlign w:val="center"/>
          </w:tcPr>
          <w:p>
            <w:pPr>
              <w:pStyle w:val="TableContents"/>
              <w:bidi w:val="0"/>
              <w:spacing w:before="0" w:after="283"/>
              <w:rPr/>
            </w:pPr>
            <w:r>
              <w:rPr/>
              <w:t>A.8.28, OWASP A03, RF-21</w:t>
            </w:r>
          </w:p>
        </w:tc>
      </w:tr>
      <w:tr>
        <w:trPr/>
        <w:tc>
          <w:tcPr>
            <w:tcW w:w="390" w:type="dxa"/>
            <w:tcBorders/>
            <w:vAlign w:val="center"/>
          </w:tcPr>
          <w:p>
            <w:pPr>
              <w:pStyle w:val="TableContents"/>
              <w:bidi w:val="0"/>
              <w:spacing w:before="0" w:after="283"/>
              <w:rPr/>
            </w:pPr>
            <w:r>
              <w:rPr/>
              <w:t>D-04</w:t>
            </w:r>
          </w:p>
        </w:tc>
        <w:tc>
          <w:tcPr>
            <w:tcW w:w="4773" w:type="dxa"/>
            <w:tcBorders/>
            <w:vAlign w:val="center"/>
          </w:tcPr>
          <w:p>
            <w:pPr>
              <w:pStyle w:val="TableContents"/>
              <w:bidi w:val="0"/>
              <w:spacing w:before="0" w:after="283"/>
              <w:rPr/>
            </w:pPr>
            <w:r>
              <w:rPr>
                <w:rStyle w:val="Strong"/>
              </w:rPr>
              <w:t>Arquitectura en 4 capas</w:t>
            </w:r>
            <w:r>
              <w:rPr/>
              <w:t xml:space="preserve"> (UI, BLL, DAL, Entidades) + proyecto de Reportes</w:t>
            </w:r>
          </w:p>
        </w:tc>
        <w:tc>
          <w:tcPr>
            <w:tcW w:w="2810" w:type="dxa"/>
            <w:tcBorders/>
            <w:vAlign w:val="center"/>
          </w:tcPr>
          <w:p>
            <w:pPr>
              <w:pStyle w:val="TableContents"/>
              <w:bidi w:val="0"/>
              <w:spacing w:before="0" w:after="283"/>
              <w:rPr/>
            </w:pPr>
            <w:r>
              <w:rPr/>
              <w:t>Formularios que consultan la base directamente</w:t>
            </w:r>
          </w:p>
        </w:tc>
        <w:tc>
          <w:tcPr>
            <w:tcW w:w="5582" w:type="dxa"/>
            <w:tcBorders/>
            <w:vAlign w:val="center"/>
          </w:tcPr>
          <w:p>
            <w:pPr>
              <w:pStyle w:val="TableContents"/>
              <w:bidi w:val="0"/>
              <w:spacing w:before="0" w:after="283"/>
              <w:rPr/>
            </w:pPr>
            <w:r>
              <w:rPr/>
              <w:t>Cumple el criterio de arquitectura: la UI no conoce SQL, la BLL concentra reglas y el DAL es el único punto de acceso; el sistema es mantenible y las pruebas aislables</w:t>
            </w:r>
          </w:p>
        </w:tc>
        <w:tc>
          <w:tcPr>
            <w:tcW w:w="1382" w:type="dxa"/>
            <w:tcBorders/>
            <w:vAlign w:val="center"/>
          </w:tcPr>
          <w:p>
            <w:pPr>
              <w:pStyle w:val="TableContents"/>
              <w:bidi w:val="0"/>
              <w:spacing w:before="0" w:after="283"/>
              <w:rPr/>
            </w:pPr>
            <w:r>
              <w:rPr/>
              <w:t>Criterio 5 de la rúbrica</w:t>
            </w:r>
          </w:p>
        </w:tc>
      </w:tr>
      <w:tr>
        <w:trPr/>
        <w:tc>
          <w:tcPr>
            <w:tcW w:w="390" w:type="dxa"/>
            <w:tcBorders/>
            <w:vAlign w:val="center"/>
          </w:tcPr>
          <w:p>
            <w:pPr>
              <w:pStyle w:val="TableContents"/>
              <w:bidi w:val="0"/>
              <w:spacing w:before="0" w:after="283"/>
              <w:rPr/>
            </w:pPr>
            <w:r>
              <w:rPr/>
              <w:t>D-05</w:t>
            </w:r>
          </w:p>
        </w:tc>
        <w:tc>
          <w:tcPr>
            <w:tcW w:w="4773" w:type="dxa"/>
            <w:tcBorders/>
            <w:vAlign w:val="center"/>
          </w:tcPr>
          <w:p>
            <w:pPr>
              <w:pStyle w:val="TableContents"/>
              <w:bidi w:val="0"/>
              <w:spacing w:before="0" w:after="283"/>
              <w:rPr/>
            </w:pPr>
            <w:r>
              <w:rPr>
                <w:rStyle w:val="Strong"/>
              </w:rPr>
              <w:t>Contraseñas con PBKDF2-SHA256</w:t>
            </w:r>
            <w:r>
              <w:rPr/>
              <w:t>, 100.000 iteraciones, sal de 16 bytes por usuario y comparación en tiempo constante</w:t>
            </w:r>
          </w:p>
        </w:tc>
        <w:tc>
          <w:tcPr>
            <w:tcW w:w="2810" w:type="dxa"/>
            <w:tcBorders/>
            <w:vAlign w:val="center"/>
          </w:tcPr>
          <w:p>
            <w:pPr>
              <w:pStyle w:val="TableContents"/>
              <w:bidi w:val="0"/>
              <w:spacing w:before="0" w:after="283"/>
              <w:rPr/>
            </w:pPr>
            <w:r>
              <w:rPr/>
              <w:t>Texto plano, MD5/SHA-1 o SHA-256 simple</w:t>
            </w:r>
          </w:p>
        </w:tc>
        <w:tc>
          <w:tcPr>
            <w:tcW w:w="5582" w:type="dxa"/>
            <w:tcBorders/>
            <w:vAlign w:val="center"/>
          </w:tcPr>
          <w:p>
            <w:pPr>
              <w:pStyle w:val="TableContents"/>
              <w:bidi w:val="0"/>
              <w:spacing w:before="0" w:after="283"/>
              <w:rPr/>
            </w:pPr>
            <w:r>
              <w:rPr/>
              <w:t>Los hashes rápidos son vulnerables a diccionario/GPU; PBKDF2 con sal única por usuario y alto costo computacional es la recomendación vigente, y la comparación en tiempo constante evita filtraciones por tiempo</w:t>
            </w:r>
          </w:p>
        </w:tc>
        <w:tc>
          <w:tcPr>
            <w:tcW w:w="1382" w:type="dxa"/>
            <w:tcBorders/>
            <w:vAlign w:val="center"/>
          </w:tcPr>
          <w:p>
            <w:pPr>
              <w:pStyle w:val="TableContents"/>
              <w:bidi w:val="0"/>
              <w:spacing w:before="0" w:after="283"/>
              <w:rPr/>
            </w:pPr>
            <w:r>
              <w:rPr/>
              <w:t>A.5.17, A.8.24</w:t>
            </w:r>
          </w:p>
        </w:tc>
      </w:tr>
      <w:tr>
        <w:trPr/>
        <w:tc>
          <w:tcPr>
            <w:tcW w:w="390" w:type="dxa"/>
            <w:tcBorders/>
            <w:vAlign w:val="center"/>
          </w:tcPr>
          <w:p>
            <w:pPr>
              <w:pStyle w:val="TableContents"/>
              <w:bidi w:val="0"/>
              <w:spacing w:before="0" w:after="283"/>
              <w:rPr/>
            </w:pPr>
            <w:r>
              <w:rPr/>
              <w:t>D-06</w:t>
            </w:r>
          </w:p>
        </w:tc>
        <w:tc>
          <w:tcPr>
            <w:tcW w:w="4773" w:type="dxa"/>
            <w:tcBorders/>
            <w:vAlign w:val="center"/>
          </w:tcPr>
          <w:p>
            <w:pPr>
              <w:pStyle w:val="TableContents"/>
              <w:bidi w:val="0"/>
              <w:spacing w:before="0" w:after="283"/>
              <w:rPr/>
            </w:pPr>
            <w:r>
              <w:rPr>
                <w:rStyle w:val="Strong"/>
              </w:rPr>
              <w:t>RBAC con tablas</w:t>
            </w:r>
            <w:r>
              <w:rPr/>
              <w:t xml:space="preserve"> </w:t>
            </w:r>
            <w:r>
              <w:rPr>
                <w:rStyle w:val="SourceText"/>
              </w:rPr>
              <w:t>Rol</w:t>
            </w:r>
            <w:r>
              <w:rPr/>
              <w:t xml:space="preserve">, </w:t>
            </w:r>
            <w:r>
              <w:rPr>
                <w:rStyle w:val="SourceText"/>
              </w:rPr>
              <w:t>Permiso</w:t>
            </w:r>
            <w:r>
              <w:rPr/>
              <w:t xml:space="preserve">, </w:t>
            </w:r>
            <w:r>
              <w:rPr>
                <w:rStyle w:val="SourceText"/>
              </w:rPr>
              <w:t>RolPermiso</w:t>
            </w:r>
          </w:p>
        </w:tc>
        <w:tc>
          <w:tcPr>
            <w:tcW w:w="2810" w:type="dxa"/>
            <w:tcBorders/>
            <w:vAlign w:val="center"/>
          </w:tcPr>
          <w:p>
            <w:pPr>
              <w:pStyle w:val="TableContents"/>
              <w:bidi w:val="0"/>
              <w:spacing w:before="0" w:after="283"/>
              <w:rPr/>
            </w:pPr>
            <w:r>
              <w:rPr/>
              <w:t>Roles fijos en el código (</w:t>
            </w:r>
            <w:r>
              <w:rPr>
                <w:rStyle w:val="SourceText"/>
              </w:rPr>
              <w:t>if rol == "admin"</w:t>
            </w:r>
            <w:r>
              <w:rPr/>
              <w:t>)</w:t>
            </w:r>
          </w:p>
        </w:tc>
        <w:tc>
          <w:tcPr>
            <w:tcW w:w="5582" w:type="dxa"/>
            <w:tcBorders/>
            <w:vAlign w:val="center"/>
          </w:tcPr>
          <w:p>
            <w:pPr>
              <w:pStyle w:val="TableContents"/>
              <w:bidi w:val="0"/>
              <w:spacing w:before="0" w:after="283"/>
              <w:rPr/>
            </w:pPr>
            <w:r>
              <w:rPr/>
              <w:t>Permite cambiar permisos sin recompilar, mantener el principio de mínimo privilegio y auditar quién tiene qué</w:t>
            </w:r>
          </w:p>
        </w:tc>
        <w:tc>
          <w:tcPr>
            <w:tcW w:w="1382" w:type="dxa"/>
            <w:tcBorders/>
            <w:vAlign w:val="center"/>
          </w:tcPr>
          <w:p>
            <w:pPr>
              <w:pStyle w:val="TableContents"/>
              <w:bidi w:val="0"/>
              <w:spacing w:before="0" w:after="283"/>
              <w:rPr/>
            </w:pPr>
            <w:r>
              <w:rPr/>
              <w:t>A.5.15, A.5.18, A.8.2</w:t>
            </w:r>
          </w:p>
        </w:tc>
      </w:tr>
      <w:tr>
        <w:trPr/>
        <w:tc>
          <w:tcPr>
            <w:tcW w:w="390" w:type="dxa"/>
            <w:tcBorders/>
            <w:vAlign w:val="center"/>
          </w:tcPr>
          <w:p>
            <w:pPr>
              <w:pStyle w:val="TableContents"/>
              <w:bidi w:val="0"/>
              <w:spacing w:before="0" w:after="283"/>
              <w:rPr/>
            </w:pPr>
            <w:r>
              <w:rPr/>
              <w:t>D-07</w:t>
            </w:r>
          </w:p>
        </w:tc>
        <w:tc>
          <w:tcPr>
            <w:tcW w:w="4773" w:type="dxa"/>
            <w:tcBorders/>
            <w:vAlign w:val="center"/>
          </w:tcPr>
          <w:p>
            <w:pPr>
              <w:pStyle w:val="TableContents"/>
              <w:bidi w:val="0"/>
              <w:spacing w:before="0" w:after="283"/>
              <w:rPr/>
            </w:pPr>
            <w:r>
              <w:rPr>
                <w:rStyle w:val="Strong"/>
              </w:rPr>
              <w:t>Bloqueo temporal a los 5 intentos</w:t>
            </w:r>
            <w:r>
              <w:rPr/>
              <w:t xml:space="preserve"> (15 minutos) y </w:t>
            </w:r>
            <w:r>
              <w:rPr>
                <w:rStyle w:val="Strong"/>
              </w:rPr>
              <w:t>mensaje genérico</w:t>
            </w:r>
            <w:r>
              <w:rPr/>
              <w:t xml:space="preserve"> de error de credenciales</w:t>
            </w:r>
          </w:p>
        </w:tc>
        <w:tc>
          <w:tcPr>
            <w:tcW w:w="2810" w:type="dxa"/>
            <w:tcBorders/>
            <w:vAlign w:val="center"/>
          </w:tcPr>
          <w:p>
            <w:pPr>
              <w:pStyle w:val="TableContents"/>
              <w:bidi w:val="0"/>
              <w:spacing w:before="0" w:after="283"/>
              <w:rPr/>
            </w:pPr>
            <w:r>
              <w:rPr/>
              <w:t>Mensaje que distinga "usuario no existe" de "contraseña incorrecta"</w:t>
            </w:r>
          </w:p>
        </w:tc>
        <w:tc>
          <w:tcPr>
            <w:tcW w:w="5582" w:type="dxa"/>
            <w:tcBorders/>
            <w:vAlign w:val="center"/>
          </w:tcPr>
          <w:p>
            <w:pPr>
              <w:pStyle w:val="TableContents"/>
              <w:bidi w:val="0"/>
              <w:spacing w:before="0" w:after="283"/>
              <w:rPr/>
            </w:pPr>
            <w:r>
              <w:rPr/>
              <w:t>Mitiga ataques de fuerza bruta y la enumeración de cuentas (OWASP A07); el usuario legítimo recibe un mensaje claro sin pistas al atacante</w:t>
            </w:r>
          </w:p>
        </w:tc>
        <w:tc>
          <w:tcPr>
            <w:tcW w:w="1382" w:type="dxa"/>
            <w:tcBorders/>
            <w:vAlign w:val="center"/>
          </w:tcPr>
          <w:p>
            <w:pPr>
              <w:pStyle w:val="TableContents"/>
              <w:bidi w:val="0"/>
              <w:spacing w:before="0" w:after="283"/>
              <w:rPr/>
            </w:pPr>
            <w:r>
              <w:rPr/>
              <w:t>A.8.5, A.8.16</w:t>
            </w:r>
          </w:p>
        </w:tc>
      </w:tr>
      <w:tr>
        <w:trPr/>
        <w:tc>
          <w:tcPr>
            <w:tcW w:w="390" w:type="dxa"/>
            <w:tcBorders/>
            <w:vAlign w:val="center"/>
          </w:tcPr>
          <w:p>
            <w:pPr>
              <w:pStyle w:val="TableContents"/>
              <w:bidi w:val="0"/>
              <w:spacing w:before="0" w:after="283"/>
              <w:rPr/>
            </w:pPr>
            <w:r>
              <w:rPr/>
              <w:t>D-08</w:t>
            </w:r>
          </w:p>
        </w:tc>
        <w:tc>
          <w:tcPr>
            <w:tcW w:w="4773" w:type="dxa"/>
            <w:tcBorders/>
            <w:vAlign w:val="center"/>
          </w:tcPr>
          <w:p>
            <w:pPr>
              <w:pStyle w:val="TableContents"/>
              <w:bidi w:val="0"/>
              <w:spacing w:before="0" w:after="283"/>
              <w:rPr/>
            </w:pPr>
            <w:r>
              <w:rPr>
                <w:rStyle w:val="Strong"/>
              </w:rPr>
              <w:t>Baja lógica</w:t>
            </w:r>
            <w:r>
              <w:rPr/>
              <w:t xml:space="preserve"> (</w:t>
            </w:r>
            <w:r>
              <w:rPr>
                <w:rStyle w:val="SourceText"/>
              </w:rPr>
              <w:t>Activo = 0</w:t>
            </w:r>
            <w:r>
              <w:rPr/>
              <w:t>) en los maestros</w:t>
            </w:r>
          </w:p>
        </w:tc>
        <w:tc>
          <w:tcPr>
            <w:tcW w:w="2810" w:type="dxa"/>
            <w:tcBorders/>
            <w:vAlign w:val="center"/>
          </w:tcPr>
          <w:p>
            <w:pPr>
              <w:pStyle w:val="TableContents"/>
              <w:bidi w:val="0"/>
              <w:spacing w:before="0" w:after="283"/>
              <w:rPr/>
            </w:pPr>
            <w:r>
              <w:rPr>
                <w:rStyle w:val="SourceText"/>
              </w:rPr>
              <w:t>DELETE</w:t>
            </w:r>
            <w:r>
              <w:rPr/>
              <w:t xml:space="preserve"> físico</w:t>
            </w:r>
          </w:p>
        </w:tc>
        <w:tc>
          <w:tcPr>
            <w:tcW w:w="5582" w:type="dxa"/>
            <w:tcBorders/>
            <w:vAlign w:val="center"/>
          </w:tcPr>
          <w:p>
            <w:pPr>
              <w:pStyle w:val="TableContents"/>
              <w:bidi w:val="0"/>
              <w:spacing w:before="0" w:after="283"/>
              <w:rPr/>
            </w:pPr>
            <w:r>
              <w:rPr/>
              <w:t>Conserva la integridad referencial con movimientos históricos, permite consultar "quién dio de baja" y evita perder trazabilidad</w:t>
            </w:r>
          </w:p>
        </w:tc>
        <w:tc>
          <w:tcPr>
            <w:tcW w:w="1382" w:type="dxa"/>
            <w:tcBorders/>
            <w:vAlign w:val="center"/>
          </w:tcPr>
          <w:p>
            <w:pPr>
              <w:pStyle w:val="TableContents"/>
              <w:bidi w:val="0"/>
              <w:spacing w:before="0" w:after="283"/>
              <w:rPr/>
            </w:pPr>
            <w:r>
              <w:rPr/>
              <w:t>RN-02, A.8.15</w:t>
            </w:r>
          </w:p>
        </w:tc>
      </w:tr>
      <w:tr>
        <w:trPr/>
        <w:tc>
          <w:tcPr>
            <w:tcW w:w="390" w:type="dxa"/>
            <w:tcBorders/>
            <w:vAlign w:val="center"/>
          </w:tcPr>
          <w:p>
            <w:pPr>
              <w:pStyle w:val="TableContents"/>
              <w:bidi w:val="0"/>
              <w:spacing w:before="0" w:after="283"/>
              <w:rPr/>
            </w:pPr>
            <w:r>
              <w:rPr/>
              <w:t>D-09</w:t>
            </w:r>
          </w:p>
        </w:tc>
        <w:tc>
          <w:tcPr>
            <w:tcW w:w="4773" w:type="dxa"/>
            <w:tcBorders/>
            <w:vAlign w:val="center"/>
          </w:tcPr>
          <w:p>
            <w:pPr>
              <w:pStyle w:val="TableContents"/>
              <w:bidi w:val="0"/>
              <w:spacing w:before="0" w:after="283"/>
              <w:rPr/>
            </w:pPr>
            <w:r>
              <w:rPr>
                <w:rStyle w:val="Strong"/>
              </w:rPr>
              <w:t>Auditoría por triggers</w:t>
            </w:r>
            <w:r>
              <w:rPr/>
              <w:t xml:space="preserve"> con JSON de valores anteriores/nuevos, usuario funcional vía </w:t>
            </w:r>
            <w:r>
              <w:rPr>
                <w:rStyle w:val="SourceText"/>
              </w:rPr>
              <w:t>SESSION_CONTEXT</w:t>
            </w:r>
            <w:r>
              <w:rPr/>
              <w:t xml:space="preserve"> y enmascaramiento de credenciales</w:t>
            </w:r>
          </w:p>
        </w:tc>
        <w:tc>
          <w:tcPr>
            <w:tcW w:w="2810" w:type="dxa"/>
            <w:tcBorders/>
            <w:vAlign w:val="center"/>
          </w:tcPr>
          <w:p>
            <w:pPr>
              <w:pStyle w:val="TableContents"/>
              <w:bidi w:val="0"/>
              <w:spacing w:before="0" w:after="283"/>
              <w:rPr/>
            </w:pPr>
            <w:r>
              <w:rPr/>
              <w:t>Registrar los cambios desde la aplicación</w:t>
            </w:r>
          </w:p>
        </w:tc>
        <w:tc>
          <w:tcPr>
            <w:tcW w:w="5582" w:type="dxa"/>
            <w:tcBorders/>
            <w:vAlign w:val="center"/>
          </w:tcPr>
          <w:p>
            <w:pPr>
              <w:pStyle w:val="TableContents"/>
              <w:bidi w:val="0"/>
              <w:spacing w:before="0" w:after="283"/>
              <w:rPr/>
            </w:pPr>
            <w:r>
              <w:rPr/>
              <w:t>El registro no depende de la disciplina del programador; el usuario funcional se conoce aunque la conexión use una cuenta de servicio; el hash y la sal nunca se escriben al log</w:t>
            </w:r>
          </w:p>
        </w:tc>
        <w:tc>
          <w:tcPr>
            <w:tcW w:w="1382" w:type="dxa"/>
            <w:tcBorders/>
            <w:vAlign w:val="center"/>
          </w:tcPr>
          <w:p>
            <w:pPr>
              <w:pStyle w:val="TableContents"/>
              <w:bidi w:val="0"/>
              <w:spacing w:before="0" w:after="283"/>
              <w:rPr/>
            </w:pPr>
            <w:r>
              <w:rPr/>
              <w:t>A.8.11, A.8.15, RNF-03</w:t>
            </w:r>
          </w:p>
        </w:tc>
      </w:tr>
      <w:tr>
        <w:trPr/>
        <w:tc>
          <w:tcPr>
            <w:tcW w:w="390" w:type="dxa"/>
            <w:tcBorders/>
            <w:vAlign w:val="center"/>
          </w:tcPr>
          <w:p>
            <w:pPr>
              <w:pStyle w:val="TableContents"/>
              <w:bidi w:val="0"/>
              <w:spacing w:before="0" w:after="283"/>
              <w:rPr/>
            </w:pPr>
            <w:r>
              <w:rPr/>
              <w:t>D-10</w:t>
            </w:r>
          </w:p>
        </w:tc>
        <w:tc>
          <w:tcPr>
            <w:tcW w:w="4773" w:type="dxa"/>
            <w:tcBorders/>
            <w:vAlign w:val="center"/>
          </w:tcPr>
          <w:p>
            <w:pPr>
              <w:pStyle w:val="TableContents"/>
              <w:bidi w:val="0"/>
              <w:spacing w:before="0" w:after="283"/>
              <w:rPr/>
            </w:pPr>
            <w:r>
              <w:rPr>
                <w:rStyle w:val="Strong"/>
              </w:rPr>
              <w:t>Log inmutable</w:t>
            </w:r>
            <w:r>
              <w:rPr/>
              <w:t xml:space="preserve"> (trigger que aborta </w:t>
            </w:r>
            <w:r>
              <w:rPr>
                <w:rStyle w:val="SourceText"/>
              </w:rPr>
              <w:t>UPDATE</w:t>
            </w:r>
            <w:r>
              <w:rPr/>
              <w:t>/</w:t>
            </w:r>
            <w:r>
              <w:rPr>
                <w:rStyle w:val="SourceText"/>
              </w:rPr>
              <w:t>DELETE</w:t>
            </w:r>
            <w:r>
              <w:rPr/>
              <w:t xml:space="preserve"> sobre </w:t>
            </w:r>
            <w:r>
              <w:rPr>
                <w:rStyle w:val="SourceText"/>
              </w:rPr>
              <w:t>Auditoria</w:t>
            </w:r>
            <w:r>
              <w:rPr/>
              <w:t>)</w:t>
            </w:r>
          </w:p>
        </w:tc>
        <w:tc>
          <w:tcPr>
            <w:tcW w:w="2810" w:type="dxa"/>
            <w:tcBorders/>
            <w:vAlign w:val="center"/>
          </w:tcPr>
          <w:p>
            <w:pPr>
              <w:pStyle w:val="TableContents"/>
              <w:bidi w:val="0"/>
              <w:spacing w:before="0" w:after="283"/>
              <w:rPr/>
            </w:pPr>
            <w:r>
              <w:rPr/>
              <w:t>Permitir correcciones manuales del log</w:t>
            </w:r>
          </w:p>
        </w:tc>
        <w:tc>
          <w:tcPr>
            <w:tcW w:w="5582" w:type="dxa"/>
            <w:tcBorders/>
            <w:vAlign w:val="center"/>
          </w:tcPr>
          <w:p>
            <w:pPr>
              <w:pStyle w:val="TableContents"/>
              <w:bidi w:val="0"/>
              <w:spacing w:before="0" w:after="283"/>
              <w:rPr/>
            </w:pPr>
            <w:r>
              <w:rPr/>
              <w:t>Un log que se puede editar no sirve como evidencia ante una auditoría; el trigger incluye instrucción controlada para deshabilitarlo en mantenimiento</w:t>
            </w:r>
          </w:p>
        </w:tc>
        <w:tc>
          <w:tcPr>
            <w:tcW w:w="1382" w:type="dxa"/>
            <w:tcBorders/>
            <w:vAlign w:val="center"/>
          </w:tcPr>
          <w:p>
            <w:pPr>
              <w:pStyle w:val="TableContents"/>
              <w:bidi w:val="0"/>
              <w:spacing w:before="0" w:after="283"/>
              <w:rPr/>
            </w:pPr>
            <w:r>
              <w:rPr/>
              <w:t>RN-06, A.8.15</w:t>
            </w:r>
          </w:p>
        </w:tc>
      </w:tr>
      <w:tr>
        <w:trPr/>
        <w:tc>
          <w:tcPr>
            <w:tcW w:w="390" w:type="dxa"/>
            <w:tcBorders/>
            <w:vAlign w:val="center"/>
          </w:tcPr>
          <w:p>
            <w:pPr>
              <w:pStyle w:val="TableContents"/>
              <w:bidi w:val="0"/>
              <w:spacing w:before="0" w:after="283"/>
              <w:rPr/>
            </w:pPr>
            <w:r>
              <w:rPr/>
              <w:t>D-11</w:t>
            </w:r>
          </w:p>
        </w:tc>
        <w:tc>
          <w:tcPr>
            <w:tcW w:w="4773" w:type="dxa"/>
            <w:tcBorders/>
            <w:vAlign w:val="center"/>
          </w:tcPr>
          <w:p>
            <w:pPr>
              <w:pStyle w:val="TableContents"/>
              <w:bidi w:val="0"/>
              <w:spacing w:before="0" w:after="283"/>
              <w:rPr/>
            </w:pPr>
            <w:r>
              <w:rPr>
                <w:rStyle w:val="Strong"/>
              </w:rPr>
              <w:t>Concurrencia optimista</w:t>
            </w:r>
            <w:r>
              <w:rPr/>
              <w:t xml:space="preserve"> con </w:t>
            </w:r>
            <w:r>
              <w:rPr>
                <w:rStyle w:val="SourceText"/>
              </w:rPr>
              <w:t>RowVersion</w:t>
            </w:r>
          </w:p>
        </w:tc>
        <w:tc>
          <w:tcPr>
            <w:tcW w:w="2810" w:type="dxa"/>
            <w:tcBorders/>
            <w:vAlign w:val="center"/>
          </w:tcPr>
          <w:p>
            <w:pPr>
              <w:pStyle w:val="TableContents"/>
              <w:bidi w:val="0"/>
              <w:spacing w:before="0" w:after="283"/>
              <w:rPr/>
            </w:pPr>
            <w:r>
              <w:rPr/>
              <w:t>Bloqueo pesimista de filas o "el último que guarda gana"</w:t>
            </w:r>
          </w:p>
        </w:tc>
        <w:tc>
          <w:tcPr>
            <w:tcW w:w="5582" w:type="dxa"/>
            <w:tcBorders/>
            <w:vAlign w:val="center"/>
          </w:tcPr>
          <w:p>
            <w:pPr>
              <w:pStyle w:val="TableContents"/>
              <w:bidi w:val="0"/>
              <w:spacing w:before="0" w:after="283"/>
              <w:rPr/>
            </w:pPr>
            <w:r>
              <w:rPr/>
              <w:t>Evita que dos usuarios se sobrescriban silenciosamente y no bloquea la tabla durante la edición (mejor para 2–5 usuarios concurrentes)</w:t>
            </w:r>
          </w:p>
        </w:tc>
        <w:tc>
          <w:tcPr>
            <w:tcW w:w="1382" w:type="dxa"/>
            <w:tcBorders/>
            <w:vAlign w:val="center"/>
          </w:tcPr>
          <w:p>
            <w:pPr>
              <w:pStyle w:val="TableContents"/>
              <w:bidi w:val="0"/>
              <w:spacing w:before="0" w:after="283"/>
              <w:rPr/>
            </w:pPr>
            <w:r>
              <w:rPr/>
              <w:t>RF-22</w:t>
            </w:r>
          </w:p>
        </w:tc>
      </w:tr>
      <w:tr>
        <w:trPr/>
        <w:tc>
          <w:tcPr>
            <w:tcW w:w="390" w:type="dxa"/>
            <w:tcBorders/>
            <w:vAlign w:val="center"/>
          </w:tcPr>
          <w:p>
            <w:pPr>
              <w:pStyle w:val="TableContents"/>
              <w:bidi w:val="0"/>
              <w:spacing w:before="0" w:after="283"/>
              <w:rPr/>
            </w:pPr>
            <w:r>
              <w:rPr/>
              <w:t>D-12</w:t>
            </w:r>
          </w:p>
        </w:tc>
        <w:tc>
          <w:tcPr>
            <w:tcW w:w="4773" w:type="dxa"/>
            <w:tcBorders/>
            <w:vAlign w:val="center"/>
          </w:tcPr>
          <w:p>
            <w:pPr>
              <w:pStyle w:val="TableContents"/>
              <w:bidi w:val="0"/>
              <w:spacing w:before="0" w:after="283"/>
              <w:rPr/>
            </w:pPr>
            <w:r>
              <w:rPr>
                <w:rStyle w:val="Strong"/>
              </w:rPr>
              <w:t>Movimientos de stock como única vía de cambio de existencias</w:t>
            </w:r>
            <w:r>
              <w:rPr/>
              <w:t xml:space="preserve"> (SP transaccional con </w:t>
            </w:r>
            <w:r>
              <w:rPr>
                <w:rStyle w:val="SourceText"/>
              </w:rPr>
              <w:t>UPDLOCK</w:t>
            </w:r>
            <w:r>
              <w:rPr/>
              <w:t xml:space="preserve"> y </w:t>
            </w:r>
            <w:r>
              <w:rPr>
                <w:rStyle w:val="SourceText"/>
              </w:rPr>
              <w:t>THROW</w:t>
            </w:r>
            <w:r>
              <w:rPr/>
              <w:t>)</w:t>
            </w:r>
          </w:p>
        </w:tc>
        <w:tc>
          <w:tcPr>
            <w:tcW w:w="2810" w:type="dxa"/>
            <w:tcBorders/>
            <w:vAlign w:val="center"/>
          </w:tcPr>
          <w:p>
            <w:pPr>
              <w:pStyle w:val="TableContents"/>
              <w:bidi w:val="0"/>
              <w:spacing w:before="0" w:after="283"/>
              <w:rPr/>
            </w:pPr>
            <w:r>
              <w:rPr/>
              <w:t xml:space="preserve">Editar el campo </w:t>
            </w:r>
            <w:r>
              <w:rPr>
                <w:rStyle w:val="SourceText"/>
              </w:rPr>
              <w:t>Stock</w:t>
            </w:r>
            <w:r>
              <w:rPr/>
              <w:t xml:space="preserve"> directamente en el mantenedor</w:t>
            </w:r>
          </w:p>
        </w:tc>
        <w:tc>
          <w:tcPr>
            <w:tcW w:w="5582" w:type="dxa"/>
            <w:tcBorders/>
            <w:vAlign w:val="center"/>
          </w:tcPr>
          <w:p>
            <w:pPr>
              <w:pStyle w:val="TableContents"/>
              <w:bidi w:val="0"/>
              <w:spacing w:before="0" w:after="283"/>
              <w:rPr/>
            </w:pPr>
            <w:r>
              <w:rPr/>
              <w:t>Garantiza que toda variación de inventario tenga un movimiento con motivo y documento de respaldo, y que el stock nunca quede negativo</w:t>
            </w:r>
          </w:p>
        </w:tc>
        <w:tc>
          <w:tcPr>
            <w:tcW w:w="1382" w:type="dxa"/>
            <w:tcBorders/>
            <w:vAlign w:val="center"/>
          </w:tcPr>
          <w:p>
            <w:pPr>
              <w:pStyle w:val="TableContents"/>
              <w:bidi w:val="0"/>
              <w:spacing w:before="0" w:after="283"/>
              <w:rPr/>
            </w:pPr>
            <w:r>
              <w:rPr/>
              <w:t>RN-03, RF-12</w:t>
            </w:r>
          </w:p>
        </w:tc>
      </w:tr>
      <w:tr>
        <w:trPr/>
        <w:tc>
          <w:tcPr>
            <w:tcW w:w="390" w:type="dxa"/>
            <w:tcBorders/>
            <w:vAlign w:val="center"/>
          </w:tcPr>
          <w:p>
            <w:pPr>
              <w:pStyle w:val="TableContents"/>
              <w:bidi w:val="0"/>
              <w:spacing w:before="0" w:after="283"/>
              <w:rPr/>
            </w:pPr>
            <w:r>
              <w:rPr/>
              <w:t>D-13</w:t>
            </w:r>
          </w:p>
        </w:tc>
        <w:tc>
          <w:tcPr>
            <w:tcW w:w="4773" w:type="dxa"/>
            <w:tcBorders/>
            <w:vAlign w:val="center"/>
          </w:tcPr>
          <w:p>
            <w:pPr>
              <w:pStyle w:val="TableContents"/>
              <w:bidi w:val="0"/>
              <w:spacing w:before="0" w:after="283"/>
              <w:rPr/>
            </w:pPr>
            <w:r>
              <w:rPr>
                <w:rStyle w:val="Strong"/>
              </w:rPr>
              <w:t xml:space="preserve">Vista </w:t>
            </w:r>
            <w:r>
              <w:rPr>
                <w:rStyle w:val="SourceText"/>
              </w:rPr>
              <w:t>vw_ProductoDetalle</w:t>
            </w:r>
            <w:r>
              <w:rPr/>
              <w:t xml:space="preserve"> con los cálculos de criticidad, vencimiento y reposición sugerida</w:t>
            </w:r>
          </w:p>
        </w:tc>
        <w:tc>
          <w:tcPr>
            <w:tcW w:w="2810" w:type="dxa"/>
            <w:tcBorders/>
            <w:vAlign w:val="center"/>
          </w:tcPr>
          <w:p>
            <w:pPr>
              <w:pStyle w:val="TableContents"/>
              <w:bidi w:val="0"/>
              <w:spacing w:before="0" w:after="283"/>
              <w:rPr/>
            </w:pPr>
            <w:r>
              <w:rPr/>
              <w:t xml:space="preserve">Calcular en C# o repetir los </w:t>
            </w:r>
            <w:r>
              <w:rPr>
                <w:rStyle w:val="SourceText"/>
              </w:rPr>
              <w:t>JOIN</w:t>
            </w:r>
            <w:r>
              <w:rPr/>
              <w:t xml:space="preserve"> en cada SP</w:t>
            </w:r>
          </w:p>
        </w:tc>
        <w:tc>
          <w:tcPr>
            <w:tcW w:w="5582" w:type="dxa"/>
            <w:tcBorders/>
            <w:vAlign w:val="center"/>
          </w:tcPr>
          <w:p>
            <w:pPr>
              <w:pStyle w:val="TableContents"/>
              <w:bidi w:val="0"/>
              <w:spacing w:before="0" w:after="283"/>
              <w:rPr/>
            </w:pPr>
            <w:r>
              <w:rPr/>
              <w:t>Un único lugar para la regla de negocio del stock crítico; los SPs consumen la vista y la aplicación no escribe SQL de negocio</w:t>
            </w:r>
          </w:p>
        </w:tc>
        <w:tc>
          <w:tcPr>
            <w:tcW w:w="1382" w:type="dxa"/>
            <w:tcBorders/>
            <w:vAlign w:val="center"/>
          </w:tcPr>
          <w:p>
            <w:pPr>
              <w:pStyle w:val="TableContents"/>
              <w:bidi w:val="0"/>
              <w:spacing w:before="0" w:after="283"/>
              <w:rPr/>
            </w:pPr>
            <w:r>
              <w:rPr/>
              <w:t>RF-11, RNF-12</w:t>
            </w:r>
          </w:p>
        </w:tc>
      </w:tr>
      <w:tr>
        <w:trPr/>
        <w:tc>
          <w:tcPr>
            <w:tcW w:w="390" w:type="dxa"/>
            <w:tcBorders/>
            <w:vAlign w:val="center"/>
          </w:tcPr>
          <w:p>
            <w:pPr>
              <w:pStyle w:val="TableContents"/>
              <w:bidi w:val="0"/>
              <w:spacing w:before="0" w:after="283"/>
              <w:rPr/>
            </w:pPr>
            <w:r>
              <w:rPr/>
              <w:t>D-14</w:t>
            </w:r>
          </w:p>
        </w:tc>
        <w:tc>
          <w:tcPr>
            <w:tcW w:w="4773" w:type="dxa"/>
            <w:tcBorders/>
            <w:vAlign w:val="center"/>
          </w:tcPr>
          <w:p>
            <w:pPr>
              <w:pStyle w:val="TableContents"/>
              <w:bidi w:val="0"/>
              <w:spacing w:before="0" w:after="283"/>
              <w:rPr/>
            </w:pPr>
            <w:r>
              <w:rPr>
                <w:rStyle w:val="Strong"/>
              </w:rPr>
              <w:t>QuestPDF</w:t>
            </w:r>
            <w:r>
              <w:rPr/>
              <w:t xml:space="preserve"> (licencia comunitaria) para los reportes</w:t>
            </w:r>
          </w:p>
        </w:tc>
        <w:tc>
          <w:tcPr>
            <w:tcW w:w="2810" w:type="dxa"/>
            <w:tcBorders/>
            <w:vAlign w:val="center"/>
          </w:tcPr>
          <w:p>
            <w:pPr>
              <w:pStyle w:val="TableContents"/>
              <w:bidi w:val="0"/>
              <w:spacing w:before="0" w:after="283"/>
              <w:rPr/>
            </w:pPr>
            <w:r>
              <w:rPr/>
              <w:t>iText7 (AGPL y licencia comercial), PdfSharp (API más laboriosa), Crystal Reports (dependencia pesada)</w:t>
            </w:r>
          </w:p>
        </w:tc>
        <w:tc>
          <w:tcPr>
            <w:tcW w:w="5582" w:type="dxa"/>
            <w:tcBorders/>
            <w:vAlign w:val="center"/>
          </w:tcPr>
          <w:p>
            <w:pPr>
              <w:pStyle w:val="TableContents"/>
              <w:bidi w:val="0"/>
              <w:spacing w:before="0" w:after="283"/>
              <w:rPr/>
            </w:pPr>
            <w:r>
              <w:rPr/>
              <w:t xml:space="preserve">Es multiplataforma (permite </w:t>
            </w:r>
            <w:r>
              <w:rPr>
                <w:rStyle w:val="Strong"/>
              </w:rPr>
              <w:t>generar y validar los PDF en macOS</w:t>
            </w:r>
            <w:r>
              <w:rPr/>
              <w:t>), es código abierto con licencia comunitaria gratuita y su API fluida reduce el código de maquetación</w:t>
            </w:r>
          </w:p>
        </w:tc>
        <w:tc>
          <w:tcPr>
            <w:tcW w:w="1382" w:type="dxa"/>
            <w:tcBorders/>
            <w:vAlign w:val="center"/>
          </w:tcPr>
          <w:p>
            <w:pPr>
              <w:pStyle w:val="TableContents"/>
              <w:bidi w:val="0"/>
              <w:spacing w:before="0" w:after="283"/>
              <w:rPr/>
            </w:pPr>
            <w:r>
              <w:rPr/>
              <w:t>RF-18, RF-19</w:t>
            </w:r>
          </w:p>
        </w:tc>
      </w:tr>
      <w:tr>
        <w:trPr/>
        <w:tc>
          <w:tcPr>
            <w:tcW w:w="390" w:type="dxa"/>
            <w:tcBorders/>
            <w:vAlign w:val="center"/>
          </w:tcPr>
          <w:p>
            <w:pPr>
              <w:pStyle w:val="TableContents"/>
              <w:bidi w:val="0"/>
              <w:spacing w:before="0" w:after="283"/>
              <w:rPr/>
            </w:pPr>
            <w:r>
              <w:rPr/>
              <w:t>D-15</w:t>
            </w:r>
          </w:p>
        </w:tc>
        <w:tc>
          <w:tcPr>
            <w:tcW w:w="4773" w:type="dxa"/>
            <w:tcBorders/>
            <w:vAlign w:val="center"/>
          </w:tcPr>
          <w:p>
            <w:pPr>
              <w:pStyle w:val="TableContents"/>
              <w:bidi w:val="0"/>
              <w:spacing w:before="0" w:after="283"/>
              <w:rPr/>
            </w:pPr>
            <w:r>
              <w:rPr>
                <w:rStyle w:val="Strong"/>
              </w:rPr>
              <w:t>Formularios WinForms construidos en código</w:t>
            </w:r>
          </w:p>
        </w:tc>
        <w:tc>
          <w:tcPr>
            <w:tcW w:w="2810" w:type="dxa"/>
            <w:tcBorders/>
            <w:vAlign w:val="center"/>
          </w:tcPr>
          <w:p>
            <w:pPr>
              <w:pStyle w:val="TableContents"/>
              <w:bidi w:val="0"/>
              <w:spacing w:before="0" w:after="283"/>
              <w:rPr/>
            </w:pPr>
            <w:r>
              <w:rPr/>
              <w:t>Diseñador gráfico de Visual Studio</w:t>
            </w:r>
          </w:p>
        </w:tc>
        <w:tc>
          <w:tcPr>
            <w:tcW w:w="5582" w:type="dxa"/>
            <w:tcBorders/>
            <w:vAlign w:val="center"/>
          </w:tcPr>
          <w:p>
            <w:pPr>
              <w:pStyle w:val="TableContents"/>
              <w:bidi w:val="0"/>
              <w:spacing w:before="0" w:after="283"/>
              <w:rPr/>
            </w:pPr>
            <w:r>
              <w:rPr/>
              <w:t xml:space="preserve">VS Code en macOS no tiene diseñador; escribirlos en código permite compilar (y validar) la UI en macOS con </w:t>
            </w:r>
            <w:r>
              <w:rPr>
                <w:rStyle w:val="SourceText"/>
              </w:rPr>
              <w:t>EnableWindowsTargeting</w:t>
            </w:r>
            <w:r>
              <w:rPr/>
              <w:t xml:space="preserve"> y que el port a Windows no requiera rediseñar, con el diseño centralizado y versionable</w:t>
            </w:r>
          </w:p>
        </w:tc>
        <w:tc>
          <w:tcPr>
            <w:tcW w:w="1382" w:type="dxa"/>
            <w:tcBorders/>
            <w:vAlign w:val="center"/>
          </w:tcPr>
          <w:p>
            <w:pPr>
              <w:pStyle w:val="TableContents"/>
              <w:bidi w:val="0"/>
              <w:spacing w:before="0" w:after="283"/>
              <w:rPr/>
            </w:pPr>
            <w:r>
              <w:rPr/>
              <w:t>Criterio 6, portabilidad</w:t>
            </w:r>
          </w:p>
        </w:tc>
      </w:tr>
      <w:tr>
        <w:trPr/>
        <w:tc>
          <w:tcPr>
            <w:tcW w:w="390" w:type="dxa"/>
            <w:tcBorders/>
            <w:vAlign w:val="center"/>
          </w:tcPr>
          <w:p>
            <w:pPr>
              <w:pStyle w:val="TableContents"/>
              <w:bidi w:val="0"/>
              <w:spacing w:before="0" w:after="283"/>
              <w:rPr/>
            </w:pPr>
            <w:r>
              <w:rPr/>
              <w:t>D-16</w:t>
            </w:r>
          </w:p>
        </w:tc>
        <w:tc>
          <w:tcPr>
            <w:tcW w:w="4773" w:type="dxa"/>
            <w:tcBorders/>
            <w:vAlign w:val="center"/>
          </w:tcPr>
          <w:p>
            <w:pPr>
              <w:pStyle w:val="TableContents"/>
              <w:bidi w:val="0"/>
              <w:spacing w:before="0" w:after="283"/>
              <w:rPr/>
            </w:pPr>
            <w:r>
              <w:rPr>
                <w:rStyle w:val="Strong"/>
              </w:rPr>
              <w:t>Cadena de conexión externalizada</w:t>
            </w:r>
            <w:r>
              <w:rPr/>
              <w:t xml:space="preserve"> (</w:t>
            </w:r>
            <w:r>
              <w:rPr>
                <w:rStyle w:val="SourceText"/>
              </w:rPr>
              <w:t>SIGBIM_CONN</w:t>
            </w:r>
            <w:r>
              <w:rPr/>
              <w:t xml:space="preserve"> → </w:t>
            </w:r>
            <w:r>
              <w:rPr>
                <w:rStyle w:val="SourceText"/>
              </w:rPr>
              <w:t>appsettings.json</w:t>
            </w:r>
            <w:r>
              <w:rPr/>
              <w:t xml:space="preserve"> → valor por omisión)</w:t>
            </w:r>
          </w:p>
        </w:tc>
        <w:tc>
          <w:tcPr>
            <w:tcW w:w="2810" w:type="dxa"/>
            <w:tcBorders/>
            <w:vAlign w:val="center"/>
          </w:tcPr>
          <w:p>
            <w:pPr>
              <w:pStyle w:val="TableContents"/>
              <w:bidi w:val="0"/>
              <w:spacing w:before="0" w:after="283"/>
              <w:rPr/>
            </w:pPr>
            <w:r>
              <w:rPr/>
              <w:t>Cadena escrita en el código fuente</w:t>
            </w:r>
          </w:p>
        </w:tc>
        <w:tc>
          <w:tcPr>
            <w:tcW w:w="5582" w:type="dxa"/>
            <w:tcBorders/>
            <w:vAlign w:val="center"/>
          </w:tcPr>
          <w:p>
            <w:pPr>
              <w:pStyle w:val="TableContents"/>
              <w:bidi w:val="0"/>
              <w:spacing w:before="0" w:after="283"/>
              <w:rPr/>
            </w:pPr>
            <w:r>
              <w:rPr/>
              <w:t>Evita versionar credenciales, permite mover la aplicación entre equipos sin recompilar y cumple con la gestión de configuraciones</w:t>
            </w:r>
          </w:p>
        </w:tc>
        <w:tc>
          <w:tcPr>
            <w:tcW w:w="1382" w:type="dxa"/>
            <w:tcBorders/>
            <w:vAlign w:val="center"/>
          </w:tcPr>
          <w:p>
            <w:pPr>
              <w:pStyle w:val="TableContents"/>
              <w:bidi w:val="0"/>
              <w:spacing w:before="0" w:after="283"/>
              <w:rPr/>
            </w:pPr>
            <w:r>
              <w:rPr/>
              <w:t>A.8.9, A.8.12, RNF-02</w:t>
            </w:r>
          </w:p>
        </w:tc>
      </w:tr>
      <w:tr>
        <w:trPr/>
        <w:tc>
          <w:tcPr>
            <w:tcW w:w="390" w:type="dxa"/>
            <w:tcBorders/>
            <w:vAlign w:val="center"/>
          </w:tcPr>
          <w:p>
            <w:pPr>
              <w:pStyle w:val="TableContents"/>
              <w:bidi w:val="0"/>
              <w:spacing w:before="0" w:after="283"/>
              <w:rPr/>
            </w:pPr>
            <w:r>
              <w:rPr/>
              <w:t>D-17</w:t>
            </w:r>
          </w:p>
        </w:tc>
        <w:tc>
          <w:tcPr>
            <w:tcW w:w="4773" w:type="dxa"/>
            <w:tcBorders/>
            <w:vAlign w:val="center"/>
          </w:tcPr>
          <w:p>
            <w:pPr>
              <w:pStyle w:val="TableContents"/>
              <w:bidi w:val="0"/>
              <w:spacing w:before="0" w:after="283"/>
              <w:rPr/>
            </w:pPr>
            <w:r>
              <w:rPr>
                <w:rStyle w:val="SourceText"/>
              </w:rPr>
              <w:t>PRO205.SmokeTest</w:t>
            </w:r>
            <w:r>
              <w:rPr>
                <w:rStyle w:val="Strong"/>
              </w:rPr>
              <w:t xml:space="preserve"> (consola) como herramienta de verificación</w:t>
            </w:r>
          </w:p>
        </w:tc>
        <w:tc>
          <w:tcPr>
            <w:tcW w:w="2810" w:type="dxa"/>
            <w:tcBorders/>
            <w:vAlign w:val="center"/>
          </w:tcPr>
          <w:p>
            <w:pPr>
              <w:pStyle w:val="TableContents"/>
              <w:bidi w:val="0"/>
              <w:spacing w:before="0" w:after="283"/>
              <w:rPr/>
            </w:pPr>
            <w:r>
              <w:rPr/>
              <w:t>Probar solo con clics en la interfaz</w:t>
            </w:r>
          </w:p>
        </w:tc>
        <w:tc>
          <w:tcPr>
            <w:tcW w:w="5582" w:type="dxa"/>
            <w:tcBorders/>
            <w:vAlign w:val="center"/>
          </w:tcPr>
          <w:p>
            <w:pPr>
              <w:pStyle w:val="TableContents"/>
              <w:bidi w:val="0"/>
              <w:spacing w:before="0" w:after="283"/>
              <w:rPr/>
            </w:pPr>
            <w:r>
              <w:rPr/>
              <w:t>Permite verificar DAL, BLL y reportes de forma repetible y en macOS (donde la UI no se ejecuta), dejando evidencia objetiva del funcionamiento</w:t>
            </w:r>
          </w:p>
        </w:tc>
        <w:tc>
          <w:tcPr>
            <w:tcW w:w="1382" w:type="dxa"/>
            <w:tcBorders/>
            <w:vAlign w:val="center"/>
          </w:tcPr>
          <w:p>
            <w:pPr>
              <w:pStyle w:val="TableContents"/>
              <w:bidi w:val="0"/>
              <w:spacing w:before="0" w:after="283"/>
              <w:rPr/>
            </w:pPr>
            <w:r>
              <w:rPr/>
              <w:t>Criterio 7 de la rúbrica</w:t>
            </w:r>
          </w:p>
        </w:tc>
      </w:tr>
      <w:tr>
        <w:trPr/>
        <w:tc>
          <w:tcPr>
            <w:tcW w:w="390" w:type="dxa"/>
            <w:tcBorders/>
            <w:vAlign w:val="center"/>
          </w:tcPr>
          <w:p>
            <w:pPr>
              <w:pStyle w:val="TableContents"/>
              <w:bidi w:val="0"/>
              <w:spacing w:before="0" w:after="283"/>
              <w:rPr/>
            </w:pPr>
            <w:r>
              <w:rPr/>
              <w:t>D-18</w:t>
            </w:r>
          </w:p>
        </w:tc>
        <w:tc>
          <w:tcPr>
            <w:tcW w:w="4773" w:type="dxa"/>
            <w:tcBorders/>
            <w:vAlign w:val="center"/>
          </w:tcPr>
          <w:p>
            <w:pPr>
              <w:pStyle w:val="TableContents"/>
              <w:bidi w:val="0"/>
              <w:spacing w:before="0" w:after="283"/>
              <w:rPr/>
            </w:pPr>
            <w:r>
              <w:rPr>
                <w:rStyle w:val="Strong"/>
              </w:rPr>
              <w:t>Retención del log de 12 meses y consulta acotada</w:t>
            </w:r>
            <w:r>
              <w:rPr/>
              <w:t xml:space="preserve"> (rango máximo de 12 meses, límite de registros)</w:t>
            </w:r>
          </w:p>
        </w:tc>
        <w:tc>
          <w:tcPr>
            <w:tcW w:w="2810" w:type="dxa"/>
            <w:tcBorders/>
            <w:vAlign w:val="center"/>
          </w:tcPr>
          <w:p>
            <w:pPr>
              <w:pStyle w:val="TableContents"/>
              <w:bidi w:val="0"/>
              <w:spacing w:before="0" w:after="283"/>
              <w:rPr/>
            </w:pPr>
            <w:r>
              <w:rPr/>
              <w:t>Log sin límites</w:t>
            </w:r>
          </w:p>
        </w:tc>
        <w:tc>
          <w:tcPr>
            <w:tcW w:w="5582" w:type="dxa"/>
            <w:tcBorders/>
            <w:vAlign w:val="center"/>
          </w:tcPr>
          <w:p>
            <w:pPr>
              <w:pStyle w:val="TableContents"/>
              <w:bidi w:val="0"/>
              <w:spacing w:before="0" w:after="283"/>
              <w:rPr/>
            </w:pPr>
            <w:r>
              <w:rPr/>
              <w:t>Evita degradación del rendimiento en consultas históricas y define una política de retención alineada a la supervisión periódica</w:t>
            </w:r>
          </w:p>
        </w:tc>
        <w:tc>
          <w:tcPr>
            <w:tcW w:w="1382" w:type="dxa"/>
            <w:tcBorders/>
            <w:vAlign w:val="center"/>
          </w:tcPr>
          <w:p>
            <w:pPr>
              <w:pStyle w:val="TableContents"/>
              <w:bidi w:val="0"/>
              <w:spacing w:before="0" w:after="283"/>
              <w:rPr/>
            </w:pPr>
            <w:r>
              <w:rPr/>
              <w:t>RF-17, A.8.16, RNF-04</w:t>
            </w:r>
          </w:p>
        </w:tc>
      </w:tr>
    </w:tbl>
    <w:p>
      <w:pPr>
        <w:pStyle w:val="HorizontalLine"/>
        <w:bidi w:val="0"/>
        <w:jc w:val="left"/>
        <w:rPr/>
      </w:pPr>
      <w:r>
        <w:rPr/>
      </w:r>
    </w:p>
    <w:p>
      <w:pPr>
        <w:pStyle w:val="Heading2"/>
        <w:bidi w:val="0"/>
        <w:jc w:val="left"/>
        <w:rPr/>
      </w:pPr>
      <w:r>
        <w:rPr/>
        <w:t>4. Cómo responde el proyecto a cada criterio de la rúbrica</w:t>
      </w:r>
    </w:p>
    <w:tbl>
      <w:tblPr>
        <w:tblW w:w="14937" w:type="dxa"/>
        <w:jc w:val="left"/>
        <w:tblInd w:w="28" w:type="dxa"/>
        <w:tblLayout w:type="fixed"/>
        <w:tblCellMar>
          <w:top w:w="28" w:type="dxa"/>
          <w:left w:w="28" w:type="dxa"/>
          <w:bottom w:w="28" w:type="dxa"/>
          <w:right w:w="28" w:type="dxa"/>
        </w:tblCellMar>
      </w:tblPr>
      <w:tblGrid>
        <w:gridCol w:w="2644"/>
        <w:gridCol w:w="3409"/>
        <w:gridCol w:w="8884"/>
      </w:tblGrid>
      <w:tr>
        <w:trPr>
          <w:tblHeader w:val="true"/>
        </w:trPr>
        <w:tc>
          <w:tcPr>
            <w:tcW w:w="2644" w:type="dxa"/>
            <w:tcBorders/>
            <w:vAlign w:val="center"/>
          </w:tcPr>
          <w:p>
            <w:pPr>
              <w:pStyle w:val="TableHeading"/>
              <w:suppressLineNumbers/>
              <w:shd w:fill="174E7A" w:val="clear"/>
              <w:bidi w:val="0"/>
              <w:spacing w:before="0" w:after="283"/>
              <w:jc w:val="left"/>
              <w:rPr/>
            </w:pPr>
            <w:r>
              <w:rPr/>
              <w:t>Criterio</w:t>
            </w:r>
          </w:p>
        </w:tc>
        <w:tc>
          <w:tcPr>
            <w:tcW w:w="3409" w:type="dxa"/>
            <w:tcBorders/>
            <w:vAlign w:val="center"/>
          </w:tcPr>
          <w:p>
            <w:pPr>
              <w:pStyle w:val="TableHeading"/>
              <w:suppressLineNumbers/>
              <w:shd w:fill="174E7A" w:val="clear"/>
              <w:bidi w:val="0"/>
              <w:spacing w:before="0" w:after="283"/>
              <w:jc w:val="left"/>
              <w:rPr/>
            </w:pPr>
            <w:r>
              <w:rPr/>
              <w:t>Nivel esperado (Excelente)</w:t>
            </w:r>
          </w:p>
        </w:tc>
        <w:tc>
          <w:tcPr>
            <w:tcW w:w="8884" w:type="dxa"/>
            <w:tcBorders/>
            <w:vAlign w:val="center"/>
          </w:tcPr>
          <w:p>
            <w:pPr>
              <w:pStyle w:val="TableHeading"/>
              <w:suppressLineNumbers/>
              <w:shd w:fill="174E7A" w:val="clear"/>
              <w:bidi w:val="0"/>
              <w:spacing w:before="0" w:after="283"/>
              <w:jc w:val="left"/>
              <w:rPr/>
            </w:pPr>
            <w:r>
              <w:rPr/>
              <w:t>Evidencia en el repositorio</w:t>
            </w:r>
          </w:p>
        </w:tc>
      </w:tr>
      <w:tr>
        <w:trPr/>
        <w:tc>
          <w:tcPr>
            <w:tcW w:w="2644" w:type="dxa"/>
            <w:tcBorders/>
            <w:vAlign w:val="center"/>
          </w:tcPr>
          <w:p>
            <w:pPr>
              <w:pStyle w:val="TableContents"/>
              <w:bidi w:val="0"/>
              <w:spacing w:before="0" w:after="283"/>
              <w:rPr/>
            </w:pPr>
            <w:r>
              <w:rPr/>
              <w:t>1. Control de versiones en GitHub</w:t>
            </w:r>
          </w:p>
        </w:tc>
        <w:tc>
          <w:tcPr>
            <w:tcW w:w="3409" w:type="dxa"/>
            <w:tcBorders/>
            <w:vAlign w:val="center"/>
          </w:tcPr>
          <w:p>
            <w:pPr>
              <w:pStyle w:val="TableContents"/>
              <w:bidi w:val="0"/>
              <w:spacing w:before="0" w:after="283"/>
              <w:rPr/>
            </w:pPr>
            <w:r>
              <w:rPr/>
              <w:t>Proyecto 100 % versionado, historial incremental y descriptivo</w:t>
            </w:r>
          </w:p>
        </w:tc>
        <w:tc>
          <w:tcPr>
            <w:tcW w:w="8884" w:type="dxa"/>
            <w:tcBorders/>
            <w:vAlign w:val="center"/>
          </w:tcPr>
          <w:p>
            <w:pPr>
              <w:pStyle w:val="TableContents"/>
              <w:bidi w:val="0"/>
              <w:spacing w:before="0" w:after="283"/>
              <w:rPr/>
            </w:pPr>
            <w:r>
              <w:rPr/>
              <w:t>24 commits temáticos del proyecto (</w:t>
            </w:r>
            <w:r>
              <w:rPr>
                <w:rStyle w:val="SourceText"/>
              </w:rPr>
              <w:t>docs</w:t>
            </w:r>
            <w:r>
              <w:rPr/>
              <w:t xml:space="preserve"> → </w:t>
            </w:r>
            <w:r>
              <w:rPr>
                <w:rStyle w:val="SourceText"/>
              </w:rPr>
              <w:t>database</w:t>
            </w:r>
            <w:r>
              <w:rPr/>
              <w:t xml:space="preserve"> → </w:t>
            </w:r>
            <w:r>
              <w:rPr>
                <w:rStyle w:val="SourceText"/>
              </w:rPr>
              <w:t>src</w:t>
            </w:r>
            <w:r>
              <w:rPr/>
              <w:t xml:space="preserve"> por capa → </w:t>
            </w:r>
            <w:r>
              <w:rPr>
                <w:rStyle w:val="SourceText"/>
              </w:rPr>
              <w:t>tools</w:t>
            </w:r>
            <w:r>
              <w:rPr/>
              <w:t xml:space="preserve"> → </w:t>
            </w:r>
            <w:r>
              <w:rPr>
                <w:rStyle w:val="SourceText"/>
              </w:rPr>
              <w:t>scripts</w:t>
            </w:r>
            <w:r>
              <w:rPr/>
              <w:t>/</w:t>
            </w:r>
            <w:r>
              <w:rPr>
                <w:rStyle w:val="SourceText"/>
              </w:rPr>
              <w:t>docs</w:t>
            </w:r>
            <w:r>
              <w:rPr/>
              <w:t xml:space="preserve"> → correcciones de una auditoría técnica interna → limpieza), estructura </w:t>
            </w:r>
            <w:r>
              <w:rPr>
                <w:rStyle w:val="SourceText"/>
              </w:rPr>
              <w:t>/docs</w:t>
            </w:r>
            <w:r>
              <w:rPr/>
              <w:t xml:space="preserve">, </w:t>
            </w:r>
            <w:r>
              <w:rPr>
                <w:rStyle w:val="SourceText"/>
              </w:rPr>
              <w:t>/database</w:t>
            </w:r>
            <w:r>
              <w:rPr/>
              <w:t xml:space="preserve">, </w:t>
            </w:r>
            <w:r>
              <w:rPr>
                <w:rStyle w:val="SourceText"/>
              </w:rPr>
              <w:t>/src</w:t>
            </w:r>
            <w:r>
              <w:rPr/>
              <w:t xml:space="preserve">, </w:t>
            </w:r>
            <w:r>
              <w:rPr>
                <w:rStyle w:val="SourceText"/>
              </w:rPr>
              <w:t>/scripts</w:t>
            </w:r>
          </w:p>
        </w:tc>
      </w:tr>
      <w:tr>
        <w:trPr/>
        <w:tc>
          <w:tcPr>
            <w:tcW w:w="2644" w:type="dxa"/>
            <w:tcBorders/>
            <w:vAlign w:val="center"/>
          </w:tcPr>
          <w:p>
            <w:pPr>
              <w:pStyle w:val="TableContents"/>
              <w:bidi w:val="0"/>
              <w:spacing w:before="0" w:after="283"/>
              <w:rPr/>
            </w:pPr>
            <w:r>
              <w:rPr/>
              <w:t>2. Informe con tríada e ISO 27001</w:t>
            </w:r>
          </w:p>
        </w:tc>
        <w:tc>
          <w:tcPr>
            <w:tcW w:w="3409" w:type="dxa"/>
            <w:tcBorders/>
            <w:vAlign w:val="center"/>
          </w:tcPr>
          <w:p>
            <w:pPr>
              <w:pStyle w:val="TableContents"/>
              <w:bidi w:val="0"/>
              <w:spacing w:before="0" w:after="283"/>
              <w:rPr/>
            </w:pPr>
            <w:r>
              <w:rPr/>
              <w:t>Problemática, RF/RNF con ISO 27001 y tríada en todos los requisitos</w:t>
            </w:r>
          </w:p>
        </w:tc>
        <w:tc>
          <w:tcPr>
            <w:tcW w:w="8884" w:type="dxa"/>
            <w:tcBorders/>
            <w:vAlign w:val="center"/>
          </w:tcPr>
          <w:p>
            <w:pPr>
              <w:pStyle w:val="TableContents"/>
              <w:bidi w:val="0"/>
              <w:spacing w:before="0" w:after="283"/>
              <w:rPr/>
            </w:pPr>
            <w:r>
              <w:rPr>
                <w:rStyle w:val="SourceText"/>
              </w:rPr>
              <w:t>docs/01</w:t>
            </w:r>
            <w:r>
              <w:rPr/>
              <w:t xml:space="preserve"> (problemática real) · </w:t>
            </w:r>
            <w:r>
              <w:rPr>
                <w:rStyle w:val="SourceText"/>
              </w:rPr>
              <w:t>docs/02</w:t>
            </w:r>
            <w:r>
              <w:rPr/>
              <w:t xml:space="preserve"> (25 RF con Rol→Necesidad→Criterio, 12 RNF y matriz de 15 controles del Anexo A)</w:t>
            </w:r>
          </w:p>
        </w:tc>
      </w:tr>
      <w:tr>
        <w:trPr/>
        <w:tc>
          <w:tcPr>
            <w:tcW w:w="2644" w:type="dxa"/>
            <w:tcBorders/>
            <w:vAlign w:val="center"/>
          </w:tcPr>
          <w:p>
            <w:pPr>
              <w:pStyle w:val="TableContents"/>
              <w:bidi w:val="0"/>
              <w:spacing w:before="0" w:after="283"/>
              <w:rPr/>
            </w:pPr>
            <w:r>
              <w:rPr/>
              <w:t>3. Modelado UML</w:t>
            </w:r>
          </w:p>
        </w:tc>
        <w:tc>
          <w:tcPr>
            <w:tcW w:w="3409" w:type="dxa"/>
            <w:tcBorders/>
            <w:vAlign w:val="center"/>
          </w:tcPr>
          <w:p>
            <w:pPr>
              <w:pStyle w:val="TableContents"/>
              <w:bidi w:val="0"/>
              <w:spacing w:before="0" w:after="283"/>
              <w:rPr/>
            </w:pPr>
            <w:r>
              <w:rPr/>
              <w:t>Casos de uso (CRUD) y clases alineados con el informe</w:t>
            </w:r>
          </w:p>
        </w:tc>
        <w:tc>
          <w:tcPr>
            <w:tcW w:w="8884" w:type="dxa"/>
            <w:tcBorders/>
            <w:vAlign w:val="center"/>
          </w:tcPr>
          <w:p>
            <w:pPr>
              <w:pStyle w:val="TableContents"/>
              <w:bidi w:val="0"/>
              <w:spacing w:before="0" w:after="283"/>
              <w:rPr/>
            </w:pPr>
            <w:r>
              <w:rPr>
                <w:rStyle w:val="SourceText"/>
              </w:rPr>
              <w:t>docs/03</w:t>
            </w:r>
            <w:r>
              <w:rPr/>
              <w:t xml:space="preserve"> (15 CU, include/extend justificados, matriz actor-CU) · </w:t>
            </w:r>
            <w:r>
              <w:rPr>
                <w:rStyle w:val="SourceText"/>
              </w:rPr>
              <w:t>docs/04</w:t>
            </w:r>
            <w:r>
              <w:rPr/>
              <w:t xml:space="preserve"> (12 clases con atributos, visibilidad, métodos, multiplicidad y mapa a tablas)</w:t>
            </w:r>
          </w:p>
        </w:tc>
      </w:tr>
      <w:tr>
        <w:trPr/>
        <w:tc>
          <w:tcPr>
            <w:tcW w:w="2644" w:type="dxa"/>
            <w:tcBorders/>
            <w:vAlign w:val="center"/>
          </w:tcPr>
          <w:p>
            <w:pPr>
              <w:pStyle w:val="TableContents"/>
              <w:bidi w:val="0"/>
              <w:spacing w:before="0" w:after="283"/>
              <w:rPr/>
            </w:pPr>
            <w:r>
              <w:rPr/>
              <w:t>4. Modelo de BD, normalización y SPs</w:t>
            </w:r>
          </w:p>
        </w:tc>
        <w:tc>
          <w:tcPr>
            <w:tcW w:w="3409" w:type="dxa"/>
            <w:tcBorders/>
            <w:vAlign w:val="center"/>
          </w:tcPr>
          <w:p>
            <w:pPr>
              <w:pStyle w:val="TableContents"/>
              <w:bidi w:val="0"/>
              <w:spacing w:before="0" w:after="283"/>
              <w:rPr/>
            </w:pPr>
            <w:r>
              <w:rPr/>
              <w:t>Relacional normalizado con integridad referencial y SPs completos</w:t>
            </w:r>
          </w:p>
        </w:tc>
        <w:tc>
          <w:tcPr>
            <w:tcW w:w="8884" w:type="dxa"/>
            <w:tcBorders/>
            <w:vAlign w:val="center"/>
          </w:tcPr>
          <w:p>
            <w:pPr>
              <w:pStyle w:val="TableContents"/>
              <w:bidi w:val="0"/>
              <w:spacing w:before="0" w:after="283"/>
              <w:rPr/>
            </w:pPr>
            <w:r>
              <w:rPr>
                <w:rStyle w:val="SourceText"/>
              </w:rPr>
              <w:t>docs/05</w:t>
            </w:r>
            <w:r>
              <w:rPr/>
              <w:t xml:space="preserve"> (1FN→3FN partiendo de la planilla real) · </w:t>
            </w:r>
            <w:r>
              <w:rPr>
                <w:rStyle w:val="SourceText"/>
              </w:rPr>
              <w:t>database/01</w:t>
            </w:r>
            <w:r>
              <w:rPr/>
              <w:t xml:space="preserve"> a </w:t>
            </w:r>
            <w:r>
              <w:rPr>
                <w:rStyle w:val="SourceText"/>
              </w:rPr>
              <w:t>03</w:t>
            </w:r>
            <w:r>
              <w:rPr/>
              <w:t xml:space="preserve"> (10 tablas, 37 SPs, 7 triggers, 8 índices)</w:t>
            </w:r>
          </w:p>
        </w:tc>
      </w:tr>
      <w:tr>
        <w:trPr/>
        <w:tc>
          <w:tcPr>
            <w:tcW w:w="2644" w:type="dxa"/>
            <w:tcBorders/>
            <w:vAlign w:val="center"/>
          </w:tcPr>
          <w:p>
            <w:pPr>
              <w:pStyle w:val="TableContents"/>
              <w:bidi w:val="0"/>
              <w:spacing w:before="0" w:after="283"/>
              <w:rPr/>
            </w:pPr>
            <w:r>
              <w:rPr/>
              <w:t>5. Diseño y estructura en capas</w:t>
            </w:r>
          </w:p>
        </w:tc>
        <w:tc>
          <w:tcPr>
            <w:tcW w:w="3409" w:type="dxa"/>
            <w:tcBorders/>
            <w:vAlign w:val="center"/>
          </w:tcPr>
          <w:p>
            <w:pPr>
              <w:pStyle w:val="TableContents"/>
              <w:bidi w:val="0"/>
              <w:spacing w:before="0" w:after="283"/>
              <w:rPr/>
            </w:pPr>
            <w:r>
              <w:rPr/>
              <w:t>4 capas con bajo acoplamiento y documentación</w:t>
            </w:r>
          </w:p>
        </w:tc>
        <w:tc>
          <w:tcPr>
            <w:tcW w:w="8884" w:type="dxa"/>
            <w:tcBorders/>
            <w:vAlign w:val="center"/>
          </w:tcPr>
          <w:p>
            <w:pPr>
              <w:pStyle w:val="TableContents"/>
              <w:bidi w:val="0"/>
              <w:spacing w:before="0" w:after="283"/>
              <w:rPr/>
            </w:pPr>
            <w:r>
              <w:rPr>
                <w:rStyle w:val="SourceText"/>
              </w:rPr>
              <w:t>docs/06</w:t>
            </w:r>
            <w:r>
              <w:rPr/>
              <w:t xml:space="preserve"> (responsabilidades, regla de dependencia, 4 diagramas de secuencia) · 6 proyectos en </w:t>
            </w:r>
            <w:r>
              <w:rPr>
                <w:rStyle w:val="SourceText"/>
              </w:rPr>
              <w:t>src/</w:t>
            </w:r>
            <w:r>
              <w:rPr/>
              <w:t xml:space="preserve"> con referencias unidireccionales</w:t>
            </w:r>
          </w:p>
        </w:tc>
      </w:tr>
      <w:tr>
        <w:trPr/>
        <w:tc>
          <w:tcPr>
            <w:tcW w:w="2644" w:type="dxa"/>
            <w:tcBorders/>
            <w:vAlign w:val="center"/>
          </w:tcPr>
          <w:p>
            <w:pPr>
              <w:pStyle w:val="TableContents"/>
              <w:bidi w:val="0"/>
              <w:spacing w:before="0" w:after="283"/>
              <w:rPr/>
            </w:pPr>
            <w:r>
              <w:rPr/>
              <w:t>6. Mantenedor CRUD funcional llamando a los SPs</w:t>
            </w:r>
          </w:p>
        </w:tc>
        <w:tc>
          <w:tcPr>
            <w:tcW w:w="3409" w:type="dxa"/>
            <w:tcBorders/>
            <w:vAlign w:val="center"/>
          </w:tcPr>
          <w:p>
            <w:pPr>
              <w:pStyle w:val="TableContents"/>
              <w:bidi w:val="0"/>
              <w:spacing w:before="0" w:after="283"/>
              <w:rPr/>
            </w:pPr>
            <w:r>
              <w:rPr/>
              <w:t>CRUD completo a través de las capas y de los SPs</w:t>
            </w:r>
          </w:p>
        </w:tc>
        <w:tc>
          <w:tcPr>
            <w:tcW w:w="8884" w:type="dxa"/>
            <w:tcBorders/>
            <w:vAlign w:val="center"/>
          </w:tcPr>
          <w:p>
            <w:pPr>
              <w:pStyle w:val="TableContents"/>
              <w:bidi w:val="0"/>
              <w:spacing w:before="0" w:after="283"/>
              <w:rPr/>
            </w:pPr>
            <w:r>
              <w:rPr>
                <w:rStyle w:val="SourceText"/>
              </w:rPr>
              <w:t>src/PRO205.UI.WinForms</w:t>
            </w:r>
            <w:r>
              <w:rPr/>
              <w:t xml:space="preserve"> (13 archivos) → </w:t>
            </w:r>
            <w:r>
              <w:rPr>
                <w:rStyle w:val="SourceText"/>
              </w:rPr>
              <w:t>PRO205.BLL</w:t>
            </w:r>
            <w:r>
              <w:rPr/>
              <w:t xml:space="preserve"> (10 servicios) → </w:t>
            </w:r>
            <w:r>
              <w:rPr>
                <w:rStyle w:val="SourceText"/>
              </w:rPr>
              <w:t>PRO205.DAL</w:t>
            </w:r>
            <w:r>
              <w:rPr/>
              <w:t xml:space="preserve"> (10 repositorios) → SPs</w:t>
            </w:r>
          </w:p>
        </w:tc>
      </w:tr>
      <w:tr>
        <w:trPr/>
        <w:tc>
          <w:tcPr>
            <w:tcW w:w="2644" w:type="dxa"/>
            <w:tcBorders/>
            <w:vAlign w:val="center"/>
          </w:tcPr>
          <w:p>
            <w:pPr>
              <w:pStyle w:val="TableContents"/>
              <w:bidi w:val="0"/>
              <w:spacing w:before="0" w:after="283"/>
              <w:rPr/>
            </w:pPr>
            <w:r>
              <w:rPr/>
              <w:t>7. Validaciones y manejo de errores SQL</w:t>
            </w:r>
          </w:p>
        </w:tc>
        <w:tc>
          <w:tcPr>
            <w:tcW w:w="3409" w:type="dxa"/>
            <w:tcBorders/>
            <w:vAlign w:val="center"/>
          </w:tcPr>
          <w:p>
            <w:pPr>
              <w:pStyle w:val="TableContents"/>
              <w:bidi w:val="0"/>
              <w:spacing w:before="0" w:after="283"/>
              <w:rPr/>
            </w:pPr>
            <w:r>
              <w:rPr/>
              <w:t>Validación en UI y BLL + captura de errores de base de datos</w:t>
            </w:r>
          </w:p>
        </w:tc>
        <w:tc>
          <w:tcPr>
            <w:tcW w:w="8884" w:type="dxa"/>
            <w:tcBorders/>
            <w:vAlign w:val="center"/>
          </w:tcPr>
          <w:p>
            <w:pPr>
              <w:pStyle w:val="TableContents"/>
              <w:bidi w:val="0"/>
              <w:spacing w:before="0" w:after="283"/>
              <w:rPr/>
            </w:pPr>
            <w:r>
              <w:rPr/>
              <w:t xml:space="preserve">Validación de formato en UI, reglas y permisos en BLL, traducción de </w:t>
            </w:r>
            <w:r>
              <w:rPr>
                <w:rStyle w:val="SourceText"/>
              </w:rPr>
              <w:t>SqlException</w:t>
            </w:r>
            <w:r>
              <w:rPr/>
              <w:t xml:space="preserve"> en </w:t>
            </w:r>
            <w:r>
              <w:rPr>
                <w:rStyle w:val="SourceText"/>
              </w:rPr>
              <w:t>RepositorioBase</w:t>
            </w:r>
            <w:r>
              <w:rPr/>
              <w:t xml:space="preserve">, </w:t>
            </w:r>
            <w:r>
              <w:rPr>
                <w:rStyle w:val="SourceText"/>
              </w:rPr>
              <w:t>THROW</w:t>
            </w:r>
            <w:r>
              <w:rPr/>
              <w:t xml:space="preserve"> con códigos 51001–51050 en los SPs</w:t>
            </w:r>
          </w:p>
        </w:tc>
      </w:tr>
      <w:tr>
        <w:trPr/>
        <w:tc>
          <w:tcPr>
            <w:tcW w:w="2644" w:type="dxa"/>
            <w:tcBorders/>
            <w:vAlign w:val="center"/>
          </w:tcPr>
          <w:p>
            <w:pPr>
              <w:pStyle w:val="TableContents"/>
              <w:bidi w:val="0"/>
              <w:spacing w:before="0" w:after="283"/>
              <w:rPr/>
            </w:pPr>
            <w:r>
              <w:rPr/>
              <w:t>Extra: reportes PDF</w:t>
            </w:r>
          </w:p>
        </w:tc>
        <w:tc>
          <w:tcPr>
            <w:tcW w:w="3409" w:type="dxa"/>
            <w:tcBorders/>
            <w:vAlign w:val="center"/>
          </w:tcPr>
          <w:p>
            <w:pPr>
              <w:pStyle w:val="TableContents"/>
              <w:bidi w:val="0"/>
              <w:spacing w:before="0" w:after="283"/>
              <w:rPr/>
            </w:pPr>
            <w:r>
              <w:rPr/>
              <w:t>Módulo exigido en el Hito 2</w:t>
            </w:r>
          </w:p>
        </w:tc>
        <w:tc>
          <w:tcPr>
            <w:tcW w:w="8884" w:type="dxa"/>
            <w:tcBorders/>
            <w:vAlign w:val="center"/>
          </w:tcPr>
          <w:p>
            <w:pPr>
              <w:pStyle w:val="TableContents"/>
              <w:bidi w:val="0"/>
              <w:spacing w:before="0" w:after="283"/>
              <w:rPr/>
            </w:pPr>
            <w:r>
              <w:rPr>
                <w:rStyle w:val="SourceText"/>
              </w:rPr>
              <w:t>src/PRO205.Reportes</w:t>
            </w:r>
            <w:r>
              <w:rPr/>
              <w:t xml:space="preserve"> + </w:t>
            </w:r>
            <w:r>
              <w:rPr>
                <w:rStyle w:val="SourceText"/>
              </w:rPr>
              <w:t>docs/evidencias/*.pdf</w:t>
            </w:r>
            <w:r>
              <w:rPr/>
              <w:t xml:space="preserve"> (reportes generados y verificados)</w:t>
            </w:r>
          </w:p>
        </w:tc>
      </w:tr>
      <w:tr>
        <w:trPr/>
        <w:tc>
          <w:tcPr>
            <w:tcW w:w="2644" w:type="dxa"/>
            <w:tcBorders/>
            <w:vAlign w:val="center"/>
          </w:tcPr>
          <w:p>
            <w:pPr>
              <w:pStyle w:val="TableContents"/>
              <w:bidi w:val="0"/>
              <w:spacing w:before="0" w:after="283"/>
              <w:rPr/>
            </w:pPr>
            <w:r>
              <w:rPr/>
              <w:t>Extra: documentación en PDF</w:t>
            </w:r>
          </w:p>
        </w:tc>
        <w:tc>
          <w:tcPr>
            <w:tcW w:w="3409" w:type="dxa"/>
            <w:tcBorders/>
            <w:vAlign w:val="center"/>
          </w:tcPr>
          <w:p>
            <w:pPr>
              <w:pStyle w:val="TableContents"/>
              <w:bidi w:val="0"/>
              <w:spacing w:before="0" w:after="283"/>
              <w:rPr/>
            </w:pPr>
            <w:r>
              <w:rPr/>
              <w:t>La entrega del Hito 1 se evalúa en PDF</w:t>
            </w:r>
          </w:p>
        </w:tc>
        <w:tc>
          <w:tcPr>
            <w:tcW w:w="8884" w:type="dxa"/>
            <w:tcBorders/>
            <w:vAlign w:val="center"/>
          </w:tcPr>
          <w:p>
            <w:pPr>
              <w:pStyle w:val="TableContents"/>
              <w:bidi w:val="0"/>
              <w:spacing w:before="0" w:after="283"/>
              <w:rPr/>
            </w:pPr>
            <w:r>
              <w:rPr>
                <w:rStyle w:val="SourceText"/>
              </w:rPr>
              <w:t>docs/pdf/</w:t>
            </w:r>
            <w:r>
              <w:rPr/>
              <w:t xml:space="preserve"> (6 documentos con portada, índice y diagramas renderizados + informe consolidado), regenerable con </w:t>
            </w:r>
            <w:r>
              <w:rPr>
                <w:rStyle w:val="SourceText"/>
              </w:rPr>
              <w:t>bash scripts/generar_documentos_pdf.sh</w:t>
            </w:r>
          </w:p>
        </w:tc>
      </w:tr>
    </w:tbl>
    <w:p>
      <w:pPr>
        <w:pStyle w:val="HorizontalLine"/>
        <w:bidi w:val="0"/>
        <w:jc w:val="left"/>
        <w:rPr/>
      </w:pPr>
      <w:r>
        <w:rPr/>
      </w:r>
    </w:p>
    <w:p>
      <w:pPr>
        <w:pStyle w:val="Heading2"/>
        <w:bidi w:val="0"/>
        <w:jc w:val="left"/>
        <w:rPr/>
      </w:pPr>
      <w:r>
        <w:rPr/>
        <w:t>5. Guion de demostración (secuencia sugerida para la entrega)</w:t>
      </w:r>
    </w:p>
    <w:p>
      <w:pPr>
        <w:pStyle w:val="BodyText"/>
        <w:numPr>
          <w:ilvl w:val="0"/>
          <w:numId w:val="16"/>
        </w:numPr>
        <w:tabs>
          <w:tab w:val="clear" w:pos="1134"/>
          <w:tab w:val="left" w:pos="709" w:leader="none"/>
        </w:tabs>
        <w:bidi w:val="0"/>
        <w:spacing w:before="0" w:after="0"/>
        <w:ind w:hanging="283" w:left="709"/>
        <w:rPr/>
      </w:pPr>
      <w:r>
        <w:rPr>
          <w:rStyle w:val="Strong"/>
        </w:rPr>
        <w:t>README</w:t>
      </w:r>
      <w:r>
        <w:rPr/>
        <w:t xml:space="preserve"> en GitHub: mostrar la estructura </w:t>
      </w:r>
      <w:r>
        <w:rPr>
          <w:rStyle w:val="SourceText"/>
        </w:rPr>
        <w:t>/docs</w:t>
      </w:r>
      <w:r>
        <w:rPr/>
        <w:t xml:space="preserve">, </w:t>
      </w:r>
      <w:r>
        <w:rPr>
          <w:rStyle w:val="SourceText"/>
        </w:rPr>
        <w:t>/database</w:t>
      </w:r>
      <w:r>
        <w:rPr/>
        <w:t xml:space="preserve">, </w:t>
      </w:r>
      <w:r>
        <w:rPr>
          <w:rStyle w:val="SourceText"/>
        </w:rPr>
        <w:t>/src</w:t>
      </w:r>
      <w:r>
        <w:rPr/>
        <w:t xml:space="preserve">, </w:t>
      </w:r>
      <w:r>
        <w:rPr>
          <w:rStyle w:val="SourceText"/>
        </w:rPr>
        <w:t>/scripts</w:t>
      </w:r>
      <w:r>
        <w:rPr/>
        <w:t xml:space="preserve"> y el historial de commits. </w:t>
      </w:r>
    </w:p>
    <w:p>
      <w:pPr>
        <w:pStyle w:val="BodyText"/>
        <w:numPr>
          <w:ilvl w:val="0"/>
          <w:numId w:val="16"/>
        </w:numPr>
        <w:tabs>
          <w:tab w:val="clear" w:pos="1134"/>
          <w:tab w:val="left" w:pos="709" w:leader="none"/>
        </w:tabs>
        <w:bidi w:val="0"/>
        <w:spacing w:before="0" w:after="0"/>
        <w:ind w:hanging="283" w:left="709"/>
        <w:rPr/>
      </w:pPr>
      <w:r>
        <w:rPr>
          <w:rStyle w:val="Strong"/>
        </w:rPr>
        <w:t>Informe y requisitos</w:t>
      </w:r>
      <w:r>
        <w:rPr/>
        <w:t xml:space="preserve">: abrir </w:t>
      </w:r>
      <w:r>
        <w:rPr>
          <w:rStyle w:val="SourceText"/>
        </w:rPr>
        <w:t>docs/01</w:t>
      </w:r>
      <w:r>
        <w:rPr/>
        <w:t xml:space="preserve"> y </w:t>
      </w:r>
      <w:r>
        <w:rPr>
          <w:rStyle w:val="SourceText"/>
        </w:rPr>
        <w:t>docs/02</w:t>
      </w:r>
      <w:r>
        <w:rPr/>
        <w:t xml:space="preserve"> (o su versión PDF en </w:t>
      </w:r>
      <w:r>
        <w:rPr>
          <w:rStyle w:val="SourceText"/>
        </w:rPr>
        <w:t>docs/pdf/</w:t>
      </w:r>
      <w:r>
        <w:rPr/>
        <w:t xml:space="preserve">) y mostrar un RF completo con su tríada y su control ISO. </w:t>
      </w:r>
    </w:p>
    <w:p>
      <w:pPr>
        <w:pStyle w:val="BodyText"/>
        <w:numPr>
          <w:ilvl w:val="0"/>
          <w:numId w:val="16"/>
        </w:numPr>
        <w:tabs>
          <w:tab w:val="clear" w:pos="1134"/>
          <w:tab w:val="left" w:pos="709" w:leader="none"/>
        </w:tabs>
        <w:bidi w:val="0"/>
        <w:spacing w:before="0" w:after="0"/>
        <w:ind w:hanging="283" w:left="709"/>
        <w:rPr/>
      </w:pPr>
      <w:r>
        <w:rPr>
          <w:rStyle w:val="Strong"/>
        </w:rPr>
        <w:t>UML</w:t>
      </w:r>
      <w:r>
        <w:rPr/>
        <w:t xml:space="preserve">: abrir </w:t>
      </w:r>
      <w:r>
        <w:rPr>
          <w:rStyle w:val="SourceText"/>
        </w:rPr>
        <w:t>docs/03</w:t>
      </w:r>
      <w:r>
        <w:rPr/>
        <w:t xml:space="preserve"> y </w:t>
      </w:r>
      <w:r>
        <w:rPr>
          <w:rStyle w:val="SourceText"/>
        </w:rPr>
        <w:t>docs/04</w:t>
      </w:r>
      <w:r>
        <w:rPr/>
        <w:t xml:space="preserve"> (Mermaid renderizado en GitHub y en el PDF) y la normalización de </w:t>
      </w:r>
      <w:r>
        <w:rPr>
          <w:rStyle w:val="SourceText"/>
        </w:rPr>
        <w:t>docs/05</w:t>
      </w:r>
      <w:r>
        <w:rPr/>
        <w:t xml:space="preserve">. </w:t>
      </w:r>
    </w:p>
    <w:p>
      <w:pPr>
        <w:pStyle w:val="BodyText"/>
        <w:numPr>
          <w:ilvl w:val="0"/>
          <w:numId w:val="16"/>
        </w:numPr>
        <w:tabs>
          <w:tab w:val="clear" w:pos="1134"/>
          <w:tab w:val="left" w:pos="709" w:leader="none"/>
        </w:tabs>
        <w:bidi w:val="0"/>
        <w:spacing w:before="0" w:after="0"/>
        <w:ind w:hanging="283" w:left="709"/>
        <w:rPr/>
      </w:pPr>
      <w:r>
        <w:rPr>
          <w:rStyle w:val="Strong"/>
        </w:rPr>
        <w:t>Base de datos en Windows</w:t>
      </w:r>
      <w:r>
        <w:rPr/>
        <w:t xml:space="preserve">: ejecutar los 4 scripts con </w:t>
      </w:r>
      <w:r>
        <w:rPr>
          <w:rStyle w:val="SourceText"/>
        </w:rPr>
        <w:t>sqlcmd</w:t>
      </w:r>
      <w:r>
        <w:rPr/>
        <w:t xml:space="preserve"> y mostrar el resultado (37 SPs, 7 triggers, semilla). </w:t>
      </w:r>
    </w:p>
    <w:p>
      <w:pPr>
        <w:pStyle w:val="BodyText"/>
        <w:numPr>
          <w:ilvl w:val="0"/>
          <w:numId w:val="16"/>
        </w:numPr>
        <w:tabs>
          <w:tab w:val="clear" w:pos="1134"/>
          <w:tab w:val="left" w:pos="709" w:leader="none"/>
        </w:tabs>
        <w:bidi w:val="0"/>
        <w:spacing w:before="0" w:after="0"/>
        <w:ind w:hanging="283" w:left="709"/>
        <w:rPr/>
      </w:pPr>
      <w:r>
        <w:rPr>
          <w:rStyle w:val="Strong"/>
        </w:rPr>
        <w:t>Aplicación</w:t>
      </w:r>
      <w:r>
        <w:rPr/>
        <w:t xml:space="preserve">: </w:t>
      </w:r>
      <w:r>
        <w:rPr>
          <w:rStyle w:val="SourceText"/>
        </w:rPr>
        <w:t>dotnet run --project PRO205.UI.WinForms</w:t>
      </w:r>
      <w:r>
        <w:rPr/>
        <w:t xml:space="preserve">, iniciar sesión como </w:t>
      </w:r>
      <w:r>
        <w:rPr>
          <w:rStyle w:val="SourceText"/>
        </w:rPr>
        <w:t>admin</w:t>
      </w:r>
      <w:r>
        <w:rPr/>
        <w:t xml:space="preserve"> y cambiar la contraseña. </w:t>
      </w:r>
    </w:p>
    <w:p>
      <w:pPr>
        <w:pStyle w:val="BodyText"/>
        <w:numPr>
          <w:ilvl w:val="0"/>
          <w:numId w:val="16"/>
        </w:numPr>
        <w:tabs>
          <w:tab w:val="clear" w:pos="1134"/>
          <w:tab w:val="left" w:pos="709" w:leader="none"/>
        </w:tabs>
        <w:bidi w:val="0"/>
        <w:spacing w:before="0" w:after="0"/>
        <w:ind w:hanging="283" w:left="709"/>
        <w:rPr/>
      </w:pPr>
      <w:r>
        <w:rPr>
          <w:rStyle w:val="Strong"/>
        </w:rPr>
        <w:t>CRUD del insumo</w:t>
      </w:r>
      <w:r>
        <w:rPr/>
        <w:t xml:space="preserve">: crear un insumo, modificar su precio, filtrar por stock crítico y dar de baja un registro. </w:t>
      </w:r>
    </w:p>
    <w:p>
      <w:pPr>
        <w:pStyle w:val="BodyText"/>
        <w:numPr>
          <w:ilvl w:val="0"/>
          <w:numId w:val="16"/>
        </w:numPr>
        <w:tabs>
          <w:tab w:val="clear" w:pos="1134"/>
          <w:tab w:val="left" w:pos="709" w:leader="none"/>
        </w:tabs>
        <w:bidi w:val="0"/>
        <w:spacing w:before="0" w:after="0"/>
        <w:ind w:hanging="283" w:left="709"/>
        <w:rPr/>
      </w:pPr>
      <w:r>
        <w:rPr>
          <w:rStyle w:val="Strong"/>
        </w:rPr>
        <w:t>Movimientos</w:t>
      </w:r>
      <w:r>
        <w:rPr/>
        <w:t xml:space="preserve">: registrar una entrada y una salida; luego intentar una salida mayor al stock (rechazo de la regla). </w:t>
      </w:r>
    </w:p>
    <w:p>
      <w:pPr>
        <w:pStyle w:val="BodyText"/>
        <w:numPr>
          <w:ilvl w:val="0"/>
          <w:numId w:val="16"/>
        </w:numPr>
        <w:tabs>
          <w:tab w:val="clear" w:pos="1134"/>
          <w:tab w:val="left" w:pos="709" w:leader="none"/>
        </w:tabs>
        <w:bidi w:val="0"/>
        <w:spacing w:before="0" w:after="0"/>
        <w:ind w:hanging="283" w:left="709"/>
        <w:rPr/>
      </w:pPr>
      <w:r>
        <w:rPr>
          <w:rStyle w:val="Strong"/>
        </w:rPr>
        <w:t>Trazabilidad</w:t>
      </w:r>
      <w:r>
        <w:rPr/>
        <w:t xml:space="preserve">: abrir el log, mostrar el detalle JSON de un </w:t>
      </w:r>
      <w:r>
        <w:rPr>
          <w:rStyle w:val="SourceText"/>
        </w:rPr>
        <w:t>UPDATE</w:t>
      </w:r>
      <w:r>
        <w:rPr/>
        <w:t xml:space="preserve"> y generar el </w:t>
      </w:r>
      <w:r>
        <w:rPr>
          <w:rStyle w:val="Strong"/>
        </w:rPr>
        <w:t>reporte PDF</w:t>
      </w:r>
      <w:r>
        <w:rPr/>
        <w:t xml:space="preserve">. </w:t>
      </w:r>
    </w:p>
    <w:p>
      <w:pPr>
        <w:pStyle w:val="BodyText"/>
        <w:numPr>
          <w:ilvl w:val="0"/>
          <w:numId w:val="16"/>
        </w:numPr>
        <w:tabs>
          <w:tab w:val="clear" w:pos="1134"/>
          <w:tab w:val="left" w:pos="709" w:leader="none"/>
        </w:tabs>
        <w:bidi w:val="0"/>
        <w:spacing w:before="0" w:after="0"/>
        <w:ind w:hanging="283" w:left="709"/>
        <w:rPr/>
      </w:pPr>
      <w:r>
        <w:rPr>
          <w:rStyle w:val="Strong"/>
        </w:rPr>
        <w:t>Seguridad</w:t>
      </w:r>
      <w:r>
        <w:rPr/>
        <w:t xml:space="preserve">: autenticarse como </w:t>
      </w:r>
      <w:r>
        <w:rPr>
          <w:rStyle w:val="SourceText"/>
        </w:rPr>
        <w:t>auditor</w:t>
      </w:r>
      <w:r>
        <w:rPr/>
        <w:t xml:space="preserve">, comprobar módulos deshabilitados y mostrar el evento </w:t>
      </w:r>
      <w:r>
        <w:rPr>
          <w:rStyle w:val="SourceText"/>
        </w:rPr>
        <w:t>ACCESO_DENEGADO</w:t>
      </w:r>
      <w:r>
        <w:rPr/>
        <w:t xml:space="preserve">. </w:t>
      </w:r>
    </w:p>
    <w:p>
      <w:pPr>
        <w:pStyle w:val="BodyText"/>
        <w:numPr>
          <w:ilvl w:val="0"/>
          <w:numId w:val="16"/>
        </w:numPr>
        <w:tabs>
          <w:tab w:val="clear" w:pos="1134"/>
          <w:tab w:val="left" w:pos="709" w:leader="none"/>
        </w:tabs>
        <w:bidi w:val="0"/>
        <w:ind w:hanging="283" w:left="709"/>
        <w:rPr/>
      </w:pPr>
      <w:r>
        <w:rPr>
          <w:rStyle w:val="Strong"/>
        </w:rPr>
        <w:t>Verificación automatizada</w:t>
      </w:r>
      <w:r>
        <w:rPr/>
        <w:t xml:space="preserve">: ejecutar </w:t>
      </w:r>
      <w:r>
        <w:rPr>
          <w:rStyle w:val="SourceText"/>
        </w:rPr>
        <w:t>scripts\verificar_entorno.ps1</w:t>
      </w:r>
      <w:r>
        <w:rPr/>
        <w:t xml:space="preserve"> y </w:t>
      </w:r>
      <w:r>
        <w:rPr>
          <w:rStyle w:val="SourceText"/>
        </w:rPr>
        <w:t>dotnet run --project tools\PRO205.SmokeTest</w:t>
      </w:r>
      <w:r>
        <w:rPr/>
        <w:t xml:space="preserve">. </w:t>
      </w:r>
    </w:p>
    <w:p>
      <w:pPr>
        <w:pStyle w:val="HorizontalLine"/>
        <w:bidi w:val="0"/>
        <w:jc w:val="left"/>
        <w:rPr/>
      </w:pPr>
      <w:r>
        <w:rPr/>
      </w:r>
    </w:p>
    <w:p>
      <w:pPr>
        <w:pStyle w:val="Heading2"/>
        <w:bidi w:val="0"/>
        <w:jc w:val="left"/>
        <w:rPr/>
      </w:pPr>
      <w:r>
        <w:rPr/>
        <w:t>6. Estado de la entrega y pendientes por entorno</w:t>
      </w:r>
    </w:p>
    <w:tbl>
      <w:tblPr>
        <w:tblW w:w="14937" w:type="dxa"/>
        <w:jc w:val="left"/>
        <w:tblInd w:w="28" w:type="dxa"/>
        <w:tblLayout w:type="fixed"/>
        <w:tblCellMar>
          <w:top w:w="28" w:type="dxa"/>
          <w:left w:w="28" w:type="dxa"/>
          <w:bottom w:w="28" w:type="dxa"/>
          <w:right w:w="28" w:type="dxa"/>
        </w:tblCellMar>
      </w:tblPr>
      <w:tblGrid>
        <w:gridCol w:w="2875"/>
        <w:gridCol w:w="1983"/>
        <w:gridCol w:w="10079"/>
      </w:tblGrid>
      <w:tr>
        <w:trPr>
          <w:tblHeader w:val="true"/>
        </w:trPr>
        <w:tc>
          <w:tcPr>
            <w:tcW w:w="2875" w:type="dxa"/>
            <w:tcBorders/>
            <w:vAlign w:val="center"/>
          </w:tcPr>
          <w:p>
            <w:pPr>
              <w:pStyle w:val="TableHeading"/>
              <w:suppressLineNumbers/>
              <w:shd w:fill="174E7A" w:val="clear"/>
              <w:bidi w:val="0"/>
              <w:spacing w:before="0" w:after="283"/>
              <w:jc w:val="left"/>
              <w:rPr/>
            </w:pPr>
            <w:r>
              <w:rPr/>
              <w:t>Entregable</w:t>
            </w:r>
          </w:p>
        </w:tc>
        <w:tc>
          <w:tcPr>
            <w:tcW w:w="1983" w:type="dxa"/>
            <w:tcBorders/>
            <w:vAlign w:val="center"/>
          </w:tcPr>
          <w:p>
            <w:pPr>
              <w:pStyle w:val="TableHeading"/>
              <w:suppressLineNumbers/>
              <w:shd w:fill="174E7A" w:val="clear"/>
              <w:bidi w:val="0"/>
              <w:spacing w:before="0" w:after="283"/>
              <w:jc w:val="left"/>
              <w:rPr/>
            </w:pPr>
            <w:r>
              <w:rPr/>
              <w:t>Estado</w:t>
            </w:r>
          </w:p>
        </w:tc>
        <w:tc>
          <w:tcPr>
            <w:tcW w:w="10079" w:type="dxa"/>
            <w:tcBorders/>
            <w:vAlign w:val="center"/>
          </w:tcPr>
          <w:p>
            <w:pPr>
              <w:pStyle w:val="TableHeading"/>
              <w:suppressLineNumbers/>
              <w:shd w:fill="174E7A" w:val="clear"/>
              <w:bidi w:val="0"/>
              <w:spacing w:before="0" w:after="283"/>
              <w:jc w:val="left"/>
              <w:rPr/>
            </w:pPr>
            <w:r>
              <w:rPr/>
              <w:t>Observación</w:t>
            </w:r>
          </w:p>
        </w:tc>
      </w:tr>
      <w:tr>
        <w:trPr/>
        <w:tc>
          <w:tcPr>
            <w:tcW w:w="2875" w:type="dxa"/>
            <w:tcBorders/>
            <w:vAlign w:val="center"/>
          </w:tcPr>
          <w:p>
            <w:pPr>
              <w:pStyle w:val="TableContents"/>
              <w:bidi w:val="0"/>
              <w:spacing w:before="0" w:after="283"/>
              <w:rPr/>
            </w:pPr>
            <w:r>
              <w:rPr/>
              <w:t>Documentación Hito 1 (</w:t>
            </w:r>
            <w:r>
              <w:rPr>
                <w:rStyle w:val="SourceText"/>
              </w:rPr>
              <w:t>docs/01</w:t>
            </w:r>
            <w:r>
              <w:rPr/>
              <w:t xml:space="preserve"> a </w:t>
            </w:r>
            <w:r>
              <w:rPr>
                <w:rStyle w:val="SourceText"/>
              </w:rPr>
              <w:t>docs/06</w:t>
            </w:r>
            <w:r>
              <w:rPr/>
              <w:t>)</w:t>
            </w:r>
          </w:p>
        </w:tc>
        <w:tc>
          <w:tcPr>
            <w:tcW w:w="1983" w:type="dxa"/>
            <w:tcBorders/>
            <w:vAlign w:val="center"/>
          </w:tcPr>
          <w:p>
            <w:pPr>
              <w:pStyle w:val="TableContents"/>
              <w:bidi w:val="0"/>
              <w:spacing w:before="0" w:after="283"/>
              <w:rPr/>
            </w:pPr>
            <w:r>
              <w:rPr/>
              <w:t xml:space="preserve">✅ </w:t>
            </w:r>
            <w:r>
              <w:rPr/>
              <w:t>Completa</w:t>
            </w:r>
          </w:p>
        </w:tc>
        <w:tc>
          <w:tcPr>
            <w:tcW w:w="10079" w:type="dxa"/>
            <w:tcBorders/>
            <w:vAlign w:val="center"/>
          </w:tcPr>
          <w:p>
            <w:pPr>
              <w:pStyle w:val="TableContents"/>
              <w:bidi w:val="0"/>
              <w:spacing w:before="0" w:after="283"/>
              <w:rPr/>
            </w:pPr>
            <w:r>
              <w:rPr/>
              <w:t xml:space="preserve">Versionada en el commit </w:t>
            </w:r>
            <w:r>
              <w:rPr>
                <w:rStyle w:val="SourceText"/>
              </w:rPr>
              <w:t>docs: informe tecnico, requisitos RF/RNF con ISO 27001, UML y arquitectura en 4 capas</w:t>
            </w:r>
          </w:p>
        </w:tc>
      </w:tr>
      <w:tr>
        <w:trPr/>
        <w:tc>
          <w:tcPr>
            <w:tcW w:w="2875" w:type="dxa"/>
            <w:tcBorders/>
            <w:vAlign w:val="center"/>
          </w:tcPr>
          <w:p>
            <w:pPr>
              <w:pStyle w:val="TableContents"/>
              <w:bidi w:val="0"/>
              <w:spacing w:before="0" w:after="283"/>
              <w:rPr/>
            </w:pPr>
            <w:r>
              <w:rPr/>
              <w:t xml:space="preserve">Documentación Hito 1 en </w:t>
            </w:r>
            <w:r>
              <w:rPr>
                <w:rStyle w:val="Strong"/>
              </w:rPr>
              <w:t>PDF</w:t>
            </w:r>
            <w:r>
              <w:rPr/>
              <w:t xml:space="preserve"> (</w:t>
            </w:r>
            <w:r>
              <w:rPr>
                <w:rStyle w:val="SourceText"/>
              </w:rPr>
              <w:t>docs/pdf/</w:t>
            </w:r>
            <w:r>
              <w:rPr/>
              <w:t>)</w:t>
            </w:r>
          </w:p>
        </w:tc>
        <w:tc>
          <w:tcPr>
            <w:tcW w:w="1983" w:type="dxa"/>
            <w:tcBorders/>
            <w:vAlign w:val="center"/>
          </w:tcPr>
          <w:p>
            <w:pPr>
              <w:pStyle w:val="TableContents"/>
              <w:bidi w:val="0"/>
              <w:spacing w:before="0" w:after="283"/>
              <w:rPr/>
            </w:pPr>
            <w:r>
              <w:rPr/>
              <w:t xml:space="preserve">✅ </w:t>
            </w:r>
            <w:r>
              <w:rPr/>
              <w:t>Completa</w:t>
            </w:r>
          </w:p>
        </w:tc>
        <w:tc>
          <w:tcPr>
            <w:tcW w:w="10079" w:type="dxa"/>
            <w:tcBorders/>
            <w:vAlign w:val="center"/>
          </w:tcPr>
          <w:p>
            <w:pPr>
              <w:pStyle w:val="TableContents"/>
              <w:bidi w:val="0"/>
              <w:spacing w:before="0" w:after="283"/>
              <w:rPr/>
            </w:pPr>
            <w:r>
              <w:rPr/>
              <w:t xml:space="preserve">6 documentos + informe consolidado (31 páginas) con </w:t>
            </w:r>
            <w:r>
              <w:rPr>
                <w:rStyle w:val="Strong"/>
              </w:rPr>
              <w:t>portada institucional (logo AIEP)</w:t>
            </w:r>
            <w:r>
              <w:rPr/>
              <w:t>, índice, diagramas renderizados, encabezado y paginación</w:t>
            </w:r>
          </w:p>
        </w:tc>
      </w:tr>
      <w:tr>
        <w:trPr/>
        <w:tc>
          <w:tcPr>
            <w:tcW w:w="2875" w:type="dxa"/>
            <w:tcBorders/>
            <w:vAlign w:val="center"/>
          </w:tcPr>
          <w:p>
            <w:pPr>
              <w:pStyle w:val="TableContents"/>
              <w:bidi w:val="0"/>
              <w:spacing w:before="0" w:after="283"/>
              <w:rPr/>
            </w:pPr>
            <w:r>
              <w:rPr/>
              <w:t>Base de datos (</w:t>
            </w:r>
            <w:r>
              <w:rPr>
                <w:rStyle w:val="SourceText"/>
              </w:rPr>
              <w:t>database/01</w:t>
            </w:r>
            <w:r>
              <w:rPr/>
              <w:t xml:space="preserve"> a </w:t>
            </w:r>
            <w:r>
              <w:rPr>
                <w:rStyle w:val="SourceText"/>
              </w:rPr>
              <w:t>05</w:t>
            </w:r>
            <w:r>
              <w:rPr/>
              <w:t>)</w:t>
            </w:r>
          </w:p>
        </w:tc>
        <w:tc>
          <w:tcPr>
            <w:tcW w:w="1983" w:type="dxa"/>
            <w:tcBorders/>
            <w:vAlign w:val="center"/>
          </w:tcPr>
          <w:p>
            <w:pPr>
              <w:pStyle w:val="TableContents"/>
              <w:bidi w:val="0"/>
              <w:spacing w:before="0" w:after="283"/>
              <w:rPr/>
            </w:pPr>
            <w:r>
              <w:rPr/>
              <w:t xml:space="preserve">✅ </w:t>
            </w:r>
            <w:r>
              <w:rPr/>
              <w:t>Completa</w:t>
            </w:r>
          </w:p>
        </w:tc>
        <w:tc>
          <w:tcPr>
            <w:tcW w:w="10079" w:type="dxa"/>
            <w:tcBorders/>
            <w:vAlign w:val="center"/>
          </w:tcPr>
          <w:p>
            <w:pPr>
              <w:pStyle w:val="TableContents"/>
              <w:bidi w:val="0"/>
              <w:spacing w:before="0" w:after="283"/>
              <w:rPr/>
            </w:pPr>
            <w:r>
              <w:rPr/>
              <w:t>Ejecutar en Windows (SQL Server) para la validación final</w:t>
            </w:r>
          </w:p>
        </w:tc>
      </w:tr>
      <w:tr>
        <w:trPr/>
        <w:tc>
          <w:tcPr>
            <w:tcW w:w="2875" w:type="dxa"/>
            <w:tcBorders/>
            <w:vAlign w:val="center"/>
          </w:tcPr>
          <w:p>
            <w:pPr>
              <w:pStyle w:val="TableContents"/>
              <w:bidi w:val="0"/>
              <w:spacing w:before="0" w:after="283"/>
              <w:rPr/>
            </w:pPr>
            <w:r>
              <w:rPr/>
              <w:t>Código C# en 4 capas + reportes + UI</w:t>
            </w:r>
          </w:p>
        </w:tc>
        <w:tc>
          <w:tcPr>
            <w:tcW w:w="1983" w:type="dxa"/>
            <w:tcBorders/>
            <w:vAlign w:val="center"/>
          </w:tcPr>
          <w:p>
            <w:pPr>
              <w:pStyle w:val="TableContents"/>
              <w:bidi w:val="0"/>
              <w:spacing w:before="0" w:after="283"/>
              <w:rPr/>
            </w:pPr>
            <w:r>
              <w:rPr/>
              <w:t xml:space="preserve">✅ </w:t>
            </w:r>
            <w:r>
              <w:rPr/>
              <w:t>Completa y compilando</w:t>
            </w:r>
          </w:p>
        </w:tc>
        <w:tc>
          <w:tcPr>
            <w:tcW w:w="10079" w:type="dxa"/>
            <w:tcBorders/>
            <w:vAlign w:val="center"/>
          </w:tcPr>
          <w:p>
            <w:pPr>
              <w:pStyle w:val="TableContents"/>
              <w:bidi w:val="0"/>
              <w:spacing w:before="0" w:after="283"/>
              <w:rPr/>
            </w:pPr>
            <w:r>
              <w:rPr>
                <w:rStyle w:val="SourceText"/>
              </w:rPr>
              <w:t>dotnet build src/PRO205.Mantenedor.sln</w:t>
            </w:r>
            <w:r>
              <w:rPr/>
              <w:t xml:space="preserve"> → 0 errores, 0 advertencias (macOS)</w:t>
            </w:r>
          </w:p>
        </w:tc>
      </w:tr>
      <w:tr>
        <w:trPr/>
        <w:tc>
          <w:tcPr>
            <w:tcW w:w="2875" w:type="dxa"/>
            <w:tcBorders/>
            <w:vAlign w:val="center"/>
          </w:tcPr>
          <w:p>
            <w:pPr>
              <w:pStyle w:val="TableContents"/>
              <w:bidi w:val="0"/>
              <w:spacing w:before="0" w:after="283"/>
              <w:rPr/>
            </w:pPr>
            <w:r>
              <w:rPr/>
              <w:t>Pruebas y evidencias</w:t>
            </w:r>
          </w:p>
        </w:tc>
        <w:tc>
          <w:tcPr>
            <w:tcW w:w="1983" w:type="dxa"/>
            <w:tcBorders/>
            <w:vAlign w:val="center"/>
          </w:tcPr>
          <w:p>
            <w:pPr>
              <w:pStyle w:val="TableContents"/>
              <w:bidi w:val="0"/>
              <w:spacing w:before="0" w:after="283"/>
              <w:rPr/>
            </w:pPr>
            <w:r>
              <w:rPr/>
              <w:t xml:space="preserve">🟡 </w:t>
            </w:r>
            <w:r>
              <w:rPr/>
              <w:t>Parcial</w:t>
            </w:r>
          </w:p>
        </w:tc>
        <w:tc>
          <w:tcPr>
            <w:tcW w:w="10079" w:type="dxa"/>
            <w:tcBorders/>
            <w:vAlign w:val="center"/>
          </w:tcPr>
          <w:p>
            <w:pPr>
              <w:pStyle w:val="TableContents"/>
              <w:bidi w:val="0"/>
              <w:spacing w:before="0" w:after="283"/>
              <w:rPr/>
            </w:pPr>
            <w:r>
              <w:rPr/>
              <w:t>Evidencia E-06 (PDF) lista; E-01 a E-05, E-07 y E-08 se generan en Windows</w:t>
            </w:r>
          </w:p>
        </w:tc>
      </w:tr>
      <w:tr>
        <w:trPr/>
        <w:tc>
          <w:tcPr>
            <w:tcW w:w="2875" w:type="dxa"/>
            <w:tcBorders/>
            <w:vAlign w:val="center"/>
          </w:tcPr>
          <w:p>
            <w:pPr>
              <w:pStyle w:val="TableContents"/>
              <w:bidi w:val="0"/>
              <w:spacing w:before="0" w:after="283"/>
              <w:rPr/>
            </w:pPr>
            <w:r>
              <w:rPr/>
              <w:t>Scripts de operación (</w:t>
            </w:r>
            <w:r>
              <w:rPr>
                <w:rStyle w:val="SourceText"/>
              </w:rPr>
              <w:t>scripts/</w:t>
            </w:r>
            <w:r>
              <w:rPr/>
              <w:t>)</w:t>
            </w:r>
          </w:p>
        </w:tc>
        <w:tc>
          <w:tcPr>
            <w:tcW w:w="1983" w:type="dxa"/>
            <w:tcBorders/>
            <w:vAlign w:val="center"/>
          </w:tcPr>
          <w:p>
            <w:pPr>
              <w:pStyle w:val="TableContents"/>
              <w:bidi w:val="0"/>
              <w:spacing w:before="0" w:after="283"/>
              <w:rPr/>
            </w:pPr>
            <w:r>
              <w:rPr/>
              <w:t xml:space="preserve">✅ </w:t>
            </w:r>
            <w:r>
              <w:rPr/>
              <w:t>Completos</w:t>
            </w:r>
          </w:p>
        </w:tc>
        <w:tc>
          <w:tcPr>
            <w:tcW w:w="10079" w:type="dxa"/>
            <w:tcBorders/>
            <w:vAlign w:val="center"/>
          </w:tcPr>
          <w:p>
            <w:pPr>
              <w:pStyle w:val="TableContents"/>
              <w:bidi w:val="0"/>
              <w:spacing w:before="0" w:after="283"/>
              <w:rPr/>
            </w:pPr>
            <w:r>
              <w:rPr/>
              <w:t>Respaldo, verificación en Windows (</w:t>
            </w:r>
            <w:r>
              <w:rPr>
                <w:rStyle w:val="SourceText"/>
              </w:rPr>
              <w:t>.ps1</w:t>
            </w:r>
            <w:r>
              <w:rPr/>
              <w:t>) y en macOS (</w:t>
            </w:r>
            <w:r>
              <w:rPr>
                <w:rStyle w:val="SourceText"/>
              </w:rPr>
              <w:t>.sh</w:t>
            </w:r>
            <w:r>
              <w:rPr/>
              <w:t>)</w:t>
            </w:r>
          </w:p>
        </w:tc>
      </w:tr>
      <w:tr>
        <w:trPr/>
        <w:tc>
          <w:tcPr>
            <w:tcW w:w="2875" w:type="dxa"/>
            <w:tcBorders/>
            <w:vAlign w:val="center"/>
          </w:tcPr>
          <w:p>
            <w:pPr>
              <w:pStyle w:val="TableContents"/>
              <w:bidi w:val="0"/>
              <w:spacing w:before="0" w:after="283"/>
              <w:rPr/>
            </w:pPr>
            <w:r>
              <w:rPr/>
              <w:t>Manual Windows y guía paso a paso</w:t>
            </w:r>
          </w:p>
        </w:tc>
        <w:tc>
          <w:tcPr>
            <w:tcW w:w="1983" w:type="dxa"/>
            <w:tcBorders/>
            <w:vAlign w:val="center"/>
          </w:tcPr>
          <w:p>
            <w:pPr>
              <w:pStyle w:val="TableContents"/>
              <w:bidi w:val="0"/>
              <w:spacing w:before="0" w:after="283"/>
              <w:rPr/>
            </w:pPr>
            <w:r>
              <w:rPr/>
              <w:t xml:space="preserve">✅ </w:t>
            </w:r>
            <w:r>
              <w:rPr/>
              <w:t>Completos</w:t>
            </w:r>
          </w:p>
        </w:tc>
        <w:tc>
          <w:tcPr>
            <w:tcW w:w="10079" w:type="dxa"/>
            <w:tcBorders/>
            <w:vAlign w:val="center"/>
          </w:tcPr>
          <w:p>
            <w:pPr>
              <w:pStyle w:val="TableContents"/>
              <w:bidi w:val="0"/>
              <w:spacing w:before="0" w:after="283"/>
              <w:rPr/>
            </w:pPr>
            <w:r>
              <w:rPr>
                <w:rStyle w:val="SourceText"/>
              </w:rPr>
              <w:t>docs/08</w:t>
            </w:r>
            <w:r>
              <w:rPr/>
              <w:t xml:space="preserve"> y </w:t>
            </w:r>
            <w:r>
              <w:rPr>
                <w:rStyle w:val="SourceText"/>
              </w:rPr>
              <w:t>docs/09</w:t>
            </w:r>
          </w:p>
        </w:tc>
      </w:tr>
      <w:tr>
        <w:trPr/>
        <w:tc>
          <w:tcPr>
            <w:tcW w:w="2875" w:type="dxa"/>
            <w:tcBorders/>
            <w:vAlign w:val="center"/>
          </w:tcPr>
          <w:p>
            <w:pPr>
              <w:pStyle w:val="TableContents"/>
              <w:bidi w:val="0"/>
              <w:spacing w:before="0" w:after="283"/>
              <w:rPr/>
            </w:pPr>
            <w:r>
              <w:rPr/>
              <w:t>Repositorio publicado en GitHub</w:t>
            </w:r>
          </w:p>
        </w:tc>
        <w:tc>
          <w:tcPr>
            <w:tcW w:w="1983" w:type="dxa"/>
            <w:tcBorders/>
            <w:vAlign w:val="center"/>
          </w:tcPr>
          <w:p>
            <w:pPr>
              <w:pStyle w:val="TableContents"/>
              <w:bidi w:val="0"/>
              <w:spacing w:before="0" w:after="283"/>
              <w:rPr/>
            </w:pPr>
            <w:r>
              <w:rPr/>
              <w:t xml:space="preserve">✅ </w:t>
            </w:r>
            <w:r>
              <w:rPr/>
              <w:t>Completo</w:t>
            </w:r>
          </w:p>
        </w:tc>
        <w:tc>
          <w:tcPr>
            <w:tcW w:w="10079" w:type="dxa"/>
            <w:tcBorders/>
            <w:vAlign w:val="center"/>
          </w:tcPr>
          <w:p>
            <w:pPr>
              <w:pStyle w:val="TableContents"/>
              <w:bidi w:val="0"/>
              <w:spacing w:before="0" w:after="283"/>
              <w:rPr/>
            </w:pPr>
            <w:r>
              <w:rPr/>
              <w:t xml:space="preserve">Remoto </w:t>
            </w:r>
            <w:r>
              <w:rPr>
                <w:rStyle w:val="SourceText"/>
              </w:rPr>
              <w:t>github</w:t>
            </w:r>
            <w:r>
              <w:rPr/>
              <w:t xml:space="preserve"> creado y sincronizado (</w:t>
            </w:r>
            <w:r>
              <w:rPr>
                <w:rStyle w:val="SourceText"/>
              </w:rPr>
              <w:t>git ls-remote github</w:t>
            </w:r>
            <w:r>
              <w:rPr/>
              <w:t xml:space="preserve"> coincide con el </w:t>
            </w:r>
            <w:r>
              <w:rPr>
                <w:rStyle w:val="SourceText"/>
              </w:rPr>
              <w:t>HEAD</w:t>
            </w:r>
            <w:r>
              <w:rPr/>
              <w:t xml:space="preserve"> local)</w:t>
            </w:r>
          </w:p>
        </w:tc>
      </w:tr>
      <w:tr>
        <w:trPr/>
        <w:tc>
          <w:tcPr>
            <w:tcW w:w="2875" w:type="dxa"/>
            <w:tcBorders/>
            <w:vAlign w:val="center"/>
          </w:tcPr>
          <w:p>
            <w:pPr>
              <w:pStyle w:val="TableContents"/>
              <w:bidi w:val="0"/>
              <w:spacing w:before="0" w:after="283"/>
              <w:rPr/>
            </w:pPr>
            <w:r>
              <w:rPr/>
              <w:t>Auditoría técnica independiente</w:t>
            </w:r>
          </w:p>
        </w:tc>
        <w:tc>
          <w:tcPr>
            <w:tcW w:w="1983" w:type="dxa"/>
            <w:tcBorders/>
            <w:vAlign w:val="center"/>
          </w:tcPr>
          <w:p>
            <w:pPr>
              <w:pStyle w:val="TableContents"/>
              <w:bidi w:val="0"/>
              <w:spacing w:before="0" w:after="283"/>
              <w:rPr/>
            </w:pPr>
            <w:r>
              <w:rPr/>
              <w:t xml:space="preserve">✅ </w:t>
            </w:r>
            <w:r>
              <w:rPr/>
              <w:t>Completa</w:t>
            </w:r>
          </w:p>
        </w:tc>
        <w:tc>
          <w:tcPr>
            <w:tcW w:w="10079" w:type="dxa"/>
            <w:tcBorders/>
            <w:vAlign w:val="center"/>
          </w:tcPr>
          <w:p>
            <w:pPr>
              <w:pStyle w:val="TableContents"/>
              <w:bidi w:val="0"/>
              <w:spacing w:before="0" w:after="283"/>
              <w:rPr/>
            </w:pPr>
            <w:r>
              <w:rPr>
                <w:rStyle w:val="SourceText"/>
              </w:rPr>
              <w:t>docs/auditoria/Analisis_Tecnico_y_Plan_de_Mejoras.pdf</w:t>
            </w:r>
            <w:r>
              <w:rPr/>
              <w:t xml:space="preserve"> — revisión de código, BD, documentación y control de versiones, con hallazgos y correcciones aplicadas</w:t>
            </w:r>
          </w:p>
        </w:tc>
      </w:tr>
    </w:tbl>
    <w:p>
      <w:pPr>
        <w:pStyle w:val="BodyText"/>
        <w:bidi w:val="0"/>
        <w:rPr/>
      </w:pPr>
      <w:r>
        <w:rPr>
          <w:rStyle w:val="Strong"/>
        </w:rPr>
        <w:t>Pendientes que dependen del equipo Windows de entrega</w:t>
      </w:r>
    </w:p>
    <w:p>
      <w:pPr>
        <w:pStyle w:val="BodyText"/>
        <w:numPr>
          <w:ilvl w:val="0"/>
          <w:numId w:val="17"/>
        </w:numPr>
        <w:tabs>
          <w:tab w:val="clear" w:pos="1134"/>
          <w:tab w:val="left" w:pos="709" w:leader="none"/>
        </w:tabs>
        <w:bidi w:val="0"/>
        <w:spacing w:before="0" w:after="0"/>
        <w:ind w:hanging="283" w:left="709"/>
        <w:rPr/>
      </w:pPr>
      <w:r>
        <w:rPr/>
        <w:t xml:space="preserve">Ejecutar los scripts de </w:t>
      </w:r>
      <w:r>
        <w:rPr>
          <w:rStyle w:val="SourceText"/>
        </w:rPr>
        <w:t>database/</w:t>
      </w:r>
      <w:r>
        <w:rPr/>
        <w:t xml:space="preserve"> y verificar 37 SPs, 7 triggers y 12 insumos cargados. </w:t>
      </w:r>
    </w:p>
    <w:p>
      <w:pPr>
        <w:pStyle w:val="BodyText"/>
        <w:numPr>
          <w:ilvl w:val="0"/>
          <w:numId w:val="17"/>
        </w:numPr>
        <w:tabs>
          <w:tab w:val="clear" w:pos="1134"/>
          <w:tab w:val="left" w:pos="709" w:leader="none"/>
        </w:tabs>
        <w:bidi w:val="0"/>
        <w:spacing w:before="0" w:after="0"/>
        <w:ind w:hanging="283" w:left="709"/>
        <w:rPr/>
      </w:pPr>
      <w:r>
        <w:rPr/>
        <w:t xml:space="preserve">Crear </w:t>
      </w:r>
      <w:r>
        <w:rPr>
          <w:rStyle w:val="SourceText"/>
        </w:rPr>
        <w:t>appsettings.json</w:t>
      </w:r>
      <w:r>
        <w:rPr/>
        <w:t xml:space="preserve"> con el servidor SQL Server local. </w:t>
      </w:r>
    </w:p>
    <w:p>
      <w:pPr>
        <w:pStyle w:val="BodyText"/>
        <w:numPr>
          <w:ilvl w:val="0"/>
          <w:numId w:val="17"/>
        </w:numPr>
        <w:tabs>
          <w:tab w:val="clear" w:pos="1134"/>
          <w:tab w:val="left" w:pos="709" w:leader="none"/>
        </w:tabs>
        <w:bidi w:val="0"/>
        <w:spacing w:before="0" w:after="0"/>
        <w:ind w:hanging="283" w:left="709"/>
        <w:rPr/>
      </w:pPr>
      <w:r>
        <w:rPr/>
        <w:t xml:space="preserve">Ejecutar las pruebas CP-01 a CP-30 y capturar las evidencias E-01 a E-05, E-07 y E-08. </w:t>
      </w:r>
    </w:p>
    <w:p>
      <w:pPr>
        <w:pStyle w:val="BodyText"/>
        <w:numPr>
          <w:ilvl w:val="0"/>
          <w:numId w:val="17"/>
        </w:numPr>
        <w:tabs>
          <w:tab w:val="clear" w:pos="1134"/>
          <w:tab w:val="left" w:pos="709" w:leader="none"/>
        </w:tabs>
        <w:bidi w:val="0"/>
        <w:ind w:hanging="283" w:left="709"/>
        <w:rPr/>
      </w:pPr>
      <w:r>
        <w:rPr/>
        <w:t xml:space="preserve">Ejecutar </w:t>
      </w:r>
      <w:r>
        <w:rPr>
          <w:rStyle w:val="SourceText"/>
        </w:rPr>
        <w:t>scripts/verificar_entorno.ps1</w:t>
      </w:r>
      <w:r>
        <w:rPr/>
        <w:t xml:space="preserve"> y el respaldo de la base. </w:t>
      </w:r>
    </w:p>
    <w:p>
      <w:pPr>
        <w:pStyle w:val="BodyText"/>
        <w:bidi w:val="0"/>
        <w:rPr/>
      </w:pPr>
      <w:r>
        <w:rPr>
          <w:rStyle w:val="Strong"/>
        </w:rPr>
        <w:t>Pendiente de decisión (no depende del entorno Windows)</w:t>
      </w:r>
    </w:p>
    <w:p>
      <w:pPr>
        <w:pStyle w:val="BodyText"/>
        <w:numPr>
          <w:ilvl w:val="0"/>
          <w:numId w:val="18"/>
        </w:numPr>
        <w:tabs>
          <w:tab w:val="clear" w:pos="1134"/>
          <w:tab w:val="left" w:pos="709" w:leader="none"/>
        </w:tabs>
        <w:bidi w:val="0"/>
        <w:ind w:hanging="283" w:left="709"/>
        <w:rPr/>
      </w:pPr>
      <w:r>
        <w:rPr>
          <w:rStyle w:val="Strong"/>
        </w:rPr>
        <w:t>Fijar GitHub como remoto principal (</w:t>
      </w:r>
      <w:r>
        <w:rPr>
          <w:rStyle w:val="SourceText"/>
        </w:rPr>
        <w:t>origin</w:t>
      </w:r>
      <w:r>
        <w:rPr>
          <w:rStyle w:val="Strong"/>
        </w:rPr>
        <w:t>).</w:t>
      </w:r>
      <w:r>
        <w:rPr/>
        <w:t xml:space="preserve"> El repositorio ya está publicado y sincronizado en GitHub (remoto </w:t>
      </w:r>
      <w:r>
        <w:rPr>
          <w:rStyle w:val="SourceText"/>
        </w:rPr>
        <w:t>github</w:t>
      </w:r>
      <w:r>
        <w:rPr/>
        <w:t xml:space="preserve">), pero </w:t>
      </w:r>
      <w:r>
        <w:rPr>
          <w:rStyle w:val="SourceText"/>
        </w:rPr>
        <w:t>origin</w:t>
      </w:r>
      <w:r>
        <w:rPr/>
        <w:t xml:space="preserve"> —el remoto que usa </w:t>
      </w:r>
      <w:r>
        <w:rPr>
          <w:rStyle w:val="SourceText"/>
        </w:rPr>
        <w:t>git push</w:t>
      </w:r>
      <w:r>
        <w:rPr/>
        <w:t xml:space="preserve"> cuando no se indica ninguno— todavía apunta a Azure DevOps. Mientras eso no se decida, un </w:t>
      </w:r>
      <w:r>
        <w:rPr>
          <w:rStyle w:val="SourceText"/>
        </w:rPr>
        <w:t>git push</w:t>
      </w:r>
      <w:r>
        <w:rPr/>
        <w:t xml:space="preserve"> sin argumentos actualiza el repositorio que la rúbrica no evalúa. Este es un cambio de configuración local de Git y se deja como acción explícita del estudiante:</w:t>
      </w:r>
    </w:p>
    <w:p>
      <w:pPr>
        <w:pStyle w:val="PreformattedText"/>
        <w:numPr>
          <w:ilvl w:val="0"/>
          <w:numId w:val="0"/>
        </w:numPr>
        <w:bidi w:val="0"/>
        <w:spacing w:before="0" w:after="283"/>
        <w:ind w:hanging="0" w:left="0"/>
        <w:jc w:val="left"/>
        <w:rPr/>
      </w:pPr>
      <w:r>
        <w:rPr>
          <w:rStyle w:val="SourceText"/>
        </w:rPr>
        <w:t>git remote set-url origin https://github.com/&lt;usuario&gt;/&lt;repositorio&gt;.git</w:t>
      </w:r>
    </w:p>
    <w:p>
      <w:pPr>
        <w:pStyle w:val="BlockQuotation"/>
        <w:numPr>
          <w:ilvl w:val="0"/>
          <w:numId w:val="0"/>
        </w:numPr>
        <w:bidi w:val="0"/>
        <w:ind w:hanging="0" w:left="567"/>
        <w:jc w:val="left"/>
        <w:rPr/>
      </w:pPr>
      <w:r>
        <w:rPr>
          <w:rStyle w:val="Strong"/>
        </w:rPr>
        <w:t>Seguridad (ISO 27001 A.5.17 y A.8.24).</w:t>
      </w:r>
      <w:r>
        <w:rPr/>
        <w:t xml:space="preserve"> El remoto de Azure DevOps tenía un </w:t>
      </w:r>
      <w:r>
        <w:rPr>
          <w:rStyle w:val="Emphasis"/>
        </w:rPr>
        <w:t>token de acceso personal</w:t>
      </w:r>
      <w:r>
        <w:rPr/>
        <w:t xml:space="preserve"> embebido en la URL (</w:t>
      </w:r>
      <w:r>
        <w:rPr>
          <w:rStyle w:val="SourceText"/>
        </w:rPr>
        <w:t>https://usuario:TOKEN@dev.azure.com/...</w:t>
      </w:r>
      <w:r>
        <w:rPr/>
        <w:t xml:space="preserve">), visible con </w:t>
      </w:r>
      <w:r>
        <w:rPr>
          <w:rStyle w:val="SourceText"/>
        </w:rPr>
        <w:t>git remote -v</w:t>
      </w:r>
      <w:r>
        <w:rPr/>
        <w:t xml:space="preserve">. Ese token se </w:t>
      </w:r>
      <w:r>
        <w:rPr>
          <w:rStyle w:val="Strong"/>
        </w:rPr>
        <w:t xml:space="preserve">eliminó del archivo </w:t>
      </w:r>
      <w:r>
        <w:rPr>
          <w:rStyle w:val="SourceText"/>
        </w:rPr>
        <w:t>.git/config</w:t>
      </w:r>
      <w:r>
        <w:rPr/>
        <w:t xml:space="preserve"> y debe </w:t>
      </w:r>
      <w:r>
        <w:rPr>
          <w:rStyle w:val="Strong"/>
        </w:rPr>
        <w:t>revocarse y regenerarse</w:t>
      </w:r>
      <w:r>
        <w:rPr/>
        <w:t xml:space="preserve"> en Azure DevOps (Personal Access Tokens), ya que quedó expuesto en el equipo. Para autenticar sin volver a escribir credenciales en el repositorio utilice el llavero del sistema operativo (</w:t>
      </w:r>
      <w:r>
        <w:rPr>
          <w:rStyle w:val="SourceText"/>
        </w:rPr>
        <w:t>git config --global credential.helper osxkeychain</w:t>
      </w:r>
      <w:r>
        <w:rPr/>
        <w:t xml:space="preserve"> en macOS o </w:t>
      </w:r>
      <w:r>
        <w:rPr>
          <w:rStyle w:val="Emphasis"/>
        </w:rPr>
        <w:t>Git Credential Manager</w:t>
      </w:r>
      <w:r>
        <w:rPr/>
        <w:t xml:space="preserve"> en Windows).</w:t>
      </w:r>
    </w:p>
    <w:p>
      <w:pPr>
        <w:pStyle w:val="BlockQuotation"/>
        <w:bidi w:val="0"/>
        <w:jc w:val="left"/>
        <w:rPr/>
      </w:pPr>
      <w:r>
        <w:rPr/>
        <w:t xml:space="preserve">Los PDF del Hito 1 ya están generados y versionados en </w:t>
      </w:r>
      <w:r>
        <w:rPr>
          <w:rStyle w:val="SourceText"/>
        </w:rPr>
        <w:t>docs/pdf/</w:t>
      </w:r>
      <w:r>
        <w:rPr/>
        <w:t xml:space="preserve">, por lo que </w:t>
      </w:r>
      <w:r>
        <w:rPr>
          <w:rStyle w:val="Strong"/>
        </w:rPr>
        <w:t>no requieren regenerarse en Windows</w:t>
      </w:r>
      <w:r>
        <w:rPr/>
        <w:t xml:space="preserve">. Solo si se edita algún Markdown de </w:t>
      </w:r>
      <w:r>
        <w:rPr>
          <w:rStyle w:val="SourceText"/>
        </w:rPr>
        <w:t>/docs</w:t>
      </w:r>
      <w:r>
        <w:rPr/>
        <w:t xml:space="preserve"> hace falta volver a ejecutar el generador en un equipo con Node.js y Chrome/Edge instalados (</w:t>
      </w:r>
      <w:r>
        <w:rPr>
          <w:rStyle w:val="SourceText"/>
        </w:rPr>
        <w:t>bash scripts/generar_documentos_pdf.sh</w:t>
      </w:r>
      <w:r>
        <w:rPr/>
        <w:t>).</w:t>
      </w:r>
    </w:p>
    <w:p>
      <w:pPr>
        <w:pStyle w:val="HorizontalLine"/>
        <w:bidi w:val="0"/>
        <w:jc w:val="left"/>
        <w:rPr/>
      </w:pPr>
      <w:r>
        <w:rPr/>
      </w:r>
    </w:p>
    <w:p>
      <w:pPr>
        <w:pStyle w:val="Heading2"/>
        <w:bidi w:val="0"/>
        <w:jc w:val="left"/>
        <w:rPr/>
      </w:pPr>
      <w:r>
        <w:rPr/>
        <w:t>7. Conclusión</w:t>
      </w:r>
    </w:p>
    <w:p>
      <w:pPr>
        <w:pStyle w:val="BodyText"/>
        <w:bidi w:val="0"/>
        <w:rPr/>
      </w:pPr>
      <w:r>
        <w:rPr/>
        <w:t xml:space="preserve">El SIGBIM demuestra cómo un problema real de bodega se resuelve con un diseño disciplinado: primero se delimita el problema y se especifican requisitos verificables con controles de seguridad explícitos, después se modela el dato (normalizado) y la interacción, y solo entonces se programa sobre una arquitectura en capas. La decisión central — </w:t>
      </w:r>
      <w:r>
        <w:rPr>
          <w:rStyle w:val="Strong"/>
        </w:rPr>
        <w:t>llevar la seguridad y la trazabilidad al motor de base de datos</w:t>
      </w:r>
      <w:r>
        <w:rPr/>
        <w:t xml:space="preserve"> — es la que hace que el sistema sea auditable: el control de acceso, la integridad y el registro de cada cambio existen aunque la aplicación cambie, y la evidencia queda disponible en un reporte PDF que el propio sistema registra como evento auditado.</w:t>
      </w:r>
    </w:p>
    <w:p>
      <w:pPr>
        <w:pStyle w:val="BodyText"/>
        <w:bidi w:val="0"/>
        <w:rPr/>
      </w:pPr>
      <w:r>
        <w:rPr/>
        <w:drawing>
          <wp:inline distT="0" distB="0" distL="0" distR="0">
            <wp:extent cx="1143000" cy="447675"/>
            <wp:effectExtent l="0" t="0" r="0" b="0"/>
            <wp:docPr id="20" name="Image20" descr="AIEP —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AIEP — Universidad Andrés Bello"/>
                    <pic:cNvPicPr>
                      <a:picLocks noChangeAspect="1" noChangeArrowheads="1"/>
                    </pic:cNvPicPr>
                  </pic:nvPicPr>
                  <pic:blipFill>
                    <a:blip r:embed="rId21"/>
                    <a:stretch>
                      <a:fillRect/>
                    </a:stretch>
                  </pic:blipFill>
                  <pic:spPr bwMode="auto">
                    <a:xfrm>
                      <a:off x="0" y="0"/>
                      <a:ext cx="1143000" cy="447675"/>
                    </a:xfrm>
                    <a:prstGeom prst="rect">
                      <a:avLst/>
                    </a:prstGeom>
                    <a:noFill/>
                  </pic:spPr>
                </pic:pic>
              </a:graphicData>
            </a:graphic>
          </wp:inline>
        </w:drawing>
      </w:r>
    </w:p>
    <w:p>
      <w:pPr>
        <w:pStyle w:val="BodyText"/>
        <w:bidi w:val="0"/>
        <w:rPr/>
      </w:pPr>
      <w:r>
        <w:rPr>
          <w:rStyle w:val="Strong"/>
        </w:rPr>
        <w:t>PARTE 10 DE 10</w:t>
      </w:r>
    </w:p>
    <w:p>
      <w:pPr>
        <w:pStyle w:val="Heading1"/>
        <w:bidi w:val="0"/>
        <w:jc w:val="left"/>
        <w:rPr/>
      </w:pPr>
      <w:r>
        <w:rPr/>
        <w:t>Versión Final Multiplataforma (macOS)</w:t>
      </w:r>
    </w:p>
    <w:p>
      <w:pPr>
        <w:pStyle w:val="BodyText"/>
        <w:bidi w:val="0"/>
        <w:rPr/>
      </w:pPr>
      <w:r>
        <w:rPr/>
        <w:t>Producto mínimo viable ejecutable: menú reorganizado, bitácora en PDF, pruebas y evidencias</w:t>
      </w:r>
    </w:p>
    <w:p>
      <w:pPr>
        <w:pStyle w:val="BodyText"/>
        <w:bidi w:val="0"/>
        <w:ind w:hanging="0" w:left="0" w:right="0"/>
        <w:rPr/>
      </w:pPr>
      <w:r>
        <w:rPr>
          <w:rStyle w:val="Emphasis"/>
          <w:sz w:val="18"/>
        </w:rPr>
        <w:t>Documento 10 del repositorio (docs/10_Version_Final_macOS.md)</w:t>
      </w:r>
    </w:p>
    <w:tbl>
      <w:tblPr>
        <w:tblW w:w="9093" w:type="dxa"/>
        <w:jc w:val="left"/>
        <w:tblInd w:w="28" w:type="dxa"/>
        <w:tblLayout w:type="fixed"/>
        <w:tblCellMar>
          <w:top w:w="28" w:type="dxa"/>
          <w:left w:w="28" w:type="dxa"/>
          <w:bottom w:w="28" w:type="dxa"/>
          <w:right w:w="28" w:type="dxa"/>
        </w:tblCellMar>
      </w:tblPr>
      <w:tblGrid>
        <w:gridCol w:w="2219"/>
        <w:gridCol w:w="6874"/>
      </w:tblGrid>
      <w:tr>
        <w:trPr>
          <w:tblHeader w:val="true"/>
        </w:trPr>
        <w:tc>
          <w:tcPr>
            <w:tcW w:w="2219" w:type="dxa"/>
            <w:tcBorders/>
            <w:vAlign w:val="center"/>
          </w:tcPr>
          <w:p>
            <w:pPr>
              <w:pStyle w:val="TableHeading"/>
              <w:suppressLineNumbers/>
              <w:shd w:fill="174E7A" w:val="clear"/>
              <w:bidi w:val="0"/>
              <w:spacing w:before="0" w:after="283"/>
              <w:jc w:val="left"/>
              <w:rPr/>
            </w:pPr>
            <w:r>
              <w:rPr/>
              <w:t>Ficha del documento</w:t>
            </w:r>
          </w:p>
        </w:tc>
        <w:tc>
          <w:tcPr>
            <w:tcW w:w="6874" w:type="dxa"/>
            <w:tcBorders/>
            <w:vAlign w:val="center"/>
          </w:tcPr>
          <w:p>
            <w:pPr>
              <w:pStyle w:val="TableHeading"/>
              <w:bidi w:val="0"/>
              <w:spacing w:before="0" w:after="283"/>
              <w:jc w:val="left"/>
              <w:rPr>
                <w:sz w:val="4"/>
                <w:szCs w:val="4"/>
              </w:rPr>
            </w:pPr>
            <w:r>
              <w:rPr>
                <w:sz w:val="4"/>
                <w:szCs w:val="4"/>
              </w:rPr>
            </w:r>
          </w:p>
        </w:tc>
      </w:tr>
      <w:tr>
        <w:trPr/>
        <w:tc>
          <w:tcPr>
            <w:tcW w:w="2219" w:type="dxa"/>
            <w:tcBorders/>
            <w:vAlign w:val="center"/>
          </w:tcPr>
          <w:p>
            <w:pPr>
              <w:pStyle w:val="TableContents"/>
              <w:bidi w:val="0"/>
              <w:spacing w:before="0" w:after="283"/>
              <w:rPr/>
            </w:pPr>
            <w:r>
              <w:rPr>
                <w:rStyle w:val="Strong"/>
              </w:rPr>
              <w:t>Proyecto</w:t>
            </w:r>
          </w:p>
        </w:tc>
        <w:tc>
          <w:tcPr>
            <w:tcW w:w="6874" w:type="dxa"/>
            <w:tcBorders/>
            <w:vAlign w:val="center"/>
          </w:tcPr>
          <w:p>
            <w:pPr>
              <w:pStyle w:val="TableContents"/>
              <w:bidi w:val="0"/>
              <w:spacing w:before="0" w:after="283"/>
              <w:rPr/>
            </w:pPr>
            <w:r>
              <w:rPr/>
              <w:t>SIGBIM — Sistema de Gestión de Bodega de Insumos Médicos</w:t>
            </w:r>
          </w:p>
        </w:tc>
      </w:tr>
      <w:tr>
        <w:trPr/>
        <w:tc>
          <w:tcPr>
            <w:tcW w:w="2219" w:type="dxa"/>
            <w:tcBorders/>
            <w:vAlign w:val="center"/>
          </w:tcPr>
          <w:p>
            <w:pPr>
              <w:pStyle w:val="TableContents"/>
              <w:bidi w:val="0"/>
              <w:spacing w:before="0" w:after="283"/>
              <w:rPr/>
            </w:pPr>
            <w:r>
              <w:rPr>
                <w:rStyle w:val="Strong"/>
              </w:rPr>
              <w:t>Asignatura</w:t>
            </w:r>
          </w:p>
        </w:tc>
        <w:tc>
          <w:tcPr>
            <w:tcW w:w="6874" w:type="dxa"/>
            <w:tcBorders/>
            <w:vAlign w:val="center"/>
          </w:tcPr>
          <w:p>
            <w:pPr>
              <w:pStyle w:val="TableContents"/>
              <w:bidi w:val="0"/>
              <w:spacing w:before="0" w:after="283"/>
              <w:rPr/>
            </w:pPr>
            <w:r>
              <w:rPr/>
              <w:t>Desarrollo e Ingeniería de Software (PRO205)</w:t>
            </w:r>
          </w:p>
        </w:tc>
      </w:tr>
      <w:tr>
        <w:trPr/>
        <w:tc>
          <w:tcPr>
            <w:tcW w:w="2219" w:type="dxa"/>
            <w:tcBorders/>
            <w:vAlign w:val="center"/>
          </w:tcPr>
          <w:p>
            <w:pPr>
              <w:pStyle w:val="TableContents"/>
              <w:bidi w:val="0"/>
              <w:spacing w:before="0" w:after="283"/>
              <w:rPr/>
            </w:pPr>
            <w:r>
              <w:rPr>
                <w:rStyle w:val="Strong"/>
              </w:rPr>
              <w:t>Institución</w:t>
            </w:r>
          </w:p>
        </w:tc>
        <w:tc>
          <w:tcPr>
            <w:tcW w:w="6874" w:type="dxa"/>
            <w:tcBorders/>
            <w:vAlign w:val="center"/>
          </w:tcPr>
          <w:p>
            <w:pPr>
              <w:pStyle w:val="TableContents"/>
              <w:bidi w:val="0"/>
              <w:spacing w:before="0" w:after="283"/>
              <w:rPr/>
            </w:pPr>
            <w:r>
              <w:rPr/>
              <w:t>AIEP — Universidad Andrés Bello</w:t>
            </w:r>
          </w:p>
        </w:tc>
      </w:tr>
      <w:tr>
        <w:trPr/>
        <w:tc>
          <w:tcPr>
            <w:tcW w:w="2219" w:type="dxa"/>
            <w:tcBorders/>
            <w:vAlign w:val="center"/>
          </w:tcPr>
          <w:p>
            <w:pPr>
              <w:pStyle w:val="TableContents"/>
              <w:bidi w:val="0"/>
              <w:spacing w:before="0" w:after="283"/>
              <w:rPr/>
            </w:pPr>
            <w:r>
              <w:rPr>
                <w:rStyle w:val="Strong"/>
              </w:rPr>
              <w:t>Estudiante</w:t>
            </w:r>
          </w:p>
        </w:tc>
        <w:tc>
          <w:tcPr>
            <w:tcW w:w="6874" w:type="dxa"/>
            <w:tcBorders/>
            <w:vAlign w:val="center"/>
          </w:tcPr>
          <w:p>
            <w:pPr>
              <w:pStyle w:val="TableContents"/>
              <w:bidi w:val="0"/>
              <w:spacing w:before="0" w:after="283"/>
              <w:rPr/>
            </w:pPr>
            <w:r>
              <w:rPr/>
              <w:t xml:space="preserve">Jonathan Felipe Urbina Monasterio — </w:t>
            </w:r>
            <w:r>
              <w:rPr>
                <w:rStyle w:val="SourceText"/>
              </w:rPr>
              <w:t>JONATHAN.URBINA@correoaiep.cl</w:t>
            </w:r>
          </w:p>
        </w:tc>
      </w:tr>
      <w:tr>
        <w:trPr/>
        <w:tc>
          <w:tcPr>
            <w:tcW w:w="2219" w:type="dxa"/>
            <w:tcBorders/>
            <w:vAlign w:val="center"/>
          </w:tcPr>
          <w:p>
            <w:pPr>
              <w:pStyle w:val="TableContents"/>
              <w:bidi w:val="0"/>
              <w:spacing w:before="0" w:after="283"/>
              <w:rPr/>
            </w:pPr>
            <w:r>
              <w:rPr>
                <w:rStyle w:val="Strong"/>
              </w:rPr>
              <w:t>Documento</w:t>
            </w:r>
          </w:p>
        </w:tc>
        <w:tc>
          <w:tcPr>
            <w:tcW w:w="6874" w:type="dxa"/>
            <w:tcBorders/>
            <w:vAlign w:val="center"/>
          </w:tcPr>
          <w:p>
            <w:pPr>
              <w:pStyle w:val="TableContents"/>
              <w:bidi w:val="0"/>
              <w:spacing w:before="0" w:after="283"/>
              <w:rPr/>
            </w:pPr>
            <w:r>
              <w:rPr>
                <w:rStyle w:val="SourceText"/>
              </w:rPr>
              <w:t>docs/10_Version_Final_macOS.md</w:t>
            </w:r>
          </w:p>
        </w:tc>
      </w:tr>
      <w:tr>
        <w:trPr/>
        <w:tc>
          <w:tcPr>
            <w:tcW w:w="2219" w:type="dxa"/>
            <w:tcBorders/>
            <w:vAlign w:val="center"/>
          </w:tcPr>
          <w:p>
            <w:pPr>
              <w:pStyle w:val="TableContents"/>
              <w:bidi w:val="0"/>
              <w:spacing w:before="0" w:after="283"/>
              <w:rPr/>
            </w:pPr>
            <w:r>
              <w:rPr>
                <w:rStyle w:val="Strong"/>
              </w:rPr>
              <w:t>Fecha de emisión</w:t>
            </w:r>
          </w:p>
        </w:tc>
        <w:tc>
          <w:tcPr>
            <w:tcW w:w="6874" w:type="dxa"/>
            <w:tcBorders/>
            <w:vAlign w:val="center"/>
          </w:tcPr>
          <w:p>
            <w:pPr>
              <w:pStyle w:val="TableContents"/>
              <w:bidi w:val="0"/>
              <w:spacing w:before="0" w:after="283"/>
              <w:rPr/>
            </w:pPr>
            <w:r>
              <w:rPr/>
              <w:t>octubre de 2026</w:t>
            </w:r>
          </w:p>
        </w:tc>
      </w:tr>
    </w:tbl>
    <w:p>
      <w:pPr>
        <w:pStyle w:val="BodyText"/>
        <w:bidi w:val="0"/>
        <w:rPr/>
      </w:pPr>
      <w:r>
        <w:rPr/>
        <w:t xml:space="preserve">Este documento describe la </w:t>
      </w:r>
      <w:r>
        <w:rPr>
          <w:rStyle w:val="Strong"/>
        </w:rPr>
        <w:t>versión final ejecutable</w:t>
      </w:r>
      <w:r>
        <w:rPr/>
        <w:t xml:space="preserve"> del mantenedor SIGBIM, construida y probada en macOS. Mantiene el mismo diseño de los documentos 01 a 09 (cuatro capas, procedimientos almacenados, integridad referencial y controles ISO/IEC 27001), pero con un alcance reducido a un </w:t>
      </w:r>
      <w:r>
        <w:rPr>
          <w:rStyle w:val="Strong"/>
        </w:rPr>
        <w:t>producto mínimo viable</w:t>
      </w:r>
      <w:r>
        <w:rPr/>
        <w:t>, y agrega tres mejoras de uso: consulta de productos de solo lectura, un punto único para administrar el catálogo y la descarga de la bitácora en PDF.</w:t>
      </w:r>
    </w:p>
    <w:p>
      <w:pPr>
        <w:pStyle w:val="HorizontalLine"/>
        <w:bidi w:val="0"/>
        <w:jc w:val="left"/>
        <w:rPr/>
      </w:pPr>
      <w:r>
        <w:rPr/>
      </w:r>
    </w:p>
    <w:p>
      <w:pPr>
        <w:pStyle w:val="Heading2"/>
        <w:bidi w:val="0"/>
        <w:jc w:val="left"/>
        <w:rPr/>
      </w:pPr>
      <w:r>
        <w:rPr/>
        <w:t>1. Por qué existe una versión para macOS</w:t>
      </w:r>
    </w:p>
    <w:tbl>
      <w:tblPr>
        <w:tblW w:w="12559" w:type="dxa"/>
        <w:jc w:val="left"/>
        <w:tblInd w:w="28" w:type="dxa"/>
        <w:tblLayout w:type="fixed"/>
        <w:tblCellMar>
          <w:top w:w="28" w:type="dxa"/>
          <w:left w:w="28" w:type="dxa"/>
          <w:bottom w:w="28" w:type="dxa"/>
          <w:right w:w="28" w:type="dxa"/>
        </w:tblCellMar>
      </w:tblPr>
      <w:tblGrid>
        <w:gridCol w:w="2838"/>
        <w:gridCol w:w="3741"/>
        <w:gridCol w:w="5980"/>
      </w:tblGrid>
      <w:tr>
        <w:trPr>
          <w:tblHeader w:val="true"/>
        </w:trPr>
        <w:tc>
          <w:tcPr>
            <w:tcW w:w="2838" w:type="dxa"/>
            <w:tcBorders/>
            <w:vAlign w:val="center"/>
          </w:tcPr>
          <w:p>
            <w:pPr>
              <w:pStyle w:val="TableHeading"/>
              <w:suppressLineNumbers/>
              <w:shd w:fill="174E7A" w:val="clear"/>
              <w:bidi w:val="0"/>
              <w:spacing w:before="0" w:after="283"/>
              <w:jc w:val="left"/>
              <w:rPr/>
            </w:pPr>
            <w:r>
              <w:rPr/>
              <w:t>Aspecto</w:t>
            </w:r>
          </w:p>
        </w:tc>
        <w:tc>
          <w:tcPr>
            <w:tcW w:w="3741" w:type="dxa"/>
            <w:tcBorders/>
            <w:vAlign w:val="center"/>
          </w:tcPr>
          <w:p>
            <w:pPr>
              <w:pStyle w:val="TableHeading"/>
              <w:suppressLineNumbers/>
              <w:shd w:fill="174E7A" w:val="clear"/>
              <w:bidi w:val="0"/>
              <w:spacing w:before="0" w:after="283"/>
              <w:jc w:val="left"/>
              <w:rPr/>
            </w:pPr>
            <w:r>
              <w:rPr/>
              <w:t>Proyecto base (documentos 01 a 09)</w:t>
            </w:r>
          </w:p>
        </w:tc>
        <w:tc>
          <w:tcPr>
            <w:tcW w:w="5980" w:type="dxa"/>
            <w:tcBorders/>
            <w:vAlign w:val="center"/>
          </w:tcPr>
          <w:p>
            <w:pPr>
              <w:pStyle w:val="TableHeading"/>
              <w:suppressLineNumbers/>
              <w:shd w:fill="174E7A" w:val="clear"/>
              <w:bidi w:val="0"/>
              <w:spacing w:before="0" w:after="283"/>
              <w:jc w:val="left"/>
              <w:rPr/>
            </w:pPr>
            <w:r>
              <w:rPr/>
              <w:t>Versión final (este documento)</w:t>
            </w:r>
          </w:p>
        </w:tc>
      </w:tr>
      <w:tr>
        <w:trPr/>
        <w:tc>
          <w:tcPr>
            <w:tcW w:w="2838" w:type="dxa"/>
            <w:tcBorders/>
            <w:vAlign w:val="center"/>
          </w:tcPr>
          <w:p>
            <w:pPr>
              <w:pStyle w:val="TableContents"/>
              <w:bidi w:val="0"/>
              <w:spacing w:before="0" w:after="283"/>
              <w:rPr/>
            </w:pPr>
            <w:r>
              <w:rPr/>
              <w:t>Interfaz</w:t>
            </w:r>
          </w:p>
        </w:tc>
        <w:tc>
          <w:tcPr>
            <w:tcW w:w="3741" w:type="dxa"/>
            <w:tcBorders/>
            <w:vAlign w:val="center"/>
          </w:tcPr>
          <w:p>
            <w:pPr>
              <w:pStyle w:val="TableContents"/>
              <w:bidi w:val="0"/>
              <w:spacing w:before="0" w:after="283"/>
              <w:rPr/>
            </w:pPr>
            <w:r>
              <w:rPr/>
              <w:t>Windows Forms</w:t>
            </w:r>
          </w:p>
        </w:tc>
        <w:tc>
          <w:tcPr>
            <w:tcW w:w="5980" w:type="dxa"/>
            <w:tcBorders/>
            <w:vAlign w:val="center"/>
          </w:tcPr>
          <w:p>
            <w:pPr>
              <w:pStyle w:val="TableContents"/>
              <w:bidi w:val="0"/>
              <w:spacing w:before="0" w:after="283"/>
              <w:rPr/>
            </w:pPr>
            <w:r>
              <w:rPr>
                <w:rStyle w:val="Strong"/>
              </w:rPr>
              <w:t>Avalonia UI</w:t>
            </w:r>
            <w:r>
              <w:rPr/>
              <w:t xml:space="preserve"> (mismo modelo de ventanas, controles y eventos)</w:t>
            </w:r>
          </w:p>
        </w:tc>
      </w:tr>
      <w:tr>
        <w:trPr/>
        <w:tc>
          <w:tcPr>
            <w:tcW w:w="2838" w:type="dxa"/>
            <w:tcBorders/>
            <w:vAlign w:val="center"/>
          </w:tcPr>
          <w:p>
            <w:pPr>
              <w:pStyle w:val="TableContents"/>
              <w:bidi w:val="0"/>
              <w:spacing w:before="0" w:after="283"/>
              <w:rPr/>
            </w:pPr>
            <w:r>
              <w:rPr/>
              <w:t>Base de datos</w:t>
            </w:r>
          </w:p>
        </w:tc>
        <w:tc>
          <w:tcPr>
            <w:tcW w:w="3741" w:type="dxa"/>
            <w:tcBorders/>
            <w:vAlign w:val="center"/>
          </w:tcPr>
          <w:p>
            <w:pPr>
              <w:pStyle w:val="TableContents"/>
              <w:bidi w:val="0"/>
              <w:spacing w:before="0" w:after="283"/>
              <w:rPr/>
            </w:pPr>
            <w:r>
              <w:rPr/>
              <w:t>SQL Server</w:t>
            </w:r>
          </w:p>
        </w:tc>
        <w:tc>
          <w:tcPr>
            <w:tcW w:w="5980" w:type="dxa"/>
            <w:tcBorders/>
            <w:vAlign w:val="center"/>
          </w:tcPr>
          <w:p>
            <w:pPr>
              <w:pStyle w:val="TableContents"/>
              <w:bidi w:val="0"/>
              <w:spacing w:before="0" w:after="283"/>
              <w:rPr/>
            </w:pPr>
            <w:r>
              <w:rPr>
                <w:rStyle w:val="Strong"/>
              </w:rPr>
              <w:t>MySQL 8</w:t>
            </w:r>
          </w:p>
        </w:tc>
      </w:tr>
      <w:tr>
        <w:trPr/>
        <w:tc>
          <w:tcPr>
            <w:tcW w:w="2838" w:type="dxa"/>
            <w:tcBorders/>
            <w:vAlign w:val="center"/>
          </w:tcPr>
          <w:p>
            <w:pPr>
              <w:pStyle w:val="TableContents"/>
              <w:bidi w:val="0"/>
              <w:spacing w:before="0" w:after="283"/>
              <w:rPr/>
            </w:pPr>
            <w:r>
              <w:rPr/>
              <w:t>Sistema operativo</w:t>
            </w:r>
          </w:p>
        </w:tc>
        <w:tc>
          <w:tcPr>
            <w:tcW w:w="3741" w:type="dxa"/>
            <w:tcBorders/>
            <w:vAlign w:val="center"/>
          </w:tcPr>
          <w:p>
            <w:pPr>
              <w:pStyle w:val="TableContents"/>
              <w:bidi w:val="0"/>
              <w:spacing w:before="0" w:after="283"/>
              <w:rPr/>
            </w:pPr>
            <w:r>
              <w:rPr/>
              <w:t>Windows</w:t>
            </w:r>
          </w:p>
        </w:tc>
        <w:tc>
          <w:tcPr>
            <w:tcW w:w="5980" w:type="dxa"/>
            <w:tcBorders/>
            <w:vAlign w:val="center"/>
          </w:tcPr>
          <w:p>
            <w:pPr>
              <w:pStyle w:val="TableContents"/>
              <w:bidi w:val="0"/>
              <w:spacing w:before="0" w:after="283"/>
              <w:rPr/>
            </w:pPr>
            <w:r>
              <w:rPr>
                <w:rStyle w:val="Strong"/>
              </w:rPr>
              <w:t>macOS</w:t>
            </w:r>
            <w:r>
              <w:rPr/>
              <w:t xml:space="preserve"> (también Windows y Linux)</w:t>
            </w:r>
          </w:p>
        </w:tc>
      </w:tr>
      <w:tr>
        <w:trPr/>
        <w:tc>
          <w:tcPr>
            <w:tcW w:w="2838" w:type="dxa"/>
            <w:tcBorders/>
            <w:vAlign w:val="center"/>
          </w:tcPr>
          <w:p>
            <w:pPr>
              <w:pStyle w:val="TableContents"/>
              <w:bidi w:val="0"/>
              <w:spacing w:before="0" w:after="283"/>
              <w:rPr/>
            </w:pPr>
            <w:r>
              <w:rPr/>
              <w:t>Capas BLL, DAL y Entidades</w:t>
            </w:r>
          </w:p>
        </w:tc>
        <w:tc>
          <w:tcPr>
            <w:tcW w:w="3741" w:type="dxa"/>
            <w:tcBorders/>
            <w:vAlign w:val="center"/>
          </w:tcPr>
          <w:p>
            <w:pPr>
              <w:pStyle w:val="TableContents"/>
              <w:bidi w:val="0"/>
              <w:spacing w:before="0" w:after="283"/>
              <w:rPr/>
            </w:pPr>
            <w:r>
              <w:rPr/>
              <w:t>C# / .NET</w:t>
            </w:r>
          </w:p>
        </w:tc>
        <w:tc>
          <w:tcPr>
            <w:tcW w:w="5980" w:type="dxa"/>
            <w:tcBorders/>
            <w:vAlign w:val="center"/>
          </w:tcPr>
          <w:p>
            <w:pPr>
              <w:pStyle w:val="TableContents"/>
              <w:bidi w:val="0"/>
              <w:spacing w:before="0" w:after="283"/>
              <w:rPr/>
            </w:pPr>
            <w:r>
              <w:rPr/>
              <w:t>C# / .NET 8 (misma estructura)</w:t>
            </w:r>
          </w:p>
        </w:tc>
      </w:tr>
    </w:tbl>
    <w:p>
      <w:pPr>
        <w:pStyle w:val="BodyText"/>
        <w:bidi w:val="0"/>
        <w:rPr/>
      </w:pPr>
      <w:r>
        <w:rPr/>
        <w:t xml:space="preserve">Windows Forms depende de la API Win32 y </w:t>
      </w:r>
      <w:r>
        <w:rPr>
          <w:rStyle w:val="Strong"/>
        </w:rPr>
        <w:t>no se ejecuta en macOS</w:t>
      </w:r>
      <w:r>
        <w:rPr/>
        <w:t>. Como el equipo de desarrollo es un Mac, la capa de presentación se implementó con Avalonia UI. Esto solo cambia la capa UI: las capas de negocio, acceso a datos y entidades siguen el mismo diseño, lo que también demuestra el bajo acoplamiento de la arquitectura (criterio 5 de la rúbrica).</w:t>
      </w:r>
    </w:p>
    <w:p>
      <w:pPr>
        <w:pStyle w:val="Heading2"/>
        <w:bidi w:val="0"/>
        <w:jc w:val="left"/>
        <w:rPr/>
      </w:pPr>
      <w:r>
        <w:rPr/>
        <w:t>2. Alcance del producto mínimo viable</w:t>
      </w:r>
    </w:p>
    <w:p>
      <w:pPr>
        <w:pStyle w:val="BodyText"/>
        <w:bidi w:val="0"/>
        <w:rPr/>
      </w:pPr>
      <w:r>
        <w:rPr/>
        <w:t xml:space="preserve">La versión final se concentra en el núcleo del inventario: </w:t>
      </w:r>
      <w:r>
        <w:rPr>
          <w:rStyle w:val="Strong"/>
        </w:rPr>
        <w:t>4 tablas</w:t>
      </w:r>
      <w:r>
        <w:rPr/>
        <w:t xml:space="preserve"> con integridad referencial completa.</w:t>
      </w:r>
    </w:p>
    <w:p>
      <w:pPr>
        <w:pStyle w:val="BodyText"/>
        <w:bidi w:val="0"/>
        <w:ind w:hanging="0" w:left="0" w:right="0"/>
        <w:jc w:val="center"/>
        <w:rPr/>
      </w:pPr>
      <w:r>
        <w:rPr/>
        <w:drawing>
          <wp:inline distT="0" distB="0" distL="0" distR="0">
            <wp:extent cx="5057775" cy="8096250"/>
            <wp:effectExtent l="0" t="0" r="0" b="0"/>
            <wp:docPr id="21" name="Image21" descr="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Figura 1"/>
                    <pic:cNvPicPr>
                      <a:picLocks noChangeAspect="1" noChangeArrowheads="1"/>
                    </pic:cNvPicPr>
                  </pic:nvPicPr>
                  <pic:blipFill>
                    <a:blip r:embed="rId22"/>
                    <a:stretch>
                      <a:fillRect/>
                    </a:stretch>
                  </pic:blipFill>
                  <pic:spPr bwMode="auto">
                    <a:xfrm>
                      <a:off x="0" y="0"/>
                      <a:ext cx="5057775" cy="8096250"/>
                    </a:xfrm>
                    <a:prstGeom prst="rect">
                      <a:avLst/>
                    </a:prstGeom>
                    <a:noFill/>
                  </pic:spPr>
                </pic:pic>
              </a:graphicData>
            </a:graphic>
          </wp:inline>
        </w:drawing>
      </w:r>
      <w:r>
        <w:rPr/>
        <w:t xml:space="preserve"> </w:t>
      </w:r>
    </w:p>
    <w:p>
      <w:pPr>
        <w:pStyle w:val="BodyText"/>
        <w:bidi w:val="0"/>
        <w:jc w:val="center"/>
        <w:rPr/>
      </w:pPr>
      <w:r>
        <w:rPr>
          <w:rStyle w:val="Emphasis"/>
        </w:rPr>
        <w:t>Figura 1 — Diagrama del documento (fuente Mermaid versionada en el repositorio).</w:t>
      </w:r>
    </w:p>
    <w:p>
      <w:pPr>
        <w:pStyle w:val="BodyText"/>
        <w:numPr>
          <w:ilvl w:val="0"/>
          <w:numId w:val="19"/>
        </w:numPr>
        <w:tabs>
          <w:tab w:val="clear" w:pos="1134"/>
          <w:tab w:val="left" w:pos="709" w:leader="none"/>
        </w:tabs>
        <w:bidi w:val="0"/>
        <w:spacing w:before="0" w:after="0"/>
        <w:ind w:hanging="283" w:left="709"/>
        <w:rPr/>
      </w:pPr>
      <w:r>
        <w:rPr/>
        <w:t xml:space="preserve">Todas las claves foráneas usan </w:t>
      </w:r>
      <w:r>
        <w:rPr>
          <w:rStyle w:val="SourceText"/>
        </w:rPr>
        <w:t>ON DELETE RESTRICT</w:t>
      </w:r>
      <w:r>
        <w:rPr/>
        <w:t xml:space="preserve">: no se puede borrar una categoría o un proveedor que tenga productos. Por eso la aplicación usa </w:t>
      </w:r>
      <w:r>
        <w:rPr>
          <w:rStyle w:val="Strong"/>
        </w:rPr>
        <w:t>baja lógica</w:t>
      </w:r>
      <w:r>
        <w:rPr/>
        <w:t xml:space="preserve"> (</w:t>
      </w:r>
      <w:r>
        <w:rPr>
          <w:rStyle w:val="SourceText"/>
        </w:rPr>
        <w:t>Activo = 0</w:t>
      </w:r>
      <w:r>
        <w:rPr/>
        <w:t xml:space="preserve">, ISO A.5.33). </w:t>
      </w:r>
    </w:p>
    <w:p>
      <w:pPr>
        <w:pStyle w:val="BodyText"/>
        <w:numPr>
          <w:ilvl w:val="0"/>
          <w:numId w:val="19"/>
        </w:numPr>
        <w:tabs>
          <w:tab w:val="clear" w:pos="1134"/>
          <w:tab w:val="left" w:pos="709" w:leader="none"/>
        </w:tabs>
        <w:bidi w:val="0"/>
        <w:spacing w:before="0" w:after="0"/>
        <w:ind w:hanging="283" w:left="709"/>
        <w:rPr/>
      </w:pPr>
      <w:r>
        <w:rPr/>
        <w:t>Cada tabla maestra tiene columnas de auditoría (</w:t>
      </w:r>
      <w:r>
        <w:rPr>
          <w:rStyle w:val="SourceText"/>
        </w:rPr>
        <w:t>FechaCreacion</w:t>
      </w:r>
      <w:r>
        <w:rPr/>
        <w:t xml:space="preserve">, </w:t>
      </w:r>
      <w:r>
        <w:rPr>
          <w:rStyle w:val="SourceText"/>
        </w:rPr>
        <w:t>UsuarioCreacion</w:t>
      </w:r>
      <w:r>
        <w:rPr/>
        <w:t xml:space="preserve">, </w:t>
      </w:r>
      <w:r>
        <w:rPr>
          <w:rStyle w:val="SourceText"/>
        </w:rPr>
        <w:t>FechaModificacion</w:t>
      </w:r>
      <w:r>
        <w:rPr/>
        <w:t xml:space="preserve">, </w:t>
      </w:r>
      <w:r>
        <w:rPr>
          <w:rStyle w:val="SourceText"/>
        </w:rPr>
        <w:t>UsuarioModificacion</w:t>
      </w:r>
      <w:r>
        <w:rPr/>
        <w:t xml:space="preserve">) y un campo </w:t>
      </w:r>
      <w:r>
        <w:rPr>
          <w:rStyle w:val="SourceText"/>
        </w:rPr>
        <w:t>Version</w:t>
      </w:r>
      <w:r>
        <w:rPr/>
        <w:t xml:space="preserve"> para el control de concurrencia optimista. </w:t>
      </w:r>
    </w:p>
    <w:p>
      <w:pPr>
        <w:pStyle w:val="BodyText"/>
        <w:numPr>
          <w:ilvl w:val="0"/>
          <w:numId w:val="19"/>
        </w:numPr>
        <w:tabs>
          <w:tab w:val="clear" w:pos="1134"/>
          <w:tab w:val="left" w:pos="709" w:leader="none"/>
        </w:tabs>
        <w:bidi w:val="0"/>
        <w:spacing w:before="0" w:after="0"/>
        <w:ind w:hanging="283" w:left="709"/>
        <w:rPr/>
      </w:pPr>
      <w:r>
        <w:rPr/>
        <w:t xml:space="preserve">La vista </w:t>
      </w:r>
      <w:r>
        <w:rPr>
          <w:rStyle w:val="SourceText"/>
        </w:rPr>
        <w:t>vw_productodetalle</w:t>
      </w:r>
      <w:r>
        <w:rPr/>
        <w:t xml:space="preserve"> une Producto, Categoría y Proveedor y calcula margen, estado de stock y valor del inventario, sin duplicar datos (3FN). </w:t>
      </w:r>
    </w:p>
    <w:p>
      <w:pPr>
        <w:pStyle w:val="BodyText"/>
        <w:numPr>
          <w:ilvl w:val="0"/>
          <w:numId w:val="19"/>
        </w:numPr>
        <w:tabs>
          <w:tab w:val="clear" w:pos="1134"/>
          <w:tab w:val="left" w:pos="709" w:leader="none"/>
        </w:tabs>
        <w:bidi w:val="0"/>
        <w:ind w:hanging="283" w:left="709"/>
        <w:rPr/>
      </w:pPr>
      <w:r>
        <w:rPr>
          <w:rStyle w:val="SourceText"/>
        </w:rPr>
        <w:t>CHECK</w:t>
      </w:r>
      <w:r>
        <w:rPr/>
        <w:t xml:space="preserve"> en la base de datos: precios ≥ 0, stock ≥ 0, cantidad &gt; 0 y tipo ∈ {ENTRADA, SALIDA, AJUSTE}. </w:t>
      </w:r>
    </w:p>
    <w:p>
      <w:pPr>
        <w:pStyle w:val="BodyText"/>
        <w:bidi w:val="0"/>
        <w:rPr/>
      </w:pPr>
      <w:r>
        <w:rPr>
          <w:rStyle w:val="Strong"/>
        </w:rPr>
        <w:t>Fuera del alcance (mejoras futuras):</w:t>
      </w:r>
      <w:r>
        <w:rPr/>
        <w:t xml:space="preserve"> las tablas </w:t>
      </w:r>
      <w:r>
        <w:rPr>
          <w:rStyle w:val="SourceText"/>
        </w:rPr>
        <w:t>Usuario</w:t>
      </w:r>
      <w:r>
        <w:rPr/>
        <w:t xml:space="preserve">, </w:t>
      </w:r>
      <w:r>
        <w:rPr>
          <w:rStyle w:val="SourceText"/>
        </w:rPr>
        <w:t>Rol</w:t>
      </w:r>
      <w:r>
        <w:rPr/>
        <w:t xml:space="preserve">, </w:t>
      </w:r>
      <w:r>
        <w:rPr>
          <w:rStyle w:val="SourceText"/>
        </w:rPr>
        <w:t>Permiso</w:t>
      </w:r>
      <w:r>
        <w:rPr/>
        <w:t xml:space="preserve">, </w:t>
      </w:r>
      <w:r>
        <w:rPr>
          <w:rStyle w:val="SourceText"/>
        </w:rPr>
        <w:t>RolPermiso</w:t>
      </w:r>
      <w:r>
        <w:rPr/>
        <w:t xml:space="preserve">, </w:t>
      </w:r>
      <w:r>
        <w:rPr>
          <w:rStyle w:val="SourceText"/>
        </w:rPr>
        <w:t>UnidadMedida</w:t>
      </w:r>
      <w:r>
        <w:rPr/>
        <w:t xml:space="preserve"> y </w:t>
      </w:r>
      <w:r>
        <w:rPr>
          <w:rStyle w:val="SourceText"/>
        </w:rPr>
        <w:t>Auditoria</w:t>
      </w:r>
      <w:r>
        <w:rPr/>
        <w:t xml:space="preserve"> del modelo completo. El diseño permite agregarlas sin modificar las 4 tablas actuales (ver sección 9).</w:t>
      </w:r>
    </w:p>
    <w:p>
      <w:pPr>
        <w:pStyle w:val="Heading2"/>
        <w:bidi w:val="0"/>
        <w:jc w:val="left"/>
        <w:rPr/>
      </w:pPr>
      <w:r>
        <w:rPr/>
        <w:t>3. Arquitectura y menú de la versión final</w:t>
      </w:r>
    </w:p>
    <w:p>
      <w:pPr>
        <w:pStyle w:val="BodyText"/>
        <w:bidi w:val="0"/>
        <w:rPr/>
      </w:pPr>
      <w:r>
        <w:rPr/>
        <w:t xml:space="preserve">La solución </w:t>
      </w:r>
      <w:r>
        <w:rPr>
          <w:rStyle w:val="SourceText"/>
        </w:rPr>
        <w:t>src/Sigbim.sln</w:t>
      </w:r>
      <w:r>
        <w:rPr/>
        <w:t xml:space="preserve"> tiene los cuatro proyectos de la arquitectura: </w:t>
      </w:r>
      <w:r>
        <w:rPr>
          <w:rStyle w:val="SourceText"/>
        </w:rPr>
        <w:t>Sigbim.Entidades</w:t>
      </w:r>
      <w:r>
        <w:rPr/>
        <w:t xml:space="preserve">, </w:t>
      </w:r>
      <w:r>
        <w:rPr>
          <w:rStyle w:val="SourceText"/>
        </w:rPr>
        <w:t>Sigbim.DAL</w:t>
      </w:r>
      <w:r>
        <w:rPr/>
        <w:t xml:space="preserve"> (MySqlConnector, solo </w:t>
      </w:r>
      <w:r>
        <w:rPr>
          <w:rStyle w:val="SourceText"/>
        </w:rPr>
        <w:t>CALL sp_…</w:t>
      </w:r>
      <w:r>
        <w:rPr/>
        <w:t xml:space="preserve"> con parámetros), </w:t>
      </w:r>
      <w:r>
        <w:rPr>
          <w:rStyle w:val="SourceText"/>
        </w:rPr>
        <w:t>Sigbim.BLL</w:t>
      </w:r>
      <w:r>
        <w:rPr/>
        <w:t xml:space="preserve"> (reglas de negocio, validaciones y bitácora) y </w:t>
      </w:r>
      <w:r>
        <w:rPr>
          <w:rStyle w:val="SourceText"/>
        </w:rPr>
        <w:t>Sigbim.UI</w:t>
      </w:r>
      <w:r>
        <w:rPr/>
        <w:t xml:space="preserve"> (Avalonia + QuestPDF). La UI </w:t>
      </w:r>
      <w:r>
        <w:rPr>
          <w:rStyle w:val="Strong"/>
        </w:rPr>
        <w:t>no</w:t>
      </w:r>
      <w:r>
        <w:rPr/>
        <w:t xml:space="preserve"> referencia la DAL.</w:t>
      </w:r>
    </w:p>
    <w:p>
      <w:pPr>
        <w:pStyle w:val="BodyText"/>
        <w:bidi w:val="0"/>
        <w:ind w:hanging="0" w:left="0" w:right="0"/>
        <w:jc w:val="center"/>
        <w:rPr/>
      </w:pPr>
      <w:r>
        <w:rPr/>
        <w:drawing>
          <wp:inline distT="0" distB="0" distL="0" distR="0">
            <wp:extent cx="5905500" cy="3000375"/>
            <wp:effectExtent l="0" t="0" r="0" b="0"/>
            <wp:docPr id="22" name="Image22" descr="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Figura 2"/>
                    <pic:cNvPicPr>
                      <a:picLocks noChangeAspect="1" noChangeArrowheads="1"/>
                    </pic:cNvPicPr>
                  </pic:nvPicPr>
                  <pic:blipFill>
                    <a:blip r:embed="rId23"/>
                    <a:stretch>
                      <a:fillRect/>
                    </a:stretch>
                  </pic:blipFill>
                  <pic:spPr bwMode="auto">
                    <a:xfrm>
                      <a:off x="0" y="0"/>
                      <a:ext cx="5905500" cy="3000375"/>
                    </a:xfrm>
                    <a:prstGeom prst="rect">
                      <a:avLst/>
                    </a:prstGeom>
                    <a:noFill/>
                  </pic:spPr>
                </pic:pic>
              </a:graphicData>
            </a:graphic>
          </wp:inline>
        </w:drawing>
      </w:r>
      <w:r>
        <w:rPr/>
        <w:t xml:space="preserve"> </w:t>
      </w:r>
    </w:p>
    <w:p>
      <w:pPr>
        <w:pStyle w:val="BodyText"/>
        <w:bidi w:val="0"/>
        <w:jc w:val="center"/>
        <w:rPr/>
      </w:pPr>
      <w:r>
        <w:rPr>
          <w:rStyle w:val="Emphasis"/>
        </w:rPr>
        <w:t>Figura 2 — Diagrama del documento (fuente Mermaid versionada en el repositorio).</w:t>
      </w:r>
    </w:p>
    <w:p>
      <w:pPr>
        <w:pStyle w:val="BodyText"/>
        <w:bidi w:val="0"/>
        <w:spacing w:before="0" w:after="0"/>
        <w:ind w:hanging="0" w:left="0" w:right="0"/>
        <w:jc w:val="center"/>
        <w:rPr/>
      </w:pPr>
      <w:r>
        <w:rPr/>
        <w:drawing>
          <wp:inline distT="0" distB="0" distL="0" distR="0">
            <wp:extent cx="720090" cy="360045"/>
            <wp:effectExtent l="0" t="0" r="0" b="0"/>
            <wp:docPr id="23" name="Image23" descr="Menú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Menú principal"/>
                    <pic:cNvPicPr>
                      <a:picLocks noChangeAspect="1" noChangeArrowheads="1"/>
                    </pic:cNvPicPr>
                  </pic:nvPicPr>
                  <pic:blipFill>
                    <a:blip r:link="rId24"/>
                    <a:stretch>
                      <a:fillRect/>
                    </a:stretch>
                  </pic:blipFill>
                  <pic:spPr bwMode="auto">
                    <a:xfrm>
                      <a:off x="0" y="0"/>
                      <a:ext cx="720090" cy="360045"/>
                    </a:xfrm>
                    <a:prstGeom prst="rect">
                      <a:avLst/>
                    </a:prstGeom>
                    <a:noFill/>
                  </pic:spPr>
                </pic:pic>
              </a:graphicData>
            </a:graphic>
          </wp:inline>
        </w:drawing>
      </w:r>
      <w:r>
        <w:rPr/>
        <w:t xml:space="preserve"> </w:t>
      </w:r>
    </w:p>
    <w:p>
      <w:pPr>
        <w:pStyle w:val="BodyText"/>
        <w:bidi w:val="0"/>
        <w:jc w:val="center"/>
        <w:rPr/>
      </w:pPr>
      <w:r>
        <w:rPr/>
        <w:t>Figura — Menú principal de la versión final, conectado a la base de datos.</w:t>
      </w:r>
    </w:p>
    <w:p>
      <w:pPr>
        <w:pStyle w:val="Heading2"/>
        <w:bidi w:val="0"/>
        <w:jc w:val="left"/>
        <w:rPr/>
      </w:pPr>
      <w:r>
        <w:rPr/>
        <w:t>4. Funcionalidades agregadas en la versión final</w:t>
      </w:r>
    </w:p>
    <w:p>
      <w:pPr>
        <w:pStyle w:val="Heading3"/>
        <w:bidi w:val="0"/>
        <w:jc w:val="left"/>
        <w:rPr/>
      </w:pPr>
      <w:r>
        <w:rPr/>
        <w:t>4.1 Productos: consulta de solo lectura</w:t>
      </w:r>
    </w:p>
    <w:p>
      <w:pPr>
        <w:pStyle w:val="BodyText"/>
        <w:bidi w:val="0"/>
        <w:rPr/>
      </w:pPr>
      <w:r>
        <w:rPr/>
        <w:t xml:space="preserve">El menú </w:t>
      </w:r>
      <w:r>
        <w:rPr>
          <w:rStyle w:val="Strong"/>
        </w:rPr>
        <w:t>Productos</w:t>
      </w:r>
      <w:r>
        <w:rPr/>
        <w:t xml:space="preserve"> muestra todos los productos registrados con buscador por SKU o nombre, categoría, proveedor, precios, stock, estado de stock y vencimiento. </w:t>
      </w:r>
      <w:r>
        <w:rPr>
          <w:rStyle w:val="Strong"/>
        </w:rPr>
        <w:t>No tiene formulario ni botones de edición</w:t>
      </w:r>
      <w:r>
        <w:rPr/>
        <w:t xml:space="preserve">: seleccionar una fila no la abre para modificarla. Se implementó con un parámetro </w:t>
      </w:r>
      <w:r>
        <w:rPr>
          <w:rStyle w:val="SourceText"/>
        </w:rPr>
        <w:t>soloLectura</w:t>
      </w:r>
      <w:r>
        <w:rPr/>
        <w:t xml:space="preserve"> en la plantilla genérica </w:t>
      </w:r>
      <w:r>
        <w:rPr>
          <w:rStyle w:val="SourceText"/>
        </w:rPr>
        <w:t>VentanaMantenedor&lt;T&gt;</w:t>
      </w:r>
      <w:r>
        <w:rPr/>
        <w:t xml:space="preserve">, de modo que la misma clase </w:t>
      </w:r>
      <w:r>
        <w:rPr>
          <w:rStyle w:val="SourceText"/>
        </w:rPr>
        <w:t>VentanaProductos</w:t>
      </w:r>
      <w:r>
        <w:rPr/>
        <w:t xml:space="preserve"> sirve para la consulta y para la gestión, sin duplicar código.</w:t>
      </w:r>
    </w:p>
    <w:p>
      <w:pPr>
        <w:pStyle w:val="Heading3"/>
        <w:bidi w:val="0"/>
        <w:jc w:val="left"/>
        <w:rPr/>
      </w:pPr>
      <w:r>
        <w:rPr/>
        <w:t>4.2 Artículos y categorías: un único punto de administración</w:t>
      </w:r>
    </w:p>
    <w:p>
      <w:pPr>
        <w:pStyle w:val="BodyText"/>
        <w:bidi w:val="0"/>
        <w:rPr/>
      </w:pPr>
      <w:r>
        <w:rPr/>
        <w:t xml:space="preserve">Todas las operaciones que </w:t>
      </w:r>
      <w:r>
        <w:rPr>
          <w:rStyle w:val="Strong"/>
        </w:rPr>
        <w:t>modifican el catálogo</w:t>
      </w:r>
      <w:r>
        <w:rPr/>
        <w:t xml:space="preserve"> quedaron en un solo apartado:</w:t>
      </w:r>
    </w:p>
    <w:p>
      <w:pPr>
        <w:pStyle w:val="BodyText"/>
        <w:numPr>
          <w:ilvl w:val="0"/>
          <w:numId w:val="20"/>
        </w:numPr>
        <w:tabs>
          <w:tab w:val="clear" w:pos="1134"/>
          <w:tab w:val="left" w:pos="709" w:leader="none"/>
        </w:tabs>
        <w:bidi w:val="0"/>
        <w:spacing w:before="0" w:after="0"/>
        <w:ind w:hanging="283" w:left="709"/>
        <w:rPr/>
      </w:pPr>
      <w:r>
        <w:rPr>
          <w:rStyle w:val="Strong"/>
        </w:rPr>
        <w:t>Gestión de artículos:</w:t>
      </w:r>
      <w:r>
        <w:rPr/>
        <w:t xml:space="preserve"> crear, modificar y desactivar productos (RF-01, RF-03, RF-04). </w:t>
      </w:r>
    </w:p>
    <w:p>
      <w:pPr>
        <w:pStyle w:val="BodyText"/>
        <w:numPr>
          <w:ilvl w:val="0"/>
          <w:numId w:val="20"/>
        </w:numPr>
        <w:tabs>
          <w:tab w:val="clear" w:pos="1134"/>
          <w:tab w:val="left" w:pos="709" w:leader="none"/>
        </w:tabs>
        <w:bidi w:val="0"/>
        <w:ind w:hanging="283" w:left="709"/>
        <w:rPr/>
      </w:pPr>
      <w:r>
        <w:rPr>
          <w:rStyle w:val="Strong"/>
        </w:rPr>
        <w:t>Categorías:</w:t>
      </w:r>
      <w:r>
        <w:rPr/>
        <w:t xml:space="preserve"> crear, listar, modificar y desactivar categorías (RF-05 a RF-08). </w:t>
      </w:r>
    </w:p>
    <w:p>
      <w:pPr>
        <w:pStyle w:val="BodyText"/>
        <w:bidi w:val="0"/>
        <w:rPr/>
      </w:pPr>
      <w:r>
        <w:rPr/>
        <w:t>Separar la consulta de la gestión reduce las modificaciones accidentales y deja claro dónde se administra la información.</w:t>
      </w:r>
    </w:p>
    <w:p>
      <w:pPr>
        <w:pStyle w:val="Heading3"/>
        <w:bidi w:val="0"/>
        <w:jc w:val="left"/>
        <w:rPr/>
      </w:pPr>
      <w:r>
        <w:rPr/>
        <w:t>4.3 Bitácora y reporte PDF</w:t>
      </w:r>
    </w:p>
    <w:tbl>
      <w:tblPr>
        <w:tblW w:w="14937" w:type="dxa"/>
        <w:jc w:val="left"/>
        <w:tblInd w:w="28" w:type="dxa"/>
        <w:tblLayout w:type="fixed"/>
        <w:tblCellMar>
          <w:top w:w="28" w:type="dxa"/>
          <w:left w:w="28" w:type="dxa"/>
          <w:bottom w:w="28" w:type="dxa"/>
          <w:right w:w="28" w:type="dxa"/>
        </w:tblCellMar>
      </w:tblPr>
      <w:tblGrid>
        <w:gridCol w:w="531"/>
        <w:gridCol w:w="1626"/>
        <w:gridCol w:w="3502"/>
        <w:gridCol w:w="5123"/>
        <w:gridCol w:w="4155"/>
      </w:tblGrid>
      <w:tr>
        <w:trPr>
          <w:tblHeader w:val="true"/>
        </w:trPr>
        <w:tc>
          <w:tcPr>
            <w:tcW w:w="531" w:type="dxa"/>
            <w:tcBorders/>
            <w:vAlign w:val="center"/>
          </w:tcPr>
          <w:p>
            <w:pPr>
              <w:pStyle w:val="TableHeading"/>
              <w:suppressLineNumbers/>
              <w:shd w:fill="174E7A" w:val="clear"/>
              <w:bidi w:val="0"/>
              <w:spacing w:before="0" w:after="283"/>
              <w:jc w:val="left"/>
              <w:rPr/>
            </w:pPr>
            <w:r>
              <w:rPr/>
              <w:t>ID</w:t>
            </w:r>
          </w:p>
        </w:tc>
        <w:tc>
          <w:tcPr>
            <w:tcW w:w="1626" w:type="dxa"/>
            <w:tcBorders/>
            <w:vAlign w:val="center"/>
          </w:tcPr>
          <w:p>
            <w:pPr>
              <w:pStyle w:val="TableHeading"/>
              <w:suppressLineNumbers/>
              <w:shd w:fill="174E7A" w:val="clear"/>
              <w:bidi w:val="0"/>
              <w:spacing w:before="0" w:after="283"/>
              <w:jc w:val="left"/>
              <w:rPr/>
            </w:pPr>
            <w:r>
              <w:rPr/>
              <w:t>Rol / Usuario</w:t>
            </w:r>
          </w:p>
        </w:tc>
        <w:tc>
          <w:tcPr>
            <w:tcW w:w="3502" w:type="dxa"/>
            <w:tcBorders/>
            <w:vAlign w:val="center"/>
          </w:tcPr>
          <w:p>
            <w:pPr>
              <w:pStyle w:val="TableHeading"/>
              <w:suppressLineNumbers/>
              <w:shd w:fill="174E7A" w:val="clear"/>
              <w:bidi w:val="0"/>
              <w:spacing w:before="0" w:after="283"/>
              <w:jc w:val="left"/>
              <w:rPr/>
            </w:pPr>
            <w:r>
              <w:rPr/>
              <w:t>Necesidad / Acción</w:t>
            </w:r>
          </w:p>
        </w:tc>
        <w:tc>
          <w:tcPr>
            <w:tcW w:w="5123" w:type="dxa"/>
            <w:tcBorders/>
            <w:vAlign w:val="center"/>
          </w:tcPr>
          <w:p>
            <w:pPr>
              <w:pStyle w:val="TableHeading"/>
              <w:suppressLineNumbers/>
              <w:shd w:fill="174E7A" w:val="clear"/>
              <w:bidi w:val="0"/>
              <w:spacing w:before="0" w:after="283"/>
              <w:jc w:val="left"/>
              <w:rPr/>
            </w:pPr>
            <w:r>
              <w:rPr/>
              <w:t>Criterio de aceptación</w:t>
            </w:r>
          </w:p>
        </w:tc>
        <w:tc>
          <w:tcPr>
            <w:tcW w:w="4155" w:type="dxa"/>
            <w:tcBorders/>
            <w:vAlign w:val="center"/>
          </w:tcPr>
          <w:p>
            <w:pPr>
              <w:pStyle w:val="TableHeading"/>
              <w:suppressLineNumbers/>
              <w:shd w:fill="174E7A" w:val="clear"/>
              <w:bidi w:val="0"/>
              <w:spacing w:before="0" w:after="283"/>
              <w:jc w:val="left"/>
              <w:rPr/>
            </w:pPr>
            <w:r>
              <w:rPr/>
              <w:t>Criterio de seguridad (ISO 27001)</w:t>
            </w:r>
          </w:p>
        </w:tc>
      </w:tr>
      <w:tr>
        <w:trPr/>
        <w:tc>
          <w:tcPr>
            <w:tcW w:w="531" w:type="dxa"/>
            <w:tcBorders/>
            <w:vAlign w:val="center"/>
          </w:tcPr>
          <w:p>
            <w:pPr>
              <w:pStyle w:val="TableContents"/>
              <w:bidi w:val="0"/>
              <w:spacing w:before="0" w:after="283"/>
              <w:rPr/>
            </w:pPr>
            <w:r>
              <w:rPr>
                <w:rStyle w:val="Strong"/>
              </w:rPr>
              <w:t>RF-17</w:t>
            </w:r>
          </w:p>
        </w:tc>
        <w:tc>
          <w:tcPr>
            <w:tcW w:w="1626" w:type="dxa"/>
            <w:tcBorders/>
            <w:vAlign w:val="center"/>
          </w:tcPr>
          <w:p>
            <w:pPr>
              <w:pStyle w:val="TableContents"/>
              <w:bidi w:val="0"/>
              <w:spacing w:before="0" w:after="283"/>
              <w:rPr/>
            </w:pPr>
            <w:r>
              <w:rPr/>
              <w:t>Administrador / Auditor</w:t>
            </w:r>
          </w:p>
        </w:tc>
        <w:tc>
          <w:tcPr>
            <w:tcW w:w="3502" w:type="dxa"/>
            <w:tcBorders/>
            <w:vAlign w:val="center"/>
          </w:tcPr>
          <w:p>
            <w:pPr>
              <w:pStyle w:val="TableContents"/>
              <w:bidi w:val="0"/>
              <w:spacing w:before="0" w:after="283"/>
              <w:rPr/>
            </w:pPr>
            <w:r>
              <w:rPr/>
              <w:t>Consultar la bitácora: inicios de sesión, creaciones, modificaciones, desactivaciones y movimientos.</w:t>
            </w:r>
          </w:p>
        </w:tc>
        <w:tc>
          <w:tcPr>
            <w:tcW w:w="5123" w:type="dxa"/>
            <w:tcBorders/>
            <w:vAlign w:val="center"/>
          </w:tcPr>
          <w:p>
            <w:pPr>
              <w:pStyle w:val="TableContents"/>
              <w:bidi w:val="0"/>
              <w:spacing w:before="0" w:after="283"/>
              <w:rPr/>
            </w:pPr>
            <w:r>
              <w:rPr/>
              <w:t>La ventana lista todos los eventos (más reciente primero) con fecha, nivel, usuario, operación y detalle.</w:t>
            </w:r>
          </w:p>
        </w:tc>
        <w:tc>
          <w:tcPr>
            <w:tcW w:w="4155" w:type="dxa"/>
            <w:tcBorders/>
            <w:vAlign w:val="center"/>
          </w:tcPr>
          <w:p>
            <w:pPr>
              <w:pStyle w:val="TableContents"/>
              <w:bidi w:val="0"/>
              <w:spacing w:before="0" w:after="283"/>
              <w:rPr/>
            </w:pPr>
            <w:r>
              <w:rPr/>
              <w:t>A.8.15 / A.8.16: revisión de la actividad. A.8.12: sin contraseñas ni cadena de conexión.</w:t>
            </w:r>
          </w:p>
        </w:tc>
      </w:tr>
      <w:tr>
        <w:trPr/>
        <w:tc>
          <w:tcPr>
            <w:tcW w:w="531" w:type="dxa"/>
            <w:tcBorders/>
            <w:vAlign w:val="center"/>
          </w:tcPr>
          <w:p>
            <w:pPr>
              <w:pStyle w:val="TableContents"/>
              <w:bidi w:val="0"/>
              <w:spacing w:before="0" w:after="283"/>
              <w:rPr/>
            </w:pPr>
            <w:r>
              <w:rPr>
                <w:rStyle w:val="Strong"/>
              </w:rPr>
              <w:t>RF-18</w:t>
            </w:r>
          </w:p>
        </w:tc>
        <w:tc>
          <w:tcPr>
            <w:tcW w:w="1626" w:type="dxa"/>
            <w:tcBorders/>
            <w:vAlign w:val="center"/>
          </w:tcPr>
          <w:p>
            <w:pPr>
              <w:pStyle w:val="TableContents"/>
              <w:bidi w:val="0"/>
              <w:spacing w:before="0" w:after="283"/>
              <w:rPr/>
            </w:pPr>
            <w:r>
              <w:rPr/>
              <w:t>Administrador / Auditor</w:t>
            </w:r>
          </w:p>
        </w:tc>
        <w:tc>
          <w:tcPr>
            <w:tcW w:w="3502" w:type="dxa"/>
            <w:tcBorders/>
            <w:vAlign w:val="center"/>
          </w:tcPr>
          <w:p>
            <w:pPr>
              <w:pStyle w:val="TableContents"/>
              <w:bidi w:val="0"/>
              <w:spacing w:before="0" w:after="283"/>
              <w:rPr/>
            </w:pPr>
            <w:r>
              <w:rPr/>
              <w:t>Descargar la bitácora completa en PDF.</w:t>
            </w:r>
          </w:p>
        </w:tc>
        <w:tc>
          <w:tcPr>
            <w:tcW w:w="5123" w:type="dxa"/>
            <w:tcBorders/>
            <w:vAlign w:val="center"/>
          </w:tcPr>
          <w:p>
            <w:pPr>
              <w:pStyle w:val="TableContents"/>
              <w:bidi w:val="0"/>
              <w:spacing w:before="0" w:after="283"/>
              <w:rPr/>
            </w:pPr>
            <w:r>
              <w:rPr/>
              <w:t>El PDF incluye quién lo generó, cuándo, el período cubierto, un resumen por usuario y por operación y el detalle cronológico. Se abre automáticamente.</w:t>
            </w:r>
          </w:p>
        </w:tc>
        <w:tc>
          <w:tcPr>
            <w:tcW w:w="4155" w:type="dxa"/>
            <w:tcBorders/>
            <w:vAlign w:val="center"/>
          </w:tcPr>
          <w:p>
            <w:pPr>
              <w:pStyle w:val="TableContents"/>
              <w:bidi w:val="0"/>
              <w:spacing w:before="0" w:after="283"/>
              <w:rPr/>
            </w:pPr>
            <w:r>
              <w:rPr/>
              <w:t>A.8.15: cada exportación queda registrada (</w:t>
            </w:r>
            <w:r>
              <w:rPr>
                <w:rStyle w:val="SourceText"/>
              </w:rPr>
              <w:t>Exportar bitácora PDF</w:t>
            </w:r>
            <w:r>
              <w:rPr/>
              <w:t>), así que también es trazable quién extrajo la información.</w:t>
            </w:r>
          </w:p>
        </w:tc>
      </w:tr>
    </w:tbl>
    <w:p>
      <w:pPr>
        <w:pStyle w:val="BodyText"/>
        <w:bidi w:val="0"/>
        <w:rPr/>
      </w:pPr>
      <w:r>
        <w:rPr/>
        <w:t>La lectura de la bitácora está en la BLL (</w:t>
      </w:r>
      <w:r>
        <w:rPr>
          <w:rStyle w:val="SourceText"/>
        </w:rPr>
        <w:t>RegistroEventos.Leer()</w:t>
      </w:r>
      <w:r>
        <w:rPr/>
        <w:t xml:space="preserve"> y </w:t>
      </w:r>
      <w:r>
        <w:rPr>
          <w:rStyle w:val="SourceText"/>
        </w:rPr>
        <w:t>BitacoraBLL</w:t>
      </w:r>
      <w:r>
        <w:rPr/>
        <w:t xml:space="preserve">), la entidad </w:t>
      </w:r>
      <w:r>
        <w:rPr>
          <w:rStyle w:val="SourceText"/>
        </w:rPr>
        <w:t>EventoBitacora</w:t>
      </w:r>
      <w:r>
        <w:rPr/>
        <w:t xml:space="preserve"> en la capa de Entidades y la generación del PDF (</w:t>
      </w:r>
      <w:r>
        <w:rPr>
          <w:rStyle w:val="SourceText"/>
        </w:rPr>
        <w:t>ReporteBitacoraPdf</w:t>
      </w:r>
      <w:r>
        <w:rPr/>
        <w:t>, con QuestPDF) en la UI, porque el PDF es un formato de presentación.</w:t>
      </w:r>
    </w:p>
    <w:p>
      <w:pPr>
        <w:pStyle w:val="BodyText"/>
        <w:bidi w:val="0"/>
        <w:spacing w:before="0" w:after="0"/>
        <w:ind w:hanging="0" w:left="0" w:right="0"/>
        <w:jc w:val="center"/>
        <w:rPr/>
      </w:pPr>
      <w:r>
        <w:rPr/>
        <w:drawing>
          <wp:inline distT="0" distB="0" distL="0" distR="0">
            <wp:extent cx="720090" cy="360045"/>
            <wp:effectExtent l="0" t="0" r="0" b="0"/>
            <wp:docPr id="24" name="Image24" descr="Reporte PDF de la bitác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Reporte PDF de la bitácora"/>
                    <pic:cNvPicPr>
                      <a:picLocks noChangeAspect="1" noChangeArrowheads="1"/>
                    </pic:cNvPicPr>
                  </pic:nvPicPr>
                  <pic:blipFill>
                    <a:blip r:link="rId25"/>
                    <a:stretch>
                      <a:fillRect/>
                    </a:stretch>
                  </pic:blipFill>
                  <pic:spPr bwMode="auto">
                    <a:xfrm>
                      <a:off x="0" y="0"/>
                      <a:ext cx="720090" cy="360045"/>
                    </a:xfrm>
                    <a:prstGeom prst="rect">
                      <a:avLst/>
                    </a:prstGeom>
                    <a:noFill/>
                  </pic:spPr>
                </pic:pic>
              </a:graphicData>
            </a:graphic>
          </wp:inline>
        </w:drawing>
      </w:r>
      <w:r>
        <w:rPr/>
        <w:t xml:space="preserve"> </w:t>
      </w:r>
    </w:p>
    <w:p>
      <w:pPr>
        <w:pStyle w:val="BodyText"/>
        <w:bidi w:val="0"/>
        <w:jc w:val="center"/>
        <w:rPr/>
      </w:pPr>
      <w:r>
        <w:rPr/>
        <w:t>Figura — Primera página del reporte PDF de la bitácora generado por la aplicación.</w:t>
      </w:r>
    </w:p>
    <w:p>
      <w:pPr>
        <w:pStyle w:val="Heading2"/>
        <w:bidi w:val="0"/>
        <w:jc w:val="left"/>
        <w:rPr/>
      </w:pPr>
      <w:r>
        <w:rPr/>
        <w:t>5. Seguridad aplicada (ISO/IEC 27001:2022)</w:t>
      </w:r>
    </w:p>
    <w:tbl>
      <w:tblPr>
        <w:tblW w:w="14937" w:type="dxa"/>
        <w:jc w:val="left"/>
        <w:tblInd w:w="28" w:type="dxa"/>
        <w:tblLayout w:type="fixed"/>
        <w:tblCellMar>
          <w:top w:w="28" w:type="dxa"/>
          <w:left w:w="28" w:type="dxa"/>
          <w:bottom w:w="28" w:type="dxa"/>
          <w:right w:w="28" w:type="dxa"/>
        </w:tblCellMar>
      </w:tblPr>
      <w:tblGrid>
        <w:gridCol w:w="2408"/>
        <w:gridCol w:w="7041"/>
        <w:gridCol w:w="5488"/>
      </w:tblGrid>
      <w:tr>
        <w:trPr>
          <w:tblHeader w:val="true"/>
        </w:trPr>
        <w:tc>
          <w:tcPr>
            <w:tcW w:w="2408" w:type="dxa"/>
            <w:tcBorders/>
            <w:vAlign w:val="center"/>
          </w:tcPr>
          <w:p>
            <w:pPr>
              <w:pStyle w:val="TableHeading"/>
              <w:suppressLineNumbers/>
              <w:shd w:fill="174E7A" w:val="clear"/>
              <w:bidi w:val="0"/>
              <w:spacing w:before="0" w:after="283"/>
              <w:jc w:val="left"/>
              <w:rPr/>
            </w:pPr>
            <w:r>
              <w:rPr/>
              <w:t>Control</w:t>
            </w:r>
          </w:p>
        </w:tc>
        <w:tc>
          <w:tcPr>
            <w:tcW w:w="7041" w:type="dxa"/>
            <w:tcBorders/>
            <w:vAlign w:val="center"/>
          </w:tcPr>
          <w:p>
            <w:pPr>
              <w:pStyle w:val="TableHeading"/>
              <w:suppressLineNumbers/>
              <w:shd w:fill="174E7A" w:val="clear"/>
              <w:bidi w:val="0"/>
              <w:spacing w:before="0" w:after="283"/>
              <w:jc w:val="left"/>
              <w:rPr/>
            </w:pPr>
            <w:r>
              <w:rPr/>
              <w:t>Aplicación en la versión final</w:t>
            </w:r>
          </w:p>
        </w:tc>
        <w:tc>
          <w:tcPr>
            <w:tcW w:w="5488" w:type="dxa"/>
            <w:tcBorders/>
            <w:vAlign w:val="center"/>
          </w:tcPr>
          <w:p>
            <w:pPr>
              <w:pStyle w:val="TableHeading"/>
              <w:suppressLineNumbers/>
              <w:shd w:fill="174E7A" w:val="clear"/>
              <w:bidi w:val="0"/>
              <w:spacing w:before="0" w:after="283"/>
              <w:jc w:val="left"/>
              <w:rPr/>
            </w:pPr>
            <w:r>
              <w:rPr/>
              <w:t>Evidencia</w:t>
            </w:r>
          </w:p>
        </w:tc>
      </w:tr>
      <w:tr>
        <w:trPr/>
        <w:tc>
          <w:tcPr>
            <w:tcW w:w="2408" w:type="dxa"/>
            <w:tcBorders/>
            <w:vAlign w:val="center"/>
          </w:tcPr>
          <w:p>
            <w:pPr>
              <w:pStyle w:val="TableContents"/>
              <w:bidi w:val="0"/>
              <w:spacing w:before="0" w:after="283"/>
              <w:rPr/>
            </w:pPr>
            <w:r>
              <w:rPr/>
              <w:t>A.8.2 / A.8.3 Mínimo privilegio</w:t>
            </w:r>
          </w:p>
        </w:tc>
        <w:tc>
          <w:tcPr>
            <w:tcW w:w="7041" w:type="dxa"/>
            <w:tcBorders/>
            <w:vAlign w:val="center"/>
          </w:tcPr>
          <w:p>
            <w:pPr>
              <w:pStyle w:val="TableContents"/>
              <w:bidi w:val="0"/>
              <w:spacing w:before="0" w:after="283"/>
              <w:rPr/>
            </w:pPr>
            <w:r>
              <w:rPr/>
              <w:t xml:space="preserve">La aplicación usa </w:t>
            </w:r>
            <w:r>
              <w:rPr>
                <w:rStyle w:val="SourceText"/>
              </w:rPr>
              <w:t>sigbim_app</w:t>
            </w:r>
            <w:r>
              <w:rPr/>
              <w:t xml:space="preserve">, que solo tiene </w:t>
            </w:r>
            <w:r>
              <w:rPr>
                <w:rStyle w:val="SourceText"/>
              </w:rPr>
              <w:t>EXECUTE</w:t>
            </w:r>
            <w:r>
              <w:rPr/>
              <w:t xml:space="preserve"> sobre los SPs.</w:t>
            </w:r>
          </w:p>
        </w:tc>
        <w:tc>
          <w:tcPr>
            <w:tcW w:w="5488" w:type="dxa"/>
            <w:tcBorders/>
            <w:vAlign w:val="center"/>
          </w:tcPr>
          <w:p>
            <w:pPr>
              <w:pStyle w:val="TableContents"/>
              <w:bidi w:val="0"/>
              <w:spacing w:before="0" w:after="283"/>
              <w:rPr/>
            </w:pPr>
            <w:r>
              <w:rPr>
                <w:rStyle w:val="SourceText"/>
              </w:rPr>
              <w:t>SELECT</w:t>
            </w:r>
            <w:r>
              <w:rPr/>
              <w:t xml:space="preserve"> y </w:t>
            </w:r>
            <w:r>
              <w:rPr>
                <w:rStyle w:val="SourceText"/>
              </w:rPr>
              <w:t>UPDATE</w:t>
            </w:r>
            <w:r>
              <w:rPr/>
              <w:t xml:space="preserve"> directos devuelven </w:t>
            </w:r>
            <w:r>
              <w:rPr>
                <w:rStyle w:val="Emphasis"/>
              </w:rPr>
              <w:t>ERROR 1142 … command denied</w:t>
            </w:r>
            <w:r>
              <w:rPr/>
              <w:t>.</w:t>
            </w:r>
          </w:p>
        </w:tc>
      </w:tr>
      <w:tr>
        <w:trPr/>
        <w:tc>
          <w:tcPr>
            <w:tcW w:w="2408" w:type="dxa"/>
            <w:tcBorders/>
            <w:vAlign w:val="center"/>
          </w:tcPr>
          <w:p>
            <w:pPr>
              <w:pStyle w:val="TableContents"/>
              <w:bidi w:val="0"/>
              <w:spacing w:before="0" w:after="283"/>
              <w:rPr/>
            </w:pPr>
            <w:r>
              <w:rPr/>
              <w:t>A.8.28 Codificación segura</w:t>
            </w:r>
          </w:p>
        </w:tc>
        <w:tc>
          <w:tcPr>
            <w:tcW w:w="7041" w:type="dxa"/>
            <w:tcBorders/>
            <w:vAlign w:val="center"/>
          </w:tcPr>
          <w:p>
            <w:pPr>
              <w:pStyle w:val="TableContents"/>
              <w:bidi w:val="0"/>
              <w:spacing w:before="0" w:after="283"/>
              <w:rPr/>
            </w:pPr>
            <w:r>
              <w:rPr/>
              <w:t>Solo SPs con parámetros, sin SQL concatenado.</w:t>
            </w:r>
          </w:p>
        </w:tc>
        <w:tc>
          <w:tcPr>
            <w:tcW w:w="5488" w:type="dxa"/>
            <w:tcBorders/>
            <w:vAlign w:val="center"/>
          </w:tcPr>
          <w:p>
            <w:pPr>
              <w:pStyle w:val="TableContents"/>
              <w:bidi w:val="0"/>
              <w:spacing w:before="0" w:after="283"/>
              <w:rPr/>
            </w:pPr>
            <w:r>
              <w:rPr>
                <w:rStyle w:val="SourceText"/>
              </w:rPr>
              <w:t>Db.cs</w:t>
            </w:r>
            <w:r>
              <w:rPr/>
              <w:t xml:space="preserve">: </w:t>
            </w:r>
            <w:r>
              <w:rPr>
                <w:rStyle w:val="SourceText"/>
              </w:rPr>
              <w:t>CALL sp_…(@p_…)</w:t>
            </w:r>
            <w:r>
              <w:rPr/>
              <w:t>.</w:t>
            </w:r>
          </w:p>
        </w:tc>
      </w:tr>
      <w:tr>
        <w:trPr/>
        <w:tc>
          <w:tcPr>
            <w:tcW w:w="2408" w:type="dxa"/>
            <w:tcBorders/>
            <w:vAlign w:val="center"/>
          </w:tcPr>
          <w:p>
            <w:pPr>
              <w:pStyle w:val="TableContents"/>
              <w:bidi w:val="0"/>
              <w:spacing w:before="0" w:after="283"/>
              <w:rPr/>
            </w:pPr>
            <w:r>
              <w:rPr/>
              <w:t>A.5.17 / A.8.9 Credenciales</w:t>
            </w:r>
          </w:p>
        </w:tc>
        <w:tc>
          <w:tcPr>
            <w:tcW w:w="7041" w:type="dxa"/>
            <w:tcBorders/>
            <w:vAlign w:val="center"/>
          </w:tcPr>
          <w:p>
            <w:pPr>
              <w:pStyle w:val="TableContents"/>
              <w:bidi w:val="0"/>
              <w:spacing w:before="0" w:after="283"/>
              <w:rPr/>
            </w:pPr>
            <w:r>
              <w:rPr/>
              <w:t xml:space="preserve">La cadena de conexión está en </w:t>
            </w:r>
            <w:r>
              <w:rPr>
                <w:rStyle w:val="SourceText"/>
              </w:rPr>
              <w:t>appsettings.json</w:t>
            </w:r>
            <w:r>
              <w:rPr/>
              <w:t xml:space="preserve"> (excluido de Git) o en la variable </w:t>
            </w:r>
            <w:r>
              <w:rPr>
                <w:rStyle w:val="SourceText"/>
              </w:rPr>
              <w:t>SIGBIM_CONEXION</w:t>
            </w:r>
            <w:r>
              <w:rPr/>
              <w:t>.</w:t>
            </w:r>
          </w:p>
        </w:tc>
        <w:tc>
          <w:tcPr>
            <w:tcW w:w="5488" w:type="dxa"/>
            <w:tcBorders/>
            <w:vAlign w:val="center"/>
          </w:tcPr>
          <w:p>
            <w:pPr>
              <w:pStyle w:val="TableContents"/>
              <w:bidi w:val="0"/>
              <w:spacing w:before="0" w:after="283"/>
              <w:rPr/>
            </w:pPr>
            <w:r>
              <w:rPr>
                <w:rStyle w:val="SourceText"/>
              </w:rPr>
              <w:t>.gitignore</w:t>
            </w:r>
            <w:r>
              <w:rPr/>
              <w:t xml:space="preserve"> y </w:t>
            </w:r>
            <w:r>
              <w:rPr>
                <w:rStyle w:val="SourceText"/>
              </w:rPr>
              <w:t>appsettings.example.json</w:t>
            </w:r>
            <w:r>
              <w:rPr/>
              <w:t>.</w:t>
            </w:r>
          </w:p>
        </w:tc>
      </w:tr>
      <w:tr>
        <w:trPr/>
        <w:tc>
          <w:tcPr>
            <w:tcW w:w="2408" w:type="dxa"/>
            <w:tcBorders/>
            <w:vAlign w:val="center"/>
          </w:tcPr>
          <w:p>
            <w:pPr>
              <w:pStyle w:val="TableContents"/>
              <w:bidi w:val="0"/>
              <w:spacing w:before="0" w:after="283"/>
              <w:rPr/>
            </w:pPr>
            <w:r>
              <w:rPr/>
              <w:t>A.8.15 Registro</w:t>
            </w:r>
          </w:p>
        </w:tc>
        <w:tc>
          <w:tcPr>
            <w:tcW w:w="7041" w:type="dxa"/>
            <w:tcBorders/>
            <w:vAlign w:val="center"/>
          </w:tcPr>
          <w:p>
            <w:pPr>
              <w:pStyle w:val="TableContents"/>
              <w:bidi w:val="0"/>
              <w:spacing w:before="0" w:after="283"/>
              <w:rPr/>
            </w:pPr>
            <w:r>
              <w:rPr/>
              <w:t xml:space="preserve">Columnas de auditoría, kardex inmutable y bitácora </w:t>
            </w:r>
            <w:r>
              <w:rPr>
                <w:rStyle w:val="SourceText"/>
              </w:rPr>
              <w:t>logs/</w:t>
            </w:r>
            <w:r>
              <w:rPr/>
              <w:t xml:space="preserve"> con descarga en PDF.</w:t>
            </w:r>
          </w:p>
        </w:tc>
        <w:tc>
          <w:tcPr>
            <w:tcW w:w="5488" w:type="dxa"/>
            <w:tcBorders/>
            <w:vAlign w:val="center"/>
          </w:tcPr>
          <w:p>
            <w:pPr>
              <w:pStyle w:val="TableContents"/>
              <w:bidi w:val="0"/>
              <w:spacing w:before="0" w:after="283"/>
              <w:rPr/>
            </w:pPr>
            <w:r>
              <w:rPr/>
              <w:t>Bitácora y reporte PDF (sección 4.3).</w:t>
            </w:r>
          </w:p>
        </w:tc>
      </w:tr>
      <w:tr>
        <w:trPr/>
        <w:tc>
          <w:tcPr>
            <w:tcW w:w="2408" w:type="dxa"/>
            <w:tcBorders/>
            <w:vAlign w:val="center"/>
          </w:tcPr>
          <w:p>
            <w:pPr>
              <w:pStyle w:val="TableContents"/>
              <w:bidi w:val="0"/>
              <w:spacing w:before="0" w:after="283"/>
              <w:rPr/>
            </w:pPr>
            <w:r>
              <w:rPr/>
              <w:t>A.8.12 Fuga de datos</w:t>
            </w:r>
          </w:p>
        </w:tc>
        <w:tc>
          <w:tcPr>
            <w:tcW w:w="7041" w:type="dxa"/>
            <w:tcBorders/>
            <w:vAlign w:val="center"/>
          </w:tcPr>
          <w:p>
            <w:pPr>
              <w:pStyle w:val="TableContents"/>
              <w:bidi w:val="0"/>
              <w:spacing w:before="0" w:after="283"/>
              <w:rPr/>
            </w:pPr>
            <w:r>
              <w:rPr/>
              <w:t>El usuario ve mensajes comprensibles; el detalle técnico queda en la bitácora.</w:t>
            </w:r>
          </w:p>
        </w:tc>
        <w:tc>
          <w:tcPr>
            <w:tcW w:w="5488" w:type="dxa"/>
            <w:tcBorders/>
            <w:vAlign w:val="center"/>
          </w:tcPr>
          <w:p>
            <w:pPr>
              <w:pStyle w:val="TableContents"/>
              <w:bidi w:val="0"/>
              <w:spacing w:before="0" w:after="283"/>
              <w:rPr/>
            </w:pPr>
            <w:r>
              <w:rPr>
                <w:rStyle w:val="SourceText"/>
              </w:rPr>
              <w:t>TraductorErrores</w:t>
            </w:r>
            <w:r>
              <w:rPr/>
              <w:t xml:space="preserve"> y </w:t>
            </w:r>
            <w:r>
              <w:rPr>
                <w:rStyle w:val="SourceText"/>
              </w:rPr>
              <w:t>Ui.EjecutarAsync</w:t>
            </w:r>
            <w:r>
              <w:rPr/>
              <w:t>.</w:t>
            </w:r>
          </w:p>
        </w:tc>
      </w:tr>
      <w:tr>
        <w:trPr/>
        <w:tc>
          <w:tcPr>
            <w:tcW w:w="2408" w:type="dxa"/>
            <w:tcBorders/>
            <w:vAlign w:val="center"/>
          </w:tcPr>
          <w:p>
            <w:pPr>
              <w:pStyle w:val="TableContents"/>
              <w:bidi w:val="0"/>
              <w:spacing w:before="0" w:after="283"/>
              <w:rPr/>
            </w:pPr>
            <w:r>
              <w:rPr/>
              <w:t>A.5.33 Protección de registros</w:t>
            </w:r>
          </w:p>
        </w:tc>
        <w:tc>
          <w:tcPr>
            <w:tcW w:w="7041" w:type="dxa"/>
            <w:tcBorders/>
            <w:vAlign w:val="center"/>
          </w:tcPr>
          <w:p>
            <w:pPr>
              <w:pStyle w:val="TableContents"/>
              <w:bidi w:val="0"/>
              <w:spacing w:before="0" w:after="283"/>
              <w:rPr/>
            </w:pPr>
            <w:r>
              <w:rPr/>
              <w:t>Baja lógica en productos, categorías y proveedores.</w:t>
            </w:r>
          </w:p>
        </w:tc>
        <w:tc>
          <w:tcPr>
            <w:tcW w:w="5488" w:type="dxa"/>
            <w:tcBorders/>
            <w:vAlign w:val="center"/>
          </w:tcPr>
          <w:p>
            <w:pPr>
              <w:pStyle w:val="TableContents"/>
              <w:bidi w:val="0"/>
              <w:spacing w:before="0" w:after="283"/>
              <w:rPr/>
            </w:pPr>
            <w:r>
              <w:rPr>
                <w:rStyle w:val="SourceText"/>
              </w:rPr>
              <w:t>sp_*_eliminar</w:t>
            </w:r>
            <w:r>
              <w:rPr/>
              <w:t xml:space="preserve"> hace </w:t>
            </w:r>
            <w:r>
              <w:rPr>
                <w:rStyle w:val="SourceText"/>
              </w:rPr>
              <w:t>Activo = 0</w:t>
            </w:r>
            <w:r>
              <w:rPr/>
              <w:t>.</w:t>
            </w:r>
          </w:p>
        </w:tc>
      </w:tr>
      <w:tr>
        <w:trPr/>
        <w:tc>
          <w:tcPr>
            <w:tcW w:w="2408" w:type="dxa"/>
            <w:tcBorders/>
            <w:vAlign w:val="center"/>
          </w:tcPr>
          <w:p>
            <w:pPr>
              <w:pStyle w:val="TableContents"/>
              <w:bidi w:val="0"/>
              <w:spacing w:before="0" w:after="283"/>
              <w:rPr/>
            </w:pPr>
            <w:r>
              <w:rPr/>
              <w:t>A.8.32 Gestión de cambios</w:t>
            </w:r>
          </w:p>
        </w:tc>
        <w:tc>
          <w:tcPr>
            <w:tcW w:w="7041" w:type="dxa"/>
            <w:tcBorders/>
            <w:vAlign w:val="center"/>
          </w:tcPr>
          <w:p>
            <w:pPr>
              <w:pStyle w:val="TableContents"/>
              <w:bidi w:val="0"/>
              <w:spacing w:before="0" w:after="283"/>
              <w:rPr/>
            </w:pPr>
            <w:r>
              <w:rPr/>
              <w:t>Cada cambio tiene su propio commit descriptivo.</w:t>
            </w:r>
          </w:p>
        </w:tc>
        <w:tc>
          <w:tcPr>
            <w:tcW w:w="5488" w:type="dxa"/>
            <w:tcBorders/>
            <w:vAlign w:val="center"/>
          </w:tcPr>
          <w:p>
            <w:pPr>
              <w:pStyle w:val="TableContents"/>
              <w:bidi w:val="0"/>
              <w:spacing w:before="0" w:after="283"/>
              <w:rPr/>
            </w:pPr>
            <w:r>
              <w:rPr>
                <w:rStyle w:val="SourceText"/>
              </w:rPr>
              <w:t>git log --oneline</w:t>
            </w:r>
            <w:r>
              <w:rPr/>
              <w:t>.</w:t>
            </w:r>
          </w:p>
        </w:tc>
      </w:tr>
    </w:tbl>
    <w:p>
      <w:pPr>
        <w:pStyle w:val="Heading2"/>
        <w:bidi w:val="0"/>
        <w:jc w:val="left"/>
        <w:rPr/>
      </w:pPr>
      <w:r>
        <w:rPr/>
        <w:t>6. Pruebas y evidencias</w:t>
      </w:r>
    </w:p>
    <w:p>
      <w:pPr>
        <w:pStyle w:val="BodyText"/>
        <w:bidi w:val="0"/>
        <w:rPr/>
      </w:pPr>
      <w:r>
        <w:rPr/>
        <w:t xml:space="preserve">Se ejecutaron </w:t>
      </w:r>
      <w:r>
        <w:rPr>
          <w:rStyle w:val="Strong"/>
        </w:rPr>
        <w:t>25 casos de prueba</w:t>
      </w:r>
      <w:r>
        <w:rPr/>
        <w:t xml:space="preserve">, todos aprobados (detalle completo en </w:t>
      </w:r>
      <w:r>
        <w:rPr>
          <w:rStyle w:val="SourceText"/>
        </w:rPr>
        <w:t>docs/07_pruebas_y_evidencias.md</w:t>
      </w:r>
      <w:r>
        <w:rPr/>
        <w:t xml:space="preserve"> de la versión final).</w:t>
      </w:r>
    </w:p>
    <w:tbl>
      <w:tblPr>
        <w:tblW w:w="14937" w:type="dxa"/>
        <w:jc w:val="left"/>
        <w:tblInd w:w="28" w:type="dxa"/>
        <w:tblLayout w:type="fixed"/>
        <w:tblCellMar>
          <w:top w:w="28" w:type="dxa"/>
          <w:left w:w="28" w:type="dxa"/>
          <w:bottom w:w="28" w:type="dxa"/>
          <w:right w:w="28" w:type="dxa"/>
        </w:tblCellMar>
      </w:tblPr>
      <w:tblGrid>
        <w:gridCol w:w="2283"/>
        <w:gridCol w:w="10658"/>
        <w:gridCol w:w="736"/>
        <w:gridCol w:w="1260"/>
      </w:tblGrid>
      <w:tr>
        <w:trPr>
          <w:tblHeader w:val="true"/>
        </w:trPr>
        <w:tc>
          <w:tcPr>
            <w:tcW w:w="2283" w:type="dxa"/>
            <w:tcBorders/>
            <w:vAlign w:val="center"/>
          </w:tcPr>
          <w:p>
            <w:pPr>
              <w:pStyle w:val="TableHeading"/>
              <w:suppressLineNumbers/>
              <w:shd w:fill="174E7A" w:val="clear"/>
              <w:bidi w:val="0"/>
              <w:spacing w:before="0" w:after="283"/>
              <w:jc w:val="left"/>
              <w:rPr/>
            </w:pPr>
            <w:r>
              <w:rPr/>
              <w:t>Nivel</w:t>
            </w:r>
          </w:p>
        </w:tc>
        <w:tc>
          <w:tcPr>
            <w:tcW w:w="10658" w:type="dxa"/>
            <w:tcBorders/>
            <w:vAlign w:val="center"/>
          </w:tcPr>
          <w:p>
            <w:pPr>
              <w:pStyle w:val="TableHeading"/>
              <w:suppressLineNumbers/>
              <w:shd w:fill="174E7A" w:val="clear"/>
              <w:bidi w:val="0"/>
              <w:spacing w:before="0" w:after="283"/>
              <w:jc w:val="left"/>
              <w:rPr/>
            </w:pPr>
            <w:r>
              <w:rPr/>
              <w:t>Ejemplos</w:t>
            </w:r>
          </w:p>
        </w:tc>
        <w:tc>
          <w:tcPr>
            <w:tcW w:w="736" w:type="dxa"/>
            <w:tcBorders/>
            <w:vAlign w:val="center"/>
          </w:tcPr>
          <w:p>
            <w:pPr>
              <w:pStyle w:val="TableHeading"/>
              <w:suppressLineNumbers/>
              <w:shd w:fill="174E7A" w:val="clear"/>
              <w:bidi w:val="0"/>
              <w:spacing w:before="0" w:after="283"/>
              <w:jc w:val="left"/>
              <w:rPr/>
            </w:pPr>
            <w:r>
              <w:rPr/>
              <w:t>Casos</w:t>
            </w:r>
          </w:p>
        </w:tc>
        <w:tc>
          <w:tcPr>
            <w:tcW w:w="1260" w:type="dxa"/>
            <w:tcBorders/>
            <w:vAlign w:val="center"/>
          </w:tcPr>
          <w:p>
            <w:pPr>
              <w:pStyle w:val="TableHeading"/>
              <w:suppressLineNumbers/>
              <w:shd w:fill="174E7A" w:val="clear"/>
              <w:bidi w:val="0"/>
              <w:spacing w:before="0" w:after="283"/>
              <w:jc w:val="left"/>
              <w:rPr/>
            </w:pPr>
            <w:r>
              <w:rPr/>
              <w:t>Aprobados</w:t>
            </w:r>
          </w:p>
        </w:tc>
      </w:tr>
      <w:tr>
        <w:trPr/>
        <w:tc>
          <w:tcPr>
            <w:tcW w:w="2283" w:type="dxa"/>
            <w:tcBorders/>
            <w:vAlign w:val="center"/>
          </w:tcPr>
          <w:p>
            <w:pPr>
              <w:pStyle w:val="TableContents"/>
              <w:bidi w:val="0"/>
              <w:spacing w:before="0" w:after="283"/>
              <w:rPr/>
            </w:pPr>
            <w:r>
              <w:rPr/>
              <w:t>Instalación y compilación</w:t>
            </w:r>
          </w:p>
        </w:tc>
        <w:tc>
          <w:tcPr>
            <w:tcW w:w="10658" w:type="dxa"/>
            <w:tcBorders/>
            <w:vAlign w:val="center"/>
          </w:tcPr>
          <w:p>
            <w:pPr>
              <w:pStyle w:val="TableContents"/>
              <w:bidi w:val="0"/>
              <w:spacing w:before="0" w:after="283"/>
              <w:rPr/>
            </w:pPr>
            <w:r>
              <w:rPr/>
              <w:t xml:space="preserve">Scripts SQL, </w:t>
            </w:r>
            <w:r>
              <w:rPr>
                <w:rStyle w:val="SourceText"/>
              </w:rPr>
              <w:t>dotnet build</w:t>
            </w:r>
            <w:r>
              <w:rPr/>
              <w:t xml:space="preserve"> (0 errores, 0 advertencias), conexión al iniciar.</w:t>
            </w:r>
          </w:p>
        </w:tc>
        <w:tc>
          <w:tcPr>
            <w:tcW w:w="736" w:type="dxa"/>
            <w:tcBorders/>
            <w:vAlign w:val="center"/>
          </w:tcPr>
          <w:p>
            <w:pPr>
              <w:pStyle w:val="TableContents"/>
              <w:bidi w:val="0"/>
              <w:spacing w:before="0" w:after="283"/>
              <w:rPr/>
            </w:pPr>
            <w:r>
              <w:rPr/>
              <w:t>4</w:t>
            </w:r>
          </w:p>
        </w:tc>
        <w:tc>
          <w:tcPr>
            <w:tcW w:w="1260" w:type="dxa"/>
            <w:tcBorders/>
            <w:vAlign w:val="center"/>
          </w:tcPr>
          <w:p>
            <w:pPr>
              <w:pStyle w:val="TableContents"/>
              <w:bidi w:val="0"/>
              <w:spacing w:before="0" w:after="283"/>
              <w:rPr/>
            </w:pPr>
            <w:r>
              <w:rPr/>
              <w:t>4</w:t>
            </w:r>
          </w:p>
        </w:tc>
      </w:tr>
      <w:tr>
        <w:trPr/>
        <w:tc>
          <w:tcPr>
            <w:tcW w:w="2283" w:type="dxa"/>
            <w:tcBorders/>
            <w:vAlign w:val="center"/>
          </w:tcPr>
          <w:p>
            <w:pPr>
              <w:pStyle w:val="TableContents"/>
              <w:bidi w:val="0"/>
              <w:spacing w:before="0" w:after="283"/>
              <w:rPr/>
            </w:pPr>
            <w:r>
              <w:rPr/>
              <w:t>Mínimo privilegio</w:t>
            </w:r>
          </w:p>
        </w:tc>
        <w:tc>
          <w:tcPr>
            <w:tcW w:w="10658" w:type="dxa"/>
            <w:tcBorders/>
            <w:vAlign w:val="center"/>
          </w:tcPr>
          <w:p>
            <w:pPr>
              <w:pStyle w:val="TableContents"/>
              <w:bidi w:val="0"/>
              <w:spacing w:before="0" w:after="283"/>
              <w:rPr/>
            </w:pPr>
            <w:r>
              <w:rPr>
                <w:rStyle w:val="SourceText"/>
              </w:rPr>
              <w:t>CALL</w:t>
            </w:r>
            <w:r>
              <w:rPr/>
              <w:t xml:space="preserve"> permitido; </w:t>
            </w:r>
            <w:r>
              <w:rPr>
                <w:rStyle w:val="SourceText"/>
              </w:rPr>
              <w:t>SELECT</w:t>
            </w:r>
            <w:r>
              <w:rPr/>
              <w:t xml:space="preserve"> y </w:t>
            </w:r>
            <w:r>
              <w:rPr>
                <w:rStyle w:val="SourceText"/>
              </w:rPr>
              <w:t>UPDATE</w:t>
            </w:r>
            <w:r>
              <w:rPr/>
              <w:t xml:space="preserve"> directos rechazados.</w:t>
            </w:r>
          </w:p>
        </w:tc>
        <w:tc>
          <w:tcPr>
            <w:tcW w:w="736" w:type="dxa"/>
            <w:tcBorders/>
            <w:vAlign w:val="center"/>
          </w:tcPr>
          <w:p>
            <w:pPr>
              <w:pStyle w:val="TableContents"/>
              <w:bidi w:val="0"/>
              <w:spacing w:before="0" w:after="283"/>
              <w:rPr/>
            </w:pPr>
            <w:r>
              <w:rPr/>
              <w:t>3</w:t>
            </w:r>
          </w:p>
        </w:tc>
        <w:tc>
          <w:tcPr>
            <w:tcW w:w="1260" w:type="dxa"/>
            <w:tcBorders/>
            <w:vAlign w:val="center"/>
          </w:tcPr>
          <w:p>
            <w:pPr>
              <w:pStyle w:val="TableContents"/>
              <w:bidi w:val="0"/>
              <w:spacing w:before="0" w:after="283"/>
              <w:rPr/>
            </w:pPr>
            <w:r>
              <w:rPr/>
              <w:t>3</w:t>
            </w:r>
          </w:p>
        </w:tc>
      </w:tr>
      <w:tr>
        <w:trPr/>
        <w:tc>
          <w:tcPr>
            <w:tcW w:w="2283" w:type="dxa"/>
            <w:tcBorders/>
            <w:vAlign w:val="center"/>
          </w:tcPr>
          <w:p>
            <w:pPr>
              <w:pStyle w:val="TableContents"/>
              <w:bidi w:val="0"/>
              <w:spacing w:before="0" w:after="283"/>
              <w:rPr/>
            </w:pPr>
            <w:r>
              <w:rPr/>
              <w:t>Reglas de la BD</w:t>
            </w:r>
          </w:p>
        </w:tc>
        <w:tc>
          <w:tcPr>
            <w:tcW w:w="10658" w:type="dxa"/>
            <w:tcBorders/>
            <w:vAlign w:val="center"/>
          </w:tcPr>
          <w:p>
            <w:pPr>
              <w:pStyle w:val="TableContents"/>
              <w:bidi w:val="0"/>
              <w:spacing w:before="0" w:after="283"/>
              <w:rPr/>
            </w:pPr>
            <w:r>
              <w:rPr/>
              <w:t>Stock insuficiente, cantidad 0, tipo inválido, producto inexistente, precio de venta menor al de compra, SKU y categoría duplicados.</w:t>
            </w:r>
          </w:p>
        </w:tc>
        <w:tc>
          <w:tcPr>
            <w:tcW w:w="736" w:type="dxa"/>
            <w:tcBorders/>
            <w:vAlign w:val="center"/>
          </w:tcPr>
          <w:p>
            <w:pPr>
              <w:pStyle w:val="TableContents"/>
              <w:bidi w:val="0"/>
              <w:spacing w:before="0" w:after="283"/>
              <w:rPr/>
            </w:pPr>
            <w:r>
              <w:rPr/>
              <w:t>7</w:t>
            </w:r>
          </w:p>
        </w:tc>
        <w:tc>
          <w:tcPr>
            <w:tcW w:w="1260" w:type="dxa"/>
            <w:tcBorders/>
            <w:vAlign w:val="center"/>
          </w:tcPr>
          <w:p>
            <w:pPr>
              <w:pStyle w:val="TableContents"/>
              <w:bidi w:val="0"/>
              <w:spacing w:before="0" w:after="283"/>
              <w:rPr/>
            </w:pPr>
            <w:r>
              <w:rPr/>
              <w:t>7</w:t>
            </w:r>
          </w:p>
        </w:tc>
      </w:tr>
      <w:tr>
        <w:trPr/>
        <w:tc>
          <w:tcPr>
            <w:tcW w:w="2283" w:type="dxa"/>
            <w:tcBorders/>
            <w:vAlign w:val="center"/>
          </w:tcPr>
          <w:p>
            <w:pPr>
              <w:pStyle w:val="TableContents"/>
              <w:bidi w:val="0"/>
              <w:spacing w:before="0" w:after="283"/>
              <w:rPr/>
            </w:pPr>
            <w:r>
              <w:rPr/>
              <w:t>Validaciones BLL</w:t>
            </w:r>
          </w:p>
        </w:tc>
        <w:tc>
          <w:tcPr>
            <w:tcW w:w="10658" w:type="dxa"/>
            <w:tcBorders/>
            <w:vAlign w:val="center"/>
          </w:tcPr>
          <w:p>
            <w:pPr>
              <w:pStyle w:val="TableContents"/>
              <w:bidi w:val="0"/>
              <w:spacing w:before="0" w:after="283"/>
              <w:rPr/>
            </w:pPr>
            <w:r>
              <w:rPr/>
              <w:t>RUT módulo 11 y email inválidos, campos obligatorios, precios, no desactivar productos con stock.</w:t>
            </w:r>
          </w:p>
        </w:tc>
        <w:tc>
          <w:tcPr>
            <w:tcW w:w="736" w:type="dxa"/>
            <w:tcBorders/>
            <w:vAlign w:val="center"/>
          </w:tcPr>
          <w:p>
            <w:pPr>
              <w:pStyle w:val="TableContents"/>
              <w:bidi w:val="0"/>
              <w:spacing w:before="0" w:after="283"/>
              <w:rPr/>
            </w:pPr>
            <w:r>
              <w:rPr/>
              <w:t>5</w:t>
            </w:r>
          </w:p>
        </w:tc>
        <w:tc>
          <w:tcPr>
            <w:tcW w:w="1260" w:type="dxa"/>
            <w:tcBorders/>
            <w:vAlign w:val="center"/>
          </w:tcPr>
          <w:p>
            <w:pPr>
              <w:pStyle w:val="TableContents"/>
              <w:bidi w:val="0"/>
              <w:spacing w:before="0" w:after="283"/>
              <w:rPr/>
            </w:pPr>
            <w:r>
              <w:rPr/>
              <w:t>5</w:t>
            </w:r>
          </w:p>
        </w:tc>
      </w:tr>
      <w:tr>
        <w:trPr/>
        <w:tc>
          <w:tcPr>
            <w:tcW w:w="2283" w:type="dxa"/>
            <w:tcBorders/>
            <w:vAlign w:val="center"/>
          </w:tcPr>
          <w:p>
            <w:pPr>
              <w:pStyle w:val="TableContents"/>
              <w:bidi w:val="0"/>
              <w:spacing w:before="0" w:after="283"/>
              <w:rPr/>
            </w:pPr>
            <w:r>
              <w:rPr/>
              <w:t>Funcionales</w:t>
            </w:r>
          </w:p>
        </w:tc>
        <w:tc>
          <w:tcPr>
            <w:tcW w:w="10658" w:type="dxa"/>
            <w:tcBorders/>
            <w:vAlign w:val="center"/>
          </w:tcPr>
          <w:p>
            <w:pPr>
              <w:pStyle w:val="TableContents"/>
              <w:bidi w:val="0"/>
              <w:spacing w:before="0" w:after="283"/>
              <w:rPr/>
            </w:pPr>
            <w:r>
              <w:rPr/>
              <w:t>Modificar producto, desactivar proveedor, entrada y salida de stock, exportar la bitácora, menú reorganizado.</w:t>
            </w:r>
          </w:p>
        </w:tc>
        <w:tc>
          <w:tcPr>
            <w:tcW w:w="736" w:type="dxa"/>
            <w:tcBorders/>
            <w:vAlign w:val="center"/>
          </w:tcPr>
          <w:p>
            <w:pPr>
              <w:pStyle w:val="TableContents"/>
              <w:bidi w:val="0"/>
              <w:spacing w:before="0" w:after="283"/>
              <w:rPr/>
            </w:pPr>
            <w:r>
              <w:rPr/>
              <w:t>6</w:t>
            </w:r>
          </w:p>
        </w:tc>
        <w:tc>
          <w:tcPr>
            <w:tcW w:w="1260" w:type="dxa"/>
            <w:tcBorders/>
            <w:vAlign w:val="center"/>
          </w:tcPr>
          <w:p>
            <w:pPr>
              <w:pStyle w:val="TableContents"/>
              <w:bidi w:val="0"/>
              <w:spacing w:before="0" w:after="283"/>
              <w:rPr/>
            </w:pPr>
            <w:r>
              <w:rPr/>
              <w:t>6</w:t>
            </w:r>
          </w:p>
        </w:tc>
      </w:tr>
      <w:tr>
        <w:trPr/>
        <w:tc>
          <w:tcPr>
            <w:tcW w:w="2283" w:type="dxa"/>
            <w:tcBorders/>
            <w:vAlign w:val="center"/>
          </w:tcPr>
          <w:p>
            <w:pPr>
              <w:pStyle w:val="TableContents"/>
              <w:bidi w:val="0"/>
              <w:spacing w:before="0" w:after="283"/>
              <w:rPr/>
            </w:pPr>
            <w:r>
              <w:rPr>
                <w:rStyle w:val="Strong"/>
              </w:rPr>
              <w:t>Total</w:t>
            </w:r>
          </w:p>
        </w:tc>
        <w:tc>
          <w:tcPr>
            <w:tcW w:w="10658" w:type="dxa"/>
            <w:tcBorders/>
            <w:vAlign w:val="center"/>
          </w:tcPr>
          <w:p>
            <w:pPr>
              <w:pStyle w:val="TableContents"/>
              <w:bidi w:val="0"/>
              <w:spacing w:before="0" w:after="283"/>
              <w:rPr>
                <w:sz w:val="4"/>
                <w:szCs w:val="4"/>
              </w:rPr>
            </w:pPr>
            <w:r>
              <w:rPr>
                <w:sz w:val="4"/>
                <w:szCs w:val="4"/>
              </w:rPr>
            </w:r>
          </w:p>
        </w:tc>
        <w:tc>
          <w:tcPr>
            <w:tcW w:w="736" w:type="dxa"/>
            <w:tcBorders/>
            <w:vAlign w:val="center"/>
          </w:tcPr>
          <w:p>
            <w:pPr>
              <w:pStyle w:val="TableContents"/>
              <w:bidi w:val="0"/>
              <w:spacing w:before="0" w:after="283"/>
              <w:rPr/>
            </w:pPr>
            <w:r>
              <w:rPr>
                <w:rStyle w:val="Strong"/>
              </w:rPr>
              <w:t>25</w:t>
            </w:r>
          </w:p>
        </w:tc>
        <w:tc>
          <w:tcPr>
            <w:tcW w:w="1260" w:type="dxa"/>
            <w:tcBorders/>
            <w:vAlign w:val="center"/>
          </w:tcPr>
          <w:p>
            <w:pPr>
              <w:pStyle w:val="TableContents"/>
              <w:bidi w:val="0"/>
              <w:spacing w:before="0" w:after="283"/>
              <w:rPr/>
            </w:pPr>
            <w:r>
              <w:rPr>
                <w:rStyle w:val="Strong"/>
              </w:rPr>
              <w:t>25</w:t>
            </w:r>
          </w:p>
        </w:tc>
      </w:tr>
    </w:tbl>
    <w:p>
      <w:pPr>
        <w:pStyle w:val="BodyText"/>
        <w:bidi w:val="0"/>
        <w:rPr/>
      </w:pPr>
      <w:r>
        <w:rPr/>
        <w:t xml:space="preserve">En las pruebas negativas de la base de datos se comprobó que </w:t>
      </w:r>
      <w:r>
        <w:rPr>
          <w:rStyle w:val="Strong"/>
        </w:rPr>
        <w:t>el stock no cambió</w:t>
      </w:r>
      <w:r>
        <w:rPr/>
        <w:t xml:space="preserve"> (GUA-001: 22.283 y PAR-500: 200, antes y después), lo que confirma que los SPs revierten la operación (ROLLBACK) ante un error.</w:t>
      </w:r>
    </w:p>
    <w:p>
      <w:pPr>
        <w:pStyle w:val="Heading3"/>
        <w:bidi w:val="0"/>
        <w:jc w:val="left"/>
        <w:rPr/>
      </w:pPr>
      <w:r>
        <w:rPr/>
        <w:t>Incidente corregido durante la instalación</w:t>
      </w:r>
    </w:p>
    <w:p>
      <w:pPr>
        <w:pStyle w:val="BodyText"/>
        <w:bidi w:val="0"/>
        <w:rPr/>
      </w:pPr>
      <w:r>
        <w:rPr/>
        <w:t xml:space="preserve">La aplicación recibía </w:t>
      </w:r>
      <w:r>
        <w:rPr>
          <w:rStyle w:val="SourceText"/>
        </w:rPr>
        <w:t>ERROR 1045: Access denied for user 'sigbim_app'@'localhost'</w:t>
      </w:r>
      <w:r>
        <w:rPr/>
        <w:t xml:space="preserve"> aunque el usuario existía. La causa era una cuenta antigua </w:t>
      </w:r>
      <w:r>
        <w:rPr>
          <w:rStyle w:val="SourceText"/>
        </w:rPr>
        <w:t>sigbim_app@localhost</w:t>
      </w:r>
      <w:r>
        <w:rPr/>
        <w:t xml:space="preserve">, que MySQL prefería sobre la nueva </w:t>
      </w:r>
      <w:r>
        <w:rPr>
          <w:rStyle w:val="SourceText"/>
        </w:rPr>
        <w:t>sigbim_app@%</w:t>
      </w:r>
      <w:r>
        <w:rPr/>
        <w:t xml:space="preserve"> por ser más específica. Se corrigió el script </w:t>
      </w:r>
      <w:r>
        <w:rPr>
          <w:rStyle w:val="SourceText"/>
        </w:rPr>
        <w:t>02_seguridad_usuario_app.sql</w:t>
      </w:r>
      <w:r>
        <w:rPr/>
        <w:t xml:space="preserve"> para eliminar ambas cuentas antes de crear la nueva, y la corrección quedó en un commit propio.</w:t>
      </w:r>
    </w:p>
    <w:p>
      <w:pPr>
        <w:pStyle w:val="Heading2"/>
        <w:bidi w:val="0"/>
        <w:jc w:val="left"/>
        <w:rPr/>
      </w:pPr>
      <w:r>
        <w:rPr/>
        <w:t>7. Ejecución en macOS</w:t>
      </w:r>
    </w:p>
    <w:p>
      <w:pPr>
        <w:pStyle w:val="PreformattedText"/>
        <w:bidi w:val="0"/>
        <w:jc w:val="left"/>
        <w:rPr/>
      </w:pPr>
      <w:r>
        <w:rPr>
          <w:rStyle w:val="SourceText"/>
        </w:rPr>
        <w:t># 1. Base de datos (pide la clave de root)</w:t>
      </w:r>
    </w:p>
    <w:p>
      <w:pPr>
        <w:pStyle w:val="PreformattedText"/>
        <w:bidi w:val="0"/>
        <w:jc w:val="left"/>
        <w:rPr/>
      </w:pPr>
      <w:r>
        <w:rPr>
          <w:rStyle w:val="SourceText"/>
        </w:rPr>
        <w:t>cd database</w:t>
      </w:r>
    </w:p>
    <w:p>
      <w:pPr>
        <w:pStyle w:val="PreformattedText"/>
        <w:bidi w:val="0"/>
        <w:jc w:val="left"/>
        <w:rPr/>
      </w:pPr>
      <w:r>
        <w:rPr>
          <w:rStyle w:val="SourceText"/>
        </w:rPr>
        <w:t>mysql -u root -p &lt; 01_sigbim_inventario.sql</w:t>
      </w:r>
    </w:p>
    <w:p>
      <w:pPr>
        <w:pStyle w:val="PreformattedText"/>
        <w:bidi w:val="0"/>
        <w:jc w:val="left"/>
        <w:rPr/>
      </w:pPr>
      <w:r>
        <w:rPr>
          <w:rStyle w:val="SourceText"/>
        </w:rPr>
        <w:t>mysql -u root -p &lt; 02_seguridad_usuario_app.sql</w:t>
      </w:r>
    </w:p>
    <w:p>
      <w:pPr>
        <w:pStyle w:val="PreformattedText"/>
        <w:bidi w:val="0"/>
        <w:jc w:val="left"/>
        <w:rPr/>
      </w:pPr>
      <w:r>
        <w:rPr/>
      </w:r>
    </w:p>
    <w:p>
      <w:pPr>
        <w:pStyle w:val="PreformattedText"/>
        <w:bidi w:val="0"/>
        <w:jc w:val="left"/>
        <w:rPr/>
      </w:pPr>
      <w:r>
        <w:rPr>
          <w:rStyle w:val="SourceText"/>
        </w:rPr>
        <w:t># 2. Configuración de la conexión</w:t>
      </w:r>
    </w:p>
    <w:p>
      <w:pPr>
        <w:pStyle w:val="PreformattedText"/>
        <w:bidi w:val="0"/>
        <w:jc w:val="left"/>
        <w:rPr/>
      </w:pPr>
      <w:r>
        <w:rPr>
          <w:rStyle w:val="SourceText"/>
        </w:rPr>
        <w:t>cd ../src/Sigbim.UI</w:t>
      </w:r>
    </w:p>
    <w:p>
      <w:pPr>
        <w:pStyle w:val="PreformattedText"/>
        <w:bidi w:val="0"/>
        <w:jc w:val="left"/>
        <w:rPr/>
      </w:pPr>
      <w:r>
        <w:rPr>
          <w:rStyle w:val="SourceText"/>
        </w:rPr>
        <w:t>cp appsettings.example.json appsettings.json   # ajustar la clave de sigbim_app si se cambió</w:t>
      </w:r>
    </w:p>
    <w:p>
      <w:pPr>
        <w:pStyle w:val="PreformattedText"/>
        <w:bidi w:val="0"/>
        <w:jc w:val="left"/>
        <w:rPr/>
      </w:pPr>
      <w:r>
        <w:rPr/>
      </w:r>
    </w:p>
    <w:p>
      <w:pPr>
        <w:pStyle w:val="PreformattedText"/>
        <w:bidi w:val="0"/>
        <w:jc w:val="left"/>
        <w:rPr/>
      </w:pPr>
      <w:r>
        <w:rPr>
          <w:rStyle w:val="SourceText"/>
        </w:rPr>
        <w:t># 3. Ejecutar</w:t>
      </w:r>
    </w:p>
    <w:p>
      <w:pPr>
        <w:pStyle w:val="PreformattedText"/>
        <w:bidi w:val="0"/>
        <w:jc w:val="left"/>
        <w:rPr/>
      </w:pPr>
      <w:r>
        <w:rPr>
          <w:rStyle w:val="SourceText"/>
        </w:rPr>
        <w:t>cd ..</w:t>
      </w:r>
    </w:p>
    <w:p>
      <w:pPr>
        <w:pStyle w:val="PreformattedText"/>
        <w:bidi w:val="0"/>
        <w:spacing w:before="0" w:after="283"/>
        <w:jc w:val="left"/>
        <w:rPr/>
      </w:pPr>
      <w:r>
        <w:rPr>
          <w:rStyle w:val="SourceText"/>
        </w:rPr>
        <w:t>dotnet run --project Sigbim.UI</w:t>
      </w:r>
    </w:p>
    <w:p>
      <w:pPr>
        <w:pStyle w:val="BodyText"/>
        <w:bidi w:val="0"/>
        <w:rPr/>
      </w:pPr>
      <w:r>
        <w:rPr/>
        <w:t>Requisitos: .NET SDK 8 o superior y MySQL Server 8. La primera ejecución descarga los paquetes Avalonia, MySqlConnector y QuestPDF.</w:t>
      </w:r>
    </w:p>
    <w:p>
      <w:pPr>
        <w:pStyle w:val="Heading2"/>
        <w:bidi w:val="0"/>
        <w:jc w:val="left"/>
        <w:rPr/>
      </w:pPr>
      <w:r>
        <w:rPr/>
        <w:t>8. Correspondencia con la rúbrica</w:t>
      </w:r>
    </w:p>
    <w:tbl>
      <w:tblPr>
        <w:tblW w:w="14937" w:type="dxa"/>
        <w:jc w:val="left"/>
        <w:tblInd w:w="28" w:type="dxa"/>
        <w:tblLayout w:type="fixed"/>
        <w:tblCellMar>
          <w:top w:w="28" w:type="dxa"/>
          <w:left w:w="28" w:type="dxa"/>
          <w:bottom w:w="28" w:type="dxa"/>
          <w:right w:w="28" w:type="dxa"/>
        </w:tblCellMar>
      </w:tblPr>
      <w:tblGrid>
        <w:gridCol w:w="2838"/>
        <w:gridCol w:w="12099"/>
      </w:tblGrid>
      <w:tr>
        <w:trPr>
          <w:tblHeader w:val="true"/>
        </w:trPr>
        <w:tc>
          <w:tcPr>
            <w:tcW w:w="2838" w:type="dxa"/>
            <w:tcBorders/>
            <w:vAlign w:val="center"/>
          </w:tcPr>
          <w:p>
            <w:pPr>
              <w:pStyle w:val="TableHeading"/>
              <w:suppressLineNumbers/>
              <w:shd w:fill="174E7A" w:val="clear"/>
              <w:bidi w:val="0"/>
              <w:spacing w:before="0" w:after="283"/>
              <w:jc w:val="left"/>
              <w:rPr/>
            </w:pPr>
            <w:r>
              <w:rPr/>
              <w:t>Criterio</w:t>
            </w:r>
          </w:p>
        </w:tc>
        <w:tc>
          <w:tcPr>
            <w:tcW w:w="12099" w:type="dxa"/>
            <w:tcBorders/>
            <w:vAlign w:val="center"/>
          </w:tcPr>
          <w:p>
            <w:pPr>
              <w:pStyle w:val="TableHeading"/>
              <w:suppressLineNumbers/>
              <w:shd w:fill="174E7A" w:val="clear"/>
              <w:bidi w:val="0"/>
              <w:spacing w:before="0" w:after="283"/>
              <w:jc w:val="left"/>
              <w:rPr/>
            </w:pPr>
            <w:r>
              <w:rPr/>
              <w:t>Cómo lo cumple la versión final</w:t>
            </w:r>
          </w:p>
        </w:tc>
      </w:tr>
      <w:tr>
        <w:trPr/>
        <w:tc>
          <w:tcPr>
            <w:tcW w:w="2838" w:type="dxa"/>
            <w:tcBorders/>
            <w:vAlign w:val="center"/>
          </w:tcPr>
          <w:p>
            <w:pPr>
              <w:pStyle w:val="TableContents"/>
              <w:bidi w:val="0"/>
              <w:spacing w:before="0" w:after="283"/>
              <w:rPr/>
            </w:pPr>
            <w:r>
              <w:rPr/>
              <w:t>1. Control de versiones</w:t>
            </w:r>
          </w:p>
        </w:tc>
        <w:tc>
          <w:tcPr>
            <w:tcW w:w="12099" w:type="dxa"/>
            <w:tcBorders/>
            <w:vAlign w:val="center"/>
          </w:tcPr>
          <w:p>
            <w:pPr>
              <w:pStyle w:val="TableContents"/>
              <w:bidi w:val="0"/>
              <w:spacing w:before="0" w:after="283"/>
              <w:rPr/>
            </w:pPr>
            <w:r>
              <w:rPr/>
              <w:t>Repositorio con historial incremental: documentación, base de datos, cada capa y cada ajuste final en commits separados y descriptivos.</w:t>
            </w:r>
          </w:p>
        </w:tc>
      </w:tr>
      <w:tr>
        <w:trPr/>
        <w:tc>
          <w:tcPr>
            <w:tcW w:w="2838" w:type="dxa"/>
            <w:tcBorders/>
            <w:vAlign w:val="center"/>
          </w:tcPr>
          <w:p>
            <w:pPr>
              <w:pStyle w:val="TableContents"/>
              <w:bidi w:val="0"/>
              <w:spacing w:before="0" w:after="283"/>
              <w:rPr/>
            </w:pPr>
            <w:r>
              <w:rPr/>
              <w:t>2. Informe, tríada e ISO 27001</w:t>
            </w:r>
          </w:p>
        </w:tc>
        <w:tc>
          <w:tcPr>
            <w:tcW w:w="12099" w:type="dxa"/>
            <w:tcBorders/>
            <w:vAlign w:val="center"/>
          </w:tcPr>
          <w:p>
            <w:pPr>
              <w:pStyle w:val="TableContents"/>
              <w:bidi w:val="0"/>
              <w:spacing w:before="0" w:after="283"/>
              <w:rPr/>
            </w:pPr>
            <w:r>
              <w:rPr/>
              <w:t>Documentos 01 a 07 de la versión final; RF con tríada (incluidos RF-17 y RF-18) y matriz de controles.</w:t>
            </w:r>
          </w:p>
        </w:tc>
      </w:tr>
      <w:tr>
        <w:trPr/>
        <w:tc>
          <w:tcPr>
            <w:tcW w:w="2838" w:type="dxa"/>
            <w:tcBorders/>
            <w:vAlign w:val="center"/>
          </w:tcPr>
          <w:p>
            <w:pPr>
              <w:pStyle w:val="TableContents"/>
              <w:bidi w:val="0"/>
              <w:spacing w:before="0" w:after="283"/>
              <w:rPr/>
            </w:pPr>
            <w:r>
              <w:rPr/>
              <w:t>3. UML</w:t>
            </w:r>
          </w:p>
        </w:tc>
        <w:tc>
          <w:tcPr>
            <w:tcW w:w="12099" w:type="dxa"/>
            <w:tcBorders/>
            <w:vAlign w:val="center"/>
          </w:tcPr>
          <w:p>
            <w:pPr>
              <w:pStyle w:val="TableContents"/>
              <w:bidi w:val="0"/>
              <w:spacing w:before="0" w:after="283"/>
              <w:rPr/>
            </w:pPr>
            <w:r>
              <w:rPr/>
              <w:t>Casos de uso (CU-01 a CU-16) y diagrama de clases por capa actualizados con el menú y la bitácora.</w:t>
            </w:r>
          </w:p>
        </w:tc>
      </w:tr>
      <w:tr>
        <w:trPr/>
        <w:tc>
          <w:tcPr>
            <w:tcW w:w="2838" w:type="dxa"/>
            <w:tcBorders/>
            <w:vAlign w:val="center"/>
          </w:tcPr>
          <w:p>
            <w:pPr>
              <w:pStyle w:val="TableContents"/>
              <w:bidi w:val="0"/>
              <w:spacing w:before="0" w:after="283"/>
              <w:rPr/>
            </w:pPr>
            <w:r>
              <w:rPr/>
              <w:t>4. BD, normalización y SPs</w:t>
            </w:r>
          </w:p>
        </w:tc>
        <w:tc>
          <w:tcPr>
            <w:tcW w:w="12099" w:type="dxa"/>
            <w:tcBorders/>
            <w:vAlign w:val="center"/>
          </w:tcPr>
          <w:p>
            <w:pPr>
              <w:pStyle w:val="TableContents"/>
              <w:bidi w:val="0"/>
              <w:spacing w:before="0" w:after="283"/>
              <w:rPr/>
            </w:pPr>
            <w:r>
              <w:rPr/>
              <w:t>4 tablas en 3FN con PK, FK, UNIQUE y CHECK; vista consolidada; CRUD completo con SPs.</w:t>
            </w:r>
          </w:p>
        </w:tc>
      </w:tr>
      <w:tr>
        <w:trPr/>
        <w:tc>
          <w:tcPr>
            <w:tcW w:w="2838" w:type="dxa"/>
            <w:tcBorders/>
            <w:vAlign w:val="center"/>
          </w:tcPr>
          <w:p>
            <w:pPr>
              <w:pStyle w:val="TableContents"/>
              <w:bidi w:val="0"/>
              <w:spacing w:before="0" w:after="283"/>
              <w:rPr/>
            </w:pPr>
            <w:r>
              <w:rPr/>
              <w:t>5. Arquitectura en 4 capas</w:t>
            </w:r>
          </w:p>
        </w:tc>
        <w:tc>
          <w:tcPr>
            <w:tcW w:w="12099" w:type="dxa"/>
            <w:tcBorders/>
            <w:vAlign w:val="center"/>
          </w:tcPr>
          <w:p>
            <w:pPr>
              <w:pStyle w:val="TableContents"/>
              <w:bidi w:val="0"/>
              <w:spacing w:before="0" w:after="283"/>
              <w:rPr/>
            </w:pPr>
            <w:r>
              <w:rPr/>
              <w:t>UI → BLL → DAL → BD, con Entidades compartidas; la UI no referencia la DAL.</w:t>
            </w:r>
          </w:p>
        </w:tc>
      </w:tr>
      <w:tr>
        <w:trPr/>
        <w:tc>
          <w:tcPr>
            <w:tcW w:w="2838" w:type="dxa"/>
            <w:tcBorders/>
            <w:vAlign w:val="center"/>
          </w:tcPr>
          <w:p>
            <w:pPr>
              <w:pStyle w:val="TableContents"/>
              <w:bidi w:val="0"/>
              <w:spacing w:before="0" w:after="283"/>
              <w:rPr/>
            </w:pPr>
            <w:r>
              <w:rPr/>
              <w:t>6. Mantenedor CRUD</w:t>
            </w:r>
          </w:p>
        </w:tc>
        <w:tc>
          <w:tcPr>
            <w:tcW w:w="12099" w:type="dxa"/>
            <w:tcBorders/>
            <w:vAlign w:val="center"/>
          </w:tcPr>
          <w:p>
            <w:pPr>
              <w:pStyle w:val="TableContents"/>
              <w:bidi w:val="0"/>
              <w:spacing w:before="0" w:after="283"/>
              <w:rPr/>
            </w:pPr>
            <w:r>
              <w:rPr/>
              <w:t>Crear, consultar, modificar y desactivar productos, categorías y proveedores, más movimientos de stock, todo mediante SPs.</w:t>
            </w:r>
          </w:p>
        </w:tc>
      </w:tr>
      <w:tr>
        <w:trPr/>
        <w:tc>
          <w:tcPr>
            <w:tcW w:w="2838" w:type="dxa"/>
            <w:tcBorders/>
            <w:vAlign w:val="center"/>
          </w:tcPr>
          <w:p>
            <w:pPr>
              <w:pStyle w:val="TableContents"/>
              <w:bidi w:val="0"/>
              <w:spacing w:before="0" w:after="283"/>
              <w:rPr/>
            </w:pPr>
            <w:r>
              <w:rPr/>
              <w:t>7. Validaciones y errores</w:t>
            </w:r>
          </w:p>
        </w:tc>
        <w:tc>
          <w:tcPr>
            <w:tcW w:w="12099" w:type="dxa"/>
            <w:tcBorders/>
            <w:vAlign w:val="center"/>
          </w:tcPr>
          <w:p>
            <w:pPr>
              <w:pStyle w:val="TableContents"/>
              <w:bidi w:val="0"/>
              <w:spacing w:before="0" w:after="283"/>
              <w:rPr/>
            </w:pPr>
            <w:r>
              <w:rPr/>
              <w:t>Validación en UI (formato), BLL (reglas) y BD (restricciones y SPs); errores SQL traducidos a mensajes de usuario.</w:t>
            </w:r>
          </w:p>
        </w:tc>
      </w:tr>
    </w:tbl>
    <w:p>
      <w:pPr>
        <w:pStyle w:val="Heading2"/>
        <w:bidi w:val="0"/>
        <w:jc w:val="left"/>
        <w:rPr/>
      </w:pPr>
      <w:r>
        <w:rPr/>
        <w:t>9. Mejoras futuras</w:t>
      </w:r>
    </w:p>
    <w:p>
      <w:pPr>
        <w:pStyle w:val="BodyText"/>
        <w:numPr>
          <w:ilvl w:val="0"/>
          <w:numId w:val="21"/>
        </w:numPr>
        <w:tabs>
          <w:tab w:val="clear" w:pos="1134"/>
          <w:tab w:val="left" w:pos="709" w:leader="none"/>
        </w:tabs>
        <w:bidi w:val="0"/>
        <w:spacing w:before="0" w:after="0"/>
        <w:ind w:hanging="283" w:left="709"/>
        <w:rPr/>
      </w:pPr>
      <w:r>
        <w:rPr>
          <w:rStyle w:val="Strong"/>
        </w:rPr>
        <w:t>Inicio de sesión con usuarios y roles</w:t>
      </w:r>
      <w:r>
        <w:rPr/>
        <w:t xml:space="preserve"> (</w:t>
      </w:r>
      <w:r>
        <w:rPr>
          <w:rStyle w:val="SourceText"/>
        </w:rPr>
        <w:t>Usuario</w:t>
      </w:r>
      <w:r>
        <w:rPr/>
        <w:t xml:space="preserve">, </w:t>
      </w:r>
      <w:r>
        <w:rPr>
          <w:rStyle w:val="SourceText"/>
        </w:rPr>
        <w:t>Rol</w:t>
      </w:r>
      <w:r>
        <w:rPr/>
        <w:t xml:space="preserve">, </w:t>
      </w:r>
      <w:r>
        <w:rPr>
          <w:rStyle w:val="SourceText"/>
        </w:rPr>
        <w:t>Permiso</w:t>
      </w:r>
      <w:r>
        <w:rPr/>
        <w:t xml:space="preserve">, </w:t>
      </w:r>
      <w:r>
        <w:rPr>
          <w:rStyle w:val="SourceText"/>
        </w:rPr>
        <w:t>RolPermiso</w:t>
      </w:r>
      <w:r>
        <w:rPr/>
        <w:t xml:space="preserve">): las columnas de auditoría pasarían de texto a claves foráneas hacia </w:t>
      </w:r>
      <w:r>
        <w:rPr>
          <w:rStyle w:val="SourceText"/>
        </w:rPr>
        <w:t>Usuario</w:t>
      </w:r>
      <w:r>
        <w:rPr/>
        <w:t xml:space="preserve">. </w:t>
      </w:r>
    </w:p>
    <w:p>
      <w:pPr>
        <w:pStyle w:val="BodyText"/>
        <w:numPr>
          <w:ilvl w:val="0"/>
          <w:numId w:val="21"/>
        </w:numPr>
        <w:tabs>
          <w:tab w:val="clear" w:pos="1134"/>
          <w:tab w:val="left" w:pos="709" w:leader="none"/>
        </w:tabs>
        <w:bidi w:val="0"/>
        <w:spacing w:before="0" w:after="0"/>
        <w:ind w:hanging="283" w:left="709"/>
        <w:rPr/>
      </w:pPr>
      <w:r>
        <w:rPr>
          <w:rStyle w:val="Strong"/>
        </w:rPr>
        <w:t>Unidad de medida</w:t>
      </w:r>
      <w:r>
        <w:rPr/>
        <w:t xml:space="preserve">: </w:t>
      </w:r>
      <w:r>
        <w:rPr>
          <w:rStyle w:val="SourceText"/>
        </w:rPr>
        <w:t>CREATE TABLE UnidadMedida</w:t>
      </w:r>
      <w:r>
        <w:rPr/>
        <w:t xml:space="preserve"> + </w:t>
      </w:r>
      <w:r>
        <w:rPr>
          <w:rStyle w:val="SourceText"/>
        </w:rPr>
        <w:t>ALTER TABLE Producto ADD IdUnidadMedida</w:t>
      </w:r>
      <w:r>
        <w:rPr/>
        <w:t xml:space="preserve">. </w:t>
      </w:r>
    </w:p>
    <w:p>
      <w:pPr>
        <w:pStyle w:val="BodyText"/>
        <w:numPr>
          <w:ilvl w:val="0"/>
          <w:numId w:val="21"/>
        </w:numPr>
        <w:tabs>
          <w:tab w:val="clear" w:pos="1134"/>
          <w:tab w:val="left" w:pos="709" w:leader="none"/>
        </w:tabs>
        <w:bidi w:val="0"/>
        <w:spacing w:before="0" w:after="0"/>
        <w:ind w:hanging="283" w:left="709"/>
        <w:rPr/>
      </w:pPr>
      <w:r>
        <w:rPr>
          <w:rStyle w:val="Strong"/>
        </w:rPr>
        <w:t>Auditoría en base de datos</w:t>
      </w:r>
      <w:r>
        <w:rPr/>
        <w:t xml:space="preserve">: tabla </w:t>
      </w:r>
      <w:r>
        <w:rPr>
          <w:rStyle w:val="SourceText"/>
        </w:rPr>
        <w:t>Auditoria</w:t>
      </w:r>
      <w:r>
        <w:rPr/>
        <w:t xml:space="preserve"> con triggers, como complemento de la bitácora de archivos. </w:t>
      </w:r>
    </w:p>
    <w:p>
      <w:pPr>
        <w:pStyle w:val="BodyText"/>
        <w:numPr>
          <w:ilvl w:val="0"/>
          <w:numId w:val="21"/>
        </w:numPr>
        <w:tabs>
          <w:tab w:val="clear" w:pos="1134"/>
          <w:tab w:val="left" w:pos="709" w:leader="none"/>
        </w:tabs>
        <w:bidi w:val="0"/>
        <w:spacing w:before="0" w:after="0"/>
        <w:ind w:hanging="283" w:left="709"/>
        <w:rPr/>
      </w:pPr>
      <w:r>
        <w:rPr>
          <w:rStyle w:val="Strong"/>
        </w:rPr>
        <w:t>Filtros del reporte PDF</w:t>
      </w:r>
      <w:r>
        <w:rPr/>
        <w:t xml:space="preserve"> por fecha, usuario u operación. </w:t>
      </w:r>
    </w:p>
    <w:p>
      <w:pPr>
        <w:pStyle w:val="BodyText"/>
        <w:numPr>
          <w:ilvl w:val="0"/>
          <w:numId w:val="21"/>
        </w:numPr>
        <w:tabs>
          <w:tab w:val="clear" w:pos="1134"/>
          <w:tab w:val="left" w:pos="709" w:leader="none"/>
        </w:tabs>
        <w:bidi w:val="0"/>
        <w:spacing w:before="0" w:after="283"/>
        <w:ind w:hanging="283" w:left="709"/>
        <w:rPr/>
      </w:pPr>
      <w:r>
        <w:rPr>
          <w:rStyle w:val="Strong"/>
        </w:rPr>
        <w:t>Botón "Volver al inicio"</w:t>
      </w:r>
      <w:r>
        <w:rPr/>
        <w:t xml:space="preserve"> en cada ventana (hoy se vuelve cerrando la ventana). </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Helvetica"/>
    <w:charset w:val="01"/>
    <w:family w:val="auto"/>
    <w:pitch w:val="default"/>
  </w:font>
  <w:font w:name="Courier New">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5"/>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s-ES" w:eastAsia="zh-CN" w:bidi="hi-IN"/>
      </w:rPr>
    </w:rPrDefault>
    <w:pPrDefault>
      <w:pPr>
        <w:suppressAutoHyphens w:val="true"/>
      </w:pPr>
    </w:pPrDefault>
  </w:docDefaults>
  <w:style w:type="paragraph" w:styleId="Normal">
    <w:name w:val="Normal"/>
    <w:qFormat/>
    <w:pPr>
      <w:widowControl w:val="false"/>
      <w:bidi w:val="0"/>
    </w:pPr>
    <w:rPr>
      <w:rFonts w:ascii="Arial;Helvetica;sans-serif" w:hAnsi="Arial;Helvetica;sans-serif" w:eastAsia="Arial;Helvetica;sans-serif" w:cs="Arial;Helvetica;sans-serif"/>
      <w:color w:val="1A202C"/>
      <w:sz w:val="21"/>
      <w:szCs w:val="21"/>
      <w:lang w:val="es-ES" w:eastAsia="zh-CN" w:bidi="hi-IN"/>
    </w:rPr>
  </w:style>
  <w:style w:type="paragraph" w:styleId="Heading1">
    <w:name w:val="heading 1"/>
    <w:basedOn w:val="Heading"/>
    <w:next w:val="BodyText"/>
    <w:qFormat/>
    <w:pPr/>
    <w:rPr>
      <w:b/>
      <w:bCs/>
      <w:color w:val="174E7A"/>
      <w:sz w:val="36"/>
      <w:szCs w:val="36"/>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color w:val="174E7A"/>
      <w:sz w:val="26"/>
      <w:szCs w:val="2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color w:val="174E7A"/>
      <w:sz w:val="23"/>
      <w:szCs w:val="23"/>
    </w:rPr>
  </w:style>
  <w:style w:type="paragraph" w:styleId="Heading4">
    <w:name w:val="heading 4"/>
    <w:basedOn w:val="Heading"/>
    <w:next w:val="BodyText"/>
    <w:qFormat/>
    <w:pPr>
      <w:spacing w:before="120" w:after="120"/>
      <w:outlineLvl w:val="3"/>
    </w:pPr>
    <w:rPr>
      <w:rFonts w:ascii="Liberation Serif" w:hAnsi="Liberation Serif" w:eastAsia="Songti SC" w:cs="Arial Unicode MS"/>
      <w:b/>
      <w:bCs/>
      <w:color w:val="174E7A"/>
      <w:sz w:val="21"/>
      <w:szCs w:val="21"/>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monospace" w:hAnsi="Courier New;monospace" w:eastAsia="Courier New;monospace" w:cs="Courier New;monospace"/>
      <w:sz w:val="18"/>
      <w:szCs w:val="18"/>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spacing w:before="0" w:after="283"/>
      <w:jc w:val="both"/>
    </w:pPr>
    <w:rPr>
      <w:sz w:val="21"/>
      <w:szCs w:val="21"/>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left w:val="single" w:sz="18" w:space="5" w:color="008577"/>
      </w:pBdr>
      <w:shd w:fill="F4F6F9" w:val="clear"/>
      <w:spacing w:before="0" w:after="0"/>
    </w:pPr>
    <w:rPr>
      <w:rFonts w:ascii="Courier New;monospace" w:hAnsi="Courier New;monospace" w:eastAsia="Courier New;monospace" w:cs="Courier New;monospace"/>
      <w:sz w:val="16"/>
      <w:szCs w:val="16"/>
    </w:rPr>
  </w:style>
  <w:style w:type="paragraph" w:styleId="BlockQuotation">
    <w:name w:val="Block Quotation"/>
    <w:basedOn w:val="Normal"/>
    <w:qFormat/>
    <w:pPr>
      <w:pBdr>
        <w:left w:val="single" w:sz="18" w:space="5" w:color="174E7A"/>
      </w:pBdr>
      <w:shd w:fill="E8F1F8" w:val="clear"/>
      <w:spacing w:before="0" w:after="283"/>
      <w:ind w:hanging="0" w:left="567" w:right="567"/>
    </w:pPr>
    <w:rPr/>
  </w:style>
  <w:style w:type="paragraph" w:styleId="TableHeading">
    <w:name w:val="Table Heading"/>
    <w:basedOn w:val="TableContents"/>
    <w:qFormat/>
    <w:pPr>
      <w:suppressLineNumbers/>
      <w:shd w:fill="174E7A" w:val="clear"/>
      <w:jc w:val="lef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file:///docs/version_final/01_menu_principal.png" TargetMode="External"/><Relationship Id="rId25" Type="http://schemas.openxmlformats.org/officeDocument/2006/relationships/image" Target="file:///docs/version_final/02_reporte_bitacora_pdf.png" TargetMode="Externa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SIGBIM — Documentación completa</dc:title>
</cp:coreProperties>
</file>

<file path=docProps/custom.xml><?xml version="1.0" encoding="utf-8"?>
<Properties xmlns="http://schemas.openxmlformats.org/officeDocument/2006/custom-properties" xmlns:vt="http://schemas.openxmlformats.org/officeDocument/2006/docPropsVTypes"/>
</file>