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0ED12C" w14:textId="7AF1070D" w:rsidR="00C877AA" w:rsidRDefault="00C877AA" w:rsidP="00C877AA">
      <w:pPr>
        <w:rPr>
          <w:rFonts w:ascii="ING Me" w:hAnsi="ING Me" w:cs="Arial"/>
        </w:rPr>
      </w:pPr>
      <w:r>
        <w:rPr>
          <w:rFonts w:ascii="ING Me" w:hAnsi="ING Me" w:cs="Arial"/>
        </w:rPr>
        <w:t>Title 1</w:t>
      </w:r>
    </w:p>
    <w:p w14:paraId="67925746" w14:textId="28E804D9" w:rsidR="00C877AA" w:rsidRDefault="00C877AA" w:rsidP="00C877AA">
      <w:pPr>
        <w:rPr>
          <w:rFonts w:ascii="ING Me" w:hAnsi="ING Me" w:cs="Arial"/>
        </w:rPr>
      </w:pPr>
      <w:r w:rsidRPr="001C4318">
        <w:rPr>
          <w:noProof/>
        </w:rPr>
        <w:drawing>
          <wp:inline distT="0" distB="0" distL="0" distR="0" wp14:anchorId="0C114769" wp14:editId="0DED48C9">
            <wp:extent cx="1865630" cy="3131185"/>
            <wp:effectExtent l="0" t="0" r="1270" b="0"/>
            <wp:docPr id="4691798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63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D1F15" w14:textId="07AC3C59" w:rsidR="00C877AA" w:rsidRPr="00BB6A53" w:rsidRDefault="00C877AA" w:rsidP="00C877AA">
      <w:pPr>
        <w:rPr>
          <w:rFonts w:ascii="ING Me" w:hAnsi="ING Me" w:cs="Arial"/>
        </w:rPr>
      </w:pPr>
      <w:r>
        <w:rPr>
          <w:rFonts w:ascii="ING Me" w:hAnsi="ING Me"/>
        </w:rPr>
        <w:br/>
        <w:t>Title 2</w:t>
      </w:r>
      <w:r>
        <w:rPr>
          <w:rFonts w:ascii="ING Me" w:hAnsi="ING Me"/>
        </w:rPr>
        <w:br/>
      </w:r>
      <w:r>
        <w:rPr>
          <w:rFonts w:ascii="ING Me" w:hAnsi="ING Me" w:cs="Arial"/>
        </w:rPr>
        <w:br/>
      </w:r>
      <w:r w:rsidRPr="008C1A0C">
        <w:rPr>
          <w:noProof/>
        </w:rPr>
        <w:drawing>
          <wp:inline distT="0" distB="0" distL="0" distR="0" wp14:anchorId="7593E324" wp14:editId="448347C9">
            <wp:extent cx="5731510" cy="1660232"/>
            <wp:effectExtent l="0" t="0" r="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60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553F2" w14:textId="77777777" w:rsidR="00B03614" w:rsidRDefault="00B03614"/>
    <w:sectPr w:rsidR="00B03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G Me">
    <w:panose1 w:val="02000506040000020004"/>
    <w:charset w:val="00"/>
    <w:family w:val="auto"/>
    <w:notTrueType/>
    <w:pitch w:val="variable"/>
    <w:sig w:usb0="A10002AF" w:usb1="5000607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9969DC"/>
    <w:multiLevelType w:val="multilevel"/>
    <w:tmpl w:val="F0766FA2"/>
    <w:styleLink w:val="INGChapterHeadings"/>
    <w:lvl w:ilvl="0">
      <w:start w:val="1"/>
      <w:numFmt w:val="decimal"/>
      <w:lvlText w:val="%1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1">
      <w:start w:val="1"/>
      <w:numFmt w:val="none"/>
      <w:lvlText w:val="%1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2">
      <w:start w:val="1"/>
      <w:numFmt w:val="decimal"/>
      <w:lvlRestart w:val="1"/>
      <w:lvlText w:val="%1.%3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3">
      <w:start w:val="1"/>
      <w:numFmt w:val="decimal"/>
      <w:lvlText w:val="%1.%3.%4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4">
      <w:start w:val="1"/>
      <w:numFmt w:val="decimal"/>
      <w:lvlText w:val="%1.%3.%4.%5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5">
      <w:start w:val="1"/>
      <w:numFmt w:val="decimal"/>
      <w:lvlText w:val="%1.%3.%4.%5.%6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6">
      <w:start w:val="1"/>
      <w:numFmt w:val="none"/>
      <w:lvlRestart w:val="0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upperLetter"/>
      <w:lvlRestart w:val="1"/>
      <w:lvlText w:val="Appendix %9"/>
      <w:lvlJc w:val="left"/>
      <w:pPr>
        <w:ind w:left="0" w:firstLine="0"/>
      </w:pPr>
      <w:rPr>
        <w:rFonts w:hint="default"/>
      </w:rPr>
    </w:lvl>
  </w:abstractNum>
  <w:num w:numId="1" w16cid:durableId="1151361606">
    <w:abstractNumId w:val="0"/>
  </w:num>
  <w:num w:numId="2" w16cid:durableId="640307650">
    <w:abstractNumId w:val="0"/>
    <w:lvlOverride w:ilvl="0">
      <w:lvl w:ilvl="0">
        <w:start w:val="1"/>
        <w:numFmt w:val="decimal"/>
        <w:lvlText w:val="%1"/>
        <w:lvlJc w:val="left"/>
        <w:pPr>
          <w:tabs>
            <w:tab w:val="num" w:pos="680"/>
          </w:tabs>
          <w:ind w:left="680" w:hanging="680"/>
        </w:pPr>
        <w:rPr>
          <w:rFonts w:hint="default"/>
        </w:rPr>
      </w:lvl>
    </w:lvlOverride>
    <w:lvlOverride w:ilvl="1">
      <w:lvl w:ilvl="1">
        <w:start w:val="1"/>
        <w:numFmt w:val="none"/>
        <w:lvlText w:val="%1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Restart w:val="1"/>
        <w:lvlText w:val="%1.%3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3.%4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3.%4.%5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3.%4.%5.%6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none"/>
        <w:lvlRestart w:val="0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upperLetter"/>
        <w:lvlRestart w:val="1"/>
        <w:lvlText w:val="Appendix %9"/>
        <w:lvlJc w:val="left"/>
        <w:pPr>
          <w:ind w:left="0" w:firstLine="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4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7AA"/>
    <w:rsid w:val="002F04BB"/>
    <w:rsid w:val="004E5578"/>
    <w:rsid w:val="00632FC5"/>
    <w:rsid w:val="00B03614"/>
    <w:rsid w:val="00B92853"/>
    <w:rsid w:val="00BB39B4"/>
    <w:rsid w:val="00BB7B64"/>
    <w:rsid w:val="00C87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3A1C25"/>
  <w15:chartTrackingRefBased/>
  <w15:docId w15:val="{2AD7162C-4EF4-B249-9F9E-FD853DB74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2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qFormat/>
    <w:rsid w:val="00C877AA"/>
    <w:pPr>
      <w:spacing w:line="260" w:lineRule="atLeast"/>
    </w:pPr>
    <w:rPr>
      <w:kern w:val="0"/>
      <w:sz w:val="20"/>
      <w:szCs w:val="20"/>
      <w:lang w:val="en-GB"/>
      <w14:ligatures w14:val="none"/>
    </w:rPr>
  </w:style>
  <w:style w:type="paragraph" w:styleId="Heading1">
    <w:name w:val="heading 1"/>
    <w:aliases w:val="H1 ING Chapter,Manual_Heading 1"/>
    <w:basedOn w:val="Normal"/>
    <w:next w:val="Normal"/>
    <w:link w:val="Heading1Char"/>
    <w:qFormat/>
    <w:rsid w:val="00C877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H2 ING Sub Chapter,Manual_Heading 2"/>
    <w:basedOn w:val="Normal"/>
    <w:next w:val="Normal"/>
    <w:link w:val="Heading2Char"/>
    <w:unhideWhenUsed/>
    <w:qFormat/>
    <w:rsid w:val="00C877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H3 ING Paragraph,Manual_Heading 3"/>
    <w:basedOn w:val="Normal"/>
    <w:next w:val="Normal"/>
    <w:link w:val="Heading3Char"/>
    <w:unhideWhenUsed/>
    <w:qFormat/>
    <w:rsid w:val="00C877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aliases w:val="H4 ING Sub Paragraph"/>
    <w:basedOn w:val="Normal"/>
    <w:next w:val="Normal"/>
    <w:link w:val="Heading4Char"/>
    <w:unhideWhenUsed/>
    <w:qFormat/>
    <w:rsid w:val="00C877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aliases w:val="H5 ING Sub Sub Paragraph"/>
    <w:basedOn w:val="Normal"/>
    <w:next w:val="Normal"/>
    <w:link w:val="Heading5Char"/>
    <w:unhideWhenUsed/>
    <w:qFormat/>
    <w:rsid w:val="00C877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aliases w:val="H6 ING Sub Sub Sub Paragraph"/>
    <w:basedOn w:val="Normal"/>
    <w:next w:val="Normal"/>
    <w:link w:val="Heading6Char"/>
    <w:unhideWhenUsed/>
    <w:qFormat/>
    <w:rsid w:val="00C877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aliases w:val="H7 Preface"/>
    <w:basedOn w:val="Normal"/>
    <w:next w:val="Normal"/>
    <w:link w:val="Heading7Char"/>
    <w:unhideWhenUsed/>
    <w:qFormat/>
    <w:rsid w:val="00C877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aliases w:val="H8 Glossary,Heading 8 (Start Appendices)"/>
    <w:basedOn w:val="Normal"/>
    <w:next w:val="Normal"/>
    <w:link w:val="Heading8Char"/>
    <w:unhideWhenUsed/>
    <w:qFormat/>
    <w:rsid w:val="00C877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aliases w:val="H9 Appendix,Appendix,Appendix + Justified"/>
    <w:basedOn w:val="Normal"/>
    <w:next w:val="Normal"/>
    <w:link w:val="Heading9Char"/>
    <w:unhideWhenUsed/>
    <w:qFormat/>
    <w:rsid w:val="00C877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7A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7A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7A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7A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7AA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aliases w:val="H6 ING Sub Sub Sub Paragraph Char"/>
    <w:basedOn w:val="DefaultParagraphFont"/>
    <w:link w:val="Heading6"/>
    <w:rsid w:val="00C877A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7AA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7A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7AA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877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7A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7A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7A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877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7AA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877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7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7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7AA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877AA"/>
    <w:rPr>
      <w:b/>
      <w:bCs/>
      <w:smallCaps/>
      <w:color w:val="0F4761" w:themeColor="accent1" w:themeShade="BF"/>
      <w:spacing w:val="5"/>
    </w:rPr>
  </w:style>
  <w:style w:type="numbering" w:customStyle="1" w:styleId="INGChapterHeadings">
    <w:name w:val="ING Chapter Headings"/>
    <w:uiPriority w:val="99"/>
    <w:rsid w:val="00C877AA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Hildebrand, J.S. (Jurgen)</dc:creator>
  <cp:keywords/>
  <dc:description/>
  <cp:lastModifiedBy>Hildebrand, J.S. (Jurgen)</cp:lastModifiedBy>
  <cp:revision>1</cp:revision>
  <dcterms:created xsi:type="dcterms:W3CDTF">2026-08-13T09:42:00Z</dcterms:created>
  <dcterms:modified xsi:type="dcterms:W3CDTF">2026-08-13T09:46:00Z</dcterms:modified>
</cp:coreProperties>
</file>