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documento de test  assunto documento jurídico fake criminal o réu foi condenado por assasinato e por tanto culpado por homicídio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