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7891F" w14:textId="77777777" w:rsidR="00765A58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 xml:space="preserve">Use Case </w:t>
      </w:r>
      <w:r>
        <w:rPr>
          <w:rFonts w:ascii="Arial" w:hAnsi="Arial" w:cs="Arial"/>
          <w:b/>
        </w:rPr>
        <w:t>Nr. 1</w:t>
      </w:r>
    </w:p>
    <w:p w14:paraId="5CF46824" w14:textId="77777777" w:rsidR="00765A58" w:rsidRPr="00CB5674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Name:</w:t>
      </w:r>
    </w:p>
    <w:p w14:paraId="274C0CEA" w14:textId="77777777" w:rsidR="00F56847" w:rsidRDefault="00765A58" w:rsidP="00765A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Jobangebot einstellen </w:t>
      </w:r>
    </w:p>
    <w:p w14:paraId="2B982CB3" w14:textId="77777777" w:rsidR="00F56847" w:rsidRDefault="00F56847" w:rsidP="00765A58">
      <w:pPr>
        <w:rPr>
          <w:rFonts w:ascii="Arial" w:hAnsi="Arial" w:cs="Arial"/>
        </w:rPr>
      </w:pPr>
    </w:p>
    <w:p w14:paraId="07F791A4" w14:textId="77777777" w:rsidR="00765A58" w:rsidRDefault="00F56847" w:rsidP="00765A58">
      <w:pPr>
        <w:rPr>
          <w:rFonts w:ascii="Arial" w:hAnsi="Arial" w:cs="Arial"/>
        </w:rPr>
      </w:pPr>
      <w:r w:rsidRPr="00F56847">
        <w:rPr>
          <w:rFonts w:ascii="Arial" w:hAnsi="Arial" w:cs="Arial"/>
          <w:b/>
        </w:rPr>
        <w:t>System</w:t>
      </w:r>
      <w:r>
        <w:rPr>
          <w:rFonts w:ascii="Arial" w:hAnsi="Arial" w:cs="Arial"/>
        </w:rPr>
        <w:t>: N@HBRS</w:t>
      </w:r>
    </w:p>
    <w:p w14:paraId="3F9B0669" w14:textId="77777777" w:rsidR="00765A58" w:rsidRDefault="00765A58" w:rsidP="00765A58">
      <w:pPr>
        <w:rPr>
          <w:rFonts w:ascii="Arial" w:hAnsi="Arial" w:cs="Arial"/>
        </w:rPr>
      </w:pPr>
    </w:p>
    <w:p w14:paraId="3951CF13" w14:textId="77777777" w:rsidR="00765A58" w:rsidRPr="00CB5674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Akteure:</w:t>
      </w:r>
    </w:p>
    <w:p w14:paraId="1281D915" w14:textId="77777777" w:rsidR="00765A58" w:rsidRPr="002C3FFA" w:rsidRDefault="002C3FFA" w:rsidP="00765A58">
      <w:pPr>
        <w:rPr>
          <w:rFonts w:ascii="Arial" w:hAnsi="Arial" w:cs="Arial"/>
        </w:rPr>
      </w:pPr>
      <w:r>
        <w:rPr>
          <w:rFonts w:ascii="Arial" w:hAnsi="Arial" w:cs="Arial"/>
        </w:rPr>
        <w:t>Arbeitgeber</w:t>
      </w:r>
    </w:p>
    <w:p w14:paraId="1A71B18E" w14:textId="77777777" w:rsidR="00765A58" w:rsidRDefault="00765A58" w:rsidP="00765A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6B54D89" w14:textId="77777777" w:rsidR="00765A58" w:rsidRPr="00CB5674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Vorbedingung:</w:t>
      </w:r>
    </w:p>
    <w:p w14:paraId="446C360B" w14:textId="77777777" w:rsidR="00765A58" w:rsidRDefault="00765A58" w:rsidP="00765A58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B86755">
        <w:rPr>
          <w:rFonts w:ascii="Arial" w:hAnsi="Arial" w:cs="Arial"/>
        </w:rPr>
        <w:t xml:space="preserve">Registrierter Arbeitgeber ist im System </w:t>
      </w:r>
      <w:r>
        <w:rPr>
          <w:rFonts w:ascii="Arial" w:hAnsi="Arial" w:cs="Arial"/>
        </w:rPr>
        <w:t>N</w:t>
      </w:r>
      <w:r w:rsidRPr="00B86755">
        <w:rPr>
          <w:rFonts w:ascii="Arial" w:hAnsi="Arial" w:cs="Arial"/>
        </w:rPr>
        <w:t>@HBRS eingeloggt</w:t>
      </w:r>
    </w:p>
    <w:p w14:paraId="06622375" w14:textId="77777777" w:rsidR="00765A58" w:rsidRPr="00B86755" w:rsidRDefault="00765A58" w:rsidP="00765A58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Der Arbeitgeber hat auf der Startseite von N@HBRS die Seite zur Einstellung eines Jobangebots angefordert</w:t>
      </w:r>
      <w:proofErr w:type="gramStart"/>
      <w:r>
        <w:rPr>
          <w:rFonts w:ascii="Arial" w:hAnsi="Arial" w:cs="Arial"/>
        </w:rPr>
        <w:t>, das</w:t>
      </w:r>
      <w:proofErr w:type="gramEnd"/>
      <w:r>
        <w:rPr>
          <w:rFonts w:ascii="Arial" w:hAnsi="Arial" w:cs="Arial"/>
        </w:rPr>
        <w:t xml:space="preserve"> SYSTEM hat die Seite entsprechend dargestellt.</w:t>
      </w:r>
    </w:p>
    <w:p w14:paraId="7DF702B6" w14:textId="77777777" w:rsidR="00765A58" w:rsidRDefault="00765A58" w:rsidP="00765A58">
      <w:pPr>
        <w:rPr>
          <w:rFonts w:ascii="Arial" w:hAnsi="Arial" w:cs="Arial"/>
        </w:rPr>
      </w:pPr>
    </w:p>
    <w:p w14:paraId="082FFDB3" w14:textId="77777777" w:rsidR="00765A58" w:rsidRPr="00CB5674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Ereignisfluss:</w:t>
      </w:r>
    </w:p>
    <w:p w14:paraId="34247FFD" w14:textId="77777777" w:rsidR="00765A58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Arbeitgeber spezifiziert in einem Unterbereich dieser Unterseite die grundlegenden Daten für sein Jobangebot, die der Student erfüllen muss. Dabei bestimmt er auch die Art des Jobangebots. Folgende Job-Arten werden unterstützt: Praktika, Festanstellung oder Freelancer-Tätigkeiten. Falls die Eingabe getätigt wurde, navigiert der Arbeitgeber zur nächsten Eingabeseite. Das System zeigt die Eingabeseite an.</w:t>
      </w:r>
    </w:p>
    <w:p w14:paraId="774EDD15" w14:textId="77777777" w:rsidR="00765A58" w:rsidRPr="00826278" w:rsidRDefault="00765A58" w:rsidP="00765A58">
      <w:pPr>
        <w:pStyle w:val="Listenabsatz"/>
        <w:ind w:left="360"/>
        <w:rPr>
          <w:rFonts w:ascii="Arial" w:hAnsi="Arial" w:cs="Arial"/>
        </w:rPr>
      </w:pPr>
    </w:p>
    <w:p w14:paraId="2784561B" w14:textId="77777777" w:rsidR="00765A58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Arbeitgeber schreibt einen Beschreibungstext des Jobangebots innerhalb dieser  Eingabeseite. Falls die Eingabe fertig ist, navigiert er zur nächsten Seite</w:t>
      </w:r>
      <w:proofErr w:type="gramStart"/>
      <w:r>
        <w:rPr>
          <w:rFonts w:ascii="Arial" w:hAnsi="Arial" w:cs="Arial"/>
        </w:rPr>
        <w:t>, die</w:t>
      </w:r>
      <w:proofErr w:type="gramEnd"/>
      <w:r>
        <w:rPr>
          <w:rFonts w:ascii="Arial" w:hAnsi="Arial" w:cs="Arial"/>
        </w:rPr>
        <w:t xml:space="preserve"> das System ihm anzeigt. Alternativ kann er zur letzten Eingabeseite zurück navigieren</w:t>
      </w:r>
      <w:proofErr w:type="gramStart"/>
      <w:r>
        <w:rPr>
          <w:rFonts w:ascii="Arial" w:hAnsi="Arial" w:cs="Arial"/>
        </w:rPr>
        <w:t>, um</w:t>
      </w:r>
      <w:proofErr w:type="gramEnd"/>
      <w:r>
        <w:rPr>
          <w:rFonts w:ascii="Arial" w:hAnsi="Arial" w:cs="Arial"/>
        </w:rPr>
        <w:t xml:space="preserve"> dort Änderungen vorzunehmen (</w:t>
      </w:r>
      <w:r w:rsidRPr="00265E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Rücksprung Schritt 2).</w:t>
      </w:r>
    </w:p>
    <w:p w14:paraId="1AE81DCE" w14:textId="77777777" w:rsidR="00765A58" w:rsidRPr="000A1E0A" w:rsidRDefault="00765A58" w:rsidP="00765A58">
      <w:pPr>
        <w:rPr>
          <w:rFonts w:ascii="Arial" w:hAnsi="Arial" w:cs="Arial"/>
        </w:rPr>
      </w:pPr>
    </w:p>
    <w:p w14:paraId="55CC3310" w14:textId="77777777" w:rsidR="00765A58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Der Arbeitgeber kann in einer Gesamtübersicht seine eingegeben Daten lesen. Er muss die Korrektheit der Daten bestätigen. Falls er Fehler in seinen Beschreibungen feststellt, kann er zu Schritt 3 zurücknavigieren. Falls keine Fehler vorhanden sind, schickt er den Auftrag zur Einstellung des Jobangebots an das System.</w:t>
      </w:r>
    </w:p>
    <w:p w14:paraId="15CFD4BE" w14:textId="77777777" w:rsidR="00765A58" w:rsidRDefault="00765A58" w:rsidP="00765A58">
      <w:pPr>
        <w:pStyle w:val="Listenabsatz"/>
        <w:ind w:left="360"/>
        <w:rPr>
          <w:rFonts w:ascii="Arial" w:hAnsi="Arial" w:cs="Arial"/>
        </w:rPr>
      </w:pPr>
    </w:p>
    <w:p w14:paraId="61212E06" w14:textId="77777777" w:rsidR="00765A58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Das System empfängt die eingegeben Daten des Auftrags für das Jobangebot.</w:t>
      </w:r>
    </w:p>
    <w:p w14:paraId="50EF9470" w14:textId="77777777" w:rsidR="00765A58" w:rsidRDefault="00765A58" w:rsidP="00765A58">
      <w:pPr>
        <w:rPr>
          <w:rFonts w:ascii="Arial" w:hAnsi="Arial" w:cs="Arial"/>
        </w:rPr>
      </w:pPr>
    </w:p>
    <w:p w14:paraId="121E7AFC" w14:textId="77777777" w:rsidR="00765A58" w:rsidRDefault="00765A58" w:rsidP="00765A58">
      <w:pPr>
        <w:rPr>
          <w:rFonts w:ascii="Arial" w:hAnsi="Arial" w:cs="Arial"/>
        </w:rPr>
      </w:pPr>
      <w:r w:rsidRPr="00CB5674"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KeineKorrektheit</w:t>
      </w:r>
      <w:proofErr w:type="spellEnd"/>
      <w:r w:rsidRPr="00CB5674">
        <w:rPr>
          <w:rFonts w:ascii="Arial" w:hAnsi="Arial" w:cs="Arial"/>
        </w:rPr>
        <w:t>]</w:t>
      </w:r>
    </w:p>
    <w:p w14:paraId="3660D769" w14:textId="77777777" w:rsidR="00765A58" w:rsidRPr="00CB5674" w:rsidRDefault="00765A58" w:rsidP="00765A58">
      <w:pPr>
        <w:rPr>
          <w:rFonts w:ascii="Arial" w:hAnsi="Arial" w:cs="Arial"/>
        </w:rPr>
      </w:pPr>
    </w:p>
    <w:p w14:paraId="3C34A406" w14:textId="77777777" w:rsidR="00765A58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Das System erstellt auf Basis der korrekten Daten ein Jobangebot und überführt die Angaben aus diesem in ein externes Informationssystem eines Cloudanbieters. </w:t>
      </w:r>
    </w:p>
    <w:p w14:paraId="4A853B97" w14:textId="77777777" w:rsidR="00765A58" w:rsidRPr="000A1E0A" w:rsidRDefault="00765A58" w:rsidP="00765A58">
      <w:pPr>
        <w:rPr>
          <w:rFonts w:ascii="Arial" w:hAnsi="Arial" w:cs="Arial"/>
        </w:rPr>
      </w:pPr>
    </w:p>
    <w:p w14:paraId="4D53911A" w14:textId="054F7075" w:rsidR="007069F0" w:rsidRPr="000573E3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816C22">
        <w:rPr>
          <w:rFonts w:ascii="Arial" w:hAnsi="Arial" w:cs="Arial"/>
        </w:rPr>
        <w:t xml:space="preserve">Das System stellt dem </w:t>
      </w:r>
      <w:r>
        <w:rPr>
          <w:rFonts w:ascii="Arial" w:hAnsi="Arial" w:cs="Arial"/>
        </w:rPr>
        <w:t>Arbeitgeber</w:t>
      </w:r>
      <w:r w:rsidRPr="00816C22">
        <w:rPr>
          <w:rFonts w:ascii="Arial" w:hAnsi="Arial" w:cs="Arial"/>
        </w:rPr>
        <w:t xml:space="preserve"> das Jobangebot in Rechnung. Dazu ermittelt das System den fälligen Betrag für das Jobangebot. Dann werden </w:t>
      </w:r>
      <w:r>
        <w:rPr>
          <w:rFonts w:ascii="Arial" w:hAnsi="Arial" w:cs="Arial"/>
        </w:rPr>
        <w:t>die Bankdaten des Arbeitgebers</w:t>
      </w:r>
      <w:r w:rsidRPr="00816C22">
        <w:rPr>
          <w:rFonts w:ascii="Arial" w:hAnsi="Arial" w:cs="Arial"/>
        </w:rPr>
        <w:t xml:space="preserve"> ermittelt </w:t>
      </w:r>
      <w:r w:rsidRPr="00B86755">
        <w:rPr>
          <w:rFonts w:ascii="Arial" w:hAnsi="Arial" w:cs="Arial"/>
          <w:b/>
          <w:color w:val="FF0000"/>
        </w:rPr>
        <w:t xml:space="preserve">(durch Einbeziehung </w:t>
      </w:r>
      <w:r>
        <w:rPr>
          <w:rFonts w:ascii="Arial" w:hAnsi="Arial" w:cs="Arial"/>
          <w:b/>
          <w:color w:val="FF0000"/>
        </w:rPr>
        <w:t>des</w:t>
      </w:r>
      <w:r w:rsidRPr="00B86755">
        <w:rPr>
          <w:rFonts w:ascii="Arial" w:hAnsi="Arial" w:cs="Arial"/>
          <w:b/>
          <w:color w:val="FF0000"/>
        </w:rPr>
        <w:t xml:space="preserve"> Use Case</w:t>
      </w:r>
      <w:r>
        <w:rPr>
          <w:rFonts w:ascii="Arial" w:hAnsi="Arial" w:cs="Arial"/>
          <w:b/>
          <w:color w:val="FF0000"/>
        </w:rPr>
        <w:t xml:space="preserve"> „Bankdaten ermitteln)</w:t>
      </w:r>
      <w:r w:rsidRPr="00B86755">
        <w:rPr>
          <w:rFonts w:ascii="Arial" w:hAnsi="Arial" w:cs="Arial"/>
          <w:b/>
          <w:color w:val="FF0000"/>
        </w:rPr>
        <w:t xml:space="preserve">, vgl. </w:t>
      </w:r>
      <w:r>
        <w:rPr>
          <w:rFonts w:ascii="Arial" w:hAnsi="Arial" w:cs="Arial"/>
          <w:b/>
          <w:color w:val="FF0000"/>
        </w:rPr>
        <w:t>TODO 2</w:t>
      </w:r>
      <w:r w:rsidRPr="00B86755">
        <w:rPr>
          <w:rFonts w:ascii="Arial" w:hAnsi="Arial" w:cs="Arial"/>
          <w:b/>
          <w:color w:val="FF0000"/>
        </w:rPr>
        <w:t>)</w:t>
      </w:r>
      <w:r w:rsidR="000573E3">
        <w:rPr>
          <w:rFonts w:ascii="Arial" w:hAnsi="Arial" w:cs="Arial"/>
        </w:rPr>
        <w:t>.</w:t>
      </w:r>
    </w:p>
    <w:p w14:paraId="3D5CA5AC" w14:textId="77777777" w:rsidR="00765A58" w:rsidRDefault="00765A58" w:rsidP="00765A58">
      <w:pPr>
        <w:pStyle w:val="Listenabsatz"/>
        <w:ind w:left="360"/>
        <w:rPr>
          <w:rFonts w:ascii="Arial" w:hAnsi="Arial" w:cs="Arial"/>
        </w:rPr>
      </w:pPr>
    </w:p>
    <w:p w14:paraId="264C875C" w14:textId="77777777" w:rsidR="00765A58" w:rsidRPr="001253A8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816C22">
        <w:rPr>
          <w:rFonts w:ascii="Arial" w:hAnsi="Arial" w:cs="Arial"/>
        </w:rPr>
        <w:t>Das System bucht von seinem Konto den Betrag per Bankeinzug ab. Dieser Auftrag wird über die Einbeziehung des Use Case „</w:t>
      </w:r>
      <w:r w:rsidR="00E75DBE">
        <w:rPr>
          <w:rFonts w:ascii="Arial" w:hAnsi="Arial" w:cs="Arial"/>
        </w:rPr>
        <w:t>Bankeinzug</w:t>
      </w:r>
      <w:r w:rsidRPr="00816C22">
        <w:rPr>
          <w:rFonts w:ascii="Arial" w:hAnsi="Arial" w:cs="Arial"/>
        </w:rPr>
        <w:t xml:space="preserve"> durchführen“ an das externe Buchungssystem „Banking-Software“ weitergereicht</w:t>
      </w:r>
      <w:r w:rsidRPr="00816C22">
        <w:rPr>
          <w:rFonts w:ascii="Arial" w:hAnsi="Arial" w:cs="Arial"/>
          <w:b/>
        </w:rPr>
        <w:t xml:space="preserve">. </w:t>
      </w:r>
    </w:p>
    <w:p w14:paraId="60F1A006" w14:textId="77777777" w:rsidR="00765A58" w:rsidRDefault="00765A58" w:rsidP="00765A58">
      <w:pPr>
        <w:rPr>
          <w:rFonts w:ascii="Arial" w:hAnsi="Arial" w:cs="Arial"/>
        </w:rPr>
      </w:pPr>
    </w:p>
    <w:p w14:paraId="3094EA96" w14:textId="77777777" w:rsidR="00765A58" w:rsidRPr="001253A8" w:rsidRDefault="00765A58" w:rsidP="00765A5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FehlerhafteÜberweisung</w:t>
      </w:r>
      <w:proofErr w:type="spellEnd"/>
      <w:r>
        <w:rPr>
          <w:rFonts w:ascii="Arial" w:hAnsi="Arial" w:cs="Arial"/>
        </w:rPr>
        <w:t xml:space="preserve">] </w:t>
      </w:r>
      <w:r w:rsidRPr="001253A8">
        <w:rPr>
          <w:rFonts w:ascii="Arial" w:hAnsi="Arial" w:cs="Arial"/>
          <w:b/>
          <w:color w:val="FF0000"/>
        </w:rPr>
        <w:t>(Supplier Use Case spezifizieren, TODO 3).</w:t>
      </w:r>
    </w:p>
    <w:p w14:paraId="5BF83F40" w14:textId="77777777" w:rsidR="00765A58" w:rsidRPr="001253A8" w:rsidRDefault="00765A58" w:rsidP="00765A58">
      <w:pPr>
        <w:rPr>
          <w:rFonts w:ascii="Arial" w:hAnsi="Arial" w:cs="Arial"/>
        </w:rPr>
      </w:pPr>
    </w:p>
    <w:p w14:paraId="5D9F7462" w14:textId="77777777" w:rsidR="00765A58" w:rsidRDefault="00765A58" w:rsidP="00765A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Das System schickt dem Arbeitgeber eine Bestätigung zurück auf eine neue Ausgabeseite, dass das Jobangebot erfolgreich eingestellt werden konnte. Die </w:t>
      </w:r>
      <w:r>
        <w:rPr>
          <w:rFonts w:ascii="Arial" w:hAnsi="Arial" w:cs="Arial"/>
        </w:rPr>
        <w:lastRenderedPageBreak/>
        <w:t>Bestätigung enthält außerdem eine Mitteilung, dass das System den Betrag erfolgreich abbuchen konnte.</w:t>
      </w:r>
    </w:p>
    <w:p w14:paraId="4940B04A" w14:textId="77777777" w:rsidR="00765A58" w:rsidRDefault="00765A58" w:rsidP="00765A58">
      <w:pPr>
        <w:rPr>
          <w:rFonts w:ascii="Arial" w:hAnsi="Arial" w:cs="Arial"/>
        </w:rPr>
      </w:pPr>
    </w:p>
    <w:p w14:paraId="51B7D4CF" w14:textId="77777777" w:rsidR="00765A58" w:rsidRPr="00CB5674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 xml:space="preserve">Nachbedingung: </w:t>
      </w:r>
    </w:p>
    <w:p w14:paraId="146BDF72" w14:textId="38F846DF" w:rsidR="00765A58" w:rsidRPr="00E40CFB" w:rsidRDefault="00F737AA" w:rsidP="00E40CFB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Jobangebot wurde im SYSTEM gespeichert und kann von Studenten gefunden werden.</w:t>
      </w:r>
    </w:p>
    <w:p w14:paraId="0967CE84" w14:textId="77777777" w:rsidR="00765A58" w:rsidRDefault="00765A58" w:rsidP="00765A58">
      <w:pPr>
        <w:rPr>
          <w:rFonts w:ascii="Arial" w:hAnsi="Arial" w:cs="Arial"/>
        </w:rPr>
      </w:pPr>
    </w:p>
    <w:p w14:paraId="6E6A56F9" w14:textId="77777777" w:rsidR="00765A58" w:rsidRPr="005D5DAA" w:rsidRDefault="00765A58" w:rsidP="00765A58">
      <w:pPr>
        <w:rPr>
          <w:rFonts w:ascii="Arial" w:hAnsi="Arial" w:cs="Arial"/>
        </w:rPr>
      </w:pPr>
      <w:bookmarkStart w:id="0" w:name="_GoBack"/>
      <w:bookmarkEnd w:id="0"/>
    </w:p>
    <w:p w14:paraId="00977111" w14:textId="77777777" w:rsidR="00765A58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 xml:space="preserve">Use Case </w:t>
      </w:r>
      <w:r>
        <w:rPr>
          <w:rFonts w:ascii="Arial" w:hAnsi="Arial" w:cs="Arial"/>
          <w:b/>
        </w:rPr>
        <w:t>Nr. 2</w:t>
      </w:r>
    </w:p>
    <w:p w14:paraId="4CD94E26" w14:textId="77777777" w:rsidR="00765A58" w:rsidRPr="00CB5674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Name:</w:t>
      </w:r>
    </w:p>
    <w:p w14:paraId="4797F1C1" w14:textId="77777777" w:rsidR="00765A58" w:rsidRDefault="00765A58" w:rsidP="00765A58">
      <w:pPr>
        <w:rPr>
          <w:rFonts w:ascii="Arial" w:hAnsi="Arial" w:cs="Arial"/>
        </w:rPr>
      </w:pPr>
      <w:r>
        <w:rPr>
          <w:rFonts w:ascii="Arial" w:hAnsi="Arial" w:cs="Arial"/>
        </w:rPr>
        <w:t>Nicht-korrektes Angebot ablehnen</w:t>
      </w:r>
    </w:p>
    <w:p w14:paraId="2B225846" w14:textId="77777777" w:rsidR="00765A58" w:rsidRDefault="00765A58" w:rsidP="00765A58">
      <w:pPr>
        <w:rPr>
          <w:rFonts w:ascii="Arial" w:hAnsi="Arial" w:cs="Arial"/>
        </w:rPr>
      </w:pPr>
    </w:p>
    <w:p w14:paraId="5FA14321" w14:textId="77777777" w:rsidR="00765A58" w:rsidRPr="00CB5674" w:rsidRDefault="00765A58" w:rsidP="00765A58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Akteure:</w:t>
      </w:r>
    </w:p>
    <w:p w14:paraId="489930B0" w14:textId="77777777" w:rsidR="00765A58" w:rsidRDefault="00765A58" w:rsidP="00765A58">
      <w:pPr>
        <w:rPr>
          <w:rFonts w:ascii="Arial" w:hAnsi="Arial" w:cs="Arial"/>
        </w:rPr>
      </w:pPr>
      <w:r>
        <w:rPr>
          <w:rFonts w:ascii="Arial" w:hAnsi="Arial" w:cs="Arial"/>
        </w:rPr>
        <w:t>Arbeitgeber</w:t>
      </w:r>
    </w:p>
    <w:p w14:paraId="37EDB8C3" w14:textId="77777777" w:rsidR="00765A58" w:rsidRDefault="00765A58" w:rsidP="00765A58">
      <w:pPr>
        <w:rPr>
          <w:rFonts w:ascii="Arial" w:hAnsi="Arial" w:cs="Arial"/>
        </w:rPr>
      </w:pPr>
    </w:p>
    <w:p w14:paraId="35D5EF1A" w14:textId="77777777" w:rsidR="00022C5B" w:rsidRPr="00022C5B" w:rsidRDefault="00022C5B" w:rsidP="00765A58">
      <w:pPr>
        <w:rPr>
          <w:rFonts w:ascii="Arial" w:hAnsi="Arial" w:cs="Arial"/>
          <w:b/>
        </w:rPr>
      </w:pPr>
      <w:proofErr w:type="spellStart"/>
      <w:r w:rsidRPr="00022C5B">
        <w:rPr>
          <w:rFonts w:ascii="Arial" w:hAnsi="Arial" w:cs="Arial"/>
          <w:b/>
        </w:rPr>
        <w:t>Scope</w:t>
      </w:r>
      <w:proofErr w:type="spellEnd"/>
      <w:r w:rsidRPr="00022C5B">
        <w:rPr>
          <w:rFonts w:ascii="Arial" w:hAnsi="Arial" w:cs="Arial"/>
          <w:b/>
        </w:rPr>
        <w:t xml:space="preserve"> für EP:</w:t>
      </w:r>
    </w:p>
    <w:p w14:paraId="6B427F40" w14:textId="77777777" w:rsidR="00022C5B" w:rsidRDefault="00765A58" w:rsidP="00765A58">
      <w:pPr>
        <w:rPr>
          <w:rFonts w:ascii="Arial" w:hAnsi="Arial" w:cs="Arial"/>
        </w:rPr>
      </w:pPr>
      <w:r w:rsidRPr="00826278">
        <w:rPr>
          <w:rFonts w:ascii="Arial" w:hAnsi="Arial" w:cs="Arial"/>
        </w:rPr>
        <w:t xml:space="preserve">Der Use erweitert alle Use </w:t>
      </w:r>
      <w:r>
        <w:rPr>
          <w:rFonts w:ascii="Arial" w:hAnsi="Arial" w:cs="Arial"/>
        </w:rPr>
        <w:t>Cases mit dem Extension Point „</w:t>
      </w:r>
      <w:proofErr w:type="spellStart"/>
      <w:r>
        <w:rPr>
          <w:rFonts w:ascii="Arial" w:hAnsi="Arial" w:cs="Arial"/>
        </w:rPr>
        <w:t>KeineKorrektheit</w:t>
      </w:r>
      <w:proofErr w:type="spellEnd"/>
      <w:r w:rsidRPr="00826278">
        <w:rPr>
          <w:rFonts w:ascii="Arial" w:hAnsi="Arial" w:cs="Arial"/>
        </w:rPr>
        <w:t xml:space="preserve"> “</w:t>
      </w:r>
    </w:p>
    <w:p w14:paraId="7118AD0A" w14:textId="77777777" w:rsidR="00765A58" w:rsidRPr="00826278" w:rsidRDefault="00765A58" w:rsidP="00765A58">
      <w:pPr>
        <w:rPr>
          <w:rFonts w:ascii="Arial" w:hAnsi="Arial" w:cs="Arial"/>
        </w:rPr>
      </w:pPr>
    </w:p>
    <w:p w14:paraId="5AB33CF6" w14:textId="77777777" w:rsidR="00022C5B" w:rsidRDefault="00765A58" w:rsidP="00765A58">
      <w:pPr>
        <w:rPr>
          <w:rFonts w:ascii="Arial" w:hAnsi="Arial" w:cs="Arial"/>
        </w:rPr>
      </w:pPr>
      <w:r w:rsidRPr="00022C5B">
        <w:rPr>
          <w:rFonts w:ascii="Arial" w:hAnsi="Arial" w:cs="Arial"/>
          <w:b/>
        </w:rPr>
        <w:t>Condition:</w:t>
      </w:r>
      <w:r>
        <w:rPr>
          <w:rFonts w:ascii="Arial" w:hAnsi="Arial" w:cs="Arial"/>
        </w:rPr>
        <w:t xml:space="preserve"> </w:t>
      </w:r>
    </w:p>
    <w:p w14:paraId="29368B9A" w14:textId="77777777" w:rsidR="00022C5B" w:rsidRDefault="00765A58" w:rsidP="00765A58">
      <w:pPr>
        <w:rPr>
          <w:rFonts w:ascii="Arial" w:hAnsi="Arial" w:cs="Arial"/>
        </w:rPr>
      </w:pPr>
      <w:r>
        <w:rPr>
          <w:rFonts w:ascii="Arial" w:hAnsi="Arial" w:cs="Arial"/>
        </w:rPr>
        <w:t>Falls Jobangebot keinen Text enthält ODER zu lang ist ODER unseriöse Ausdrücke enthält ODER nicht spezifisch für eine Studienrichtung ist</w:t>
      </w:r>
      <w:r w:rsidR="00022C5B">
        <w:rPr>
          <w:rFonts w:ascii="Arial" w:hAnsi="Arial" w:cs="Arial"/>
        </w:rPr>
        <w:t>.</w:t>
      </w:r>
    </w:p>
    <w:p w14:paraId="2C964B71" w14:textId="77777777" w:rsidR="00022C5B" w:rsidRDefault="00022C5B" w:rsidP="00765A58">
      <w:pPr>
        <w:rPr>
          <w:rFonts w:ascii="Arial" w:hAnsi="Arial" w:cs="Arial"/>
        </w:rPr>
      </w:pPr>
    </w:p>
    <w:p w14:paraId="1CD9063E" w14:textId="77777777" w:rsidR="00022C5B" w:rsidRDefault="00022C5B" w:rsidP="00765A58">
      <w:pPr>
        <w:rPr>
          <w:rFonts w:ascii="Arial" w:hAnsi="Arial" w:cs="Arial"/>
        </w:rPr>
      </w:pPr>
      <w:r w:rsidRPr="00022C5B">
        <w:rPr>
          <w:rFonts w:ascii="Arial" w:hAnsi="Arial" w:cs="Arial"/>
          <w:b/>
        </w:rPr>
        <w:t>Ereignisfluss</w:t>
      </w:r>
      <w:r>
        <w:rPr>
          <w:rFonts w:ascii="Arial" w:hAnsi="Arial" w:cs="Arial"/>
        </w:rPr>
        <w:t xml:space="preserve"> falls Condition „wahr“ ist:</w:t>
      </w:r>
    </w:p>
    <w:p w14:paraId="4CD14A58" w14:textId="77777777" w:rsidR="00765A58" w:rsidRPr="00826278" w:rsidRDefault="00765A58" w:rsidP="00765A58">
      <w:pPr>
        <w:rPr>
          <w:rFonts w:ascii="Arial" w:hAnsi="Arial" w:cs="Arial"/>
        </w:rPr>
      </w:pPr>
    </w:p>
    <w:p w14:paraId="141DF94C" w14:textId="77777777" w:rsidR="00765A58" w:rsidRDefault="00765A58" w:rsidP="00765A5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34321">
        <w:rPr>
          <w:rFonts w:ascii="Arial" w:hAnsi="Arial" w:cs="Arial"/>
        </w:rPr>
        <w:t xml:space="preserve">Das SYSTEM meldet dem Arbeitgeber über ein Ausgabefenster, dass sein Jobangebot nicht korrekt ist, und er wird aufgefordert, das Angebot neu zu bearbeiten. Eine Begründung wird mit ausgegeben. </w:t>
      </w:r>
    </w:p>
    <w:p w14:paraId="5CF19E97" w14:textId="77777777" w:rsidR="00765A58" w:rsidRDefault="00765A58" w:rsidP="00765A58">
      <w:pPr>
        <w:pStyle w:val="Listenabsatz"/>
        <w:ind w:left="740"/>
        <w:rPr>
          <w:rFonts w:ascii="Arial" w:hAnsi="Arial" w:cs="Arial"/>
        </w:rPr>
      </w:pPr>
    </w:p>
    <w:p w14:paraId="3C5DF9B9" w14:textId="77777777" w:rsidR="00022C5B" w:rsidRDefault="00765A58" w:rsidP="00765A5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A34321">
        <w:rPr>
          <w:rFonts w:ascii="Arial" w:hAnsi="Arial" w:cs="Arial"/>
        </w:rPr>
        <w:t>Der Benutzer kann die Eingabe neu starten (Rücksprung zum Beginn des Use Cases</w:t>
      </w:r>
      <w:proofErr w:type="gramStart"/>
      <w:r w:rsidRPr="00A34321">
        <w:rPr>
          <w:rFonts w:ascii="Arial" w:hAnsi="Arial" w:cs="Arial"/>
        </w:rPr>
        <w:t>) oder</w:t>
      </w:r>
      <w:proofErr w:type="gramEnd"/>
      <w:r w:rsidRPr="00A34321">
        <w:rPr>
          <w:rFonts w:ascii="Arial" w:hAnsi="Arial" w:cs="Arial"/>
        </w:rPr>
        <w:t xml:space="preserve"> die Anwendung schließen.</w:t>
      </w:r>
    </w:p>
    <w:p w14:paraId="7C41F323" w14:textId="77777777" w:rsidR="00022C5B" w:rsidRPr="00022C5B" w:rsidRDefault="00022C5B" w:rsidP="00022C5B">
      <w:pPr>
        <w:rPr>
          <w:rFonts w:ascii="Arial" w:hAnsi="Arial" w:cs="Arial"/>
        </w:rPr>
      </w:pPr>
    </w:p>
    <w:p w14:paraId="09198A1E" w14:textId="77777777" w:rsidR="00765A58" w:rsidRPr="00022C5B" w:rsidRDefault="00022C5B" w:rsidP="00022C5B">
      <w:pPr>
        <w:rPr>
          <w:rFonts w:ascii="Arial" w:hAnsi="Arial" w:cs="Arial"/>
        </w:rPr>
      </w:pPr>
      <w:r w:rsidRPr="00022C5B">
        <w:rPr>
          <w:rFonts w:ascii="Arial" w:hAnsi="Arial" w:cs="Arial"/>
          <w:i/>
        </w:rPr>
        <w:t>Anmerkung: Vor- und Nachbedingung sind bei den Supplier Use Cases keine zu modellieren</w:t>
      </w:r>
      <w:r>
        <w:rPr>
          <w:rFonts w:ascii="Arial" w:hAnsi="Arial" w:cs="Arial"/>
        </w:rPr>
        <w:t>.</w:t>
      </w:r>
    </w:p>
    <w:p w14:paraId="33D452E0" w14:textId="77777777" w:rsidR="00496EF0" w:rsidRDefault="00496EF0" w:rsidP="00071BE6"/>
    <w:p w14:paraId="51315A10" w14:textId="2D85C1BE" w:rsidR="000573E3" w:rsidRDefault="000573E3" w:rsidP="000573E3">
      <w:pPr>
        <w:rPr>
          <w:rFonts w:ascii="Arial" w:hAnsi="Arial" w:cs="Arial"/>
          <w:b/>
        </w:rPr>
      </w:pPr>
      <w:proofErr w:type="spellStart"/>
      <w:r w:rsidRPr="00CB5674">
        <w:rPr>
          <w:rFonts w:ascii="Arial" w:hAnsi="Arial" w:cs="Arial"/>
          <w:b/>
        </w:rPr>
        <w:t>Use</w:t>
      </w:r>
      <w:proofErr w:type="spellEnd"/>
      <w:r w:rsidRPr="00CB5674">
        <w:rPr>
          <w:rFonts w:ascii="Arial" w:hAnsi="Arial" w:cs="Arial"/>
          <w:b/>
        </w:rPr>
        <w:t xml:space="preserve"> Case </w:t>
      </w:r>
      <w:r>
        <w:rPr>
          <w:rFonts w:ascii="Arial" w:hAnsi="Arial" w:cs="Arial"/>
          <w:b/>
        </w:rPr>
        <w:t>Nr. 3</w:t>
      </w:r>
    </w:p>
    <w:p w14:paraId="6D58F313" w14:textId="77777777" w:rsidR="000573E3" w:rsidRPr="00CB5674" w:rsidRDefault="000573E3" w:rsidP="000573E3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Name:</w:t>
      </w:r>
    </w:p>
    <w:p w14:paraId="087202E3" w14:textId="15C79B04" w:rsidR="000573E3" w:rsidRDefault="000573E3" w:rsidP="000573E3">
      <w:pPr>
        <w:rPr>
          <w:rFonts w:ascii="Arial" w:hAnsi="Arial" w:cs="Arial"/>
        </w:rPr>
      </w:pPr>
      <w:r>
        <w:rPr>
          <w:rFonts w:ascii="Arial" w:hAnsi="Arial" w:cs="Arial"/>
        </w:rPr>
        <w:t>Bankdaten ermitteln</w:t>
      </w:r>
    </w:p>
    <w:p w14:paraId="18E56FFF" w14:textId="77777777" w:rsidR="000573E3" w:rsidRDefault="000573E3" w:rsidP="000573E3">
      <w:pPr>
        <w:rPr>
          <w:rFonts w:ascii="Arial" w:hAnsi="Arial" w:cs="Arial"/>
        </w:rPr>
      </w:pPr>
    </w:p>
    <w:p w14:paraId="35063F96" w14:textId="77777777" w:rsidR="000573E3" w:rsidRPr="00CB5674" w:rsidRDefault="000573E3" w:rsidP="000573E3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Akteure:</w:t>
      </w:r>
    </w:p>
    <w:p w14:paraId="4BC22EF0" w14:textId="77777777" w:rsidR="000573E3" w:rsidRDefault="000573E3" w:rsidP="000573E3">
      <w:pPr>
        <w:rPr>
          <w:rFonts w:ascii="Arial" w:hAnsi="Arial" w:cs="Arial"/>
        </w:rPr>
      </w:pPr>
      <w:r>
        <w:rPr>
          <w:rFonts w:ascii="Arial" w:hAnsi="Arial" w:cs="Arial"/>
        </w:rPr>
        <w:t>Arbeitgeber</w:t>
      </w:r>
    </w:p>
    <w:p w14:paraId="7737225B" w14:textId="77777777" w:rsidR="000573E3" w:rsidRDefault="000573E3" w:rsidP="000573E3">
      <w:pPr>
        <w:rPr>
          <w:rFonts w:ascii="Arial" w:hAnsi="Arial" w:cs="Arial"/>
        </w:rPr>
      </w:pPr>
    </w:p>
    <w:p w14:paraId="192E026F" w14:textId="2474E81A" w:rsidR="000573E3" w:rsidRDefault="000573E3" w:rsidP="000573E3">
      <w:pPr>
        <w:rPr>
          <w:rFonts w:ascii="Arial" w:hAnsi="Arial" w:cs="Arial"/>
        </w:rPr>
      </w:pPr>
      <w:r w:rsidRPr="00022C5B">
        <w:rPr>
          <w:rFonts w:ascii="Arial" w:hAnsi="Arial" w:cs="Arial"/>
          <w:b/>
        </w:rPr>
        <w:t>Ereignisfluss</w:t>
      </w:r>
      <w:r>
        <w:rPr>
          <w:rFonts w:ascii="Arial" w:hAnsi="Arial" w:cs="Arial"/>
        </w:rPr>
        <w:t>:</w:t>
      </w:r>
    </w:p>
    <w:p w14:paraId="15201C17" w14:textId="77777777" w:rsidR="000573E3" w:rsidRPr="00826278" w:rsidRDefault="000573E3" w:rsidP="000573E3">
      <w:pPr>
        <w:rPr>
          <w:rFonts w:ascii="Arial" w:hAnsi="Arial" w:cs="Arial"/>
        </w:rPr>
      </w:pPr>
    </w:p>
    <w:p w14:paraId="0B0013DC" w14:textId="39A0D82D" w:rsidR="000573E3" w:rsidRDefault="000573E3" w:rsidP="0014112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A34321">
        <w:rPr>
          <w:rFonts w:ascii="Arial" w:hAnsi="Arial" w:cs="Arial"/>
        </w:rPr>
        <w:t xml:space="preserve">Das SYSTEM </w:t>
      </w:r>
      <w:r w:rsidR="00B8764A">
        <w:rPr>
          <w:rFonts w:ascii="Arial" w:hAnsi="Arial" w:cs="Arial"/>
        </w:rPr>
        <w:t>versucht</w:t>
      </w:r>
      <w:r w:rsidR="003A1441">
        <w:rPr>
          <w:rFonts w:ascii="Arial" w:hAnsi="Arial" w:cs="Arial"/>
        </w:rPr>
        <w:t xml:space="preserve"> bereits </w:t>
      </w:r>
      <w:r w:rsidR="00B8764A">
        <w:rPr>
          <w:rFonts w:ascii="Arial" w:hAnsi="Arial" w:cs="Arial"/>
        </w:rPr>
        <w:t xml:space="preserve">vorhandene </w:t>
      </w:r>
      <w:r w:rsidR="003A1441">
        <w:rPr>
          <w:rFonts w:ascii="Arial" w:hAnsi="Arial" w:cs="Arial"/>
        </w:rPr>
        <w:t xml:space="preserve">Bankdaten </w:t>
      </w:r>
      <w:r w:rsidR="00B8764A">
        <w:rPr>
          <w:rFonts w:ascii="Arial" w:hAnsi="Arial" w:cs="Arial"/>
        </w:rPr>
        <w:t>des</w:t>
      </w:r>
      <w:r w:rsidR="003A1441">
        <w:rPr>
          <w:rFonts w:ascii="Arial" w:hAnsi="Arial" w:cs="Arial"/>
        </w:rPr>
        <w:t xml:space="preserve"> Arbeitgeber</w:t>
      </w:r>
      <w:r w:rsidR="00B8764A">
        <w:rPr>
          <w:rFonts w:ascii="Arial" w:hAnsi="Arial" w:cs="Arial"/>
        </w:rPr>
        <w:t>s</w:t>
      </w:r>
      <w:r w:rsidR="003A1441">
        <w:rPr>
          <w:rFonts w:ascii="Arial" w:hAnsi="Arial" w:cs="Arial"/>
        </w:rPr>
        <w:t xml:space="preserve"> </w:t>
      </w:r>
      <w:r w:rsidR="00B8764A">
        <w:rPr>
          <w:rFonts w:ascii="Arial" w:hAnsi="Arial" w:cs="Arial"/>
        </w:rPr>
        <w:t>zu laden</w:t>
      </w:r>
      <w:r w:rsidR="003A1441">
        <w:rPr>
          <w:rFonts w:ascii="Arial" w:hAnsi="Arial" w:cs="Arial"/>
        </w:rPr>
        <w:t>.</w:t>
      </w:r>
      <w:r w:rsidRPr="00A34321">
        <w:rPr>
          <w:rFonts w:ascii="Arial" w:hAnsi="Arial" w:cs="Arial"/>
        </w:rPr>
        <w:t xml:space="preserve"> </w:t>
      </w:r>
      <w:r w:rsidR="00141120">
        <w:rPr>
          <w:rFonts w:ascii="Arial" w:hAnsi="Arial" w:cs="Arial"/>
        </w:rPr>
        <w:t xml:space="preserve">Falls </w:t>
      </w:r>
      <w:r w:rsidR="00B8764A">
        <w:rPr>
          <w:rFonts w:ascii="Arial" w:hAnsi="Arial" w:cs="Arial"/>
        </w:rPr>
        <w:t>Bankdaten vorliegen</w:t>
      </w:r>
      <w:r w:rsidR="00141120">
        <w:rPr>
          <w:rFonts w:ascii="Arial" w:hAnsi="Arial" w:cs="Arial"/>
        </w:rPr>
        <w:t xml:space="preserve">, springe zu Schritt 5. </w:t>
      </w:r>
      <w:r w:rsidR="003A1441" w:rsidRPr="00141120">
        <w:rPr>
          <w:rFonts w:ascii="Arial" w:hAnsi="Arial" w:cs="Arial"/>
        </w:rPr>
        <w:t xml:space="preserve">Falls keine Bankdaten vorliegen, </w:t>
      </w:r>
      <w:r w:rsidR="00141120">
        <w:rPr>
          <w:rFonts w:ascii="Arial" w:hAnsi="Arial" w:cs="Arial"/>
        </w:rPr>
        <w:t>fahre mit nächstem Schritt fort</w:t>
      </w:r>
      <w:r w:rsidR="003A1441" w:rsidRPr="00141120">
        <w:rPr>
          <w:rFonts w:ascii="Arial" w:hAnsi="Arial" w:cs="Arial"/>
        </w:rPr>
        <w:t>.</w:t>
      </w:r>
    </w:p>
    <w:p w14:paraId="4CDA751B" w14:textId="77777777" w:rsidR="00141120" w:rsidRDefault="00141120" w:rsidP="00141120">
      <w:pPr>
        <w:pStyle w:val="Listenabsatz"/>
        <w:ind w:left="740"/>
        <w:rPr>
          <w:rFonts w:ascii="Arial" w:hAnsi="Arial" w:cs="Arial"/>
        </w:rPr>
      </w:pPr>
    </w:p>
    <w:p w14:paraId="2868859C" w14:textId="230A2A13" w:rsidR="00141120" w:rsidRPr="00141120" w:rsidRDefault="00141120" w:rsidP="00141120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Das SYSTEM zeigt eine Eingabemaske für Bankverbindungen an.</w:t>
      </w:r>
    </w:p>
    <w:p w14:paraId="6AD6C6BB" w14:textId="77777777" w:rsidR="003A1441" w:rsidRPr="003A1441" w:rsidRDefault="003A1441" w:rsidP="003A1441">
      <w:pPr>
        <w:rPr>
          <w:rFonts w:ascii="Arial" w:hAnsi="Arial" w:cs="Arial"/>
        </w:rPr>
      </w:pPr>
    </w:p>
    <w:p w14:paraId="69CCA4AF" w14:textId="1CA24194" w:rsidR="003A1441" w:rsidRDefault="003A1441" w:rsidP="000573E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Der Arbeitgeber gibt ein oder mehrere Bankverbindungen in die Eingabemaske ein und bestätigt </w:t>
      </w:r>
      <w:r w:rsidR="00141120">
        <w:rPr>
          <w:rFonts w:ascii="Arial" w:hAnsi="Arial" w:cs="Arial"/>
        </w:rPr>
        <w:t>diese.</w:t>
      </w:r>
    </w:p>
    <w:p w14:paraId="17BA9805" w14:textId="77777777" w:rsidR="00141120" w:rsidRPr="00141120" w:rsidRDefault="00141120" w:rsidP="00141120">
      <w:pPr>
        <w:rPr>
          <w:rFonts w:ascii="Arial" w:hAnsi="Arial" w:cs="Arial"/>
        </w:rPr>
      </w:pPr>
    </w:p>
    <w:p w14:paraId="57FCE9CD" w14:textId="49E2DF68" w:rsidR="00141120" w:rsidRDefault="00141120" w:rsidP="000573E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Das SYSTEM empfängt die Eingaben und speichert diese ab.</w:t>
      </w:r>
    </w:p>
    <w:p w14:paraId="1FA186C7" w14:textId="77777777" w:rsidR="00141120" w:rsidRPr="00141120" w:rsidRDefault="00141120" w:rsidP="00141120">
      <w:pPr>
        <w:rPr>
          <w:rFonts w:ascii="Arial" w:hAnsi="Arial" w:cs="Arial"/>
        </w:rPr>
      </w:pPr>
    </w:p>
    <w:p w14:paraId="0152C9CD" w14:textId="7280CB95" w:rsidR="00B8764A" w:rsidRPr="00B8764A" w:rsidRDefault="002D750B" w:rsidP="00B8764A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Das SYSTEM gibt die Bankdaten</w:t>
      </w:r>
      <w:r w:rsidR="00B8764A">
        <w:rPr>
          <w:rFonts w:ascii="Arial" w:hAnsi="Arial" w:cs="Arial"/>
        </w:rPr>
        <w:t xml:space="preserve"> des Arbeitsgebers</w:t>
      </w:r>
      <w:r>
        <w:rPr>
          <w:rFonts w:ascii="Arial" w:hAnsi="Arial" w:cs="Arial"/>
        </w:rPr>
        <w:t xml:space="preserve"> an das aufrufende Teil-System zurück.</w:t>
      </w:r>
    </w:p>
    <w:p w14:paraId="60147AB0" w14:textId="77777777" w:rsidR="00B8764A" w:rsidRDefault="00B8764A" w:rsidP="00B8764A">
      <w:pPr>
        <w:rPr>
          <w:rFonts w:ascii="Arial" w:hAnsi="Arial" w:cs="Arial"/>
          <w:b/>
        </w:rPr>
      </w:pPr>
    </w:p>
    <w:p w14:paraId="520F1AE6" w14:textId="77777777" w:rsidR="00B8764A" w:rsidRDefault="00B8764A" w:rsidP="00B8764A">
      <w:pPr>
        <w:rPr>
          <w:rFonts w:ascii="Arial" w:hAnsi="Arial" w:cs="Arial"/>
          <w:b/>
        </w:rPr>
      </w:pPr>
    </w:p>
    <w:p w14:paraId="5EBA9A9E" w14:textId="5D3BF3BE" w:rsidR="00B8764A" w:rsidRDefault="00B8764A" w:rsidP="00B8764A">
      <w:pPr>
        <w:rPr>
          <w:rFonts w:ascii="Arial" w:hAnsi="Arial" w:cs="Arial"/>
          <w:b/>
        </w:rPr>
      </w:pPr>
      <w:proofErr w:type="spellStart"/>
      <w:r w:rsidRPr="00CB5674">
        <w:rPr>
          <w:rFonts w:ascii="Arial" w:hAnsi="Arial" w:cs="Arial"/>
          <w:b/>
        </w:rPr>
        <w:t>Use</w:t>
      </w:r>
      <w:proofErr w:type="spellEnd"/>
      <w:r w:rsidRPr="00CB5674">
        <w:rPr>
          <w:rFonts w:ascii="Arial" w:hAnsi="Arial" w:cs="Arial"/>
          <w:b/>
        </w:rPr>
        <w:t xml:space="preserve"> Case </w:t>
      </w:r>
      <w:r>
        <w:rPr>
          <w:rFonts w:ascii="Arial" w:hAnsi="Arial" w:cs="Arial"/>
          <w:b/>
        </w:rPr>
        <w:t>Nr. 4</w:t>
      </w:r>
    </w:p>
    <w:p w14:paraId="37CA8AEC" w14:textId="77777777" w:rsidR="00B8764A" w:rsidRPr="00CB5674" w:rsidRDefault="00B8764A" w:rsidP="00B8764A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Name:</w:t>
      </w:r>
    </w:p>
    <w:p w14:paraId="6DBC64F6" w14:textId="30A48C32" w:rsidR="00B8764A" w:rsidRDefault="00B8764A" w:rsidP="00B8764A">
      <w:pPr>
        <w:rPr>
          <w:rFonts w:ascii="Arial" w:hAnsi="Arial" w:cs="Arial"/>
        </w:rPr>
      </w:pPr>
      <w:r>
        <w:rPr>
          <w:rFonts w:ascii="Arial" w:hAnsi="Arial" w:cs="Arial"/>
        </w:rPr>
        <w:t>Jobangebot aufgrund fehlerhafter Überweisung ablehnen</w:t>
      </w:r>
    </w:p>
    <w:p w14:paraId="59FF426F" w14:textId="77777777" w:rsidR="00B8764A" w:rsidRDefault="00B8764A" w:rsidP="00B8764A">
      <w:pPr>
        <w:rPr>
          <w:rFonts w:ascii="Arial" w:hAnsi="Arial" w:cs="Arial"/>
        </w:rPr>
      </w:pPr>
    </w:p>
    <w:p w14:paraId="6F7A31B7" w14:textId="77777777" w:rsidR="00B8764A" w:rsidRPr="00CB5674" w:rsidRDefault="00B8764A" w:rsidP="00B8764A">
      <w:pPr>
        <w:rPr>
          <w:rFonts w:ascii="Arial" w:hAnsi="Arial" w:cs="Arial"/>
          <w:b/>
        </w:rPr>
      </w:pPr>
      <w:r w:rsidRPr="00CB5674">
        <w:rPr>
          <w:rFonts w:ascii="Arial" w:hAnsi="Arial" w:cs="Arial"/>
          <w:b/>
        </w:rPr>
        <w:t>Akteure:</w:t>
      </w:r>
    </w:p>
    <w:p w14:paraId="3DD23F87" w14:textId="77777777" w:rsidR="00B8764A" w:rsidRDefault="00B8764A" w:rsidP="00B8764A">
      <w:pPr>
        <w:rPr>
          <w:rFonts w:ascii="Arial" w:hAnsi="Arial" w:cs="Arial"/>
        </w:rPr>
      </w:pPr>
      <w:r>
        <w:rPr>
          <w:rFonts w:ascii="Arial" w:hAnsi="Arial" w:cs="Arial"/>
        </w:rPr>
        <w:t>Arbeitgeber</w:t>
      </w:r>
    </w:p>
    <w:p w14:paraId="45DBF63C" w14:textId="77777777" w:rsidR="00B8764A" w:rsidRDefault="00B8764A" w:rsidP="00B8764A">
      <w:pPr>
        <w:rPr>
          <w:rFonts w:ascii="Arial" w:hAnsi="Arial" w:cs="Arial"/>
        </w:rPr>
      </w:pPr>
    </w:p>
    <w:p w14:paraId="22822D9F" w14:textId="77777777" w:rsidR="00B8764A" w:rsidRPr="00022C5B" w:rsidRDefault="00B8764A" w:rsidP="00B8764A">
      <w:pPr>
        <w:rPr>
          <w:rFonts w:ascii="Arial" w:hAnsi="Arial" w:cs="Arial"/>
          <w:b/>
        </w:rPr>
      </w:pPr>
      <w:proofErr w:type="spellStart"/>
      <w:r w:rsidRPr="00022C5B">
        <w:rPr>
          <w:rFonts w:ascii="Arial" w:hAnsi="Arial" w:cs="Arial"/>
          <w:b/>
        </w:rPr>
        <w:t>Scope</w:t>
      </w:r>
      <w:proofErr w:type="spellEnd"/>
      <w:r w:rsidRPr="00022C5B">
        <w:rPr>
          <w:rFonts w:ascii="Arial" w:hAnsi="Arial" w:cs="Arial"/>
          <w:b/>
        </w:rPr>
        <w:t xml:space="preserve"> für EP:</w:t>
      </w:r>
    </w:p>
    <w:p w14:paraId="771CEDB9" w14:textId="6FBDA8BD" w:rsidR="00B8764A" w:rsidRDefault="00B8764A" w:rsidP="00B8764A">
      <w:pPr>
        <w:rPr>
          <w:rFonts w:ascii="Arial" w:hAnsi="Arial" w:cs="Arial"/>
        </w:rPr>
      </w:pPr>
      <w:r w:rsidRPr="00826278">
        <w:rPr>
          <w:rFonts w:ascii="Arial" w:hAnsi="Arial" w:cs="Arial"/>
        </w:rPr>
        <w:t xml:space="preserve">Der </w:t>
      </w:r>
      <w:proofErr w:type="spellStart"/>
      <w:r w:rsidRPr="00826278">
        <w:rPr>
          <w:rFonts w:ascii="Arial" w:hAnsi="Arial" w:cs="Arial"/>
        </w:rPr>
        <w:t>Use</w:t>
      </w:r>
      <w:proofErr w:type="spellEnd"/>
      <w:r w:rsidRPr="00826278">
        <w:rPr>
          <w:rFonts w:ascii="Arial" w:hAnsi="Arial" w:cs="Arial"/>
        </w:rPr>
        <w:t xml:space="preserve"> erweitert alle </w:t>
      </w:r>
      <w:proofErr w:type="spellStart"/>
      <w:r w:rsidRPr="00826278">
        <w:rPr>
          <w:rFonts w:ascii="Arial" w:hAnsi="Arial" w:cs="Arial"/>
        </w:rPr>
        <w:t>Use</w:t>
      </w:r>
      <w:proofErr w:type="spellEnd"/>
      <w:r w:rsidRPr="00826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Cases mit dem Extension Point „</w:t>
      </w:r>
      <w:proofErr w:type="spellStart"/>
      <w:r>
        <w:rPr>
          <w:rFonts w:ascii="Arial" w:hAnsi="Arial" w:cs="Arial"/>
        </w:rPr>
        <w:t>FehlerhafteÜberweisung</w:t>
      </w:r>
      <w:proofErr w:type="spellEnd"/>
      <w:r w:rsidRPr="00826278">
        <w:rPr>
          <w:rFonts w:ascii="Arial" w:hAnsi="Arial" w:cs="Arial"/>
        </w:rPr>
        <w:t>“</w:t>
      </w:r>
    </w:p>
    <w:p w14:paraId="2BD8BE8E" w14:textId="77777777" w:rsidR="00B8764A" w:rsidRPr="00826278" w:rsidRDefault="00B8764A" w:rsidP="00B8764A">
      <w:pPr>
        <w:rPr>
          <w:rFonts w:ascii="Arial" w:hAnsi="Arial" w:cs="Arial"/>
        </w:rPr>
      </w:pPr>
    </w:p>
    <w:p w14:paraId="35131A3D" w14:textId="77777777" w:rsidR="00B8764A" w:rsidRDefault="00B8764A" w:rsidP="00B8764A">
      <w:pPr>
        <w:rPr>
          <w:rFonts w:ascii="Arial" w:hAnsi="Arial" w:cs="Arial"/>
        </w:rPr>
      </w:pPr>
      <w:proofErr w:type="spellStart"/>
      <w:r w:rsidRPr="00022C5B">
        <w:rPr>
          <w:rFonts w:ascii="Arial" w:hAnsi="Arial" w:cs="Arial"/>
          <w:b/>
        </w:rPr>
        <w:t>Condition</w:t>
      </w:r>
      <w:proofErr w:type="spellEnd"/>
      <w:r w:rsidRPr="00022C5B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</w:p>
    <w:p w14:paraId="38E26908" w14:textId="4C610875" w:rsidR="00B8764A" w:rsidRDefault="00A21265" w:rsidP="00B8764A">
      <w:pPr>
        <w:rPr>
          <w:rFonts w:ascii="Arial" w:hAnsi="Arial" w:cs="Arial"/>
        </w:rPr>
      </w:pPr>
      <w:r>
        <w:rPr>
          <w:rFonts w:ascii="Arial" w:hAnsi="Arial" w:cs="Arial"/>
        </w:rPr>
        <w:t>Falls Bankeinzug nicht erfolgreich.</w:t>
      </w:r>
    </w:p>
    <w:p w14:paraId="60E42DB3" w14:textId="77777777" w:rsidR="00B8764A" w:rsidRDefault="00B8764A" w:rsidP="00B8764A">
      <w:pPr>
        <w:rPr>
          <w:rFonts w:ascii="Arial" w:hAnsi="Arial" w:cs="Arial"/>
        </w:rPr>
      </w:pPr>
    </w:p>
    <w:p w14:paraId="2CBA050B" w14:textId="77777777" w:rsidR="00B8764A" w:rsidRDefault="00B8764A" w:rsidP="00B8764A">
      <w:pPr>
        <w:rPr>
          <w:rFonts w:ascii="Arial" w:hAnsi="Arial" w:cs="Arial"/>
        </w:rPr>
      </w:pPr>
      <w:r w:rsidRPr="00022C5B">
        <w:rPr>
          <w:rFonts w:ascii="Arial" w:hAnsi="Arial" w:cs="Arial"/>
          <w:b/>
        </w:rPr>
        <w:t>Ereignisfluss</w:t>
      </w:r>
      <w:r>
        <w:rPr>
          <w:rFonts w:ascii="Arial" w:hAnsi="Arial" w:cs="Arial"/>
        </w:rPr>
        <w:t xml:space="preserve"> falls </w:t>
      </w:r>
      <w:proofErr w:type="spellStart"/>
      <w:r>
        <w:rPr>
          <w:rFonts w:ascii="Arial" w:hAnsi="Arial" w:cs="Arial"/>
        </w:rPr>
        <w:t>Condition</w:t>
      </w:r>
      <w:proofErr w:type="spellEnd"/>
      <w:r>
        <w:rPr>
          <w:rFonts w:ascii="Arial" w:hAnsi="Arial" w:cs="Arial"/>
        </w:rPr>
        <w:t xml:space="preserve"> „wahr“ ist:</w:t>
      </w:r>
    </w:p>
    <w:p w14:paraId="776048BD" w14:textId="77777777" w:rsidR="00B8764A" w:rsidRPr="00826278" w:rsidRDefault="00B8764A" w:rsidP="00B8764A">
      <w:pPr>
        <w:rPr>
          <w:rFonts w:ascii="Arial" w:hAnsi="Arial" w:cs="Arial"/>
        </w:rPr>
      </w:pPr>
    </w:p>
    <w:p w14:paraId="241756DC" w14:textId="27897452" w:rsidR="00B8764A" w:rsidRDefault="00B8764A" w:rsidP="00B8764A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21265">
        <w:rPr>
          <w:rFonts w:ascii="Arial" w:hAnsi="Arial" w:cs="Arial"/>
        </w:rPr>
        <w:t xml:space="preserve">Das SYSTEM meldet dem Arbeitgeber über ein Ausgabefenster, dass </w:t>
      </w:r>
      <w:r w:rsidR="00A21265" w:rsidRPr="00A21265">
        <w:rPr>
          <w:rFonts w:ascii="Arial" w:hAnsi="Arial" w:cs="Arial"/>
        </w:rPr>
        <w:t>der Bankeinzug mit den hinterlegten Daten nicht durchgeführt werden konnte.</w:t>
      </w:r>
      <w:r w:rsidRPr="00A21265">
        <w:rPr>
          <w:rFonts w:ascii="Arial" w:hAnsi="Arial" w:cs="Arial"/>
        </w:rPr>
        <w:t xml:space="preserve"> </w:t>
      </w:r>
      <w:r w:rsidR="00A21265">
        <w:rPr>
          <w:rFonts w:ascii="Arial" w:hAnsi="Arial" w:cs="Arial"/>
        </w:rPr>
        <w:t>Der Arbeitgeber wird aufgefordert seine hinterlegte Bankverbindung zu prüfen und gegeben</w:t>
      </w:r>
      <w:r w:rsidR="00E40CFB">
        <w:rPr>
          <w:rFonts w:ascii="Arial" w:hAnsi="Arial" w:cs="Arial"/>
        </w:rPr>
        <w:t>en</w:t>
      </w:r>
      <w:r w:rsidR="00A21265">
        <w:rPr>
          <w:rFonts w:ascii="Arial" w:hAnsi="Arial" w:cs="Arial"/>
        </w:rPr>
        <w:t>falls zu ändern.</w:t>
      </w:r>
    </w:p>
    <w:p w14:paraId="47171738" w14:textId="77777777" w:rsidR="00A21265" w:rsidRPr="00A21265" w:rsidRDefault="00A21265" w:rsidP="00A21265">
      <w:pPr>
        <w:pStyle w:val="Listenabsatz"/>
        <w:ind w:left="740"/>
        <w:rPr>
          <w:rFonts w:ascii="Arial" w:hAnsi="Arial" w:cs="Arial"/>
        </w:rPr>
      </w:pPr>
    </w:p>
    <w:p w14:paraId="2E6BE9A0" w14:textId="77777777" w:rsidR="00B8764A" w:rsidRDefault="00B8764A" w:rsidP="00B8764A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A34321">
        <w:rPr>
          <w:rFonts w:ascii="Arial" w:hAnsi="Arial" w:cs="Arial"/>
        </w:rPr>
        <w:t xml:space="preserve">Der Benutzer kann die Eingabe neu starten (Rücksprung zum Beginn des </w:t>
      </w:r>
      <w:proofErr w:type="spellStart"/>
      <w:r w:rsidRPr="00A34321">
        <w:rPr>
          <w:rFonts w:ascii="Arial" w:hAnsi="Arial" w:cs="Arial"/>
        </w:rPr>
        <w:t>Use</w:t>
      </w:r>
      <w:proofErr w:type="spellEnd"/>
      <w:r w:rsidRPr="00A34321">
        <w:rPr>
          <w:rFonts w:ascii="Arial" w:hAnsi="Arial" w:cs="Arial"/>
        </w:rPr>
        <w:t xml:space="preserve"> Cases</w:t>
      </w:r>
      <w:proofErr w:type="gramStart"/>
      <w:r w:rsidRPr="00A34321">
        <w:rPr>
          <w:rFonts w:ascii="Arial" w:hAnsi="Arial" w:cs="Arial"/>
        </w:rPr>
        <w:t>) oder</w:t>
      </w:r>
      <w:proofErr w:type="gramEnd"/>
      <w:r w:rsidRPr="00A34321">
        <w:rPr>
          <w:rFonts w:ascii="Arial" w:hAnsi="Arial" w:cs="Arial"/>
        </w:rPr>
        <w:t xml:space="preserve"> die Anwendung schließen.</w:t>
      </w:r>
    </w:p>
    <w:p w14:paraId="15B1630B" w14:textId="77777777" w:rsidR="000573E3" w:rsidRPr="00821CBF" w:rsidRDefault="000573E3" w:rsidP="00071BE6"/>
    <w:sectPr w:rsidR="000573E3" w:rsidRPr="00821CBF" w:rsidSect="00496EF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utiger 45 Light">
    <w:altName w:val="Cochin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52E1"/>
    <w:multiLevelType w:val="hybridMultilevel"/>
    <w:tmpl w:val="ACCC7D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AC60EC"/>
    <w:multiLevelType w:val="hybridMultilevel"/>
    <w:tmpl w:val="F64ED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64BFB"/>
    <w:multiLevelType w:val="hybridMultilevel"/>
    <w:tmpl w:val="7A58F31E"/>
    <w:lvl w:ilvl="0" w:tplc="75803C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425C3"/>
    <w:multiLevelType w:val="hybridMultilevel"/>
    <w:tmpl w:val="DC040D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0605B"/>
    <w:multiLevelType w:val="hybridMultilevel"/>
    <w:tmpl w:val="7A58F31E"/>
    <w:lvl w:ilvl="0" w:tplc="75803C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64FCC"/>
    <w:multiLevelType w:val="hybridMultilevel"/>
    <w:tmpl w:val="37C6230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ED5FCB"/>
    <w:multiLevelType w:val="hybridMultilevel"/>
    <w:tmpl w:val="7A58F31E"/>
    <w:lvl w:ilvl="0" w:tplc="75803C52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2E"/>
    <w:rsid w:val="00022C5B"/>
    <w:rsid w:val="000573E3"/>
    <w:rsid w:val="00071BE6"/>
    <w:rsid w:val="00077112"/>
    <w:rsid w:val="001253A8"/>
    <w:rsid w:val="00131536"/>
    <w:rsid w:val="00141120"/>
    <w:rsid w:val="002C3FFA"/>
    <w:rsid w:val="002D750B"/>
    <w:rsid w:val="003510C5"/>
    <w:rsid w:val="003A1441"/>
    <w:rsid w:val="003F3DEE"/>
    <w:rsid w:val="00496EF0"/>
    <w:rsid w:val="005A452E"/>
    <w:rsid w:val="007069F0"/>
    <w:rsid w:val="00732DE1"/>
    <w:rsid w:val="00765A58"/>
    <w:rsid w:val="007E36C8"/>
    <w:rsid w:val="008039F2"/>
    <w:rsid w:val="00816C22"/>
    <w:rsid w:val="00821CBF"/>
    <w:rsid w:val="008D19A5"/>
    <w:rsid w:val="008F0B67"/>
    <w:rsid w:val="009A10D9"/>
    <w:rsid w:val="009A2F1F"/>
    <w:rsid w:val="009A6DD6"/>
    <w:rsid w:val="009E462C"/>
    <w:rsid w:val="00A21265"/>
    <w:rsid w:val="00A34321"/>
    <w:rsid w:val="00B250C9"/>
    <w:rsid w:val="00B86755"/>
    <w:rsid w:val="00B8764A"/>
    <w:rsid w:val="00CA1A57"/>
    <w:rsid w:val="00CE6BF6"/>
    <w:rsid w:val="00DA0569"/>
    <w:rsid w:val="00E04091"/>
    <w:rsid w:val="00E40CFB"/>
    <w:rsid w:val="00E75DBE"/>
    <w:rsid w:val="00ED23A6"/>
    <w:rsid w:val="00F56847"/>
    <w:rsid w:val="00F737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F566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1CBF"/>
    <w:rPr>
      <w:rFonts w:ascii="Frutiger 45 Light" w:eastAsia="Times New Roman" w:hAnsi="Frutiger 45 Light" w:cs="Times New Roman"/>
      <w:sz w:val="23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1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1CBF"/>
    <w:rPr>
      <w:rFonts w:ascii="Frutiger 45 Light" w:eastAsia="Times New Roman" w:hAnsi="Frutiger 45 Light" w:cs="Times New Roman"/>
      <w:sz w:val="23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3879</Characters>
  <Application>Microsoft Macintosh Word</Application>
  <DocSecurity>0</DocSecurity>
  <Lines>32</Lines>
  <Paragraphs>8</Paragraphs>
  <ScaleCrop>false</ScaleCrop>
  <Company>Hochschule Bonn-Rhein-Sieg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Alda</dc:creator>
  <cp:keywords/>
  <cp:lastModifiedBy>Juri Wiens</cp:lastModifiedBy>
  <cp:revision>2</cp:revision>
  <cp:lastPrinted>2014-11-14T12:16:00Z</cp:lastPrinted>
  <dcterms:created xsi:type="dcterms:W3CDTF">2015-11-19T17:44:00Z</dcterms:created>
  <dcterms:modified xsi:type="dcterms:W3CDTF">2015-11-19T17:44:00Z</dcterms:modified>
</cp:coreProperties>
</file>