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A1A" w:rsidRDefault="006E2A1A" w:rsidP="006E2A1A">
      <w:pPr>
        <w:jc w:val="center"/>
        <w:rPr>
          <w:sz w:val="44"/>
          <w:szCs w:val="44"/>
        </w:rPr>
      </w:pPr>
      <w:r>
        <w:rPr>
          <w:rFonts w:hint="eastAsia"/>
          <w:sz w:val="44"/>
          <w:szCs w:val="44"/>
        </w:rPr>
        <w:t>深圳大学考试答题纸</w:t>
      </w:r>
    </w:p>
    <w:p w:rsidR="006E2A1A" w:rsidRDefault="006E2A1A" w:rsidP="006E2A1A">
      <w:pPr>
        <w:jc w:val="center"/>
        <w:rPr>
          <w:rFonts w:eastAsia="宋体"/>
          <w:sz w:val="24"/>
        </w:rPr>
      </w:pPr>
      <w:r>
        <w:rPr>
          <w:rFonts w:hint="eastAsia"/>
          <w:sz w:val="24"/>
        </w:rPr>
        <w:t>(</w:t>
      </w:r>
      <w:r>
        <w:rPr>
          <w:rFonts w:hint="eastAsia"/>
          <w:sz w:val="24"/>
        </w:rPr>
        <w:t>以论文、报告等形式考核专用</w:t>
      </w:r>
      <w:r>
        <w:rPr>
          <w:rFonts w:hint="eastAsia"/>
          <w:sz w:val="24"/>
        </w:rPr>
        <w:t>)</w:t>
      </w:r>
    </w:p>
    <w:p w:rsidR="006E2A1A" w:rsidRDefault="006E2A1A" w:rsidP="006E2A1A">
      <w:pPr>
        <w:jc w:val="center"/>
        <w:rPr>
          <w:sz w:val="10"/>
          <w:szCs w:val="10"/>
        </w:rPr>
      </w:pPr>
      <w:r>
        <w:rPr>
          <w:rFonts w:hint="eastAsia"/>
          <w:sz w:val="24"/>
        </w:rPr>
        <w:t>二○</w:t>
      </w:r>
      <w:r>
        <w:rPr>
          <w:rFonts w:hint="eastAsia"/>
          <w:sz w:val="24"/>
          <w:u w:val="single"/>
        </w:rPr>
        <w:t xml:space="preserve"> </w:t>
      </w:r>
      <w:r>
        <w:rPr>
          <w:sz w:val="24"/>
          <w:u w:val="single"/>
        </w:rPr>
        <w:t>2</w:t>
      </w:r>
      <w:r>
        <w:rPr>
          <w:rFonts w:hint="eastAsia"/>
          <w:sz w:val="24"/>
          <w:u w:val="single"/>
        </w:rPr>
        <w:t xml:space="preserve">1   </w:t>
      </w:r>
      <w:r>
        <w:rPr>
          <w:rFonts w:hint="eastAsia"/>
          <w:sz w:val="24"/>
        </w:rPr>
        <w:t>～二○</w:t>
      </w:r>
      <w:r>
        <w:rPr>
          <w:rFonts w:hint="eastAsia"/>
          <w:sz w:val="24"/>
          <w:u w:val="single"/>
        </w:rPr>
        <w:t xml:space="preserve"> </w:t>
      </w:r>
      <w:r>
        <w:rPr>
          <w:sz w:val="24"/>
          <w:u w:val="single"/>
        </w:rPr>
        <w:t>2</w:t>
      </w:r>
      <w:r>
        <w:rPr>
          <w:rFonts w:hint="eastAsia"/>
          <w:sz w:val="24"/>
          <w:u w:val="single"/>
        </w:rPr>
        <w:t xml:space="preserve">2    </w:t>
      </w:r>
      <w:r>
        <w:rPr>
          <w:rFonts w:hint="eastAsia"/>
          <w:sz w:val="24"/>
        </w:rPr>
        <w:t xml:space="preserve">  </w:t>
      </w:r>
      <w:r>
        <w:rPr>
          <w:rFonts w:hint="eastAsia"/>
          <w:sz w:val="24"/>
        </w:rPr>
        <w:t>学</w:t>
      </w:r>
      <w:proofErr w:type="gramStart"/>
      <w:r>
        <w:rPr>
          <w:rFonts w:hint="eastAsia"/>
          <w:sz w:val="24"/>
        </w:rPr>
        <w:t>年度第</w:t>
      </w:r>
      <w:proofErr w:type="gramEnd"/>
      <w:r>
        <w:rPr>
          <w:rFonts w:hint="eastAsia"/>
          <w:sz w:val="24"/>
          <w:u w:val="single"/>
        </w:rPr>
        <w:t xml:space="preserve"> 2   </w:t>
      </w:r>
      <w:r>
        <w:rPr>
          <w:rFonts w:hint="eastAsia"/>
          <w:sz w:val="24"/>
        </w:rPr>
        <w:t>学期</w:t>
      </w:r>
    </w:p>
    <w:tbl>
      <w:tblPr>
        <w:tblW w:w="9362" w:type="dxa"/>
        <w:jc w:val="center"/>
        <w:tblLayout w:type="fixed"/>
        <w:tblLook w:val="04A0" w:firstRow="1" w:lastRow="0" w:firstColumn="1" w:lastColumn="0" w:noHBand="0" w:noVBand="1"/>
      </w:tblPr>
      <w:tblGrid>
        <w:gridCol w:w="1075"/>
        <w:gridCol w:w="78"/>
        <w:gridCol w:w="836"/>
        <w:gridCol w:w="244"/>
        <w:gridCol w:w="607"/>
        <w:gridCol w:w="414"/>
        <w:gridCol w:w="11"/>
        <w:gridCol w:w="1089"/>
        <w:gridCol w:w="45"/>
        <w:gridCol w:w="1494"/>
        <w:gridCol w:w="349"/>
        <w:gridCol w:w="1134"/>
        <w:gridCol w:w="690"/>
        <w:gridCol w:w="160"/>
        <w:gridCol w:w="709"/>
        <w:gridCol w:w="427"/>
      </w:tblGrid>
      <w:tr w:rsidR="006E2A1A" w:rsidTr="00D13DCD">
        <w:trPr>
          <w:trHeight w:val="397"/>
          <w:jc w:val="center"/>
        </w:trPr>
        <w:tc>
          <w:tcPr>
            <w:tcW w:w="1075" w:type="dxa"/>
            <w:vAlign w:val="center"/>
          </w:tcPr>
          <w:p w:rsidR="006E2A1A" w:rsidRDefault="006E2A1A" w:rsidP="00D13DCD">
            <w:pPr>
              <w:rPr>
                <w:rFonts w:eastAsia="楷体_GB2312"/>
                <w:szCs w:val="21"/>
              </w:rPr>
            </w:pPr>
            <w:r>
              <w:rPr>
                <w:rFonts w:eastAsia="楷体_GB2312" w:hint="eastAsia"/>
                <w:szCs w:val="21"/>
              </w:rPr>
              <w:t>课程编号</w:t>
            </w:r>
          </w:p>
        </w:tc>
        <w:tc>
          <w:tcPr>
            <w:tcW w:w="914" w:type="dxa"/>
            <w:gridSpan w:val="2"/>
            <w:tcBorders>
              <w:bottom w:val="single" w:sz="4" w:space="0" w:color="auto"/>
            </w:tcBorders>
            <w:vAlign w:val="center"/>
          </w:tcPr>
          <w:p w:rsidR="006E2A1A" w:rsidRDefault="006E2A1A" w:rsidP="00D13DCD">
            <w:pPr>
              <w:rPr>
                <w:rFonts w:eastAsia="楷体_GB2312"/>
                <w:szCs w:val="21"/>
              </w:rPr>
            </w:pPr>
            <w:r>
              <w:rPr>
                <w:rFonts w:eastAsia="楷体_GB2312"/>
                <w:szCs w:val="21"/>
              </w:rPr>
              <w:t>150</w:t>
            </w:r>
            <w:r>
              <w:rPr>
                <w:rFonts w:eastAsia="楷体_GB2312" w:hint="eastAsia"/>
                <w:szCs w:val="21"/>
              </w:rPr>
              <w:t>021</w:t>
            </w:r>
            <w:r>
              <w:rPr>
                <w:rFonts w:eastAsia="楷体_GB2312"/>
                <w:szCs w:val="21"/>
              </w:rPr>
              <w:t>000</w:t>
            </w:r>
            <w:r>
              <w:rPr>
                <w:rFonts w:eastAsia="楷体_GB2312" w:hint="eastAsia"/>
                <w:szCs w:val="21"/>
              </w:rPr>
              <w:t>1</w:t>
            </w:r>
            <w:r>
              <w:rPr>
                <w:rFonts w:eastAsia="楷体_GB2312"/>
                <w:szCs w:val="21"/>
              </w:rPr>
              <w:t>R</w:t>
            </w:r>
          </w:p>
        </w:tc>
        <w:tc>
          <w:tcPr>
            <w:tcW w:w="851" w:type="dxa"/>
            <w:gridSpan w:val="2"/>
            <w:vAlign w:val="center"/>
          </w:tcPr>
          <w:p w:rsidR="006E2A1A" w:rsidRDefault="006E2A1A" w:rsidP="00D13DCD">
            <w:pPr>
              <w:rPr>
                <w:rFonts w:eastAsia="楷体_GB2312"/>
                <w:szCs w:val="21"/>
              </w:rPr>
            </w:pPr>
            <w:r>
              <w:rPr>
                <w:rFonts w:eastAsia="楷体_GB2312" w:hint="eastAsia"/>
                <w:szCs w:val="21"/>
              </w:rPr>
              <w:t>课序号</w:t>
            </w:r>
          </w:p>
        </w:tc>
        <w:tc>
          <w:tcPr>
            <w:tcW w:w="425" w:type="dxa"/>
            <w:gridSpan w:val="2"/>
            <w:tcBorders>
              <w:bottom w:val="single" w:sz="4" w:space="0" w:color="auto"/>
            </w:tcBorders>
            <w:vAlign w:val="center"/>
          </w:tcPr>
          <w:p w:rsidR="006E2A1A" w:rsidRDefault="006E2A1A" w:rsidP="00D13DCD">
            <w:pPr>
              <w:rPr>
                <w:rFonts w:eastAsia="楷体_GB2312"/>
                <w:szCs w:val="21"/>
              </w:rPr>
            </w:pPr>
            <w:r>
              <w:rPr>
                <w:rFonts w:eastAsia="楷体_GB2312" w:hint="eastAsia"/>
                <w:szCs w:val="21"/>
              </w:rPr>
              <w:t>1</w:t>
            </w:r>
          </w:p>
        </w:tc>
        <w:tc>
          <w:tcPr>
            <w:tcW w:w="1134" w:type="dxa"/>
            <w:gridSpan w:val="2"/>
            <w:vAlign w:val="center"/>
          </w:tcPr>
          <w:p w:rsidR="006E2A1A" w:rsidRDefault="006E2A1A" w:rsidP="00D13DCD">
            <w:pPr>
              <w:rPr>
                <w:rFonts w:eastAsia="楷体_GB2312"/>
                <w:szCs w:val="21"/>
              </w:rPr>
            </w:pPr>
            <w:r>
              <w:rPr>
                <w:rFonts w:eastAsia="楷体_GB2312" w:hint="eastAsia"/>
                <w:szCs w:val="21"/>
              </w:rPr>
              <w:t>课程名称</w:t>
            </w:r>
          </w:p>
        </w:tc>
        <w:tc>
          <w:tcPr>
            <w:tcW w:w="1843" w:type="dxa"/>
            <w:gridSpan w:val="2"/>
            <w:tcBorders>
              <w:bottom w:val="single" w:sz="4" w:space="0" w:color="auto"/>
            </w:tcBorders>
            <w:vAlign w:val="center"/>
          </w:tcPr>
          <w:p w:rsidR="006E2A1A" w:rsidRDefault="006E2A1A" w:rsidP="00D13DCD">
            <w:pPr>
              <w:rPr>
                <w:rFonts w:eastAsia="楷体_GB2312"/>
                <w:szCs w:val="21"/>
              </w:rPr>
            </w:pPr>
            <w:r>
              <w:rPr>
                <w:rFonts w:eastAsia="楷体_GB2312" w:hint="eastAsia"/>
                <w:szCs w:val="21"/>
              </w:rPr>
              <w:t>离散数学</w:t>
            </w:r>
            <w:r>
              <w:rPr>
                <w:rFonts w:eastAsia="楷体_GB2312" w:hint="eastAsia"/>
                <w:szCs w:val="21"/>
              </w:rPr>
              <w:t>(</w:t>
            </w:r>
            <w:r>
              <w:rPr>
                <w:rFonts w:eastAsia="楷体_GB2312" w:hint="eastAsia"/>
                <w:szCs w:val="21"/>
              </w:rPr>
              <w:t>荣誉</w:t>
            </w:r>
            <w:r>
              <w:rPr>
                <w:rFonts w:eastAsia="楷体_GB2312"/>
                <w:szCs w:val="21"/>
              </w:rPr>
              <w:t>)</w:t>
            </w:r>
          </w:p>
        </w:tc>
        <w:tc>
          <w:tcPr>
            <w:tcW w:w="1134" w:type="dxa"/>
            <w:tcBorders>
              <w:left w:val="nil"/>
            </w:tcBorders>
            <w:vAlign w:val="center"/>
          </w:tcPr>
          <w:p w:rsidR="006E2A1A" w:rsidRDefault="006E2A1A" w:rsidP="00D13DCD">
            <w:pPr>
              <w:rPr>
                <w:rFonts w:eastAsia="楷体_GB2312"/>
                <w:szCs w:val="21"/>
              </w:rPr>
            </w:pPr>
            <w:r>
              <w:rPr>
                <w:rFonts w:eastAsia="楷体_GB2312" w:hint="eastAsia"/>
                <w:szCs w:val="21"/>
              </w:rPr>
              <w:t>主讲教师</w:t>
            </w:r>
          </w:p>
        </w:tc>
        <w:tc>
          <w:tcPr>
            <w:tcW w:w="850" w:type="dxa"/>
            <w:gridSpan w:val="2"/>
            <w:tcBorders>
              <w:left w:val="nil"/>
              <w:bottom w:val="single" w:sz="4" w:space="0" w:color="auto"/>
            </w:tcBorders>
            <w:vAlign w:val="center"/>
          </w:tcPr>
          <w:p w:rsidR="006E2A1A" w:rsidRDefault="006E2A1A" w:rsidP="00D13DCD">
            <w:pPr>
              <w:rPr>
                <w:rFonts w:eastAsia="楷体_GB2312"/>
                <w:szCs w:val="21"/>
              </w:rPr>
            </w:pPr>
            <w:r>
              <w:rPr>
                <w:rFonts w:eastAsia="楷体_GB2312" w:hint="eastAsia"/>
                <w:sz w:val="18"/>
                <w:szCs w:val="21"/>
              </w:rPr>
              <w:t>闫巧</w:t>
            </w:r>
          </w:p>
        </w:tc>
        <w:tc>
          <w:tcPr>
            <w:tcW w:w="709" w:type="dxa"/>
            <w:vAlign w:val="center"/>
          </w:tcPr>
          <w:p w:rsidR="006E2A1A" w:rsidRDefault="006E2A1A" w:rsidP="00D13DCD">
            <w:pPr>
              <w:rPr>
                <w:rFonts w:eastAsia="楷体_GB2312"/>
                <w:szCs w:val="21"/>
              </w:rPr>
            </w:pPr>
            <w:r>
              <w:rPr>
                <w:rFonts w:eastAsia="楷体_GB2312" w:hint="eastAsia"/>
                <w:szCs w:val="21"/>
              </w:rPr>
              <w:t>评分</w:t>
            </w:r>
          </w:p>
        </w:tc>
        <w:tc>
          <w:tcPr>
            <w:tcW w:w="427" w:type="dxa"/>
            <w:tcBorders>
              <w:bottom w:val="single" w:sz="4" w:space="0" w:color="auto"/>
            </w:tcBorders>
            <w:vAlign w:val="center"/>
          </w:tcPr>
          <w:p w:rsidR="006E2A1A" w:rsidRDefault="006E2A1A" w:rsidP="00D13DCD">
            <w:pPr>
              <w:rPr>
                <w:rFonts w:eastAsia="楷体_GB2312"/>
                <w:sz w:val="24"/>
              </w:rPr>
            </w:pPr>
          </w:p>
        </w:tc>
      </w:tr>
      <w:tr w:rsidR="006E2A1A" w:rsidTr="00D13DCD">
        <w:trPr>
          <w:trHeight w:val="397"/>
          <w:jc w:val="center"/>
        </w:trPr>
        <w:tc>
          <w:tcPr>
            <w:tcW w:w="1075" w:type="dxa"/>
            <w:vAlign w:val="bottom"/>
          </w:tcPr>
          <w:p w:rsidR="006E2A1A" w:rsidRDefault="006E2A1A" w:rsidP="00D13DCD">
            <w:pPr>
              <w:rPr>
                <w:rFonts w:eastAsia="楷体_GB2312"/>
                <w:szCs w:val="21"/>
              </w:rPr>
            </w:pPr>
            <w:r>
              <w:rPr>
                <w:rFonts w:eastAsia="楷体_GB2312" w:hint="eastAsia"/>
                <w:szCs w:val="21"/>
              </w:rPr>
              <w:t>学</w:t>
            </w:r>
            <w:r>
              <w:rPr>
                <w:rFonts w:eastAsia="楷体_GB2312" w:hint="eastAsia"/>
                <w:szCs w:val="21"/>
              </w:rPr>
              <w:t xml:space="preserve">    </w:t>
            </w:r>
            <w:r>
              <w:rPr>
                <w:rFonts w:eastAsia="楷体_GB2312" w:hint="eastAsia"/>
                <w:szCs w:val="21"/>
              </w:rPr>
              <w:t>号</w:t>
            </w:r>
          </w:p>
        </w:tc>
        <w:tc>
          <w:tcPr>
            <w:tcW w:w="1158" w:type="dxa"/>
            <w:gridSpan w:val="3"/>
            <w:tcBorders>
              <w:bottom w:val="single" w:sz="4" w:space="0" w:color="auto"/>
            </w:tcBorders>
            <w:vAlign w:val="bottom"/>
          </w:tcPr>
          <w:p w:rsidR="006E2A1A" w:rsidRDefault="006E2A1A" w:rsidP="00D13DCD">
            <w:pPr>
              <w:rPr>
                <w:rFonts w:eastAsia="楷体_GB2312"/>
                <w:sz w:val="18"/>
                <w:szCs w:val="18"/>
              </w:rPr>
            </w:pPr>
            <w:r>
              <w:rPr>
                <w:rFonts w:eastAsia="楷体_GB2312" w:hint="eastAsia"/>
                <w:sz w:val="18"/>
                <w:szCs w:val="18"/>
              </w:rPr>
              <w:t>202015</w:t>
            </w:r>
            <w:r>
              <w:rPr>
                <w:rFonts w:eastAsia="楷体_GB2312"/>
                <w:sz w:val="18"/>
                <w:szCs w:val="18"/>
              </w:rPr>
              <w:t>1002</w:t>
            </w:r>
          </w:p>
        </w:tc>
        <w:tc>
          <w:tcPr>
            <w:tcW w:w="1021" w:type="dxa"/>
            <w:gridSpan w:val="2"/>
            <w:vAlign w:val="bottom"/>
          </w:tcPr>
          <w:p w:rsidR="006E2A1A" w:rsidRDefault="006E2A1A" w:rsidP="00D13DCD">
            <w:pPr>
              <w:jc w:val="right"/>
              <w:rPr>
                <w:rFonts w:eastAsia="楷体_GB2312"/>
                <w:szCs w:val="21"/>
              </w:rPr>
            </w:pPr>
            <w:r>
              <w:rPr>
                <w:rFonts w:eastAsia="楷体_GB2312" w:hint="eastAsia"/>
                <w:szCs w:val="21"/>
              </w:rPr>
              <w:t>姓名</w:t>
            </w:r>
          </w:p>
        </w:tc>
        <w:tc>
          <w:tcPr>
            <w:tcW w:w="1100" w:type="dxa"/>
            <w:gridSpan w:val="2"/>
            <w:tcBorders>
              <w:bottom w:val="single" w:sz="4" w:space="0" w:color="auto"/>
            </w:tcBorders>
            <w:vAlign w:val="bottom"/>
          </w:tcPr>
          <w:p w:rsidR="006E2A1A" w:rsidRDefault="006E2A1A" w:rsidP="006E2A1A">
            <w:pPr>
              <w:ind w:firstLineChars="100" w:firstLine="210"/>
              <w:rPr>
                <w:rFonts w:eastAsia="楷体_GB2312"/>
                <w:szCs w:val="21"/>
              </w:rPr>
            </w:pPr>
            <w:proofErr w:type="gramStart"/>
            <w:r>
              <w:rPr>
                <w:rFonts w:eastAsia="楷体_GB2312" w:hint="eastAsia"/>
                <w:szCs w:val="21"/>
              </w:rPr>
              <w:t>郑杨</w:t>
            </w:r>
            <w:proofErr w:type="gramEnd"/>
          </w:p>
        </w:tc>
        <w:tc>
          <w:tcPr>
            <w:tcW w:w="1539" w:type="dxa"/>
            <w:gridSpan w:val="2"/>
            <w:tcBorders>
              <w:left w:val="nil"/>
            </w:tcBorders>
            <w:vAlign w:val="bottom"/>
          </w:tcPr>
          <w:p w:rsidR="006E2A1A" w:rsidRDefault="006E2A1A" w:rsidP="00D13DCD">
            <w:pPr>
              <w:rPr>
                <w:rFonts w:eastAsia="楷体_GB2312"/>
                <w:szCs w:val="21"/>
              </w:rPr>
            </w:pPr>
            <w:r>
              <w:rPr>
                <w:rFonts w:eastAsia="楷体_GB2312" w:hint="eastAsia"/>
                <w:szCs w:val="21"/>
              </w:rPr>
              <w:t>专业年级</w:t>
            </w:r>
          </w:p>
        </w:tc>
        <w:tc>
          <w:tcPr>
            <w:tcW w:w="3469" w:type="dxa"/>
            <w:gridSpan w:val="6"/>
            <w:tcBorders>
              <w:bottom w:val="single" w:sz="4" w:space="0" w:color="auto"/>
            </w:tcBorders>
            <w:vAlign w:val="bottom"/>
          </w:tcPr>
          <w:p w:rsidR="006E2A1A" w:rsidRDefault="006E2A1A" w:rsidP="006E2A1A">
            <w:pPr>
              <w:ind w:firstLineChars="300" w:firstLine="630"/>
              <w:rPr>
                <w:rFonts w:eastAsia="楷体_GB2312"/>
                <w:szCs w:val="21"/>
              </w:rPr>
            </w:pPr>
            <w:r>
              <w:rPr>
                <w:rFonts w:eastAsia="楷体_GB2312" w:hint="eastAsia"/>
                <w:szCs w:val="21"/>
              </w:rPr>
              <w:t>2020</w:t>
            </w:r>
            <w:r>
              <w:rPr>
                <w:rFonts w:eastAsia="楷体_GB2312" w:hint="eastAsia"/>
                <w:szCs w:val="21"/>
              </w:rPr>
              <w:t>级</w:t>
            </w:r>
            <w:proofErr w:type="gramStart"/>
            <w:r>
              <w:rPr>
                <w:rFonts w:eastAsia="楷体_GB2312" w:hint="eastAsia"/>
                <w:szCs w:val="21"/>
              </w:rPr>
              <w:t>软件工程腾班</w:t>
            </w:r>
            <w:proofErr w:type="gramEnd"/>
          </w:p>
        </w:tc>
      </w:tr>
      <w:tr w:rsidR="006E2A1A" w:rsidTr="00D13DCD">
        <w:trPr>
          <w:trHeight w:hRule="exact" w:val="113"/>
          <w:jc w:val="center"/>
        </w:trPr>
        <w:tc>
          <w:tcPr>
            <w:tcW w:w="9362" w:type="dxa"/>
            <w:gridSpan w:val="16"/>
            <w:tcBorders>
              <w:bottom w:val="single" w:sz="4" w:space="0" w:color="auto"/>
            </w:tcBorders>
            <w:vAlign w:val="bottom"/>
          </w:tcPr>
          <w:p w:rsidR="006E2A1A" w:rsidRDefault="006E2A1A" w:rsidP="00D13DCD">
            <w:pPr>
              <w:rPr>
                <w:rFonts w:eastAsia="楷体_GB2312"/>
                <w:szCs w:val="21"/>
              </w:rPr>
            </w:pPr>
          </w:p>
        </w:tc>
      </w:tr>
      <w:tr w:rsidR="006E2A1A" w:rsidTr="00D13DCD">
        <w:trPr>
          <w:trHeight w:val="1395"/>
          <w:jc w:val="center"/>
        </w:trPr>
        <w:tc>
          <w:tcPr>
            <w:tcW w:w="9362" w:type="dxa"/>
            <w:gridSpan w:val="16"/>
            <w:tcBorders>
              <w:top w:val="single" w:sz="4" w:space="0" w:color="auto"/>
              <w:left w:val="single" w:sz="4" w:space="0" w:color="auto"/>
              <w:right w:val="single" w:sz="4" w:space="0" w:color="auto"/>
            </w:tcBorders>
          </w:tcPr>
          <w:p w:rsidR="006E2A1A" w:rsidRDefault="006E2A1A" w:rsidP="00D13DCD">
            <w:pPr>
              <w:rPr>
                <w:rFonts w:eastAsia="楷体_GB2312"/>
                <w:szCs w:val="21"/>
              </w:rPr>
            </w:pPr>
            <w:r>
              <w:rPr>
                <w:rFonts w:eastAsia="楷体_GB2312" w:hint="eastAsia"/>
                <w:szCs w:val="21"/>
              </w:rPr>
              <w:t>教师评语：</w:t>
            </w:r>
          </w:p>
        </w:tc>
      </w:tr>
      <w:tr w:rsidR="006E2A1A" w:rsidTr="00D13DCD">
        <w:trPr>
          <w:trHeight w:val="765"/>
          <w:jc w:val="center"/>
        </w:trPr>
        <w:tc>
          <w:tcPr>
            <w:tcW w:w="1153" w:type="dxa"/>
            <w:gridSpan w:val="2"/>
            <w:tcBorders>
              <w:top w:val="single" w:sz="4" w:space="0" w:color="auto"/>
            </w:tcBorders>
            <w:vAlign w:val="center"/>
          </w:tcPr>
          <w:p w:rsidR="006E2A1A" w:rsidRDefault="006E2A1A" w:rsidP="00D13DCD">
            <w:pPr>
              <w:wordWrap w:val="0"/>
              <w:jc w:val="center"/>
              <w:rPr>
                <w:rFonts w:eastAsia="楷体_GB2312"/>
                <w:sz w:val="24"/>
              </w:rPr>
            </w:pPr>
            <w:r>
              <w:rPr>
                <w:rFonts w:eastAsia="楷体_GB2312" w:hint="eastAsia"/>
                <w:sz w:val="24"/>
              </w:rPr>
              <w:t>题目：</w:t>
            </w:r>
          </w:p>
        </w:tc>
        <w:tc>
          <w:tcPr>
            <w:tcW w:w="6913" w:type="dxa"/>
            <w:gridSpan w:val="11"/>
            <w:tcBorders>
              <w:top w:val="single" w:sz="4" w:space="0" w:color="auto"/>
              <w:bottom w:val="single" w:sz="4" w:space="0" w:color="auto"/>
            </w:tcBorders>
            <w:vAlign w:val="center"/>
          </w:tcPr>
          <w:p w:rsidR="006E2A1A" w:rsidRPr="006E2A1A" w:rsidRDefault="006E2A1A" w:rsidP="006E2A1A">
            <w:pPr>
              <w:jc w:val="center"/>
              <w:rPr>
                <w:rFonts w:ascii="Times New Roman" w:hAnsi="Times New Roman" w:cs="Times New Roman"/>
                <w:sz w:val="36"/>
                <w:szCs w:val="36"/>
              </w:rPr>
            </w:pPr>
            <w:r w:rsidRPr="006E2A1A">
              <w:rPr>
                <w:rFonts w:ascii="Times New Roman" w:hAnsi="Times New Roman" w:cs="Times New Roman"/>
                <w:sz w:val="24"/>
                <w:szCs w:val="36"/>
              </w:rPr>
              <w:t>Application of Number Theory in Public Key Cryptography</w:t>
            </w:r>
          </w:p>
        </w:tc>
        <w:tc>
          <w:tcPr>
            <w:tcW w:w="1296" w:type="dxa"/>
            <w:gridSpan w:val="3"/>
            <w:tcBorders>
              <w:top w:val="single" w:sz="4" w:space="0" w:color="auto"/>
            </w:tcBorders>
            <w:vAlign w:val="center"/>
          </w:tcPr>
          <w:p w:rsidR="006E2A1A" w:rsidRDefault="006E2A1A" w:rsidP="00D13DCD">
            <w:pPr>
              <w:jc w:val="center"/>
              <w:rPr>
                <w:rFonts w:eastAsia="楷体_GB2312"/>
                <w:sz w:val="24"/>
              </w:rPr>
            </w:pPr>
          </w:p>
        </w:tc>
      </w:tr>
    </w:tbl>
    <w:p w:rsidR="006E2A1A" w:rsidRDefault="006E2A1A" w:rsidP="006E2A1A"/>
    <w:p w:rsidR="006E2A1A" w:rsidRDefault="006E2A1A" w:rsidP="006E2A1A">
      <w:pPr>
        <w:rPr>
          <w:szCs w:val="21"/>
        </w:rPr>
      </w:pPr>
    </w:p>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 w:rsidR="006E2A1A" w:rsidRDefault="006E2A1A" w:rsidP="006E2A1A">
      <w:pPr>
        <w:rPr>
          <w:rFonts w:ascii="Times New Roman" w:hAnsi="Times New Roman" w:cs="Times New Roman"/>
          <w:sz w:val="36"/>
          <w:szCs w:val="36"/>
        </w:rPr>
      </w:pPr>
    </w:p>
    <w:p w:rsidR="00327044" w:rsidRPr="00627238" w:rsidRDefault="00627238" w:rsidP="00627238">
      <w:pPr>
        <w:jc w:val="center"/>
        <w:rPr>
          <w:rFonts w:ascii="Times New Roman" w:hAnsi="Times New Roman" w:cs="Times New Roman"/>
          <w:sz w:val="36"/>
          <w:szCs w:val="36"/>
        </w:rPr>
      </w:pPr>
      <w:r w:rsidRPr="00627238">
        <w:rPr>
          <w:rFonts w:ascii="Times New Roman" w:hAnsi="Times New Roman" w:cs="Times New Roman"/>
          <w:sz w:val="36"/>
          <w:szCs w:val="36"/>
        </w:rPr>
        <w:lastRenderedPageBreak/>
        <w:t xml:space="preserve">Application </w:t>
      </w:r>
      <w:r w:rsidR="002B2C6B" w:rsidRPr="00627238">
        <w:rPr>
          <w:rFonts w:ascii="Times New Roman" w:hAnsi="Times New Roman" w:cs="Times New Roman"/>
          <w:sz w:val="36"/>
          <w:szCs w:val="36"/>
        </w:rPr>
        <w:t>of Number Theory in Public Key Cryptography</w:t>
      </w:r>
    </w:p>
    <w:p w:rsidR="00771FBB" w:rsidRDefault="00771FBB">
      <w:pPr>
        <w:rPr>
          <w:rFonts w:ascii="Times New Roman" w:hAnsi="Times New Roman" w:cs="Times New Roman"/>
          <w:sz w:val="32"/>
          <w:szCs w:val="36"/>
        </w:rPr>
      </w:pPr>
      <w:r>
        <w:rPr>
          <w:rFonts w:ascii="Times New Roman" w:hAnsi="Times New Roman" w:cs="Times New Roman" w:hint="eastAsia"/>
          <w:sz w:val="32"/>
          <w:szCs w:val="36"/>
        </w:rPr>
        <w:t>A</w:t>
      </w:r>
      <w:r>
        <w:rPr>
          <w:rFonts w:ascii="Times New Roman" w:hAnsi="Times New Roman" w:cs="Times New Roman"/>
          <w:sz w:val="32"/>
          <w:szCs w:val="36"/>
        </w:rPr>
        <w:t>bstract</w:t>
      </w:r>
    </w:p>
    <w:p w:rsidR="00771FBB" w:rsidRPr="00771FBB" w:rsidRDefault="00771FBB" w:rsidP="00C02CAD">
      <w:pPr>
        <w:ind w:firstLine="420"/>
        <w:rPr>
          <w:rFonts w:ascii="Times New Roman" w:hAnsi="Times New Roman" w:cs="Times New Roman"/>
          <w:szCs w:val="36"/>
        </w:rPr>
      </w:pPr>
      <w:r>
        <w:rPr>
          <w:rFonts w:ascii="Times New Roman" w:hAnsi="Times New Roman" w:cs="Times New Roman"/>
          <w:szCs w:val="36"/>
        </w:rPr>
        <w:t>本文回顾了密码学的历史发展</w:t>
      </w:r>
      <w:r>
        <w:rPr>
          <w:rFonts w:ascii="Times New Roman" w:hAnsi="Times New Roman" w:cs="Times New Roman" w:hint="eastAsia"/>
          <w:szCs w:val="36"/>
        </w:rPr>
        <w:t>，对现代密码学的一个分支——公钥密码学的基本思想进行阐述。对公钥密码学的经典算法进行回顾，详细叙述了</w:t>
      </w:r>
      <w:r>
        <w:rPr>
          <w:rFonts w:ascii="Times New Roman" w:hAnsi="Times New Roman" w:cs="Times New Roman" w:hint="eastAsia"/>
          <w:szCs w:val="36"/>
        </w:rPr>
        <w:t>RSA</w:t>
      </w:r>
      <w:r>
        <w:rPr>
          <w:rFonts w:ascii="Times New Roman" w:hAnsi="Times New Roman" w:cs="Times New Roman" w:hint="eastAsia"/>
          <w:szCs w:val="36"/>
        </w:rPr>
        <w:t>算法</w:t>
      </w:r>
      <w:r w:rsidR="00613A97">
        <w:rPr>
          <w:rFonts w:ascii="Times New Roman" w:hAnsi="Times New Roman" w:cs="Times New Roman" w:hint="eastAsia"/>
          <w:szCs w:val="36"/>
        </w:rPr>
        <w:t>与</w:t>
      </w:r>
      <w:proofErr w:type="spellStart"/>
      <w:r w:rsidR="00613A97">
        <w:rPr>
          <w:rFonts w:ascii="Times New Roman" w:hAnsi="Times New Roman" w:cs="Times New Roman" w:hint="eastAsia"/>
          <w:szCs w:val="36"/>
        </w:rPr>
        <w:t>El</w:t>
      </w:r>
      <w:r w:rsidR="00613A97">
        <w:rPr>
          <w:rFonts w:ascii="Times New Roman" w:hAnsi="Times New Roman" w:cs="Times New Roman"/>
          <w:szCs w:val="36"/>
        </w:rPr>
        <w:t>Gamal</w:t>
      </w:r>
      <w:proofErr w:type="spellEnd"/>
      <w:r w:rsidR="00613A97">
        <w:rPr>
          <w:rFonts w:ascii="Times New Roman" w:hAnsi="Times New Roman" w:cs="Times New Roman"/>
          <w:szCs w:val="36"/>
        </w:rPr>
        <w:t>算法</w:t>
      </w:r>
      <w:r>
        <w:rPr>
          <w:rFonts w:ascii="Times New Roman" w:hAnsi="Times New Roman" w:cs="Times New Roman" w:hint="eastAsia"/>
          <w:szCs w:val="36"/>
        </w:rPr>
        <w:t>并</w:t>
      </w:r>
      <w:r w:rsidR="00F6498E">
        <w:rPr>
          <w:rFonts w:ascii="Times New Roman" w:hAnsi="Times New Roman" w:cs="Times New Roman" w:hint="eastAsia"/>
          <w:szCs w:val="36"/>
        </w:rPr>
        <w:t>使用数论的知识</w:t>
      </w:r>
      <w:r>
        <w:rPr>
          <w:rFonts w:ascii="Times New Roman" w:hAnsi="Times New Roman" w:cs="Times New Roman" w:hint="eastAsia"/>
          <w:szCs w:val="36"/>
        </w:rPr>
        <w:t>证明</w:t>
      </w:r>
      <w:r w:rsidR="00613A97">
        <w:rPr>
          <w:rFonts w:ascii="Times New Roman" w:hAnsi="Times New Roman" w:cs="Times New Roman" w:hint="eastAsia"/>
          <w:szCs w:val="36"/>
        </w:rPr>
        <w:t>了他们的</w:t>
      </w:r>
      <w:r>
        <w:rPr>
          <w:rFonts w:ascii="Times New Roman" w:hAnsi="Times New Roman" w:cs="Times New Roman" w:hint="eastAsia"/>
          <w:szCs w:val="36"/>
        </w:rPr>
        <w:t>正确性</w:t>
      </w:r>
      <w:r w:rsidR="00F6498E">
        <w:rPr>
          <w:rFonts w:ascii="Times New Roman" w:hAnsi="Times New Roman" w:cs="Times New Roman" w:hint="eastAsia"/>
          <w:szCs w:val="36"/>
        </w:rPr>
        <w:t>与安全性</w:t>
      </w:r>
      <w:r w:rsidR="00613A97">
        <w:rPr>
          <w:rFonts w:ascii="Times New Roman" w:hAnsi="Times New Roman" w:cs="Times New Roman" w:hint="eastAsia"/>
          <w:szCs w:val="36"/>
        </w:rPr>
        <w:t>。</w:t>
      </w:r>
    </w:p>
    <w:p w:rsidR="004720F4" w:rsidRPr="004720F4" w:rsidRDefault="00771FBB">
      <w:pPr>
        <w:rPr>
          <w:rFonts w:ascii="Times New Roman" w:hAnsi="Times New Roman" w:cs="Times New Roman"/>
          <w:sz w:val="32"/>
          <w:szCs w:val="36"/>
        </w:rPr>
      </w:pPr>
      <w:r>
        <w:rPr>
          <w:rFonts w:ascii="Times New Roman" w:hAnsi="Times New Roman" w:cs="Times New Roman" w:hint="eastAsia"/>
          <w:sz w:val="32"/>
          <w:szCs w:val="36"/>
        </w:rPr>
        <w:t>Intro</w:t>
      </w:r>
      <w:r>
        <w:rPr>
          <w:rFonts w:ascii="Times New Roman" w:hAnsi="Times New Roman" w:cs="Times New Roman"/>
          <w:sz w:val="32"/>
          <w:szCs w:val="36"/>
        </w:rPr>
        <w:t>duction</w:t>
      </w:r>
    </w:p>
    <w:p w:rsidR="004D2CC6" w:rsidRDefault="00627238" w:rsidP="00975156">
      <w:pPr>
        <w:ind w:firstLine="420"/>
        <w:rPr>
          <w:rFonts w:ascii="Times New Roman" w:hAnsi="Times New Roman" w:cs="Times New Roman"/>
          <w:szCs w:val="36"/>
        </w:rPr>
      </w:pPr>
      <w:r w:rsidRPr="00627238">
        <w:rPr>
          <w:rFonts w:ascii="Times New Roman" w:hAnsi="Times New Roman" w:cs="Times New Roman"/>
          <w:szCs w:val="36"/>
        </w:rPr>
        <w:t>密码学早在公元前</w:t>
      </w:r>
      <w:r w:rsidRPr="00627238">
        <w:rPr>
          <w:rFonts w:ascii="Times New Roman" w:hAnsi="Times New Roman" w:cs="Times New Roman"/>
          <w:szCs w:val="36"/>
        </w:rPr>
        <w:t>400</w:t>
      </w:r>
      <w:r w:rsidRPr="00627238">
        <w:rPr>
          <w:rFonts w:ascii="Times New Roman" w:hAnsi="Times New Roman" w:cs="Times New Roman"/>
          <w:szCs w:val="36"/>
        </w:rPr>
        <w:t>多年就已经诞生，其发展大概可以分为</w:t>
      </w:r>
      <w:r w:rsidRPr="00627238">
        <w:rPr>
          <w:rFonts w:ascii="Times New Roman" w:hAnsi="Times New Roman" w:cs="Times New Roman"/>
          <w:szCs w:val="36"/>
        </w:rPr>
        <w:t>3</w:t>
      </w:r>
      <w:r w:rsidRPr="00627238">
        <w:rPr>
          <w:rFonts w:ascii="Times New Roman" w:hAnsi="Times New Roman" w:cs="Times New Roman"/>
          <w:szCs w:val="36"/>
        </w:rPr>
        <w:t>个阶段：</w:t>
      </w:r>
      <w:r w:rsidRPr="00627238">
        <w:rPr>
          <w:rFonts w:ascii="Times New Roman" w:hAnsi="Times New Roman" w:cs="Times New Roman"/>
          <w:szCs w:val="36"/>
        </w:rPr>
        <w:t>1949</w:t>
      </w:r>
      <w:r w:rsidRPr="00627238">
        <w:rPr>
          <w:rFonts w:ascii="Times New Roman" w:hAnsi="Times New Roman" w:cs="Times New Roman"/>
          <w:szCs w:val="36"/>
        </w:rPr>
        <w:t>年前的古典密码学阶段；</w:t>
      </w:r>
      <w:r w:rsidRPr="00627238">
        <w:rPr>
          <w:rFonts w:ascii="Times New Roman" w:hAnsi="Times New Roman" w:cs="Times New Roman"/>
          <w:szCs w:val="36"/>
        </w:rPr>
        <w:t>1949</w:t>
      </w:r>
      <w:r w:rsidRPr="00627238">
        <w:rPr>
          <w:rFonts w:ascii="Times New Roman" w:hAnsi="Times New Roman" w:cs="Times New Roman"/>
          <w:szCs w:val="36"/>
        </w:rPr>
        <w:t>年至</w:t>
      </w:r>
      <w:r w:rsidRPr="00627238">
        <w:rPr>
          <w:rFonts w:ascii="Times New Roman" w:hAnsi="Times New Roman" w:cs="Times New Roman"/>
          <w:szCs w:val="36"/>
        </w:rPr>
        <w:t>1975</w:t>
      </w:r>
      <w:r w:rsidRPr="00627238">
        <w:rPr>
          <w:rFonts w:ascii="Times New Roman" w:hAnsi="Times New Roman" w:cs="Times New Roman"/>
          <w:szCs w:val="36"/>
        </w:rPr>
        <w:t>年</w:t>
      </w:r>
      <w:r w:rsidR="004720F4">
        <w:rPr>
          <w:rFonts w:ascii="Times New Roman" w:hAnsi="Times New Roman" w:cs="Times New Roman"/>
          <w:szCs w:val="36"/>
        </w:rPr>
        <w:t>为近代密码学阶段</w:t>
      </w:r>
      <w:r w:rsidR="004720F4">
        <w:rPr>
          <w:rFonts w:ascii="Times New Roman" w:hAnsi="Times New Roman" w:cs="Times New Roman" w:hint="eastAsia"/>
          <w:szCs w:val="36"/>
        </w:rPr>
        <w:t>，</w:t>
      </w:r>
      <w:r w:rsidRPr="00627238">
        <w:rPr>
          <w:rFonts w:ascii="Times New Roman" w:hAnsi="Times New Roman" w:cs="Times New Roman"/>
          <w:szCs w:val="36"/>
        </w:rPr>
        <w:t>密码学</w:t>
      </w:r>
      <w:r w:rsidR="004720F4">
        <w:rPr>
          <w:rFonts w:ascii="Times New Roman" w:hAnsi="Times New Roman" w:cs="Times New Roman"/>
          <w:szCs w:val="36"/>
        </w:rPr>
        <w:t>逐渐</w:t>
      </w:r>
      <w:r w:rsidRPr="00627238">
        <w:rPr>
          <w:rFonts w:ascii="Times New Roman" w:hAnsi="Times New Roman" w:cs="Times New Roman"/>
          <w:szCs w:val="36"/>
        </w:rPr>
        <w:t>成为科学的分支；</w:t>
      </w:r>
      <w:r w:rsidRPr="00627238">
        <w:rPr>
          <w:rFonts w:ascii="Times New Roman" w:hAnsi="Times New Roman" w:cs="Times New Roman"/>
          <w:szCs w:val="36"/>
        </w:rPr>
        <w:t>1976</w:t>
      </w:r>
      <w:r w:rsidRPr="00627238">
        <w:rPr>
          <w:rFonts w:ascii="Times New Roman" w:hAnsi="Times New Roman" w:cs="Times New Roman"/>
          <w:szCs w:val="36"/>
        </w:rPr>
        <w:t>年之后，</w:t>
      </w:r>
      <w:r w:rsidR="004720F4">
        <w:rPr>
          <w:rFonts w:ascii="Times New Roman" w:hAnsi="Times New Roman" w:cs="Times New Roman"/>
          <w:szCs w:val="36"/>
        </w:rPr>
        <w:t>进入现代密码学阶段</w:t>
      </w:r>
      <w:r w:rsidR="004720F4">
        <w:rPr>
          <w:rFonts w:ascii="Times New Roman" w:hAnsi="Times New Roman" w:cs="Times New Roman" w:hint="eastAsia"/>
          <w:szCs w:val="36"/>
        </w:rPr>
        <w:t>，</w:t>
      </w:r>
      <w:r w:rsidRPr="00627238">
        <w:rPr>
          <w:rFonts w:ascii="Times New Roman" w:hAnsi="Times New Roman" w:cs="Times New Roman"/>
          <w:szCs w:val="36"/>
        </w:rPr>
        <w:t>对称密钥密码学得到进一步发展，产生了密码学新方向</w:t>
      </w:r>
      <w:r w:rsidRPr="00627238">
        <w:rPr>
          <w:rFonts w:ascii="Times New Roman" w:hAnsi="Times New Roman" w:cs="Times New Roman"/>
          <w:szCs w:val="36"/>
        </w:rPr>
        <w:t>——</w:t>
      </w:r>
      <w:r w:rsidRPr="00627238">
        <w:rPr>
          <w:rFonts w:ascii="Times New Roman" w:hAnsi="Times New Roman" w:cs="Times New Roman"/>
          <w:szCs w:val="36"/>
        </w:rPr>
        <w:t>公钥密码学</w:t>
      </w:r>
      <w:r w:rsidRPr="00627238">
        <w:rPr>
          <w:rFonts w:ascii="Times New Roman" w:hAnsi="Times New Roman" w:cs="Times New Roman"/>
          <w:szCs w:val="36"/>
        </w:rPr>
        <w:t>[1]</w:t>
      </w:r>
      <w:r w:rsidRPr="00627238">
        <w:rPr>
          <w:rFonts w:ascii="Times New Roman" w:hAnsi="Times New Roman" w:cs="Times New Roman"/>
          <w:szCs w:val="36"/>
        </w:rPr>
        <w:t>。</w:t>
      </w:r>
      <w:r w:rsidR="00B20BE4" w:rsidRPr="00627238">
        <w:rPr>
          <w:rFonts w:ascii="Times New Roman" w:hAnsi="Times New Roman" w:cs="Times New Roman"/>
          <w:szCs w:val="36"/>
        </w:rPr>
        <w:t>公钥密码学的基本思想</w:t>
      </w:r>
      <w:r w:rsidR="004D2CC6" w:rsidRPr="00627238">
        <w:rPr>
          <w:rFonts w:ascii="Times New Roman" w:hAnsi="Times New Roman" w:cs="Times New Roman"/>
          <w:szCs w:val="36"/>
        </w:rPr>
        <w:t>由</w:t>
      </w:r>
      <w:r w:rsidR="004D2CC6" w:rsidRPr="00627238">
        <w:rPr>
          <w:rFonts w:ascii="Times New Roman" w:hAnsi="Times New Roman" w:cs="Times New Roman"/>
          <w:szCs w:val="36"/>
        </w:rPr>
        <w:t xml:space="preserve">R. </w:t>
      </w:r>
      <w:proofErr w:type="spellStart"/>
      <w:r w:rsidR="004D2CC6" w:rsidRPr="00627238">
        <w:rPr>
          <w:rFonts w:ascii="Times New Roman" w:hAnsi="Times New Roman" w:cs="Times New Roman"/>
          <w:szCs w:val="36"/>
        </w:rPr>
        <w:t>Merkle</w:t>
      </w:r>
      <w:proofErr w:type="spellEnd"/>
      <w:r w:rsidR="004D2CC6" w:rsidRPr="00627238">
        <w:rPr>
          <w:rFonts w:ascii="Times New Roman" w:hAnsi="Times New Roman" w:cs="Times New Roman"/>
          <w:szCs w:val="36"/>
        </w:rPr>
        <w:t>最早在</w:t>
      </w:r>
      <w:r w:rsidR="004D2CC6" w:rsidRPr="00627238">
        <w:rPr>
          <w:rFonts w:ascii="Times New Roman" w:hAnsi="Times New Roman" w:cs="Times New Roman"/>
          <w:szCs w:val="36"/>
        </w:rPr>
        <w:t>1974</w:t>
      </w:r>
      <w:r w:rsidR="004D2CC6" w:rsidRPr="00627238">
        <w:rPr>
          <w:rFonts w:ascii="Times New Roman" w:hAnsi="Times New Roman" w:cs="Times New Roman"/>
          <w:szCs w:val="36"/>
        </w:rPr>
        <w:t>年提出</w:t>
      </w:r>
      <w:r w:rsidR="004720F4">
        <w:rPr>
          <w:rFonts w:ascii="Times New Roman" w:hAnsi="Times New Roman" w:cs="Times New Roman" w:hint="eastAsia"/>
          <w:szCs w:val="36"/>
        </w:rPr>
        <w:t>[</w:t>
      </w:r>
      <w:r w:rsidR="004720F4">
        <w:rPr>
          <w:rFonts w:ascii="Times New Roman" w:hAnsi="Times New Roman" w:cs="Times New Roman"/>
          <w:szCs w:val="36"/>
        </w:rPr>
        <w:t>2]</w:t>
      </w:r>
      <w:r w:rsidR="004D2CC6" w:rsidRPr="00627238">
        <w:rPr>
          <w:rFonts w:ascii="Times New Roman" w:hAnsi="Times New Roman" w:cs="Times New Roman"/>
          <w:szCs w:val="36"/>
        </w:rPr>
        <w:t>，</w:t>
      </w:r>
      <w:r w:rsidR="00401C66">
        <w:rPr>
          <w:rFonts w:ascii="Times New Roman" w:hAnsi="Times New Roman" w:cs="Times New Roman"/>
          <w:szCs w:val="36"/>
        </w:rPr>
        <w:t>之后</w:t>
      </w:r>
      <w:proofErr w:type="spellStart"/>
      <w:r w:rsidR="00401C66">
        <w:rPr>
          <w:rFonts w:ascii="Times New Roman" w:hAnsi="Times New Roman" w:cs="Times New Roman" w:hint="eastAsia"/>
          <w:szCs w:val="36"/>
        </w:rPr>
        <w:t>D</w:t>
      </w:r>
      <w:r w:rsidR="00401C66">
        <w:rPr>
          <w:rFonts w:ascii="Times New Roman" w:hAnsi="Times New Roman" w:cs="Times New Roman"/>
          <w:szCs w:val="36"/>
        </w:rPr>
        <w:t>iffie</w:t>
      </w:r>
      <w:proofErr w:type="spellEnd"/>
      <w:r w:rsidR="00401C66">
        <w:rPr>
          <w:rFonts w:ascii="Times New Roman" w:hAnsi="Times New Roman" w:cs="Times New Roman"/>
          <w:szCs w:val="36"/>
        </w:rPr>
        <w:t>与</w:t>
      </w:r>
      <w:r w:rsidR="00401C66">
        <w:rPr>
          <w:rFonts w:ascii="Times New Roman" w:hAnsi="Times New Roman" w:cs="Times New Roman" w:hint="eastAsia"/>
          <w:szCs w:val="36"/>
        </w:rPr>
        <w:t>H</w:t>
      </w:r>
      <w:r w:rsidR="00401C66">
        <w:rPr>
          <w:rFonts w:ascii="Times New Roman" w:hAnsi="Times New Roman" w:cs="Times New Roman"/>
          <w:szCs w:val="36"/>
        </w:rPr>
        <w:t>ellman</w:t>
      </w:r>
      <w:r w:rsidR="00401C66">
        <w:rPr>
          <w:rFonts w:ascii="Times New Roman" w:hAnsi="Times New Roman" w:cs="Times New Roman"/>
          <w:szCs w:val="36"/>
        </w:rPr>
        <w:t>以单向陷门函数为基础</w:t>
      </w:r>
      <w:r w:rsidR="00401C66">
        <w:rPr>
          <w:rFonts w:ascii="Times New Roman" w:hAnsi="Times New Roman" w:cs="Times New Roman" w:hint="eastAsia"/>
          <w:szCs w:val="36"/>
        </w:rPr>
        <w:t>，首次</w:t>
      </w:r>
      <w:r w:rsidR="00401C66">
        <w:rPr>
          <w:rFonts w:ascii="Times New Roman" w:hAnsi="Times New Roman" w:cs="Times New Roman"/>
          <w:szCs w:val="36"/>
        </w:rPr>
        <w:t>提出了</w:t>
      </w:r>
      <w:r w:rsidR="00401C66">
        <w:rPr>
          <w:rFonts w:ascii="Times New Roman" w:hAnsi="Times New Roman" w:cs="Times New Roman" w:hint="eastAsia"/>
          <w:szCs w:val="36"/>
        </w:rPr>
        <w:t>“公钥密码”的概念</w:t>
      </w:r>
      <w:r w:rsidR="006F0F7B">
        <w:rPr>
          <w:rFonts w:ascii="Times New Roman" w:hAnsi="Times New Roman" w:cs="Times New Roman" w:hint="eastAsia"/>
          <w:szCs w:val="36"/>
        </w:rPr>
        <w:t>[</w:t>
      </w:r>
      <w:r w:rsidR="006F0F7B">
        <w:rPr>
          <w:rFonts w:ascii="Times New Roman" w:hAnsi="Times New Roman" w:cs="Times New Roman"/>
          <w:szCs w:val="36"/>
        </w:rPr>
        <w:t>3]</w:t>
      </w:r>
      <w:r w:rsidR="00401C66">
        <w:rPr>
          <w:rFonts w:ascii="Times New Roman" w:hAnsi="Times New Roman" w:cs="Times New Roman" w:hint="eastAsia"/>
          <w:szCs w:val="36"/>
        </w:rPr>
        <w:t>。</w:t>
      </w:r>
      <w:r w:rsidR="00975156">
        <w:rPr>
          <w:rFonts w:ascii="Times New Roman" w:hAnsi="Times New Roman" w:cs="Times New Roman" w:hint="eastAsia"/>
          <w:szCs w:val="36"/>
        </w:rPr>
        <w:t>此类密码中加密和解密使用不同的密钥，其中，用于加密的叫做公</w:t>
      </w:r>
      <w:proofErr w:type="gramStart"/>
      <w:r w:rsidR="00975156">
        <w:rPr>
          <w:rFonts w:ascii="Times New Roman" w:hAnsi="Times New Roman" w:cs="Times New Roman" w:hint="eastAsia"/>
          <w:szCs w:val="36"/>
        </w:rPr>
        <w:t>钥</w:t>
      </w:r>
      <w:proofErr w:type="gramEnd"/>
      <w:r w:rsidR="00975156">
        <w:rPr>
          <w:rFonts w:ascii="Times New Roman" w:hAnsi="Times New Roman" w:cs="Times New Roman" w:hint="eastAsia"/>
          <w:szCs w:val="36"/>
        </w:rPr>
        <w:t>，用于解密的叫做私</w:t>
      </w:r>
      <w:proofErr w:type="gramStart"/>
      <w:r w:rsidR="00975156">
        <w:rPr>
          <w:rFonts w:ascii="Times New Roman" w:hAnsi="Times New Roman" w:cs="Times New Roman" w:hint="eastAsia"/>
          <w:szCs w:val="36"/>
        </w:rPr>
        <w:t>钥</w:t>
      </w:r>
      <w:proofErr w:type="gramEnd"/>
      <w:r w:rsidR="00975156">
        <w:rPr>
          <w:rFonts w:ascii="Times New Roman" w:hAnsi="Times New Roman" w:cs="Times New Roman" w:hint="eastAsia"/>
          <w:szCs w:val="36"/>
        </w:rPr>
        <w:t>。</w:t>
      </w:r>
    </w:p>
    <w:p w:rsidR="00975156" w:rsidRPr="00627238" w:rsidRDefault="00975156">
      <w:pPr>
        <w:rPr>
          <w:rFonts w:ascii="Times New Roman" w:hAnsi="Times New Roman" w:cs="Times New Roman"/>
          <w:szCs w:val="36"/>
        </w:rPr>
      </w:pPr>
      <w:r>
        <w:rPr>
          <w:rFonts w:ascii="Times New Roman" w:hAnsi="Times New Roman" w:cs="Times New Roman"/>
          <w:szCs w:val="36"/>
        </w:rPr>
        <w:tab/>
      </w:r>
      <w:r>
        <w:rPr>
          <w:rFonts w:ascii="Times New Roman" w:hAnsi="Times New Roman" w:cs="Times New Roman"/>
          <w:szCs w:val="36"/>
        </w:rPr>
        <w:t>在第一个公</w:t>
      </w:r>
      <w:proofErr w:type="gramStart"/>
      <w:r>
        <w:rPr>
          <w:rFonts w:ascii="Times New Roman" w:hAnsi="Times New Roman" w:cs="Times New Roman"/>
          <w:szCs w:val="36"/>
        </w:rPr>
        <w:t>钥</w:t>
      </w:r>
      <w:proofErr w:type="gramEnd"/>
      <w:r>
        <w:rPr>
          <w:rFonts w:ascii="Times New Roman" w:hAnsi="Times New Roman" w:cs="Times New Roman"/>
          <w:szCs w:val="36"/>
        </w:rPr>
        <w:t>加密算法提出之前，所有的密码系统都</w:t>
      </w:r>
      <w:r w:rsidR="007B51BC">
        <w:rPr>
          <w:rFonts w:ascii="Times New Roman" w:hAnsi="Times New Roman" w:cs="Times New Roman" w:hint="eastAsia"/>
          <w:szCs w:val="36"/>
        </w:rPr>
        <w:t>为</w:t>
      </w:r>
      <w:r w:rsidR="007B51BC">
        <w:rPr>
          <w:rFonts w:ascii="Times New Roman" w:hAnsi="Times New Roman" w:cs="Times New Roman"/>
          <w:szCs w:val="36"/>
        </w:rPr>
        <w:t>对称加密系统</w:t>
      </w:r>
      <w:r w:rsidR="007B51BC">
        <w:rPr>
          <w:rFonts w:ascii="Times New Roman" w:hAnsi="Times New Roman" w:cs="Times New Roman" w:hint="eastAsia"/>
          <w:szCs w:val="36"/>
        </w:rPr>
        <w:t>，如图</w:t>
      </w:r>
      <w:r w:rsidR="007B51BC">
        <w:rPr>
          <w:rFonts w:ascii="Times New Roman" w:hAnsi="Times New Roman" w:cs="Times New Roman" w:hint="eastAsia"/>
          <w:szCs w:val="36"/>
        </w:rPr>
        <w:t>1</w:t>
      </w:r>
      <w:r w:rsidR="007B51BC">
        <w:rPr>
          <w:rFonts w:ascii="Times New Roman" w:hAnsi="Times New Roman" w:cs="Times New Roman" w:hint="eastAsia"/>
          <w:szCs w:val="36"/>
        </w:rPr>
        <w:t>所示，但这个系统存在许多问题，</w:t>
      </w:r>
      <w:r w:rsidR="007B51BC">
        <w:rPr>
          <w:rFonts w:ascii="Times New Roman" w:hAnsi="Times New Roman" w:cs="Times New Roman"/>
          <w:szCs w:val="36"/>
        </w:rPr>
        <w:t>其中的一个问题是</w:t>
      </w:r>
      <w:r w:rsidR="007B51BC">
        <w:rPr>
          <w:rFonts w:ascii="Times New Roman" w:hAnsi="Times New Roman" w:cs="Times New Roman" w:hint="eastAsia"/>
          <w:szCs w:val="36"/>
        </w:rPr>
        <w:t>：</w:t>
      </w:r>
      <w:r w:rsidR="00666C54">
        <w:rPr>
          <w:rFonts w:ascii="Times New Roman" w:hAnsi="Times New Roman" w:cs="Times New Roman"/>
          <w:szCs w:val="36"/>
        </w:rPr>
        <w:t>由于加密和解密的密钥只有一个，</w:t>
      </w:r>
      <w:r>
        <w:rPr>
          <w:rFonts w:ascii="Times New Roman" w:hAnsi="Times New Roman" w:cs="Times New Roman"/>
          <w:szCs w:val="36"/>
        </w:rPr>
        <w:t>发送方和接收方都必须知道密钥。也就是说</w:t>
      </w:r>
      <w:r w:rsidR="00666C54">
        <w:rPr>
          <w:rFonts w:ascii="Times New Roman" w:hAnsi="Times New Roman" w:cs="Times New Roman"/>
          <w:szCs w:val="36"/>
        </w:rPr>
        <w:t>，密文和密钥需要同时由发送方发送给接收方，这同时也引出了一个问题，密钥应该如何发送才能保证安全性呢？这个问题本质上和加密信息是一致的，答案就是把密钥再进行加密，但是这样做并无法从根源上解决问题，因为密钥加密之后还会产生新的密钥，所以正如你所看到的，这个问题是加密和密钥的无限循环。</w:t>
      </w:r>
      <w:proofErr w:type="spellStart"/>
      <w:r w:rsidR="007B51BC">
        <w:rPr>
          <w:rFonts w:ascii="Times New Roman" w:hAnsi="Times New Roman" w:cs="Times New Roman" w:hint="eastAsia"/>
          <w:szCs w:val="36"/>
        </w:rPr>
        <w:t>D</w:t>
      </w:r>
      <w:r w:rsidR="007B51BC">
        <w:rPr>
          <w:rFonts w:ascii="Times New Roman" w:hAnsi="Times New Roman" w:cs="Times New Roman"/>
          <w:szCs w:val="36"/>
        </w:rPr>
        <w:t>iffie</w:t>
      </w:r>
      <w:proofErr w:type="spellEnd"/>
      <w:r w:rsidR="007B51BC">
        <w:rPr>
          <w:rFonts w:ascii="Times New Roman" w:hAnsi="Times New Roman" w:cs="Times New Roman"/>
          <w:szCs w:val="36"/>
        </w:rPr>
        <w:t>与</w:t>
      </w:r>
      <w:r w:rsidR="007B51BC">
        <w:rPr>
          <w:rFonts w:ascii="Times New Roman" w:hAnsi="Times New Roman" w:cs="Times New Roman" w:hint="eastAsia"/>
          <w:szCs w:val="36"/>
        </w:rPr>
        <w:t>H</w:t>
      </w:r>
      <w:r w:rsidR="007B51BC">
        <w:rPr>
          <w:rFonts w:ascii="Times New Roman" w:hAnsi="Times New Roman" w:cs="Times New Roman"/>
          <w:szCs w:val="36"/>
        </w:rPr>
        <w:t>ellman</w:t>
      </w:r>
      <w:r w:rsidR="007B51BC">
        <w:rPr>
          <w:rFonts w:ascii="Times New Roman" w:hAnsi="Times New Roman" w:cs="Times New Roman"/>
          <w:szCs w:val="36"/>
        </w:rPr>
        <w:t>在</w:t>
      </w:r>
      <w:r w:rsidR="007B51BC">
        <w:rPr>
          <w:rFonts w:ascii="Times New Roman" w:hAnsi="Times New Roman" w:cs="Times New Roman" w:hint="eastAsia"/>
          <w:szCs w:val="36"/>
        </w:rPr>
        <w:t>[</w:t>
      </w:r>
      <w:r w:rsidR="007B51BC">
        <w:rPr>
          <w:rFonts w:ascii="Times New Roman" w:hAnsi="Times New Roman" w:cs="Times New Roman"/>
          <w:szCs w:val="36"/>
        </w:rPr>
        <w:t>3]</w:t>
      </w:r>
      <w:r w:rsidR="007B51BC">
        <w:rPr>
          <w:rFonts w:ascii="Times New Roman" w:hAnsi="Times New Roman" w:cs="Times New Roman"/>
          <w:szCs w:val="36"/>
        </w:rPr>
        <w:t>中提出的密钥协商算法已经解决了密钥传递过程的泄密问题</w:t>
      </w:r>
      <w:r w:rsidR="007B51BC">
        <w:rPr>
          <w:rFonts w:ascii="Times New Roman" w:hAnsi="Times New Roman" w:cs="Times New Roman" w:hint="eastAsia"/>
          <w:szCs w:val="36"/>
        </w:rPr>
        <w:t>。然后，对称加密系统</w:t>
      </w:r>
      <w:r w:rsidR="007B51BC">
        <w:rPr>
          <w:rFonts w:ascii="Times New Roman" w:hAnsi="Times New Roman" w:cs="Times New Roman"/>
          <w:szCs w:val="36"/>
        </w:rPr>
        <w:t>还存在密钥管理与单方泄密问题</w:t>
      </w:r>
      <w:r w:rsidR="007B51BC">
        <w:rPr>
          <w:rFonts w:ascii="Times New Roman" w:hAnsi="Times New Roman" w:cs="Times New Roman" w:hint="eastAsia"/>
          <w:szCs w:val="36"/>
        </w:rPr>
        <w:t>。</w:t>
      </w:r>
    </w:p>
    <w:p w:rsidR="00B20BE4" w:rsidRDefault="00666C54">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Diffie</w:t>
      </w:r>
      <w:proofErr w:type="spellEnd"/>
      <w:r>
        <w:rPr>
          <w:rFonts w:ascii="Times New Roman" w:hAnsi="Times New Roman" w:cs="Times New Roman"/>
        </w:rPr>
        <w:t>与</w:t>
      </w:r>
      <w:r>
        <w:rPr>
          <w:rFonts w:ascii="Times New Roman" w:hAnsi="Times New Roman" w:cs="Times New Roman"/>
        </w:rPr>
        <w:t>Hellman</w:t>
      </w:r>
      <w:r>
        <w:rPr>
          <w:rFonts w:ascii="Times New Roman" w:hAnsi="Times New Roman" w:cs="Times New Roman"/>
        </w:rPr>
        <w:t>在</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rPr>
        <w:t>中提出的新</w:t>
      </w:r>
      <w:r w:rsidR="0083777F">
        <w:rPr>
          <w:rFonts w:ascii="Times New Roman" w:hAnsi="Times New Roman" w:cs="Times New Roman" w:hint="eastAsia"/>
        </w:rPr>
        <w:t>系统</w:t>
      </w:r>
      <w:r>
        <w:rPr>
          <w:rFonts w:ascii="Times New Roman" w:hAnsi="Times New Roman" w:cs="Times New Roman"/>
        </w:rPr>
        <w:t>解决</w:t>
      </w:r>
      <w:r w:rsidR="007B51BC">
        <w:rPr>
          <w:rFonts w:ascii="Times New Roman" w:hAnsi="Times New Roman" w:cs="Times New Roman" w:hint="eastAsia"/>
        </w:rPr>
        <w:t>密钥</w:t>
      </w:r>
      <w:r w:rsidR="007B51BC">
        <w:rPr>
          <w:rFonts w:ascii="Times New Roman" w:hAnsi="Times New Roman" w:cs="Times New Roman"/>
        </w:rPr>
        <w:t>管理与泄密</w:t>
      </w:r>
      <w:r>
        <w:rPr>
          <w:rFonts w:ascii="Times New Roman" w:hAnsi="Times New Roman" w:cs="Times New Roman"/>
        </w:rPr>
        <w:t>问题，他们的密码属于非对称密码，有两个不同的密钥：公</w:t>
      </w:r>
      <w:proofErr w:type="gramStart"/>
      <w:r>
        <w:rPr>
          <w:rFonts w:ascii="Times New Roman" w:hAnsi="Times New Roman" w:cs="Times New Roman"/>
        </w:rPr>
        <w:t>钥</w:t>
      </w:r>
      <w:proofErr w:type="gramEnd"/>
      <w:r>
        <w:rPr>
          <w:rFonts w:ascii="Times New Roman" w:hAnsi="Times New Roman" w:cs="Times New Roman"/>
        </w:rPr>
        <w:t>和</w:t>
      </w:r>
      <w:proofErr w:type="gramStart"/>
      <w:r>
        <w:rPr>
          <w:rFonts w:ascii="Times New Roman" w:hAnsi="Times New Roman" w:cs="Times New Roman"/>
        </w:rPr>
        <w:t>私钥</w:t>
      </w:r>
      <w:proofErr w:type="gramEnd"/>
      <w:r>
        <w:rPr>
          <w:rFonts w:ascii="Times New Roman" w:hAnsi="Times New Roman" w:cs="Times New Roman"/>
        </w:rPr>
        <w:t>。私</w:t>
      </w:r>
      <w:proofErr w:type="gramStart"/>
      <w:r>
        <w:rPr>
          <w:rFonts w:ascii="Times New Roman" w:hAnsi="Times New Roman" w:cs="Times New Roman"/>
        </w:rPr>
        <w:t>钥</w:t>
      </w:r>
      <w:proofErr w:type="gramEnd"/>
      <w:r>
        <w:rPr>
          <w:rFonts w:ascii="Times New Roman" w:hAnsi="Times New Roman" w:cs="Times New Roman"/>
        </w:rPr>
        <w:t>是解密密钥，公</w:t>
      </w:r>
      <w:proofErr w:type="gramStart"/>
      <w:r>
        <w:rPr>
          <w:rFonts w:ascii="Times New Roman" w:hAnsi="Times New Roman" w:cs="Times New Roman"/>
        </w:rPr>
        <w:t>钥</w:t>
      </w:r>
      <w:proofErr w:type="gramEnd"/>
      <w:r>
        <w:rPr>
          <w:rFonts w:ascii="Times New Roman" w:hAnsi="Times New Roman" w:cs="Times New Roman"/>
        </w:rPr>
        <w:t>是加密密钥。如果一个人</w:t>
      </w:r>
      <w:r>
        <w:rPr>
          <w:rFonts w:ascii="Times New Roman" w:hAnsi="Times New Roman" w:cs="Times New Roman" w:hint="eastAsia"/>
        </w:rPr>
        <w:t>B</w:t>
      </w:r>
      <w:r>
        <w:rPr>
          <w:rFonts w:ascii="Times New Roman" w:hAnsi="Times New Roman" w:cs="Times New Roman"/>
        </w:rPr>
        <w:t>ob</w:t>
      </w:r>
      <w:r>
        <w:rPr>
          <w:rFonts w:ascii="Times New Roman" w:hAnsi="Times New Roman" w:cs="Times New Roman"/>
        </w:rPr>
        <w:t>想要向另一个人</w:t>
      </w:r>
      <w:r>
        <w:rPr>
          <w:rFonts w:ascii="Times New Roman" w:hAnsi="Times New Roman" w:cs="Times New Roman" w:hint="eastAsia"/>
        </w:rPr>
        <w:t>A</w:t>
      </w:r>
      <w:r>
        <w:rPr>
          <w:rFonts w:ascii="Times New Roman" w:hAnsi="Times New Roman" w:cs="Times New Roman"/>
        </w:rPr>
        <w:t>lice</w:t>
      </w:r>
      <w:r>
        <w:rPr>
          <w:rFonts w:ascii="Times New Roman" w:hAnsi="Times New Roman" w:cs="Times New Roman"/>
        </w:rPr>
        <w:t>发送一段加密信息，他需要做的只是用</w:t>
      </w:r>
      <w:r>
        <w:rPr>
          <w:rFonts w:ascii="Times New Roman" w:hAnsi="Times New Roman" w:cs="Times New Roman"/>
        </w:rPr>
        <w:t>Alice</w:t>
      </w:r>
      <w:r>
        <w:rPr>
          <w:rFonts w:ascii="Times New Roman" w:hAnsi="Times New Roman" w:cs="Times New Roman"/>
        </w:rPr>
        <w:t>发布的公</w:t>
      </w:r>
      <w:proofErr w:type="gramStart"/>
      <w:r>
        <w:rPr>
          <w:rFonts w:ascii="Times New Roman" w:hAnsi="Times New Roman" w:cs="Times New Roman"/>
        </w:rPr>
        <w:t>钥</w:t>
      </w:r>
      <w:proofErr w:type="gramEnd"/>
      <w:r>
        <w:rPr>
          <w:rFonts w:ascii="Times New Roman" w:hAnsi="Times New Roman" w:cs="Times New Roman"/>
        </w:rPr>
        <w:t>进行加密，那么全世界唯一可以解开这段密文的就只有</w:t>
      </w:r>
      <w:r>
        <w:rPr>
          <w:rFonts w:ascii="Times New Roman" w:hAnsi="Times New Roman" w:cs="Times New Roman" w:hint="eastAsia"/>
        </w:rPr>
        <w:t>A</w:t>
      </w:r>
      <w:r>
        <w:rPr>
          <w:rFonts w:ascii="Times New Roman" w:hAnsi="Times New Roman" w:cs="Times New Roman"/>
        </w:rPr>
        <w:t>lice</w:t>
      </w:r>
      <w:r>
        <w:rPr>
          <w:rFonts w:ascii="Times New Roman" w:hAnsi="Times New Roman" w:cs="Times New Roman"/>
        </w:rPr>
        <w:t>，因为只有她拥有私</w:t>
      </w:r>
      <w:proofErr w:type="gramStart"/>
      <w:r>
        <w:rPr>
          <w:rFonts w:ascii="Times New Roman" w:hAnsi="Times New Roman" w:cs="Times New Roman"/>
        </w:rPr>
        <w:t>钥</w:t>
      </w:r>
      <w:proofErr w:type="gramEnd"/>
      <w:r>
        <w:rPr>
          <w:rFonts w:ascii="Times New Roman" w:hAnsi="Times New Roman" w:cs="Times New Roman"/>
        </w:rPr>
        <w:t>。这样的加密规则建立在单向陷门函数上，也就是通过公</w:t>
      </w:r>
      <w:proofErr w:type="gramStart"/>
      <w:r>
        <w:rPr>
          <w:rFonts w:ascii="Times New Roman" w:hAnsi="Times New Roman" w:cs="Times New Roman"/>
        </w:rPr>
        <w:t>钥</w:t>
      </w:r>
      <w:proofErr w:type="gramEnd"/>
      <w:r>
        <w:rPr>
          <w:rFonts w:ascii="Times New Roman" w:hAnsi="Times New Roman" w:cs="Times New Roman"/>
        </w:rPr>
        <w:t>计算私</w:t>
      </w:r>
      <w:proofErr w:type="gramStart"/>
      <w:r>
        <w:rPr>
          <w:rFonts w:ascii="Times New Roman" w:hAnsi="Times New Roman" w:cs="Times New Roman"/>
        </w:rPr>
        <w:t>钥</w:t>
      </w:r>
      <w:proofErr w:type="gramEnd"/>
      <w:r>
        <w:rPr>
          <w:rFonts w:ascii="Times New Roman" w:hAnsi="Times New Roman" w:cs="Times New Roman"/>
        </w:rPr>
        <w:t>是几乎不可能的，这也保证了安全性。但是，</w:t>
      </w:r>
      <w:r>
        <w:rPr>
          <w:rFonts w:ascii="Times New Roman" w:hAnsi="Times New Roman" w:cs="Times New Roman" w:hint="eastAsia"/>
        </w:rPr>
        <w:t>D</w:t>
      </w:r>
      <w:r>
        <w:rPr>
          <w:rFonts w:ascii="Times New Roman" w:hAnsi="Times New Roman" w:cs="Times New Roman"/>
        </w:rPr>
        <w:t>iffie</w:t>
      </w:r>
      <w:r>
        <w:rPr>
          <w:rFonts w:ascii="Times New Roman" w:hAnsi="Times New Roman" w:cs="Times New Roman"/>
        </w:rPr>
        <w:t>与</w:t>
      </w:r>
      <w:r>
        <w:rPr>
          <w:rFonts w:ascii="Times New Roman" w:hAnsi="Times New Roman" w:cs="Times New Roman" w:hint="eastAsia"/>
        </w:rPr>
        <w:t>H</w:t>
      </w:r>
      <w:r>
        <w:rPr>
          <w:rFonts w:ascii="Times New Roman" w:hAnsi="Times New Roman" w:cs="Times New Roman"/>
        </w:rPr>
        <w:t>ellman</w:t>
      </w:r>
      <w:r>
        <w:rPr>
          <w:rFonts w:ascii="Times New Roman" w:hAnsi="Times New Roman" w:cs="Times New Roman"/>
        </w:rPr>
        <w:t>只是提供了基本的概念，并没有找出满足他们要求的单向陷门函数。</w:t>
      </w:r>
    </w:p>
    <w:p w:rsidR="00666C54" w:rsidRDefault="00666C54">
      <w:pPr>
        <w:rPr>
          <w:rFonts w:ascii="Times New Roman" w:hAnsi="Times New Roman" w:cs="Times New Roman"/>
        </w:rPr>
      </w:pPr>
      <w:r>
        <w:rPr>
          <w:rFonts w:ascii="Times New Roman" w:hAnsi="Times New Roman" w:cs="Times New Roman"/>
        </w:rPr>
        <w:tab/>
      </w:r>
      <w:proofErr w:type="spellStart"/>
      <w:r w:rsidR="005C61AB">
        <w:rPr>
          <w:rFonts w:ascii="Times New Roman" w:hAnsi="Times New Roman" w:cs="Times New Roman"/>
        </w:rPr>
        <w:t>Rivest</w:t>
      </w:r>
      <w:proofErr w:type="spellEnd"/>
      <w:r w:rsidR="005C61AB">
        <w:rPr>
          <w:rFonts w:ascii="Times New Roman" w:hAnsi="Times New Roman" w:cs="Times New Roman"/>
        </w:rPr>
        <w:t>、</w:t>
      </w:r>
      <w:r w:rsidR="005C61AB">
        <w:rPr>
          <w:rFonts w:ascii="Times New Roman" w:hAnsi="Times New Roman" w:cs="Times New Roman" w:hint="eastAsia"/>
        </w:rPr>
        <w:t>S</w:t>
      </w:r>
      <w:r w:rsidR="005C61AB">
        <w:rPr>
          <w:rFonts w:ascii="Times New Roman" w:hAnsi="Times New Roman" w:cs="Times New Roman"/>
        </w:rPr>
        <w:t>hamir</w:t>
      </w:r>
      <w:r w:rsidR="005C61AB">
        <w:rPr>
          <w:rFonts w:ascii="Times New Roman" w:hAnsi="Times New Roman" w:cs="Times New Roman"/>
        </w:rPr>
        <w:t>和</w:t>
      </w:r>
      <w:proofErr w:type="spellStart"/>
      <w:r w:rsidR="005C61AB">
        <w:rPr>
          <w:rFonts w:ascii="Times New Roman" w:hAnsi="Times New Roman" w:cs="Times New Roman"/>
        </w:rPr>
        <w:t>Adleman</w:t>
      </w:r>
      <w:proofErr w:type="spellEnd"/>
      <w:r w:rsidR="005C61AB">
        <w:rPr>
          <w:rFonts w:ascii="Times New Roman" w:hAnsi="Times New Roman" w:cs="Times New Roman"/>
        </w:rPr>
        <w:t>这个团队，基于</w:t>
      </w:r>
      <w:proofErr w:type="spellStart"/>
      <w:r w:rsidR="005C61AB">
        <w:rPr>
          <w:rFonts w:ascii="Times New Roman" w:hAnsi="Times New Roman" w:cs="Times New Roman" w:hint="eastAsia"/>
        </w:rPr>
        <w:t>D</w:t>
      </w:r>
      <w:r w:rsidR="005C61AB">
        <w:rPr>
          <w:rFonts w:ascii="Times New Roman" w:hAnsi="Times New Roman" w:cs="Times New Roman"/>
        </w:rPr>
        <w:t>iffie</w:t>
      </w:r>
      <w:proofErr w:type="spellEnd"/>
      <w:r w:rsidR="005C61AB">
        <w:rPr>
          <w:rFonts w:ascii="Times New Roman" w:hAnsi="Times New Roman" w:cs="Times New Roman"/>
        </w:rPr>
        <w:t>与</w:t>
      </w:r>
      <w:r w:rsidR="005C61AB">
        <w:rPr>
          <w:rFonts w:ascii="Times New Roman" w:hAnsi="Times New Roman" w:cs="Times New Roman" w:hint="eastAsia"/>
        </w:rPr>
        <w:t>H</w:t>
      </w:r>
      <w:r w:rsidR="005C61AB">
        <w:rPr>
          <w:rFonts w:ascii="Times New Roman" w:hAnsi="Times New Roman" w:cs="Times New Roman"/>
        </w:rPr>
        <w:t>ellman</w:t>
      </w:r>
      <w:r w:rsidR="005C61AB">
        <w:rPr>
          <w:rFonts w:ascii="Times New Roman" w:hAnsi="Times New Roman" w:cs="Times New Roman"/>
        </w:rPr>
        <w:t>的想法，历程</w:t>
      </w:r>
      <w:proofErr w:type="gramStart"/>
      <w:r w:rsidR="005C61AB">
        <w:rPr>
          <w:rFonts w:ascii="Times New Roman" w:hAnsi="Times New Roman" w:cs="Times New Roman"/>
        </w:rPr>
        <w:t>一</w:t>
      </w:r>
      <w:proofErr w:type="gramEnd"/>
      <w:r w:rsidR="005C61AB">
        <w:rPr>
          <w:rFonts w:ascii="Times New Roman" w:hAnsi="Times New Roman" w:cs="Times New Roman"/>
        </w:rPr>
        <w:t>年终于找到了符合要求的函数</w:t>
      </w:r>
      <w:r w:rsidR="005C61AB">
        <w:rPr>
          <w:rFonts w:ascii="Times New Roman" w:hAnsi="Times New Roman" w:cs="Times New Roman" w:hint="eastAsia"/>
        </w:rPr>
        <w:t>，并提出了对应的加密解密算法</w:t>
      </w:r>
      <w:r w:rsidR="005C61AB">
        <w:rPr>
          <w:rFonts w:ascii="Times New Roman" w:hAnsi="Times New Roman" w:cs="Times New Roman" w:hint="eastAsia"/>
        </w:rPr>
        <w:t>[</w:t>
      </w:r>
      <w:r w:rsidR="005C61AB">
        <w:rPr>
          <w:rFonts w:ascii="Times New Roman" w:hAnsi="Times New Roman" w:cs="Times New Roman"/>
        </w:rPr>
        <w:t>5]</w:t>
      </w:r>
      <w:r w:rsidR="005C61AB">
        <w:rPr>
          <w:rFonts w:ascii="Times New Roman" w:hAnsi="Times New Roman" w:cs="Times New Roman"/>
        </w:rPr>
        <w:t>。除了加密与解密功能，这个算法同时具有电子签名功能。可以使用私人持有的解密密钥对信息进行</w:t>
      </w:r>
      <w:r w:rsidR="005C61AB">
        <w:rPr>
          <w:rFonts w:ascii="Times New Roman" w:hAnsi="Times New Roman" w:cs="Times New Roman"/>
        </w:rPr>
        <w:t>“</w:t>
      </w:r>
      <w:r w:rsidR="005C61AB">
        <w:rPr>
          <w:rFonts w:ascii="Times New Roman" w:hAnsi="Times New Roman" w:cs="Times New Roman"/>
        </w:rPr>
        <w:t>签名</w:t>
      </w:r>
      <w:r w:rsidR="005C61AB">
        <w:rPr>
          <w:rFonts w:ascii="Times New Roman" w:hAnsi="Times New Roman" w:cs="Times New Roman"/>
        </w:rPr>
        <w:t>”</w:t>
      </w:r>
      <w:r w:rsidR="005C61AB">
        <w:rPr>
          <w:rFonts w:ascii="Times New Roman" w:hAnsi="Times New Roman" w:cs="Times New Roman"/>
        </w:rPr>
        <w:t>，任何人都可以使用对用的公</w:t>
      </w:r>
      <w:proofErr w:type="gramStart"/>
      <w:r w:rsidR="005C61AB">
        <w:rPr>
          <w:rFonts w:ascii="Times New Roman" w:hAnsi="Times New Roman" w:cs="Times New Roman"/>
        </w:rPr>
        <w:t>钥</w:t>
      </w:r>
      <w:proofErr w:type="gramEnd"/>
      <w:r w:rsidR="005C61AB">
        <w:rPr>
          <w:rFonts w:ascii="Times New Roman" w:hAnsi="Times New Roman" w:cs="Times New Roman"/>
        </w:rPr>
        <w:t>来</w:t>
      </w:r>
      <w:proofErr w:type="gramStart"/>
      <w:r w:rsidR="005C61AB">
        <w:rPr>
          <w:rFonts w:ascii="Times New Roman" w:hAnsi="Times New Roman" w:cs="Times New Roman"/>
        </w:rPr>
        <w:t>验证此</w:t>
      </w:r>
      <w:proofErr w:type="gramEnd"/>
      <w:r w:rsidR="005C61AB">
        <w:rPr>
          <w:rFonts w:ascii="Times New Roman" w:hAnsi="Times New Roman" w:cs="Times New Roman"/>
        </w:rPr>
        <w:t>签名。签名无法被伪造，且签名者无法否认该签名的有效性。他们所提出的算法被称为</w:t>
      </w:r>
      <w:r w:rsidR="005C61AB">
        <w:rPr>
          <w:rFonts w:ascii="Times New Roman" w:hAnsi="Times New Roman" w:cs="Times New Roman"/>
        </w:rPr>
        <w:t>RSA</w:t>
      </w:r>
      <w:r w:rsidR="005C61AB">
        <w:rPr>
          <w:rFonts w:ascii="Times New Roman" w:hAnsi="Times New Roman" w:cs="Times New Roman"/>
        </w:rPr>
        <w:t>算法。</w:t>
      </w:r>
    </w:p>
    <w:p w:rsidR="005C61AB" w:rsidRDefault="005C61AB">
      <w:pPr>
        <w:rPr>
          <w:rFonts w:ascii="Times New Roman" w:hAnsi="Times New Roman" w:cs="Times New Roman"/>
        </w:rPr>
      </w:pPr>
      <w:r>
        <w:rPr>
          <w:rFonts w:ascii="Times New Roman" w:hAnsi="Times New Roman" w:cs="Times New Roman"/>
        </w:rPr>
        <w:tab/>
      </w:r>
      <w:r w:rsidR="00C02CAD">
        <w:rPr>
          <w:rFonts w:ascii="Times New Roman" w:hAnsi="Times New Roman" w:cs="Times New Roman"/>
        </w:rPr>
        <w:t>在</w:t>
      </w:r>
      <w:r w:rsidR="00C02CAD">
        <w:rPr>
          <w:rFonts w:ascii="Times New Roman" w:hAnsi="Times New Roman" w:cs="Times New Roman"/>
        </w:rPr>
        <w:t>RSA</w:t>
      </w:r>
      <w:r w:rsidR="00C02CAD">
        <w:rPr>
          <w:rFonts w:ascii="Times New Roman" w:hAnsi="Times New Roman" w:cs="Times New Roman"/>
        </w:rPr>
        <w:t>算法提出之后，</w:t>
      </w:r>
      <w:proofErr w:type="spellStart"/>
      <w:r w:rsidR="00C02CAD">
        <w:rPr>
          <w:rFonts w:ascii="Times New Roman" w:hAnsi="Times New Roman" w:cs="Times New Roman" w:hint="eastAsia"/>
        </w:rPr>
        <w:t>E</w:t>
      </w:r>
      <w:r w:rsidR="00C02CAD">
        <w:rPr>
          <w:rFonts w:ascii="Times New Roman" w:hAnsi="Times New Roman" w:cs="Times New Roman"/>
        </w:rPr>
        <w:t>lGamal</w:t>
      </w:r>
      <w:proofErr w:type="spellEnd"/>
      <w:r w:rsidR="00C02CAD">
        <w:rPr>
          <w:rFonts w:ascii="Times New Roman" w:hAnsi="Times New Roman" w:cs="Times New Roman"/>
        </w:rPr>
        <w:t>、椭圆曲线等公</w:t>
      </w:r>
      <w:proofErr w:type="gramStart"/>
      <w:r w:rsidR="00C02CAD">
        <w:rPr>
          <w:rFonts w:ascii="Times New Roman" w:hAnsi="Times New Roman" w:cs="Times New Roman"/>
        </w:rPr>
        <w:t>钥</w:t>
      </w:r>
      <w:proofErr w:type="gramEnd"/>
      <w:r w:rsidR="00C02CAD">
        <w:rPr>
          <w:rFonts w:ascii="Times New Roman" w:hAnsi="Times New Roman" w:cs="Times New Roman"/>
        </w:rPr>
        <w:t>加密算法被相继提出，密码学进入了一个全新的发展时期。一般来说，公</w:t>
      </w:r>
      <w:proofErr w:type="gramStart"/>
      <w:r w:rsidR="00C02CAD">
        <w:rPr>
          <w:rFonts w:ascii="Times New Roman" w:hAnsi="Times New Roman" w:cs="Times New Roman"/>
        </w:rPr>
        <w:t>钥</w:t>
      </w:r>
      <w:proofErr w:type="gramEnd"/>
      <w:r w:rsidR="00C02CAD">
        <w:rPr>
          <w:rFonts w:ascii="Times New Roman" w:hAnsi="Times New Roman" w:cs="Times New Roman"/>
        </w:rPr>
        <w:t>密码的安全性由相应的数学问题在计算机上的</w:t>
      </w:r>
      <w:proofErr w:type="gramStart"/>
      <w:r w:rsidR="00C02CAD">
        <w:rPr>
          <w:rFonts w:ascii="Times New Roman" w:hAnsi="Times New Roman" w:cs="Times New Roman"/>
        </w:rPr>
        <w:t>难解性来</w:t>
      </w:r>
      <w:proofErr w:type="gramEnd"/>
      <w:r w:rsidR="00C02CAD">
        <w:rPr>
          <w:rFonts w:ascii="Times New Roman" w:hAnsi="Times New Roman" w:cs="Times New Roman"/>
        </w:rPr>
        <w:t>保证，利用了数论的一些相关知识可以对其安全性进行说明。</w:t>
      </w:r>
    </w:p>
    <w:p w:rsidR="00CE1523" w:rsidRPr="004720F4" w:rsidRDefault="00CE1523" w:rsidP="00C02CAD">
      <w:pPr>
        <w:rPr>
          <w:rFonts w:ascii="Times New Roman" w:hAnsi="Times New Roman" w:cs="Times New Roman"/>
          <w:sz w:val="32"/>
          <w:szCs w:val="36"/>
        </w:rPr>
      </w:pPr>
      <w:r>
        <w:rPr>
          <w:rFonts w:ascii="Times New Roman" w:hAnsi="Times New Roman" w:cs="Times New Roman"/>
          <w:sz w:val="32"/>
          <w:szCs w:val="36"/>
        </w:rPr>
        <w:t>Public-Key Cryptosystems</w:t>
      </w:r>
    </w:p>
    <w:p w:rsidR="00C02CAD" w:rsidRDefault="00720C3A" w:rsidP="00CE1523">
      <w:pPr>
        <w:ind w:firstLine="420"/>
        <w:rPr>
          <w:rFonts w:ascii="Times New Roman" w:hAnsi="Times New Roman" w:cs="Times New Roman"/>
        </w:rPr>
      </w:pPr>
      <w:r>
        <w:rPr>
          <w:rFonts w:ascii="Times New Roman" w:hAnsi="Times New Roman" w:cs="Times New Roman" w:hint="eastAsia"/>
        </w:rPr>
        <w:t>在公</w:t>
      </w:r>
      <w:proofErr w:type="gramStart"/>
      <w:r>
        <w:rPr>
          <w:rFonts w:ascii="Times New Roman" w:hAnsi="Times New Roman" w:cs="Times New Roman" w:hint="eastAsia"/>
        </w:rPr>
        <w:t>钥</w:t>
      </w:r>
      <w:proofErr w:type="gramEnd"/>
      <w:r>
        <w:rPr>
          <w:rFonts w:ascii="Times New Roman" w:hAnsi="Times New Roman" w:cs="Times New Roman" w:hint="eastAsia"/>
        </w:rPr>
        <w:t>加密系统中，</w:t>
      </w:r>
      <w:r w:rsidR="00CE1523">
        <w:rPr>
          <w:rFonts w:ascii="Times New Roman" w:hAnsi="Times New Roman" w:cs="Times New Roman"/>
        </w:rPr>
        <w:t>加密算法一般都是公开的，把一个加密算法公之于众经受时间和广大使用者检验的做法是值得推荐的。因此，在加密算法公开的前提下，保证加密的安全依赖于密钥的安全性。</w:t>
      </w:r>
    </w:p>
    <w:p w:rsidR="00CE1523" w:rsidRDefault="00CE1523" w:rsidP="00CE1523">
      <w:pPr>
        <w:ind w:firstLine="420"/>
        <w:rPr>
          <w:rFonts w:ascii="Times New Roman" w:hAnsi="Times New Roman" w:cs="Times New Roman"/>
        </w:rPr>
      </w:pPr>
      <w:r>
        <w:rPr>
          <w:rFonts w:ascii="Times New Roman" w:hAnsi="Times New Roman" w:cs="Times New Roman" w:hint="eastAsia"/>
        </w:rPr>
        <w:lastRenderedPageBreak/>
        <w:t>公</w:t>
      </w:r>
      <w:proofErr w:type="gramStart"/>
      <w:r>
        <w:rPr>
          <w:rFonts w:ascii="Times New Roman" w:hAnsi="Times New Roman" w:cs="Times New Roman" w:hint="eastAsia"/>
        </w:rPr>
        <w:t>钥</w:t>
      </w:r>
      <w:proofErr w:type="gramEnd"/>
      <w:r>
        <w:rPr>
          <w:rFonts w:ascii="Times New Roman" w:hAnsi="Times New Roman" w:cs="Times New Roman" w:hint="eastAsia"/>
        </w:rPr>
        <w:t>加密系统把加密与解密过程视为两种程序，分别用</w:t>
      </w:r>
      <w:r>
        <w:rPr>
          <w:rFonts w:ascii="Times New Roman" w:hAnsi="Times New Roman" w:cs="Times New Roman" w:hint="eastAsia"/>
        </w:rPr>
        <w:t>E</w:t>
      </w:r>
      <w:r>
        <w:rPr>
          <w:rFonts w:ascii="Times New Roman" w:hAnsi="Times New Roman" w:cs="Times New Roman" w:hint="eastAsia"/>
        </w:rPr>
        <w:t>和</w:t>
      </w:r>
      <w:r>
        <w:rPr>
          <w:rFonts w:ascii="Times New Roman" w:hAnsi="Times New Roman" w:cs="Times New Roman" w:hint="eastAsia"/>
        </w:rPr>
        <w:t>D</w:t>
      </w:r>
      <w:r>
        <w:rPr>
          <w:rFonts w:ascii="Times New Roman" w:hAnsi="Times New Roman" w:cs="Times New Roman" w:hint="eastAsia"/>
        </w:rPr>
        <w:t>表示，明文消息与密文消息分别用</w:t>
      </w:r>
      <w:r>
        <w:rPr>
          <w:rFonts w:ascii="Times New Roman" w:hAnsi="Times New Roman" w:cs="Times New Roman"/>
        </w:rPr>
        <w:t>M</w:t>
      </w:r>
      <w:r>
        <w:rPr>
          <w:rFonts w:ascii="Times New Roman" w:hAnsi="Times New Roman" w:cs="Times New Roman"/>
        </w:rPr>
        <w:t>和</w:t>
      </w:r>
      <w:r>
        <w:rPr>
          <w:rFonts w:ascii="Times New Roman" w:hAnsi="Times New Roman" w:cs="Times New Roman"/>
        </w:rPr>
        <w:t>C</w:t>
      </w:r>
      <w:r>
        <w:rPr>
          <w:rFonts w:ascii="Times New Roman" w:hAnsi="Times New Roman" w:cs="Times New Roman"/>
        </w:rPr>
        <w:t>表示，那么公</w:t>
      </w:r>
      <w:proofErr w:type="gramStart"/>
      <w:r>
        <w:rPr>
          <w:rFonts w:ascii="Times New Roman" w:hAnsi="Times New Roman" w:cs="Times New Roman"/>
        </w:rPr>
        <w:t>钥</w:t>
      </w:r>
      <w:proofErr w:type="gramEnd"/>
      <w:r>
        <w:rPr>
          <w:rFonts w:ascii="Times New Roman" w:hAnsi="Times New Roman" w:cs="Times New Roman"/>
        </w:rPr>
        <w:t>加密系统有以下四种特性：</w:t>
      </w:r>
    </w:p>
    <w:p w:rsidR="00CE1523" w:rsidRPr="00CE1523" w:rsidRDefault="00CE1523" w:rsidP="00CE1523">
      <w:pPr>
        <w:pStyle w:val="a3"/>
        <w:numPr>
          <w:ilvl w:val="0"/>
          <w:numId w:val="2"/>
        </w:numPr>
        <w:ind w:firstLineChars="0"/>
        <w:rPr>
          <w:rFonts w:ascii="Times New Roman" w:hAnsi="Times New Roman" w:cs="Times New Roman"/>
        </w:rPr>
      </w:pPr>
      <w:r w:rsidRPr="00CE1523">
        <w:rPr>
          <w:rFonts w:ascii="Times New Roman" w:hAnsi="Times New Roman" w:cs="Times New Roman" w:hint="eastAsia"/>
        </w:rPr>
        <w:t>对于加密后的密文</w:t>
      </w:r>
      <w:r w:rsidRPr="00CE1523">
        <w:rPr>
          <w:rFonts w:ascii="Times New Roman" w:hAnsi="Times New Roman" w:cs="Times New Roman" w:hint="eastAsia"/>
        </w:rPr>
        <w:t>C</w:t>
      </w:r>
      <w:r w:rsidRPr="00CE1523">
        <w:rPr>
          <w:rFonts w:ascii="Times New Roman" w:hAnsi="Times New Roman" w:cs="Times New Roman"/>
        </w:rPr>
        <w:t>=E(M)</w:t>
      </w:r>
      <w:r w:rsidRPr="00CE1523">
        <w:rPr>
          <w:rFonts w:ascii="Times New Roman" w:hAnsi="Times New Roman" w:cs="Times New Roman" w:hint="eastAsia"/>
        </w:rPr>
        <w:t>，对应的解密程序能够处理得到明文：</w:t>
      </w:r>
      <w:r w:rsidRPr="00CE1523">
        <w:rPr>
          <w:rFonts w:ascii="Times New Roman" w:hAnsi="Times New Roman" w:cs="Times New Roman" w:hint="eastAsia"/>
        </w:rPr>
        <w:t>D</w:t>
      </w:r>
      <w:r w:rsidRPr="00CE1523">
        <w:rPr>
          <w:rFonts w:ascii="Times New Roman" w:hAnsi="Times New Roman" w:cs="Times New Roman"/>
        </w:rPr>
        <w:t>(C)=D(E(M))=M</w:t>
      </w:r>
    </w:p>
    <w:p w:rsidR="00CE1523" w:rsidRDefault="00CE1523" w:rsidP="00CE1523">
      <w:pPr>
        <w:pStyle w:val="a3"/>
        <w:numPr>
          <w:ilvl w:val="0"/>
          <w:numId w:val="2"/>
        </w:numPr>
        <w:ind w:firstLineChars="0"/>
        <w:rPr>
          <w:rFonts w:ascii="Times New Roman" w:hAnsi="Times New Roman" w:cs="Times New Roman"/>
        </w:rPr>
      </w:pPr>
      <w:r>
        <w:rPr>
          <w:rFonts w:ascii="Times New Roman" w:hAnsi="Times New Roman" w:cs="Times New Roman"/>
        </w:rPr>
        <w:t>加密过程</w:t>
      </w:r>
      <w:r>
        <w:rPr>
          <w:rFonts w:ascii="Times New Roman" w:hAnsi="Times New Roman" w:cs="Times New Roman" w:hint="eastAsia"/>
        </w:rPr>
        <w:t>E</w:t>
      </w:r>
      <w:r>
        <w:rPr>
          <w:rFonts w:ascii="Times New Roman" w:hAnsi="Times New Roman" w:cs="Times New Roman" w:hint="eastAsia"/>
        </w:rPr>
        <w:t>和解密过程</w:t>
      </w:r>
      <w:r>
        <w:rPr>
          <w:rFonts w:ascii="Times New Roman" w:hAnsi="Times New Roman" w:cs="Times New Roman" w:hint="eastAsia"/>
        </w:rPr>
        <w:t>D</w:t>
      </w:r>
      <w:r>
        <w:rPr>
          <w:rFonts w:ascii="Times New Roman" w:hAnsi="Times New Roman" w:cs="Times New Roman" w:hint="eastAsia"/>
        </w:rPr>
        <w:t>是容易计算的</w:t>
      </w:r>
    </w:p>
    <w:p w:rsidR="00CE1523" w:rsidRDefault="00CE1523" w:rsidP="00CE1523">
      <w:pPr>
        <w:pStyle w:val="a3"/>
        <w:numPr>
          <w:ilvl w:val="0"/>
          <w:numId w:val="2"/>
        </w:numPr>
        <w:ind w:firstLineChars="0"/>
        <w:rPr>
          <w:rFonts w:ascii="Times New Roman" w:hAnsi="Times New Roman" w:cs="Times New Roman"/>
        </w:rPr>
      </w:pPr>
      <w:r>
        <w:rPr>
          <w:rFonts w:ascii="Times New Roman" w:hAnsi="Times New Roman" w:cs="Times New Roman"/>
        </w:rPr>
        <w:t>由公开的加密程序</w:t>
      </w:r>
      <w:r>
        <w:rPr>
          <w:rFonts w:ascii="Times New Roman" w:hAnsi="Times New Roman" w:cs="Times New Roman" w:hint="eastAsia"/>
        </w:rPr>
        <w:t>E</w:t>
      </w:r>
      <w:r>
        <w:rPr>
          <w:rFonts w:ascii="Times New Roman" w:hAnsi="Times New Roman" w:cs="Times New Roman" w:hint="eastAsia"/>
        </w:rPr>
        <w:t>无法轻易计算得到解密程序</w:t>
      </w:r>
      <w:r>
        <w:rPr>
          <w:rFonts w:ascii="Times New Roman" w:hAnsi="Times New Roman" w:cs="Times New Roman" w:hint="eastAsia"/>
        </w:rPr>
        <w:t>D</w:t>
      </w:r>
    </w:p>
    <w:p w:rsidR="00CE1523" w:rsidRDefault="00CE1523" w:rsidP="00CE1523">
      <w:pPr>
        <w:pStyle w:val="a3"/>
        <w:numPr>
          <w:ilvl w:val="0"/>
          <w:numId w:val="2"/>
        </w:numPr>
        <w:ind w:firstLineChars="0"/>
        <w:rPr>
          <w:rFonts w:ascii="Times New Roman" w:hAnsi="Times New Roman" w:cs="Times New Roman"/>
        </w:rPr>
      </w:pPr>
      <w:r>
        <w:rPr>
          <w:rFonts w:ascii="Times New Roman" w:hAnsi="Times New Roman" w:cs="Times New Roman"/>
        </w:rPr>
        <w:t>对明文消息先进行解密处理再进行加密处理仍然可以得到明文，也即</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rPr>
        <w:t>(D(M))=M</w:t>
      </w:r>
      <w:r w:rsidR="002222F6">
        <w:rPr>
          <w:rFonts w:ascii="Times New Roman" w:hAnsi="Times New Roman" w:cs="Times New Roman"/>
        </w:rPr>
        <w:t xml:space="preserve"> </w:t>
      </w:r>
    </w:p>
    <w:p w:rsidR="00CE1523" w:rsidRDefault="00CE1523" w:rsidP="00CE1523">
      <w:pPr>
        <w:ind w:firstLine="415"/>
        <w:rPr>
          <w:rFonts w:ascii="Times New Roman" w:hAnsi="Times New Roman" w:cs="Times New Roman"/>
        </w:rPr>
      </w:pPr>
      <w:r>
        <w:rPr>
          <w:rFonts w:ascii="Times New Roman" w:hAnsi="Times New Roman" w:cs="Times New Roman" w:hint="eastAsia"/>
        </w:rPr>
        <w:t>其中，特征</w:t>
      </w:r>
      <w:r>
        <w:rPr>
          <w:rFonts w:ascii="Times New Roman" w:hAnsi="Times New Roman" w:cs="Times New Roman" w:hint="eastAsia"/>
        </w:rPr>
        <w:t>(</w:t>
      </w:r>
      <w:r>
        <w:rPr>
          <w:rFonts w:ascii="Times New Roman" w:hAnsi="Times New Roman" w:cs="Times New Roman"/>
        </w:rPr>
        <w:t>a)(b)</w:t>
      </w:r>
      <w:r>
        <w:rPr>
          <w:rFonts w:ascii="Times New Roman" w:hAnsi="Times New Roman" w:cs="Times New Roman"/>
        </w:rPr>
        <w:t>在传统的对称加密系统中也是成立的，保证了加密的原始目的。特征</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rPr>
        <w:t>保证了密钥的安全性，即使用公</w:t>
      </w:r>
      <w:proofErr w:type="gramStart"/>
      <w:r>
        <w:rPr>
          <w:rFonts w:ascii="Times New Roman" w:hAnsi="Times New Roman" w:cs="Times New Roman"/>
        </w:rPr>
        <w:t>钥</w:t>
      </w:r>
      <w:proofErr w:type="gramEnd"/>
      <w:r>
        <w:rPr>
          <w:rFonts w:ascii="Times New Roman" w:hAnsi="Times New Roman" w:cs="Times New Roman"/>
        </w:rPr>
        <w:t>无法轻易计算出私</w:t>
      </w:r>
      <w:proofErr w:type="gramStart"/>
      <w:r>
        <w:rPr>
          <w:rFonts w:ascii="Times New Roman" w:hAnsi="Times New Roman" w:cs="Times New Roman"/>
        </w:rPr>
        <w:t>钥</w:t>
      </w:r>
      <w:proofErr w:type="gramEnd"/>
      <w:r>
        <w:rPr>
          <w:rFonts w:ascii="Times New Roman" w:hAnsi="Times New Roman" w:cs="Times New Roman"/>
        </w:rPr>
        <w:t>。特征</w:t>
      </w:r>
      <w:r w:rsidR="002222F6">
        <w:rPr>
          <w:rFonts w:ascii="Times New Roman" w:hAnsi="Times New Roman" w:cs="Times New Roman" w:hint="eastAsia"/>
        </w:rPr>
        <w:t>(</w:t>
      </w:r>
      <w:r w:rsidR="002222F6">
        <w:rPr>
          <w:rFonts w:ascii="Times New Roman" w:hAnsi="Times New Roman" w:cs="Times New Roman"/>
        </w:rPr>
        <w:t>d)</w:t>
      </w:r>
      <w:r w:rsidR="002222F6">
        <w:rPr>
          <w:rFonts w:ascii="Times New Roman" w:hAnsi="Times New Roman" w:cs="Times New Roman"/>
        </w:rPr>
        <w:t>使得签名功能得以实现。</w:t>
      </w:r>
    </w:p>
    <w:p w:rsidR="002222F6" w:rsidRDefault="002222F6" w:rsidP="00CE1523">
      <w:pPr>
        <w:ind w:firstLine="415"/>
        <w:rPr>
          <w:rFonts w:ascii="Times New Roman" w:hAnsi="Times New Roman" w:cs="Times New Roman"/>
        </w:rPr>
      </w:pPr>
      <w:r>
        <w:rPr>
          <w:rFonts w:ascii="Times New Roman" w:hAnsi="Times New Roman" w:cs="Times New Roman"/>
        </w:rPr>
        <w:t>公</w:t>
      </w:r>
      <w:proofErr w:type="gramStart"/>
      <w:r>
        <w:rPr>
          <w:rFonts w:ascii="Times New Roman" w:hAnsi="Times New Roman" w:cs="Times New Roman"/>
        </w:rPr>
        <w:t>钥</w:t>
      </w:r>
      <w:proofErr w:type="gramEnd"/>
      <w:r>
        <w:rPr>
          <w:rFonts w:ascii="Times New Roman" w:hAnsi="Times New Roman" w:cs="Times New Roman"/>
        </w:rPr>
        <w:t>系统中的每个用户，都会生成属于自己的公</w:t>
      </w:r>
      <w:proofErr w:type="gramStart"/>
      <w:r>
        <w:rPr>
          <w:rFonts w:ascii="Times New Roman" w:hAnsi="Times New Roman" w:cs="Times New Roman"/>
        </w:rPr>
        <w:t>钥</w:t>
      </w:r>
      <w:proofErr w:type="gramEnd"/>
      <w:r>
        <w:rPr>
          <w:rFonts w:ascii="Times New Roman" w:hAnsi="Times New Roman" w:cs="Times New Roman"/>
        </w:rPr>
        <w:t>与私</w:t>
      </w:r>
      <w:proofErr w:type="gramStart"/>
      <w:r>
        <w:rPr>
          <w:rFonts w:ascii="Times New Roman" w:hAnsi="Times New Roman" w:cs="Times New Roman"/>
        </w:rPr>
        <w:t>钥</w:t>
      </w:r>
      <w:proofErr w:type="gramEnd"/>
      <w:r>
        <w:rPr>
          <w:rFonts w:ascii="Times New Roman" w:hAnsi="Times New Roman" w:cs="Times New Roman"/>
        </w:rPr>
        <w:t>，公</w:t>
      </w:r>
      <w:proofErr w:type="gramStart"/>
      <w:r>
        <w:rPr>
          <w:rFonts w:ascii="Times New Roman" w:hAnsi="Times New Roman" w:cs="Times New Roman"/>
        </w:rPr>
        <w:t>钥</w:t>
      </w:r>
      <w:proofErr w:type="gramEnd"/>
      <w:r>
        <w:rPr>
          <w:rFonts w:ascii="Times New Roman" w:hAnsi="Times New Roman" w:cs="Times New Roman"/>
        </w:rPr>
        <w:t>公开存放于公共文件中方便其他用户查看，私</w:t>
      </w:r>
      <w:proofErr w:type="gramStart"/>
      <w:r>
        <w:rPr>
          <w:rFonts w:ascii="Times New Roman" w:hAnsi="Times New Roman" w:cs="Times New Roman"/>
        </w:rPr>
        <w:t>钥</w:t>
      </w:r>
      <w:proofErr w:type="gramEnd"/>
      <w:r>
        <w:rPr>
          <w:rFonts w:ascii="Times New Roman" w:hAnsi="Times New Roman" w:cs="Times New Roman"/>
        </w:rPr>
        <w:t>自己保管。</w:t>
      </w:r>
    </w:p>
    <w:p w:rsidR="002222F6" w:rsidRPr="004720F4" w:rsidRDefault="002222F6" w:rsidP="002222F6">
      <w:pPr>
        <w:rPr>
          <w:rFonts w:ascii="Times New Roman" w:hAnsi="Times New Roman" w:cs="Times New Roman"/>
          <w:sz w:val="32"/>
          <w:szCs w:val="36"/>
        </w:rPr>
      </w:pPr>
      <w:r>
        <w:rPr>
          <w:rFonts w:ascii="Times New Roman" w:hAnsi="Times New Roman" w:cs="Times New Roman"/>
          <w:sz w:val="32"/>
          <w:szCs w:val="36"/>
        </w:rPr>
        <w:t>RAS</w:t>
      </w:r>
    </w:p>
    <w:p w:rsidR="002222F6" w:rsidRDefault="002222F6" w:rsidP="002222F6">
      <w:pPr>
        <w:pStyle w:val="a3"/>
        <w:numPr>
          <w:ilvl w:val="0"/>
          <w:numId w:val="5"/>
        </w:numPr>
        <w:ind w:firstLineChars="0"/>
        <w:rPr>
          <w:rFonts w:ascii="Times New Roman" w:hAnsi="Times New Roman" w:cs="Times New Roman"/>
          <w:sz w:val="28"/>
        </w:rPr>
      </w:pPr>
      <w:r>
        <w:rPr>
          <w:rFonts w:ascii="Times New Roman" w:hAnsi="Times New Roman" w:cs="Times New Roman"/>
          <w:sz w:val="28"/>
        </w:rPr>
        <w:t>Key Generation</w:t>
      </w:r>
    </w:p>
    <w:p w:rsidR="002222F6" w:rsidRDefault="00DC7288" w:rsidP="002222F6">
      <w:pPr>
        <w:ind w:left="420"/>
        <w:rPr>
          <w:rFonts w:ascii="Times New Roman" w:hAnsi="Times New Roman" w:cs="Times New Roman"/>
        </w:rPr>
      </w:pPr>
      <w:r>
        <w:rPr>
          <w:rFonts w:ascii="Times New Roman" w:hAnsi="Times New Roman" w:cs="Times New Roman" w:hint="eastAsia"/>
        </w:rPr>
        <w:t>每一个用户生成自己的公</w:t>
      </w:r>
      <w:proofErr w:type="gramStart"/>
      <w:r>
        <w:rPr>
          <w:rFonts w:ascii="Times New Roman" w:hAnsi="Times New Roman" w:cs="Times New Roman" w:hint="eastAsia"/>
        </w:rPr>
        <w:t>钥</w:t>
      </w:r>
      <w:proofErr w:type="gramEnd"/>
      <w:r>
        <w:rPr>
          <w:rFonts w:ascii="Times New Roman" w:hAnsi="Times New Roman" w:cs="Times New Roman" w:hint="eastAsia"/>
        </w:rPr>
        <w:t>与私</w:t>
      </w:r>
      <w:proofErr w:type="gramStart"/>
      <w:r>
        <w:rPr>
          <w:rFonts w:ascii="Times New Roman" w:hAnsi="Times New Roman" w:cs="Times New Roman" w:hint="eastAsia"/>
        </w:rPr>
        <w:t>钥</w:t>
      </w:r>
      <w:proofErr w:type="gramEnd"/>
      <w:r>
        <w:rPr>
          <w:rFonts w:ascii="Times New Roman" w:hAnsi="Times New Roman" w:cs="Times New Roman" w:hint="eastAsia"/>
        </w:rPr>
        <w:t>的流程如下：</w:t>
      </w:r>
    </w:p>
    <w:p w:rsidR="00DC7288" w:rsidRPr="00DC7288" w:rsidRDefault="00DC7288" w:rsidP="00DC7288">
      <w:pPr>
        <w:pStyle w:val="a3"/>
        <w:numPr>
          <w:ilvl w:val="0"/>
          <w:numId w:val="6"/>
        </w:numPr>
        <w:ind w:firstLineChars="0"/>
        <w:rPr>
          <w:rFonts w:ascii="Times New Roman" w:hAnsi="Times New Roman" w:cs="Times New Roman"/>
        </w:rPr>
      </w:pPr>
      <w:r w:rsidRPr="00DC7288">
        <w:rPr>
          <w:rFonts w:ascii="Times New Roman" w:hAnsi="Times New Roman" w:cs="Times New Roman"/>
        </w:rPr>
        <w:t>随机选取两个大</w:t>
      </w:r>
      <w:r>
        <w:rPr>
          <w:rFonts w:ascii="Times New Roman" w:hAnsi="Times New Roman" w:cs="Times New Roman"/>
        </w:rPr>
        <w:t>素数</w:t>
      </w:r>
      <w:r>
        <w:rPr>
          <w:rFonts w:ascii="Times New Roman" w:hAnsi="Times New Roman" w:cs="Times New Roman"/>
        </w:rPr>
        <w:t>p</w:t>
      </w:r>
      <w:r>
        <w:rPr>
          <w:rFonts w:ascii="Times New Roman" w:hAnsi="Times New Roman" w:cs="Times New Roman"/>
        </w:rPr>
        <w:t>和</w:t>
      </w:r>
      <w:r>
        <w:rPr>
          <w:rFonts w:ascii="Times New Roman" w:hAnsi="Times New Roman" w:cs="Times New Roman"/>
        </w:rPr>
        <w:t>q</w:t>
      </w:r>
    </w:p>
    <w:p w:rsidR="00DC7288" w:rsidRDefault="00DC7288" w:rsidP="00DC7288">
      <w:pPr>
        <w:pStyle w:val="a3"/>
        <w:numPr>
          <w:ilvl w:val="0"/>
          <w:numId w:val="6"/>
        </w:numPr>
        <w:ind w:firstLineChars="0"/>
        <w:rPr>
          <w:rFonts w:ascii="Times New Roman" w:hAnsi="Times New Roman" w:cs="Times New Roman"/>
        </w:rPr>
      </w:pPr>
      <w:r>
        <w:rPr>
          <w:rFonts w:ascii="Times New Roman" w:hAnsi="Times New Roman" w:cs="Times New Roman" w:hint="eastAsia"/>
        </w:rPr>
        <w:t>计算</w:t>
      </w:r>
      <w:r>
        <w:rPr>
          <w:rFonts w:ascii="Times New Roman" w:hAnsi="Times New Roman" w:cs="Times New Roman" w:hint="eastAsia"/>
        </w:rPr>
        <w:t>p</w:t>
      </w:r>
      <w:r>
        <w:rPr>
          <w:rFonts w:ascii="Times New Roman" w:hAnsi="Times New Roman" w:cs="Times New Roman" w:hint="eastAsia"/>
        </w:rPr>
        <w:t>和</w:t>
      </w:r>
      <w:r>
        <w:rPr>
          <w:rFonts w:ascii="Times New Roman" w:hAnsi="Times New Roman" w:cs="Times New Roman" w:hint="eastAsia"/>
        </w:rPr>
        <w:t>q</w:t>
      </w:r>
      <w:r>
        <w:rPr>
          <w:rFonts w:ascii="Times New Roman" w:hAnsi="Times New Roman" w:cs="Times New Roman" w:hint="eastAsia"/>
        </w:rPr>
        <w:t>的乘积</w:t>
      </w:r>
      <w:r>
        <w:rPr>
          <w:rFonts w:ascii="Times New Roman" w:hAnsi="Times New Roman" w:cs="Times New Roman"/>
        </w:rPr>
        <w:t>n=</w:t>
      </w:r>
      <w:proofErr w:type="spellStart"/>
      <w:r>
        <w:rPr>
          <w:rFonts w:ascii="Times New Roman" w:hAnsi="Times New Roman" w:cs="Times New Roman"/>
        </w:rPr>
        <w:t>p×q</w:t>
      </w:r>
      <w:proofErr w:type="spellEnd"/>
    </w:p>
    <w:p w:rsidR="00DC7288" w:rsidRDefault="00DC7288" w:rsidP="00DC7288">
      <w:pPr>
        <w:pStyle w:val="a3"/>
        <w:numPr>
          <w:ilvl w:val="0"/>
          <w:numId w:val="6"/>
        </w:numPr>
        <w:ind w:firstLineChars="0"/>
        <w:rPr>
          <w:rFonts w:ascii="Times New Roman" w:hAnsi="Times New Roman" w:cs="Times New Roman"/>
        </w:rPr>
      </w:pPr>
      <w:r>
        <w:rPr>
          <w:rFonts w:ascii="Times New Roman" w:hAnsi="Times New Roman" w:cs="Times New Roman"/>
        </w:rPr>
        <w:t>随机选取一个与</w:t>
      </w:r>
      <w:r>
        <w:rPr>
          <w:rFonts w:ascii="Times New Roman" w:hAnsi="Times New Roman" w:cs="Times New Roman" w:hint="eastAsia"/>
        </w:rPr>
        <w:t>f</w:t>
      </w:r>
      <w:r>
        <w:rPr>
          <w:rFonts w:ascii="Times New Roman" w:hAnsi="Times New Roman" w:cs="Times New Roman"/>
        </w:rPr>
        <w:t>(n)=(p-1)(q-1)</w:t>
      </w:r>
      <w:r>
        <w:rPr>
          <w:rFonts w:ascii="Times New Roman" w:hAnsi="Times New Roman" w:cs="Times New Roman"/>
        </w:rPr>
        <w:t>互质的数</w:t>
      </w:r>
      <w:r w:rsidR="00DC1C8B">
        <w:rPr>
          <w:rFonts w:ascii="Times New Roman" w:hAnsi="Times New Roman" w:cs="Times New Roman"/>
        </w:rPr>
        <w:t>e</w:t>
      </w:r>
      <w:r>
        <w:rPr>
          <w:rFonts w:ascii="Times New Roman" w:hAnsi="Times New Roman" w:cs="Times New Roman"/>
        </w:rPr>
        <w:t>,</w:t>
      </w:r>
      <w:r>
        <w:rPr>
          <w:rFonts w:ascii="Times New Roman" w:hAnsi="Times New Roman" w:cs="Times New Roman"/>
        </w:rPr>
        <w:t>也即使得</w:t>
      </w:r>
      <w:proofErr w:type="spellStart"/>
      <w:r>
        <w:rPr>
          <w:rFonts w:ascii="Times New Roman" w:hAnsi="Times New Roman" w:cs="Times New Roman" w:hint="eastAsia"/>
        </w:rPr>
        <w:t>g</w:t>
      </w:r>
      <w:r>
        <w:rPr>
          <w:rFonts w:ascii="Times New Roman" w:hAnsi="Times New Roman" w:cs="Times New Roman"/>
        </w:rPr>
        <w:t>cd</w:t>
      </w:r>
      <w:proofErr w:type="spellEnd"/>
      <w:r>
        <w:rPr>
          <w:rFonts w:ascii="Times New Roman" w:hAnsi="Times New Roman" w:cs="Times New Roman"/>
        </w:rPr>
        <w:t>(e, (p-1)(q-1))=1</w:t>
      </w:r>
      <w:r>
        <w:rPr>
          <w:rFonts w:ascii="Times New Roman" w:hAnsi="Times New Roman" w:cs="Times New Roman"/>
        </w:rPr>
        <w:t>的数</w:t>
      </w:r>
      <w:r>
        <w:rPr>
          <w:rFonts w:ascii="Times New Roman" w:hAnsi="Times New Roman" w:cs="Times New Roman" w:hint="eastAsia"/>
        </w:rPr>
        <w:t>e</w:t>
      </w:r>
    </w:p>
    <w:p w:rsidR="00DC7288" w:rsidRDefault="00DC7288" w:rsidP="00DC7288">
      <w:pPr>
        <w:pStyle w:val="a3"/>
        <w:numPr>
          <w:ilvl w:val="0"/>
          <w:numId w:val="6"/>
        </w:numPr>
        <w:ind w:firstLineChars="0"/>
        <w:rPr>
          <w:rFonts w:ascii="Times New Roman" w:hAnsi="Times New Roman" w:cs="Times New Roman"/>
        </w:rPr>
      </w:pPr>
      <w:r>
        <w:rPr>
          <w:rFonts w:ascii="Times New Roman" w:hAnsi="Times New Roman" w:cs="Times New Roman"/>
        </w:rPr>
        <w:t>计算</w:t>
      </w:r>
      <w:r>
        <w:rPr>
          <w:rFonts w:ascii="Times New Roman" w:hAnsi="Times New Roman" w:cs="Times New Roman" w:hint="eastAsia"/>
        </w:rPr>
        <w:t>e</w:t>
      </w:r>
      <w:r>
        <w:rPr>
          <w:rFonts w:ascii="Times New Roman" w:hAnsi="Times New Roman" w:cs="Times New Roman" w:hint="eastAsia"/>
        </w:rPr>
        <w:t>关于模</w:t>
      </w:r>
      <w:r>
        <w:rPr>
          <w:rFonts w:ascii="Times New Roman" w:hAnsi="Times New Roman" w:cs="Times New Roman"/>
        </w:rPr>
        <w:t>f(n)</w:t>
      </w:r>
      <w:r>
        <w:rPr>
          <w:rFonts w:ascii="Times New Roman" w:hAnsi="Times New Roman" w:cs="Times New Roman"/>
        </w:rPr>
        <w:t>的乘法逆元</w:t>
      </w:r>
      <w:r>
        <w:rPr>
          <w:rFonts w:ascii="Times New Roman" w:hAnsi="Times New Roman" w:cs="Times New Roman" w:hint="eastAsia"/>
        </w:rPr>
        <w:t>d</w:t>
      </w:r>
      <w:r>
        <w:rPr>
          <w:rFonts w:ascii="Times New Roman" w:hAnsi="Times New Roman" w:cs="Times New Roman" w:hint="eastAsia"/>
        </w:rPr>
        <w:t>，也即计算满足</w:t>
      </w:r>
      <w:proofErr w:type="spellStart"/>
      <w:r>
        <w:rPr>
          <w:rFonts w:ascii="Times New Roman" w:hAnsi="Times New Roman" w:cs="Times New Roman" w:hint="eastAsia"/>
        </w:rPr>
        <w:t>e</w:t>
      </w:r>
      <w:r>
        <w:rPr>
          <w:rFonts w:ascii="Times New Roman" w:hAnsi="Times New Roman" w:cs="Times New Roman"/>
        </w:rPr>
        <w:t>d</w:t>
      </w:r>
      <w:proofErr w:type="spellEnd"/>
      <w:r>
        <w:rPr>
          <w:rFonts w:ascii="Times New Roman" w:hAnsi="Times New Roman" w:cs="Times New Roman"/>
        </w:rPr>
        <w:t>=1(mod (p-1)(q-1))</w:t>
      </w:r>
      <w:r>
        <w:rPr>
          <w:rFonts w:ascii="Times New Roman" w:hAnsi="Times New Roman" w:cs="Times New Roman"/>
        </w:rPr>
        <w:t>的数</w:t>
      </w:r>
      <w:r>
        <w:rPr>
          <w:rFonts w:ascii="Times New Roman" w:hAnsi="Times New Roman" w:cs="Times New Roman" w:hint="eastAsia"/>
        </w:rPr>
        <w:t>d</w:t>
      </w:r>
      <w:bookmarkStart w:id="0" w:name="_GoBack"/>
      <w:bookmarkEnd w:id="0"/>
    </w:p>
    <w:p w:rsidR="00DC7288" w:rsidRDefault="00DC7288" w:rsidP="00DC7288">
      <w:pPr>
        <w:pStyle w:val="a3"/>
        <w:numPr>
          <w:ilvl w:val="0"/>
          <w:numId w:val="6"/>
        </w:numPr>
        <w:ind w:firstLineChars="0"/>
        <w:rPr>
          <w:rFonts w:ascii="Times New Roman" w:hAnsi="Times New Roman" w:cs="Times New Roman"/>
        </w:rPr>
      </w:pPr>
      <w:r>
        <w:rPr>
          <w:rFonts w:ascii="Times New Roman" w:hAnsi="Times New Roman" w:cs="Times New Roman"/>
        </w:rPr>
        <w:t>将</w:t>
      </w:r>
      <w:r>
        <w:rPr>
          <w:rFonts w:ascii="Times New Roman" w:hAnsi="Times New Roman" w:cs="Times New Roman" w:hint="eastAsia"/>
        </w:rPr>
        <w:t>(</w:t>
      </w:r>
      <w:proofErr w:type="spellStart"/>
      <w:r>
        <w:rPr>
          <w:rFonts w:ascii="Times New Roman" w:hAnsi="Times New Roman" w:cs="Times New Roman"/>
        </w:rPr>
        <w:t>e,n</w:t>
      </w:r>
      <w:proofErr w:type="spellEnd"/>
      <w:r>
        <w:rPr>
          <w:rFonts w:ascii="Times New Roman" w:hAnsi="Times New Roman" w:cs="Times New Roman"/>
        </w:rPr>
        <w:t>)</w:t>
      </w:r>
      <w:r>
        <w:rPr>
          <w:rFonts w:ascii="Times New Roman" w:hAnsi="Times New Roman" w:cs="Times New Roman"/>
        </w:rPr>
        <w:t>公开作为公</w:t>
      </w:r>
      <w:proofErr w:type="gramStart"/>
      <w:r>
        <w:rPr>
          <w:rFonts w:ascii="Times New Roman" w:hAnsi="Times New Roman" w:cs="Times New Roman"/>
        </w:rPr>
        <w:t>钥</w:t>
      </w:r>
      <w:proofErr w:type="gramEnd"/>
      <w:r>
        <w:rPr>
          <w:rFonts w:ascii="Times New Roman" w:hAnsi="Times New Roman" w:cs="Times New Roman"/>
        </w:rPr>
        <w:t>，</w:t>
      </w:r>
      <w:r>
        <w:rPr>
          <w:rFonts w:ascii="Times New Roman" w:hAnsi="Times New Roman" w:cs="Times New Roman" w:hint="eastAsia"/>
        </w:rPr>
        <w:t>将</w:t>
      </w:r>
      <w:r>
        <w:rPr>
          <w:rFonts w:ascii="Times New Roman" w:hAnsi="Times New Roman" w:cs="Times New Roman" w:hint="eastAsia"/>
        </w:rPr>
        <w:t>(</w:t>
      </w:r>
      <w:proofErr w:type="spellStart"/>
      <w:r>
        <w:rPr>
          <w:rFonts w:ascii="Times New Roman" w:hAnsi="Times New Roman" w:cs="Times New Roman"/>
        </w:rPr>
        <w:t>d,n</w:t>
      </w:r>
      <w:proofErr w:type="spellEnd"/>
      <w:r>
        <w:rPr>
          <w:rFonts w:ascii="Times New Roman" w:hAnsi="Times New Roman" w:cs="Times New Roman"/>
        </w:rPr>
        <w:t>)</w:t>
      </w:r>
      <w:r>
        <w:rPr>
          <w:rFonts w:ascii="Times New Roman" w:hAnsi="Times New Roman" w:cs="Times New Roman"/>
        </w:rPr>
        <w:t>保存作为私</w:t>
      </w:r>
      <w:proofErr w:type="gramStart"/>
      <w:r>
        <w:rPr>
          <w:rFonts w:ascii="Times New Roman" w:hAnsi="Times New Roman" w:cs="Times New Roman"/>
        </w:rPr>
        <w:t>钥</w:t>
      </w:r>
      <w:proofErr w:type="gramEnd"/>
    </w:p>
    <w:p w:rsidR="00DC1C8B" w:rsidRDefault="00DC1C8B" w:rsidP="00DC1C8B">
      <w:pPr>
        <w:ind w:left="420"/>
        <w:rPr>
          <w:rFonts w:ascii="Times New Roman" w:hAnsi="Times New Roman" w:cs="Times New Roman"/>
        </w:rPr>
      </w:pPr>
      <w:r>
        <w:rPr>
          <w:rFonts w:ascii="Times New Roman" w:hAnsi="Times New Roman" w:cs="Times New Roman"/>
        </w:rPr>
        <w:t>由上述密钥生成流程可知，会产生以下信息：</w:t>
      </w:r>
    </w:p>
    <w:p w:rsidR="00DC1C8B" w:rsidRDefault="00DC1C8B" w:rsidP="00DC1C8B">
      <w:pPr>
        <w:ind w:left="420"/>
        <w:rPr>
          <w:rFonts w:ascii="Times New Roman" w:hAnsi="Times New Roman" w:cs="Times New Roman"/>
        </w:rPr>
      </w:pPr>
      <w:proofErr w:type="spellStart"/>
      <w:proofErr w:type="gramStart"/>
      <w:r>
        <w:rPr>
          <w:rFonts w:ascii="Times New Roman" w:hAnsi="Times New Roman" w:cs="Times New Roman"/>
        </w:rPr>
        <w:t>p,</w:t>
      </w:r>
      <w:proofErr w:type="gramEnd"/>
      <w:r>
        <w:rPr>
          <w:rFonts w:ascii="Times New Roman" w:hAnsi="Times New Roman" w:cs="Times New Roman"/>
        </w:rPr>
        <w:t>q,n,f</w:t>
      </w:r>
      <w:proofErr w:type="spellEnd"/>
      <w:r>
        <w:rPr>
          <w:rFonts w:ascii="Times New Roman" w:hAnsi="Times New Roman" w:cs="Times New Roman"/>
        </w:rPr>
        <w:t>(n),</w:t>
      </w:r>
      <w:proofErr w:type="spellStart"/>
      <w:r>
        <w:rPr>
          <w:rFonts w:ascii="Times New Roman" w:hAnsi="Times New Roman" w:cs="Times New Roman"/>
        </w:rPr>
        <w:t>d,e</w:t>
      </w:r>
      <w:proofErr w:type="spellEnd"/>
    </w:p>
    <w:p w:rsidR="00DC1C8B" w:rsidRPr="00DC1C8B" w:rsidRDefault="00DC1C8B" w:rsidP="00DC1C8B">
      <w:pPr>
        <w:ind w:left="420"/>
        <w:rPr>
          <w:rFonts w:ascii="Times New Roman" w:hAnsi="Times New Roman" w:cs="Times New Roman"/>
        </w:rPr>
      </w:pPr>
      <w:r>
        <w:rPr>
          <w:rFonts w:ascii="Times New Roman" w:hAnsi="Times New Roman" w:cs="Times New Roman"/>
        </w:rPr>
        <w:t>其中除了</w:t>
      </w:r>
      <w:r>
        <w:rPr>
          <w:rFonts w:ascii="Times New Roman" w:hAnsi="Times New Roman" w:cs="Times New Roman" w:hint="eastAsia"/>
        </w:rPr>
        <w:t>e</w:t>
      </w:r>
      <w:r>
        <w:rPr>
          <w:rFonts w:ascii="Times New Roman" w:hAnsi="Times New Roman" w:cs="Times New Roman"/>
        </w:rPr>
        <w:t>与</w:t>
      </w:r>
      <w:r>
        <w:rPr>
          <w:rFonts w:ascii="Times New Roman" w:hAnsi="Times New Roman" w:cs="Times New Roman" w:hint="eastAsia"/>
        </w:rPr>
        <w:t>n</w:t>
      </w:r>
      <w:r>
        <w:rPr>
          <w:rFonts w:ascii="Times New Roman" w:hAnsi="Times New Roman" w:cs="Times New Roman" w:hint="eastAsia"/>
        </w:rPr>
        <w:t>公开之外，其他信息都需要严格的保密，原因在</w:t>
      </w:r>
      <w:r>
        <w:rPr>
          <w:rFonts w:ascii="Times New Roman" w:hAnsi="Times New Roman" w:cs="Times New Roman" w:hint="eastAsia"/>
        </w:rPr>
        <w:t>xxx</w:t>
      </w:r>
      <w:r>
        <w:rPr>
          <w:rFonts w:ascii="Times New Roman" w:hAnsi="Times New Roman" w:cs="Times New Roman" w:hint="eastAsia"/>
        </w:rPr>
        <w:t>节会说到。下一节将介绍</w:t>
      </w:r>
      <w:r>
        <w:rPr>
          <w:rFonts w:ascii="Times New Roman" w:hAnsi="Times New Roman" w:cs="Times New Roman" w:hint="eastAsia"/>
        </w:rPr>
        <w:t>R</w:t>
      </w:r>
      <w:r>
        <w:rPr>
          <w:rFonts w:ascii="Times New Roman" w:hAnsi="Times New Roman" w:cs="Times New Roman"/>
        </w:rPr>
        <w:t>AS</w:t>
      </w:r>
      <w:r>
        <w:rPr>
          <w:rFonts w:ascii="Times New Roman" w:hAnsi="Times New Roman" w:cs="Times New Roman"/>
        </w:rPr>
        <w:t>算法加密与解密的方法。</w:t>
      </w:r>
    </w:p>
    <w:p w:rsidR="002222F6" w:rsidRDefault="002222F6" w:rsidP="002222F6">
      <w:pPr>
        <w:pStyle w:val="a3"/>
        <w:numPr>
          <w:ilvl w:val="0"/>
          <w:numId w:val="5"/>
        </w:numPr>
        <w:ind w:firstLineChars="0"/>
        <w:rPr>
          <w:rFonts w:ascii="Times New Roman" w:hAnsi="Times New Roman" w:cs="Times New Roman"/>
          <w:sz w:val="28"/>
        </w:rPr>
      </w:pPr>
      <w:r>
        <w:rPr>
          <w:rFonts w:ascii="Times New Roman" w:hAnsi="Times New Roman" w:cs="Times New Roman" w:hint="eastAsia"/>
          <w:sz w:val="28"/>
        </w:rPr>
        <w:t>E</w:t>
      </w:r>
      <w:r>
        <w:rPr>
          <w:rFonts w:ascii="Times New Roman" w:hAnsi="Times New Roman" w:cs="Times New Roman"/>
          <w:sz w:val="28"/>
        </w:rPr>
        <w:t>ncryption and Decryption Methods</w:t>
      </w:r>
    </w:p>
    <w:p w:rsidR="00DC1C8B" w:rsidRDefault="00017FD2" w:rsidP="00017FD2">
      <w:pPr>
        <w:ind w:firstLine="420"/>
        <w:rPr>
          <w:rFonts w:ascii="Times New Roman" w:hAnsi="Times New Roman" w:cs="Times New Roman"/>
        </w:rPr>
      </w:pPr>
      <w:r>
        <w:rPr>
          <w:rFonts w:ascii="Times New Roman" w:hAnsi="Times New Roman" w:cs="Times New Roman" w:hint="eastAsia"/>
        </w:rPr>
        <w:t>假设</w:t>
      </w:r>
      <w:r>
        <w:rPr>
          <w:rFonts w:ascii="Times New Roman" w:hAnsi="Times New Roman" w:cs="Times New Roman" w:hint="eastAsia"/>
        </w:rPr>
        <w:t>A</w:t>
      </w:r>
      <w:r>
        <w:rPr>
          <w:rFonts w:ascii="Times New Roman" w:hAnsi="Times New Roman" w:cs="Times New Roman"/>
        </w:rPr>
        <w:t>lice</w:t>
      </w:r>
      <w:r>
        <w:rPr>
          <w:rFonts w:ascii="Times New Roman" w:hAnsi="Times New Roman" w:cs="Times New Roman"/>
        </w:rPr>
        <w:t>和</w:t>
      </w:r>
      <w:r>
        <w:rPr>
          <w:rFonts w:ascii="Times New Roman" w:hAnsi="Times New Roman" w:cs="Times New Roman" w:hint="eastAsia"/>
        </w:rPr>
        <w:t>B</w:t>
      </w:r>
      <w:r>
        <w:rPr>
          <w:rFonts w:ascii="Times New Roman" w:hAnsi="Times New Roman" w:cs="Times New Roman"/>
        </w:rPr>
        <w:t>ob</w:t>
      </w:r>
      <w:r>
        <w:rPr>
          <w:rFonts w:ascii="Times New Roman" w:hAnsi="Times New Roman" w:cs="Times New Roman"/>
        </w:rPr>
        <w:t>是公</w:t>
      </w:r>
      <w:proofErr w:type="gramStart"/>
      <w:r>
        <w:rPr>
          <w:rFonts w:ascii="Times New Roman" w:hAnsi="Times New Roman" w:cs="Times New Roman"/>
        </w:rPr>
        <w:t>钥</w:t>
      </w:r>
      <w:proofErr w:type="gramEnd"/>
      <w:r>
        <w:rPr>
          <w:rFonts w:ascii="Times New Roman" w:hAnsi="Times New Roman" w:cs="Times New Roman"/>
        </w:rPr>
        <w:t>加密系统中的两个用户</w:t>
      </w:r>
      <w:r>
        <w:rPr>
          <w:rFonts w:ascii="Times New Roman" w:hAnsi="Times New Roman" w:cs="Times New Roman" w:hint="eastAsia"/>
        </w:rPr>
        <w:t>，</w:t>
      </w:r>
      <w:r>
        <w:rPr>
          <w:rFonts w:ascii="Times New Roman" w:hAnsi="Times New Roman" w:cs="Times New Roman"/>
        </w:rPr>
        <w:t>此时</w:t>
      </w:r>
      <w:r>
        <w:rPr>
          <w:rFonts w:ascii="Times New Roman" w:hAnsi="Times New Roman" w:cs="Times New Roman"/>
        </w:rPr>
        <w:t>Alice</w:t>
      </w:r>
      <w:r>
        <w:rPr>
          <w:rFonts w:ascii="Times New Roman" w:hAnsi="Times New Roman" w:cs="Times New Roman"/>
        </w:rPr>
        <w:t>想要向</w:t>
      </w:r>
      <w:r>
        <w:rPr>
          <w:rFonts w:ascii="Times New Roman" w:hAnsi="Times New Roman" w:cs="Times New Roman" w:hint="eastAsia"/>
        </w:rPr>
        <w:t>B</w:t>
      </w:r>
      <w:r>
        <w:rPr>
          <w:rFonts w:ascii="Times New Roman" w:hAnsi="Times New Roman" w:cs="Times New Roman"/>
        </w:rPr>
        <w:t>ob</w:t>
      </w:r>
      <w:r>
        <w:rPr>
          <w:rFonts w:ascii="Times New Roman" w:hAnsi="Times New Roman" w:cs="Times New Roman"/>
        </w:rPr>
        <w:t>发送一段加密信息</w:t>
      </w:r>
      <w:r>
        <w:rPr>
          <w:rFonts w:ascii="Times New Roman" w:hAnsi="Times New Roman" w:cs="Times New Roman" w:hint="eastAsia"/>
        </w:rPr>
        <w:t>C</w:t>
      </w:r>
      <w:r>
        <w:rPr>
          <w:rFonts w:ascii="Times New Roman" w:hAnsi="Times New Roman" w:cs="Times New Roman" w:hint="eastAsia"/>
        </w:rPr>
        <w:t>，且</w:t>
      </w:r>
      <w:r>
        <w:rPr>
          <w:rFonts w:ascii="Times New Roman" w:hAnsi="Times New Roman" w:cs="Times New Roman" w:hint="eastAsia"/>
        </w:rPr>
        <w:t>A</w:t>
      </w:r>
      <w:r>
        <w:rPr>
          <w:rFonts w:ascii="Times New Roman" w:hAnsi="Times New Roman" w:cs="Times New Roman"/>
        </w:rPr>
        <w:t>lice</w:t>
      </w:r>
      <w:r>
        <w:rPr>
          <w:rFonts w:ascii="Times New Roman" w:hAnsi="Times New Roman" w:cs="Times New Roman"/>
        </w:rPr>
        <w:t>已经获得了</w:t>
      </w:r>
      <w:r>
        <w:rPr>
          <w:rFonts w:ascii="Times New Roman" w:hAnsi="Times New Roman" w:cs="Times New Roman" w:hint="eastAsia"/>
        </w:rPr>
        <w:t>B</w:t>
      </w:r>
      <w:r>
        <w:rPr>
          <w:rFonts w:ascii="Times New Roman" w:hAnsi="Times New Roman" w:cs="Times New Roman"/>
        </w:rPr>
        <w:t>ob</w:t>
      </w:r>
      <w:r>
        <w:rPr>
          <w:rFonts w:ascii="Times New Roman" w:hAnsi="Times New Roman" w:cs="Times New Roman"/>
        </w:rPr>
        <w:t>的公</w:t>
      </w:r>
      <w:proofErr w:type="gramStart"/>
      <w:r>
        <w:rPr>
          <w:rFonts w:ascii="Times New Roman" w:hAnsi="Times New Roman" w:cs="Times New Roman"/>
        </w:rPr>
        <w:t>钥</w:t>
      </w:r>
      <w:proofErr w:type="gramEnd"/>
      <w:r>
        <w:rPr>
          <w:rFonts w:ascii="Times New Roman" w:hAnsi="Times New Roman" w:cs="Times New Roman" w:hint="eastAsia"/>
        </w:rPr>
        <w:t>(</w:t>
      </w:r>
      <w:proofErr w:type="spellStart"/>
      <w:r>
        <w:rPr>
          <w:rFonts w:ascii="Times New Roman" w:hAnsi="Times New Roman" w:cs="Times New Roman"/>
        </w:rPr>
        <w:t>e,n</w:t>
      </w:r>
      <w:proofErr w:type="spellEnd"/>
      <w:r>
        <w:rPr>
          <w:rFonts w:ascii="Times New Roman" w:hAnsi="Times New Roman" w:cs="Times New Roman"/>
        </w:rPr>
        <w:t>)</w:t>
      </w:r>
      <w:r>
        <w:rPr>
          <w:rFonts w:ascii="Times New Roman" w:hAnsi="Times New Roman" w:cs="Times New Roman" w:hint="eastAsia"/>
        </w:rPr>
        <w:t>，加密与解密过程如下：</w:t>
      </w:r>
    </w:p>
    <w:p w:rsidR="00017FD2" w:rsidRDefault="00017FD2" w:rsidP="00017FD2">
      <w:pPr>
        <w:pStyle w:val="a3"/>
        <w:numPr>
          <w:ilvl w:val="0"/>
          <w:numId w:val="8"/>
        </w:numPr>
        <w:ind w:firstLineChars="0"/>
        <w:rPr>
          <w:rFonts w:ascii="Times New Roman" w:hAnsi="Times New Roman" w:cs="Times New Roman"/>
        </w:rPr>
      </w:pPr>
      <w:r w:rsidRPr="00017FD2">
        <w:rPr>
          <w:rFonts w:ascii="Times New Roman" w:hAnsi="Times New Roman" w:cs="Times New Roman"/>
        </w:rPr>
        <w:t>Alice</w:t>
      </w:r>
      <w:r>
        <w:rPr>
          <w:rFonts w:ascii="Times New Roman" w:hAnsi="Times New Roman" w:cs="Times New Roman"/>
        </w:rPr>
        <w:t>将明文</w:t>
      </w:r>
      <w:r>
        <w:rPr>
          <w:rFonts w:ascii="Times New Roman" w:hAnsi="Times New Roman" w:cs="Times New Roman" w:hint="eastAsia"/>
        </w:rPr>
        <w:t>分解为若干块，使得每个块可以表示为一个</w:t>
      </w:r>
      <w:r>
        <w:rPr>
          <w:rFonts w:ascii="Times New Roman" w:hAnsi="Times New Roman" w:cs="Times New Roman"/>
        </w:rPr>
        <w:t>[1,n-1]</w:t>
      </w:r>
      <w:r>
        <w:rPr>
          <w:rFonts w:ascii="Times New Roman" w:hAnsi="Times New Roman" w:cs="Times New Roman"/>
        </w:rPr>
        <w:t>的整数</w:t>
      </w:r>
      <w:r>
        <w:rPr>
          <w:rFonts w:ascii="Times New Roman" w:hAnsi="Times New Roman" w:cs="Times New Roman" w:hint="eastAsia"/>
        </w:rPr>
        <w:t>，由于块与块之间是相互独立的，这里只考虑某一块，假设某一块的信息表示为整数</w:t>
      </w:r>
      <w:r>
        <w:rPr>
          <w:rFonts w:ascii="Times New Roman" w:hAnsi="Times New Roman" w:cs="Times New Roman" w:hint="eastAsia"/>
        </w:rPr>
        <w:t>M</w:t>
      </w:r>
      <w:r>
        <w:rPr>
          <w:rFonts w:ascii="Times New Roman" w:hAnsi="Times New Roman" w:cs="Times New Roman"/>
        </w:rPr>
        <w:t>.</w:t>
      </w:r>
    </w:p>
    <w:p w:rsidR="00117770" w:rsidRDefault="00017FD2" w:rsidP="00117770">
      <w:pPr>
        <w:pStyle w:val="a3"/>
        <w:numPr>
          <w:ilvl w:val="0"/>
          <w:numId w:val="8"/>
        </w:numPr>
        <w:ind w:firstLineChars="0"/>
        <w:rPr>
          <w:rFonts w:ascii="Times New Roman" w:hAnsi="Times New Roman" w:cs="Times New Roman"/>
        </w:rPr>
      </w:pPr>
      <w:r>
        <w:rPr>
          <w:rFonts w:ascii="Times New Roman" w:hAnsi="Times New Roman" w:cs="Times New Roman"/>
        </w:rPr>
        <w:t>Alice</w:t>
      </w:r>
      <w:r>
        <w:rPr>
          <w:rFonts w:ascii="Times New Roman" w:hAnsi="Times New Roman" w:cs="Times New Roman"/>
        </w:rPr>
        <w:t>使用</w:t>
      </w:r>
      <w:r>
        <w:rPr>
          <w:rFonts w:ascii="Times New Roman" w:hAnsi="Times New Roman" w:cs="Times New Roman" w:hint="eastAsia"/>
        </w:rPr>
        <w:t>B</w:t>
      </w:r>
      <w:r>
        <w:rPr>
          <w:rFonts w:ascii="Times New Roman" w:hAnsi="Times New Roman" w:cs="Times New Roman"/>
        </w:rPr>
        <w:t>ob</w:t>
      </w:r>
      <w:r>
        <w:rPr>
          <w:rFonts w:ascii="Times New Roman" w:hAnsi="Times New Roman" w:cs="Times New Roman"/>
        </w:rPr>
        <w:t>的公</w:t>
      </w:r>
      <w:proofErr w:type="gramStart"/>
      <w:r>
        <w:rPr>
          <w:rFonts w:ascii="Times New Roman" w:hAnsi="Times New Roman" w:cs="Times New Roman"/>
        </w:rPr>
        <w:t>钥</w:t>
      </w:r>
      <w:proofErr w:type="gramEnd"/>
      <w:r>
        <w:rPr>
          <w:rFonts w:ascii="Times New Roman" w:hAnsi="Times New Roman" w:cs="Times New Roman"/>
        </w:rPr>
        <w:t>进行如下运算得到加密信息</w:t>
      </w:r>
      <w:r>
        <w:rPr>
          <w:rFonts w:ascii="Times New Roman" w:hAnsi="Times New Roman" w:cs="Times New Roman" w:hint="eastAsia"/>
        </w:rPr>
        <w:t>C</w:t>
      </w:r>
      <w:r>
        <w:rPr>
          <w:rFonts w:ascii="Times New Roman" w:hAnsi="Times New Roman" w:cs="Times New Roman" w:hint="eastAsia"/>
        </w:rPr>
        <w:t>，并将</w:t>
      </w:r>
      <w:r>
        <w:rPr>
          <w:rFonts w:ascii="Times New Roman" w:hAnsi="Times New Roman" w:cs="Times New Roman" w:hint="eastAsia"/>
        </w:rPr>
        <w:t>C</w:t>
      </w:r>
      <w:r>
        <w:rPr>
          <w:rFonts w:ascii="Times New Roman" w:hAnsi="Times New Roman" w:cs="Times New Roman" w:hint="eastAsia"/>
        </w:rPr>
        <w:t>发送给</w:t>
      </w:r>
      <w:r>
        <w:rPr>
          <w:rFonts w:ascii="Times New Roman" w:hAnsi="Times New Roman" w:cs="Times New Roman" w:hint="eastAsia"/>
        </w:rPr>
        <w:t>B</w:t>
      </w:r>
      <w:r>
        <w:rPr>
          <w:rFonts w:ascii="Times New Roman" w:hAnsi="Times New Roman" w:cs="Times New Roman"/>
        </w:rPr>
        <w:t>ob</w:t>
      </w:r>
    </w:p>
    <w:p w:rsidR="00017FD2" w:rsidRPr="00117770" w:rsidRDefault="00117770" w:rsidP="00117770">
      <w:pPr>
        <w:jc w:val="center"/>
        <w:rPr>
          <w:rFonts w:ascii="Times New Roman" w:hAnsi="Times New Roman" w:cs="Times New Roman"/>
        </w:rPr>
      </w:pPr>
      <w:r w:rsidRPr="00017FD2">
        <w:rPr>
          <w:noProof/>
        </w:rPr>
        <w:drawing>
          <wp:inline distT="0" distB="0" distL="0" distR="0" wp14:anchorId="076C906C" wp14:editId="6AED3B66">
            <wp:extent cx="1324160" cy="34294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4160" cy="342948"/>
                    </a:xfrm>
                    <a:prstGeom prst="rect">
                      <a:avLst/>
                    </a:prstGeom>
                  </pic:spPr>
                </pic:pic>
              </a:graphicData>
            </a:graphic>
          </wp:inline>
        </w:drawing>
      </w:r>
    </w:p>
    <w:p w:rsidR="00117770" w:rsidRDefault="00117770" w:rsidP="00117770">
      <w:pPr>
        <w:pStyle w:val="a3"/>
        <w:numPr>
          <w:ilvl w:val="0"/>
          <w:numId w:val="8"/>
        </w:numPr>
        <w:ind w:firstLineChars="0"/>
        <w:rPr>
          <w:rFonts w:ascii="Times New Roman" w:hAnsi="Times New Roman" w:cs="Times New Roman"/>
        </w:rPr>
      </w:pPr>
      <w:r>
        <w:rPr>
          <w:rFonts w:ascii="Times New Roman" w:hAnsi="Times New Roman" w:cs="Times New Roman" w:hint="eastAsia"/>
        </w:rPr>
        <w:t>Bob</w:t>
      </w:r>
      <w:r>
        <w:rPr>
          <w:rFonts w:ascii="Times New Roman" w:hAnsi="Times New Roman" w:cs="Times New Roman" w:hint="eastAsia"/>
        </w:rPr>
        <w:t>接收到</w:t>
      </w:r>
      <w:r>
        <w:rPr>
          <w:rFonts w:ascii="Times New Roman" w:hAnsi="Times New Roman" w:cs="Times New Roman" w:hint="eastAsia"/>
        </w:rPr>
        <w:t>C</w:t>
      </w:r>
      <w:r>
        <w:rPr>
          <w:rFonts w:ascii="Times New Roman" w:hAnsi="Times New Roman" w:cs="Times New Roman" w:hint="eastAsia"/>
        </w:rPr>
        <w:t>之后，使用自己保留的私</w:t>
      </w:r>
      <w:proofErr w:type="gramStart"/>
      <w:r>
        <w:rPr>
          <w:rFonts w:ascii="Times New Roman" w:hAnsi="Times New Roman" w:cs="Times New Roman" w:hint="eastAsia"/>
        </w:rPr>
        <w:t>钥</w:t>
      </w:r>
      <w:proofErr w:type="gramEnd"/>
      <w:r>
        <w:rPr>
          <w:rFonts w:ascii="Times New Roman" w:hAnsi="Times New Roman" w:cs="Times New Roman" w:hint="eastAsia"/>
        </w:rPr>
        <w:t>(</w:t>
      </w:r>
      <w:proofErr w:type="spellStart"/>
      <w:r>
        <w:rPr>
          <w:rFonts w:ascii="Times New Roman" w:hAnsi="Times New Roman" w:cs="Times New Roman"/>
        </w:rPr>
        <w:t>d,n</w:t>
      </w:r>
      <w:proofErr w:type="spellEnd"/>
      <w:r>
        <w:rPr>
          <w:rFonts w:ascii="Times New Roman" w:hAnsi="Times New Roman" w:cs="Times New Roman"/>
        </w:rPr>
        <w:t>)</w:t>
      </w:r>
      <w:r>
        <w:rPr>
          <w:rFonts w:ascii="Times New Roman" w:hAnsi="Times New Roman" w:cs="Times New Roman"/>
        </w:rPr>
        <w:t>进行以下运算进行解密，得到</w:t>
      </w:r>
      <w:r>
        <w:rPr>
          <w:rFonts w:ascii="Times New Roman" w:hAnsi="Times New Roman" w:cs="Times New Roman" w:hint="eastAsia"/>
        </w:rPr>
        <w:t>M</w:t>
      </w:r>
    </w:p>
    <w:p w:rsidR="00117770" w:rsidRPr="00117770" w:rsidRDefault="00117770" w:rsidP="00117770">
      <w:pPr>
        <w:jc w:val="center"/>
        <w:rPr>
          <w:rFonts w:ascii="Times New Roman" w:hAnsi="Times New Roman" w:cs="Times New Roman"/>
        </w:rPr>
      </w:pPr>
      <w:r w:rsidRPr="00117770">
        <w:rPr>
          <w:rFonts w:ascii="Times New Roman" w:hAnsi="Times New Roman" w:cs="Times New Roman"/>
          <w:noProof/>
        </w:rPr>
        <w:drawing>
          <wp:inline distT="0" distB="0" distL="0" distR="0" wp14:anchorId="651BB9D7" wp14:editId="109433DE">
            <wp:extent cx="1228896" cy="285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8896" cy="285790"/>
                    </a:xfrm>
                    <a:prstGeom prst="rect">
                      <a:avLst/>
                    </a:prstGeom>
                  </pic:spPr>
                </pic:pic>
              </a:graphicData>
            </a:graphic>
          </wp:inline>
        </w:drawing>
      </w:r>
    </w:p>
    <w:p w:rsidR="00017FD2" w:rsidRDefault="00117770" w:rsidP="00117770">
      <w:pPr>
        <w:rPr>
          <w:rFonts w:ascii="Times New Roman" w:hAnsi="Times New Roman" w:cs="Times New Roman"/>
        </w:rPr>
      </w:pPr>
      <w:r>
        <w:rPr>
          <w:rFonts w:ascii="Times New Roman" w:hAnsi="Times New Roman" w:cs="Times New Roman"/>
        </w:rPr>
        <w:tab/>
      </w:r>
      <w:r>
        <w:rPr>
          <w:rFonts w:ascii="Times New Roman" w:hAnsi="Times New Roman" w:cs="Times New Roman"/>
        </w:rPr>
        <w:t>接下来的问题是，证明</w:t>
      </w:r>
      <w:r>
        <w:rPr>
          <w:rFonts w:ascii="Times New Roman" w:hAnsi="Times New Roman" w:cs="Times New Roman" w:hint="eastAsia"/>
        </w:rPr>
        <w:t>(</w:t>
      </w:r>
      <w:r>
        <w:rPr>
          <w:rFonts w:ascii="Times New Roman" w:hAnsi="Times New Roman" w:cs="Times New Roman"/>
        </w:rPr>
        <w:t>1)(2)</w:t>
      </w:r>
      <w:r>
        <w:rPr>
          <w:rFonts w:ascii="Times New Roman" w:hAnsi="Times New Roman" w:cs="Times New Roman"/>
        </w:rPr>
        <w:t>两个公式的正确性，将在下一节进行阐述。</w:t>
      </w:r>
    </w:p>
    <w:p w:rsidR="00117770" w:rsidRDefault="00117770" w:rsidP="00117770">
      <w:pPr>
        <w:pStyle w:val="a3"/>
        <w:numPr>
          <w:ilvl w:val="0"/>
          <w:numId w:val="5"/>
        </w:numPr>
        <w:ind w:firstLineChars="0"/>
        <w:rPr>
          <w:rFonts w:ascii="Times New Roman" w:hAnsi="Times New Roman" w:cs="Times New Roman"/>
          <w:sz w:val="28"/>
        </w:rPr>
      </w:pPr>
      <w:r>
        <w:rPr>
          <w:rFonts w:ascii="Times New Roman" w:hAnsi="Times New Roman" w:cs="Times New Roman" w:hint="eastAsia"/>
          <w:sz w:val="28"/>
        </w:rPr>
        <w:t>M</w:t>
      </w:r>
      <w:r>
        <w:rPr>
          <w:rFonts w:ascii="Times New Roman" w:hAnsi="Times New Roman" w:cs="Times New Roman"/>
          <w:sz w:val="28"/>
        </w:rPr>
        <w:t>athematical Principles</w:t>
      </w:r>
    </w:p>
    <w:p w:rsidR="006E7DB1" w:rsidRDefault="006E7DB1" w:rsidP="006E7DB1">
      <w:pPr>
        <w:pStyle w:val="a3"/>
        <w:numPr>
          <w:ilvl w:val="0"/>
          <w:numId w:val="5"/>
        </w:numPr>
        <w:ind w:firstLineChars="0"/>
        <w:rPr>
          <w:rFonts w:ascii="Times New Roman" w:hAnsi="Times New Roman" w:cs="Times New Roman"/>
          <w:sz w:val="28"/>
        </w:rPr>
      </w:pPr>
      <w:r>
        <w:rPr>
          <w:rFonts w:ascii="Times New Roman" w:hAnsi="Times New Roman" w:cs="Times New Roman"/>
          <w:sz w:val="28"/>
        </w:rPr>
        <w:t>Details</w:t>
      </w:r>
    </w:p>
    <w:p w:rsidR="006E7DB1" w:rsidRPr="006E7DB1" w:rsidRDefault="006E7DB1" w:rsidP="006E7DB1">
      <w:pPr>
        <w:pStyle w:val="a3"/>
        <w:numPr>
          <w:ilvl w:val="0"/>
          <w:numId w:val="5"/>
        </w:numPr>
        <w:ind w:firstLineChars="0"/>
        <w:rPr>
          <w:rFonts w:ascii="Times New Roman" w:hAnsi="Times New Roman" w:cs="Times New Roman"/>
          <w:sz w:val="28"/>
        </w:rPr>
      </w:pPr>
      <w:r>
        <w:rPr>
          <w:rFonts w:ascii="Times New Roman" w:hAnsi="Times New Roman" w:cs="Times New Roman"/>
          <w:sz w:val="28"/>
        </w:rPr>
        <w:t>Example</w:t>
      </w:r>
    </w:p>
    <w:p w:rsidR="006E7DB1" w:rsidRPr="006E7DB1" w:rsidRDefault="006E7DB1" w:rsidP="006E7DB1">
      <w:pPr>
        <w:pStyle w:val="a3"/>
        <w:numPr>
          <w:ilvl w:val="0"/>
          <w:numId w:val="5"/>
        </w:numPr>
        <w:ind w:firstLineChars="0"/>
        <w:rPr>
          <w:rFonts w:ascii="Times New Roman" w:hAnsi="Times New Roman" w:cs="Times New Roman"/>
          <w:sz w:val="28"/>
        </w:rPr>
      </w:pPr>
      <w:r>
        <w:rPr>
          <w:rFonts w:ascii="Times New Roman" w:hAnsi="Times New Roman" w:cs="Times New Roman" w:hint="eastAsia"/>
          <w:sz w:val="28"/>
        </w:rPr>
        <w:t>S</w:t>
      </w:r>
      <w:r>
        <w:rPr>
          <w:rFonts w:ascii="Times New Roman" w:hAnsi="Times New Roman" w:cs="Times New Roman"/>
          <w:sz w:val="28"/>
        </w:rPr>
        <w:t>ecurity</w:t>
      </w:r>
    </w:p>
    <w:p w:rsidR="00017FD2" w:rsidRDefault="00017FD2" w:rsidP="006E7DB1">
      <w:pPr>
        <w:rPr>
          <w:rFonts w:ascii="Times New Roman" w:hAnsi="Times New Roman" w:cs="Times New Roman"/>
        </w:rPr>
      </w:pPr>
    </w:p>
    <w:p w:rsidR="006E7DB1" w:rsidRDefault="006E7DB1" w:rsidP="006E7DB1">
      <w:pPr>
        <w:rPr>
          <w:rFonts w:ascii="Times New Roman" w:hAnsi="Times New Roman" w:cs="Times New Roman"/>
        </w:rPr>
      </w:pPr>
    </w:p>
    <w:p w:rsidR="00627238" w:rsidRPr="004720F4" w:rsidRDefault="00627238">
      <w:pPr>
        <w:rPr>
          <w:rFonts w:ascii="Times New Roman" w:hAnsi="Times New Roman" w:cs="Times New Roman"/>
          <w:sz w:val="32"/>
          <w:szCs w:val="44"/>
        </w:rPr>
      </w:pPr>
      <w:r w:rsidRPr="004720F4">
        <w:rPr>
          <w:rFonts w:ascii="Times New Roman" w:hAnsi="Times New Roman" w:cs="Times New Roman"/>
          <w:sz w:val="32"/>
          <w:szCs w:val="44"/>
        </w:rPr>
        <w:t>Reference</w:t>
      </w:r>
    </w:p>
    <w:p w:rsidR="00002A92" w:rsidRDefault="00A55673">
      <w:pPr>
        <w:rPr>
          <w:rFonts w:ascii="Times New Roman" w:hAnsi="Times New Roman" w:cs="Times New Roman"/>
        </w:rPr>
      </w:pPr>
      <w:r>
        <w:rPr>
          <w:rFonts w:ascii="Times New Roman" w:hAnsi="Times New Roman" w:cs="Times New Roman"/>
        </w:rPr>
        <w:t>[1</w:t>
      </w:r>
      <w:r w:rsidR="00002A92">
        <w:rPr>
          <w:rFonts w:ascii="Times New Roman" w:hAnsi="Times New Roman" w:cs="Times New Roman"/>
        </w:rPr>
        <w:t>]</w:t>
      </w:r>
      <w:r w:rsidR="004720F4" w:rsidRPr="004720F4">
        <w:t xml:space="preserve"> </w:t>
      </w:r>
      <w:r w:rsidR="004720F4" w:rsidRPr="004720F4">
        <w:rPr>
          <w:rFonts w:ascii="Times New Roman" w:hAnsi="Times New Roman" w:cs="Times New Roman"/>
        </w:rPr>
        <w:t xml:space="preserve">R. </w:t>
      </w:r>
      <w:proofErr w:type="spellStart"/>
      <w:r w:rsidR="004720F4" w:rsidRPr="004720F4">
        <w:rPr>
          <w:rFonts w:ascii="Times New Roman" w:hAnsi="Times New Roman" w:cs="Times New Roman"/>
        </w:rPr>
        <w:t>Merkle</w:t>
      </w:r>
      <w:proofErr w:type="spellEnd"/>
      <w:r w:rsidR="004720F4" w:rsidRPr="004720F4">
        <w:rPr>
          <w:rFonts w:ascii="Times New Roman" w:hAnsi="Times New Roman" w:cs="Times New Roman"/>
        </w:rPr>
        <w:t>, “Secure communication over an insecure channel,”</w:t>
      </w:r>
      <w:r w:rsidR="004720F4">
        <w:rPr>
          <w:rFonts w:ascii="Times New Roman" w:hAnsi="Times New Roman" w:cs="Times New Roman"/>
        </w:rPr>
        <w:t xml:space="preserve"> Communications of the ACM.</w:t>
      </w:r>
    </w:p>
    <w:p w:rsidR="00401C66" w:rsidRDefault="00401C66">
      <w:pPr>
        <w:rPr>
          <w:rFonts w:ascii="Times New Roman" w:hAnsi="Times New Roman" w:cs="Times New Roman"/>
        </w:rPr>
      </w:pPr>
      <w:r>
        <w:rPr>
          <w:rFonts w:ascii="Times New Roman" w:hAnsi="Times New Roman" w:cs="Times New Roman"/>
        </w:rPr>
        <w:t>[</w:t>
      </w:r>
      <w:r w:rsidR="00A55673">
        <w:rPr>
          <w:rFonts w:ascii="Times New Roman" w:hAnsi="Times New Roman" w:cs="Times New Roman"/>
        </w:rPr>
        <w:t>2</w:t>
      </w:r>
      <w:r>
        <w:rPr>
          <w:rFonts w:ascii="Times New Roman" w:hAnsi="Times New Roman" w:cs="Times New Roman"/>
        </w:rPr>
        <w:t>]</w:t>
      </w:r>
      <w:r w:rsidRPr="00401C66">
        <w:t xml:space="preserve"> </w:t>
      </w:r>
      <w:proofErr w:type="spellStart"/>
      <w:r>
        <w:rPr>
          <w:rFonts w:ascii="Times New Roman" w:hAnsi="Times New Roman" w:cs="Times New Roman"/>
        </w:rPr>
        <w:t>Diffie</w:t>
      </w:r>
      <w:proofErr w:type="spellEnd"/>
      <w:r>
        <w:rPr>
          <w:rFonts w:ascii="Times New Roman" w:hAnsi="Times New Roman" w:cs="Times New Roman"/>
        </w:rPr>
        <w:t xml:space="preserve"> W. and Hellman </w:t>
      </w:r>
      <w:r w:rsidRPr="00401C66">
        <w:rPr>
          <w:rFonts w:ascii="Times New Roman" w:hAnsi="Times New Roman" w:cs="Times New Roman"/>
        </w:rPr>
        <w:t>M.</w:t>
      </w:r>
      <w:r>
        <w:rPr>
          <w:rFonts w:ascii="Times New Roman" w:hAnsi="Times New Roman" w:cs="Times New Roman"/>
        </w:rPr>
        <w:t>,</w:t>
      </w:r>
      <w:r w:rsidRPr="00401C66">
        <w:rPr>
          <w:rFonts w:ascii="Times New Roman" w:hAnsi="Times New Roman" w:cs="Times New Roman"/>
        </w:rPr>
        <w:t xml:space="preserve"> New directions in cryptography. IEEE Trans. Inf</w:t>
      </w:r>
      <w:r>
        <w:rPr>
          <w:rFonts w:ascii="Times New Roman" w:hAnsi="Times New Roman" w:cs="Times New Roman"/>
        </w:rPr>
        <w:t>orm. Theory IT-22, 1976.</w:t>
      </w:r>
    </w:p>
    <w:p w:rsidR="006F0F7B" w:rsidRPr="006F0F7B" w:rsidRDefault="006F0F7B">
      <w:pPr>
        <w:rPr>
          <w:rFonts w:ascii="Times New Roman" w:hAnsi="Times New Roman" w:cs="Times New Roman"/>
        </w:rPr>
      </w:pPr>
      <w:r w:rsidRPr="00627238">
        <w:rPr>
          <w:rFonts w:ascii="Times New Roman" w:hAnsi="Times New Roman" w:cs="Times New Roman"/>
          <w:szCs w:val="36"/>
        </w:rPr>
        <w:t>[</w:t>
      </w:r>
      <w:r w:rsidR="00A55673">
        <w:rPr>
          <w:rFonts w:ascii="Times New Roman" w:hAnsi="Times New Roman" w:cs="Times New Roman"/>
          <w:szCs w:val="36"/>
        </w:rPr>
        <w:t>3</w:t>
      </w:r>
      <w:r w:rsidRPr="00627238">
        <w:rPr>
          <w:rFonts w:ascii="Times New Roman" w:hAnsi="Times New Roman" w:cs="Times New Roman"/>
          <w:szCs w:val="36"/>
        </w:rPr>
        <w:t>]</w:t>
      </w:r>
      <w:r w:rsidRPr="00627238">
        <w:rPr>
          <w:rFonts w:ascii="Times New Roman" w:hAnsi="Times New Roman" w:cs="Times New Roman"/>
        </w:rPr>
        <w:t xml:space="preserve"> Michael </w:t>
      </w:r>
      <w:proofErr w:type="spellStart"/>
      <w:r w:rsidRPr="00627238">
        <w:rPr>
          <w:rFonts w:ascii="Times New Roman" w:hAnsi="Times New Roman" w:cs="Times New Roman"/>
        </w:rPr>
        <w:t>Calderbank</w:t>
      </w:r>
      <w:proofErr w:type="spellEnd"/>
      <w:r w:rsidRPr="00627238">
        <w:rPr>
          <w:rFonts w:ascii="Times New Roman" w:hAnsi="Times New Roman" w:cs="Times New Roman"/>
        </w:rPr>
        <w:t>, “</w:t>
      </w:r>
      <w:r w:rsidRPr="004720F4">
        <w:rPr>
          <w:rFonts w:ascii="Times New Roman" w:hAnsi="Times New Roman" w:cs="Times New Roman"/>
        </w:rPr>
        <w:t>The RSA Cryptosystem: History, Algorithm, Primes</w:t>
      </w:r>
      <w:r>
        <w:rPr>
          <w:rFonts w:ascii="Times New Roman" w:hAnsi="Times New Roman" w:cs="Times New Roman"/>
        </w:rPr>
        <w:t>,”</w:t>
      </w:r>
      <w:r w:rsidRPr="00627238">
        <w:rPr>
          <w:rFonts w:ascii="Times New Roman" w:hAnsi="Times New Roman" w:cs="Times New Roman"/>
          <w:i/>
        </w:rPr>
        <w:t xml:space="preserve"> </w:t>
      </w:r>
      <w:r w:rsidRPr="00627238">
        <w:rPr>
          <w:rFonts w:ascii="Times New Roman" w:hAnsi="Times New Roman" w:cs="Times New Roman"/>
        </w:rPr>
        <w:t>2007</w:t>
      </w:r>
      <w:r>
        <w:rPr>
          <w:rFonts w:ascii="Times New Roman" w:hAnsi="Times New Roman" w:cs="Times New Roman"/>
        </w:rPr>
        <w:t>.</w:t>
      </w:r>
    </w:p>
    <w:p w:rsidR="00C63797" w:rsidRDefault="00627238" w:rsidP="00C63797">
      <w:pPr>
        <w:widowControl/>
        <w:jc w:val="left"/>
        <w:rPr>
          <w:rFonts w:ascii="Times New Roman" w:hAnsi="Times New Roman" w:cs="Times New Roman"/>
          <w:szCs w:val="36"/>
        </w:rPr>
      </w:pPr>
      <w:r w:rsidRPr="00627238">
        <w:rPr>
          <w:rFonts w:ascii="Times New Roman" w:hAnsi="Times New Roman" w:cs="Times New Roman"/>
          <w:szCs w:val="36"/>
        </w:rPr>
        <w:t>[</w:t>
      </w:r>
      <w:r w:rsidR="00A55673">
        <w:rPr>
          <w:rFonts w:ascii="Times New Roman" w:hAnsi="Times New Roman" w:cs="Times New Roman"/>
          <w:szCs w:val="36"/>
        </w:rPr>
        <w:t>4</w:t>
      </w:r>
      <w:r w:rsidRPr="00627238">
        <w:rPr>
          <w:rFonts w:ascii="Times New Roman" w:hAnsi="Times New Roman" w:cs="Times New Roman"/>
          <w:szCs w:val="36"/>
        </w:rPr>
        <w:t>]</w:t>
      </w:r>
      <w:r w:rsidR="00002A92">
        <w:rPr>
          <w:rFonts w:ascii="Times New Roman" w:hAnsi="Times New Roman" w:cs="Times New Roman"/>
          <w:szCs w:val="36"/>
        </w:rPr>
        <w:t xml:space="preserve"> </w:t>
      </w:r>
      <w:proofErr w:type="spellStart"/>
      <w:r w:rsidR="00002A92">
        <w:rPr>
          <w:rFonts w:ascii="Times New Roman" w:hAnsi="Times New Roman" w:cs="Times New Roman"/>
          <w:szCs w:val="36"/>
        </w:rPr>
        <w:t>R.L.Rivest</w:t>
      </w:r>
      <w:proofErr w:type="spellEnd"/>
      <w:r w:rsidR="00002A92">
        <w:rPr>
          <w:rFonts w:ascii="Times New Roman" w:hAnsi="Times New Roman" w:cs="Times New Roman"/>
          <w:szCs w:val="36"/>
        </w:rPr>
        <w:t xml:space="preserve">, </w:t>
      </w:r>
      <w:proofErr w:type="spellStart"/>
      <w:r w:rsidR="00002A92">
        <w:rPr>
          <w:rFonts w:ascii="Times New Roman" w:hAnsi="Times New Roman" w:cs="Times New Roman"/>
          <w:szCs w:val="36"/>
        </w:rPr>
        <w:t>A.Shamir</w:t>
      </w:r>
      <w:proofErr w:type="spellEnd"/>
      <w:r w:rsidR="00002A92">
        <w:rPr>
          <w:rFonts w:ascii="Times New Roman" w:hAnsi="Times New Roman" w:cs="Times New Roman"/>
          <w:szCs w:val="36"/>
        </w:rPr>
        <w:t xml:space="preserve">, </w:t>
      </w:r>
      <w:proofErr w:type="spellStart"/>
      <w:r w:rsidR="00002A92">
        <w:rPr>
          <w:rFonts w:ascii="Times New Roman" w:hAnsi="Times New Roman" w:cs="Times New Roman"/>
          <w:szCs w:val="36"/>
        </w:rPr>
        <w:t>L.Adleman</w:t>
      </w:r>
      <w:proofErr w:type="spellEnd"/>
      <w:r w:rsidR="00002A92">
        <w:rPr>
          <w:rFonts w:ascii="Times New Roman" w:hAnsi="Times New Roman" w:cs="Times New Roman"/>
          <w:szCs w:val="36"/>
        </w:rPr>
        <w:t>, “</w:t>
      </w:r>
      <w:r w:rsidR="00002A92" w:rsidRPr="004720F4">
        <w:rPr>
          <w:rFonts w:ascii="Times New Roman" w:hAnsi="Times New Roman" w:cs="Times New Roman"/>
          <w:szCs w:val="36"/>
        </w:rPr>
        <w:t>A method for obtaining digital signatures and public-key cryptosystems</w:t>
      </w:r>
      <w:r w:rsidR="004720F4">
        <w:rPr>
          <w:rFonts w:ascii="Times New Roman" w:hAnsi="Times New Roman" w:cs="Times New Roman"/>
          <w:szCs w:val="36"/>
        </w:rPr>
        <w:t>,</w:t>
      </w:r>
      <w:r w:rsidR="00002A92">
        <w:rPr>
          <w:rFonts w:ascii="Times New Roman" w:hAnsi="Times New Roman" w:cs="Times New Roman"/>
          <w:i/>
          <w:szCs w:val="36"/>
        </w:rPr>
        <w:t>”</w:t>
      </w:r>
      <w:r w:rsidR="004720F4">
        <w:rPr>
          <w:rFonts w:ascii="Times New Roman" w:hAnsi="Times New Roman" w:cs="Times New Roman"/>
          <w:szCs w:val="36"/>
        </w:rPr>
        <w:t xml:space="preserve"> </w:t>
      </w:r>
      <w:r w:rsidR="004720F4">
        <w:rPr>
          <w:rFonts w:ascii="Times New Roman" w:hAnsi="Times New Roman" w:cs="Times New Roman"/>
        </w:rPr>
        <w:t xml:space="preserve">Communications of the ACM, </w:t>
      </w:r>
      <w:r w:rsidR="00002A92">
        <w:rPr>
          <w:rFonts w:ascii="Times New Roman" w:hAnsi="Times New Roman" w:cs="Times New Roman"/>
          <w:szCs w:val="36"/>
        </w:rPr>
        <w:t>1978</w:t>
      </w:r>
      <w:r w:rsidR="004720F4">
        <w:rPr>
          <w:rFonts w:ascii="Times New Roman" w:hAnsi="Times New Roman" w:cs="Times New Roman"/>
          <w:szCs w:val="36"/>
        </w:rPr>
        <w:t>.</w:t>
      </w:r>
    </w:p>
    <w:p w:rsidR="00BB343E" w:rsidRPr="00660C86" w:rsidRDefault="00A55673" w:rsidP="00C63797">
      <w:pPr>
        <w:widowControl/>
        <w:jc w:val="left"/>
        <w:rPr>
          <w:rFonts w:ascii="Times New Roman" w:hAnsi="Times New Roman" w:cs="Times New Roman"/>
          <w:szCs w:val="36"/>
        </w:rPr>
      </w:pPr>
      <w:r>
        <w:rPr>
          <w:rFonts w:ascii="Times New Roman" w:hAnsi="Times New Roman" w:cs="Times New Roman" w:hint="eastAsia"/>
          <w:szCs w:val="36"/>
        </w:rPr>
        <w:t>[</w:t>
      </w:r>
      <w:r>
        <w:rPr>
          <w:rFonts w:ascii="Times New Roman" w:hAnsi="Times New Roman" w:cs="Times New Roman"/>
          <w:szCs w:val="36"/>
        </w:rPr>
        <w:t>5]</w:t>
      </w:r>
      <w:r w:rsidRPr="00A55673">
        <w:t xml:space="preserve"> </w:t>
      </w:r>
      <w:r>
        <w:t>A Public Key Cryptosystem and a Signature Scheme Based on Discrete Logarithms</w:t>
      </w:r>
    </w:p>
    <w:sectPr w:rsidR="00BB343E" w:rsidRPr="00660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71C1A"/>
    <w:multiLevelType w:val="hybridMultilevel"/>
    <w:tmpl w:val="3E6C3CA6"/>
    <w:lvl w:ilvl="0" w:tplc="0F824FB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F14193"/>
    <w:multiLevelType w:val="hybridMultilevel"/>
    <w:tmpl w:val="AEA2193C"/>
    <w:lvl w:ilvl="0" w:tplc="5AF6F03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7C3283"/>
    <w:multiLevelType w:val="hybridMultilevel"/>
    <w:tmpl w:val="464A0278"/>
    <w:lvl w:ilvl="0" w:tplc="26FC17F6">
      <w:start w:val="1"/>
      <w:numFmt w:val="lowerLetter"/>
      <w:lvlText w:val="(%1)"/>
      <w:lvlJc w:val="left"/>
      <w:pPr>
        <w:ind w:left="835" w:hanging="420"/>
      </w:pPr>
      <w:rPr>
        <w:rFonts w:ascii="Times New Roman" w:eastAsiaTheme="minorEastAsia" w:hAnsi="Times New Roman" w:cs="Times New Roman"/>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 w15:restartNumberingAfterBreak="0">
    <w:nsid w:val="4AB018BD"/>
    <w:multiLevelType w:val="hybridMultilevel"/>
    <w:tmpl w:val="F800DB74"/>
    <w:lvl w:ilvl="0" w:tplc="BE6E195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28454A"/>
    <w:multiLevelType w:val="hybridMultilevel"/>
    <w:tmpl w:val="0DFE0B7E"/>
    <w:lvl w:ilvl="0" w:tplc="4C1C304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F12BD2"/>
    <w:multiLevelType w:val="hybridMultilevel"/>
    <w:tmpl w:val="54ACCDB8"/>
    <w:lvl w:ilvl="0" w:tplc="4B08E34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616587"/>
    <w:multiLevelType w:val="hybridMultilevel"/>
    <w:tmpl w:val="2F78737E"/>
    <w:lvl w:ilvl="0" w:tplc="1F58E6E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C070E7A"/>
    <w:multiLevelType w:val="hybridMultilevel"/>
    <w:tmpl w:val="6D8029CA"/>
    <w:lvl w:ilvl="0" w:tplc="CED4588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5"/>
  </w:num>
  <w:num w:numId="4">
    <w:abstractNumId w:val="4"/>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08"/>
    <w:rsid w:val="00002A92"/>
    <w:rsid w:val="00017FD2"/>
    <w:rsid w:val="000504DA"/>
    <w:rsid w:val="00117770"/>
    <w:rsid w:val="002222F6"/>
    <w:rsid w:val="002B2C6B"/>
    <w:rsid w:val="00327044"/>
    <w:rsid w:val="003B2576"/>
    <w:rsid w:val="00401C66"/>
    <w:rsid w:val="004720F4"/>
    <w:rsid w:val="004D2CC6"/>
    <w:rsid w:val="005C61AB"/>
    <w:rsid w:val="00613A97"/>
    <w:rsid w:val="00627238"/>
    <w:rsid w:val="00660C86"/>
    <w:rsid w:val="00666C54"/>
    <w:rsid w:val="006E2A1A"/>
    <w:rsid w:val="006E7DB1"/>
    <w:rsid w:val="006F0F7B"/>
    <w:rsid w:val="00720C3A"/>
    <w:rsid w:val="00771FBB"/>
    <w:rsid w:val="007B51BC"/>
    <w:rsid w:val="008367F5"/>
    <w:rsid w:val="0083777F"/>
    <w:rsid w:val="00857D08"/>
    <w:rsid w:val="008E4325"/>
    <w:rsid w:val="00906987"/>
    <w:rsid w:val="00975156"/>
    <w:rsid w:val="00A55673"/>
    <w:rsid w:val="00A76E9C"/>
    <w:rsid w:val="00B20BE4"/>
    <w:rsid w:val="00BB343E"/>
    <w:rsid w:val="00C02CAD"/>
    <w:rsid w:val="00C63797"/>
    <w:rsid w:val="00CA36B1"/>
    <w:rsid w:val="00CE1523"/>
    <w:rsid w:val="00DC1C8B"/>
    <w:rsid w:val="00DC7288"/>
    <w:rsid w:val="00F6498E"/>
    <w:rsid w:val="00FC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A7A11-0E77-4637-94DA-B45FEF9E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oaauthor-info">
    <w:name w:val="loa__author-info"/>
    <w:basedOn w:val="a0"/>
    <w:rsid w:val="00627238"/>
  </w:style>
  <w:style w:type="character" w:customStyle="1" w:styleId="loaauthor-name">
    <w:name w:val="loa__author-name"/>
    <w:basedOn w:val="a0"/>
    <w:rsid w:val="00627238"/>
  </w:style>
  <w:style w:type="paragraph" w:styleId="a3">
    <w:name w:val="List Paragraph"/>
    <w:basedOn w:val="a"/>
    <w:uiPriority w:val="34"/>
    <w:qFormat/>
    <w:rsid w:val="00CE15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9612">
      <w:bodyDiv w:val="1"/>
      <w:marLeft w:val="0"/>
      <w:marRight w:val="0"/>
      <w:marTop w:val="0"/>
      <w:marBottom w:val="0"/>
      <w:divBdr>
        <w:top w:val="none" w:sz="0" w:space="0" w:color="auto"/>
        <w:left w:val="none" w:sz="0" w:space="0" w:color="auto"/>
        <w:bottom w:val="none" w:sz="0" w:space="0" w:color="auto"/>
        <w:right w:val="none" w:sz="0" w:space="0" w:color="auto"/>
      </w:divBdr>
      <w:divsChild>
        <w:div w:id="24912298">
          <w:marLeft w:val="0"/>
          <w:marRight w:val="0"/>
          <w:marTop w:val="0"/>
          <w:marBottom w:val="0"/>
          <w:divBdr>
            <w:top w:val="none" w:sz="0" w:space="0" w:color="auto"/>
            <w:left w:val="none" w:sz="0" w:space="0" w:color="auto"/>
            <w:bottom w:val="none" w:sz="0" w:space="0" w:color="auto"/>
            <w:right w:val="none" w:sz="0" w:space="0" w:color="auto"/>
          </w:divBdr>
        </w:div>
        <w:div w:id="1954509291">
          <w:marLeft w:val="0"/>
          <w:marRight w:val="0"/>
          <w:marTop w:val="0"/>
          <w:marBottom w:val="0"/>
          <w:divBdr>
            <w:top w:val="none" w:sz="0" w:space="0" w:color="auto"/>
            <w:left w:val="none" w:sz="0" w:space="0" w:color="auto"/>
            <w:bottom w:val="none" w:sz="0" w:space="0" w:color="auto"/>
            <w:right w:val="none" w:sz="0" w:space="0" w:color="auto"/>
          </w:divBdr>
        </w:div>
        <w:div w:id="86923087">
          <w:marLeft w:val="0"/>
          <w:marRight w:val="0"/>
          <w:marTop w:val="0"/>
          <w:marBottom w:val="0"/>
          <w:divBdr>
            <w:top w:val="none" w:sz="0" w:space="0" w:color="auto"/>
            <w:left w:val="none" w:sz="0" w:space="0" w:color="auto"/>
            <w:bottom w:val="none" w:sz="0" w:space="0" w:color="auto"/>
            <w:right w:val="none" w:sz="0" w:space="0" w:color="auto"/>
          </w:divBdr>
        </w:div>
      </w:divsChild>
    </w:div>
    <w:div w:id="211485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5582</TotalTime>
  <Pages>4</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cp:lastPrinted>2022-05-30T05:02:00Z</cp:lastPrinted>
  <dcterms:created xsi:type="dcterms:W3CDTF">2022-05-21T12:11:00Z</dcterms:created>
  <dcterms:modified xsi:type="dcterms:W3CDTF">2022-05-31T05:05:00Z</dcterms:modified>
</cp:coreProperties>
</file>