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2764" w14:textId="5D896165" w:rsidR="002118CF" w:rsidRDefault="00000000" w:rsidP="00B62A4F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扫雷小游戏项目需求分析与进度安排</w:t>
      </w:r>
    </w:p>
    <w:p w14:paraId="61DDB1F0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一、项目概述</w:t>
      </w:r>
    </w:p>
    <w:p w14:paraId="11002081" w14:textId="77777777" w:rsidR="002118CF" w:rsidRDefault="00000000">
      <w:pPr>
        <w:spacing w:after="120" w:line="300" w:lineRule="auto"/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本项目为前端网页版扫雷小游戏，基于 HTML5、CSS3、JavaScript 开发，还原经典 Windows 扫雷核心玩法，支持棋盘点击、插旗标记、地雷判定、胜负判定、计时计分等功能。项目在满足前端课程实训标准的同时，按移动端小游戏 APP 项目要求做手机端适配与交付管理，界面简洁、操作流畅、运行稳定。</w:t>
      </w:r>
    </w:p>
    <w:p w14:paraId="4CEB9FF2" w14:textId="77777777" w:rsidR="002118CF" w:rsidRDefault="00000000">
      <w:pPr>
        <w:spacing w:after="120" w:line="300" w:lineRule="auto"/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项目核心要求：完成可在手机端正常打开/安装运行、界面适配主流手机屏幕、交互流畅、功能完整的扫雷小游戏成品；支持触屏/鼠标操作，无界面错位、点击失效、卡顿闪退等问题。</w:t>
      </w:r>
    </w:p>
    <w:p w14:paraId="0663F1C4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二、项目定位与技术路线</w:t>
      </w:r>
    </w:p>
    <w:p w14:paraId="433EA06E" w14:textId="1CE624BB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1. 项目形态：使用 </w:t>
      </w:r>
      <w:r w:rsidR="007A2D70" w:rsidRPr="007A2D70">
        <w:rPr>
          <w:rFonts w:ascii="宋体" w:eastAsia="宋体" w:hAnsi="宋体"/>
          <w:lang w:eastAsia="zh-CN"/>
        </w:rPr>
        <w:t>HBuilder X/Uni-app</w:t>
      </w:r>
      <w:r>
        <w:rPr>
          <w:rFonts w:ascii="宋体" w:eastAsia="宋体" w:hAnsi="宋体"/>
          <w:lang w:eastAsia="zh-CN"/>
        </w:rPr>
        <w:t xml:space="preserve"> 将 Web 工程打包为 Android</w:t>
      </w:r>
      <w:r w:rsidR="007A2D70">
        <w:rPr>
          <w:rFonts w:ascii="宋体" w:eastAsia="宋体" w:hAnsi="宋体" w:hint="eastAsia"/>
          <w:lang w:eastAsia="zh-CN"/>
        </w:rPr>
        <w:t xml:space="preserve"> apk</w:t>
      </w:r>
      <w:r>
        <w:rPr>
          <w:rFonts w:ascii="宋体" w:eastAsia="宋体" w:hAnsi="宋体"/>
          <w:lang w:eastAsia="zh-CN"/>
        </w:rPr>
        <w:t>。</w:t>
      </w:r>
    </w:p>
    <w:p w14:paraId="549D6697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前端结构：HTML5 搭建游戏容器、棋盘格子、计时/重置/剩余雷数与状态提示结构。</w:t>
      </w:r>
    </w:p>
    <w:p w14:paraId="35758566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前端样式：CSS3 实现网格棋盘、格子状态、hover/点击反馈、数字颜色区分、翻开/未翻开样式与移动端响应式布局。</w:t>
      </w:r>
    </w:p>
    <w:p w14:paraId="788B6C06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前端交互：JavaScript 实现随机布雷、二维数组地图、周边雷数计算、递归空白展开、左右键/触屏事件、胜负逻辑、计时器与状态管理。</w:t>
      </w:r>
    </w:p>
    <w:p w14:paraId="17BC1772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5. 可选存储：localStorage 记录最佳成绩与最短通关时间；支持难度切换时同步保存各难度记录。</w:t>
      </w:r>
    </w:p>
    <w:p w14:paraId="25DC2E3B" w14:textId="77777777" w:rsidR="002118CF" w:rsidRDefault="00000000">
      <w:pPr>
        <w:spacing w:after="60" w:line="300" w:lineRule="auto"/>
      </w:pPr>
      <w:r>
        <w:rPr>
          <w:rFonts w:ascii="宋体" w:eastAsia="宋体" w:hAnsi="宋体"/>
        </w:rPr>
        <w:t>6. 协作与版本：GitHub 统一代码仓库，VS Code + Chrome DevTools/HBuilder X 真机预览调试；腾讯文档与微信群同步进度。</w:t>
      </w:r>
    </w:p>
    <w:p w14:paraId="0AE661A8" w14:textId="77777777" w:rsidR="002118CF" w:rsidRDefault="00000000">
      <w:pPr>
        <w:spacing w:after="160" w:line="300" w:lineRule="auto"/>
      </w:pPr>
      <w:r>
        <w:rPr>
          <w:rFonts w:ascii="黑体" w:eastAsia="黑体" w:hAnsi="黑体"/>
          <w:b/>
          <w:sz w:val="32"/>
        </w:rPr>
        <w:t>三、设计目标</w:t>
      </w:r>
    </w:p>
    <w:p w14:paraId="433D23CD" w14:textId="77777777" w:rsidR="002118CF" w:rsidRDefault="00000000">
      <w:pPr>
        <w:spacing w:after="120" w:line="300" w:lineRule="auto"/>
      </w:pPr>
      <w:r>
        <w:rPr>
          <w:rFonts w:ascii="黑体" w:eastAsia="黑体" w:hAnsi="黑体"/>
          <w:b/>
          <w:sz w:val="26"/>
        </w:rPr>
        <w:t>（一）功能目标</w:t>
      </w:r>
    </w:p>
    <w:p w14:paraId="1B934B0A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完整复刻经典扫雷闭环：开局、游玩、插旗、计分/计时、胜利/失败判定、结束展示、重新开始，无功能断层与逻辑 bug。</w:t>
      </w:r>
    </w:p>
    <w:p w14:paraId="7CB270C2" w14:textId="6225BF3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移动端适配优化：页面、按钮、棋盘适配安卓主流屏幕尺寸，支持鼠标左右键与触屏点按/长按标记，无界面错位、点击失效。</w:t>
      </w:r>
    </w:p>
    <w:p w14:paraId="649CB02B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基础辅助功能：计时、重置、剩余地雷统计、状态提示；可选最佳成绩与难度切换。</w:t>
      </w:r>
    </w:p>
    <w:p w14:paraId="6A1F5ED3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稳定运行：手机端/浏览器端运行流畅，无闪退、卡顿、黑屏、递归报错、重复布雷等问题。</w:t>
      </w:r>
    </w:p>
    <w:p w14:paraId="5085B27F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（二）交互与体验目标</w:t>
      </w:r>
    </w:p>
    <w:p w14:paraId="341D96EB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操作反馈清晰：点击翻开、插旗/撤旗、爆炸、胜利均有明确状态提示与轻量动画。</w:t>
      </w:r>
    </w:p>
    <w:p w14:paraId="6E33749C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2. 视觉统一：配色清爽、布局合理、棋盘居中，数字颜色区分明确，符合轻量化移动端设计，兼顾单手/双手操作。</w:t>
      </w:r>
    </w:p>
    <w:p w14:paraId="470D6A33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难度合理：随机性正常，初级/中级/高级难度对应不同行列与雷数，误判成本清晰。</w:t>
      </w:r>
    </w:p>
    <w:p w14:paraId="68B00529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（三）学习目标</w:t>
      </w:r>
    </w:p>
    <w:p w14:paraId="43C2DF8B" w14:textId="77777777" w:rsidR="002118CF" w:rsidRDefault="00000000">
      <w:pPr>
        <w:spacing w:after="120" w:line="300" w:lineRule="auto"/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通过本项目熟练掌握 JS 随机算法、二维数组地图生成、鼠标/触摸事件监听、递归展开、游戏状态管理与移动端适配等前端核心知识点。</w:t>
      </w:r>
    </w:p>
    <w:p w14:paraId="2606B5AF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（四）交付目标</w:t>
      </w:r>
    </w:p>
    <w:p w14:paraId="6A74BA69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交付可在手机端运行/安装的扫雷小游戏成品，并完成全功能演示。</w:t>
      </w:r>
    </w:p>
    <w:p w14:paraId="1B20450F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交付完整项目源码、设计素材与项目文档（需求分析、进度说明、测试报告、答辩 PPT）。</w:t>
      </w:r>
    </w:p>
    <w:p w14:paraId="40060E0A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四、开发工具与技术栈</w:t>
      </w:r>
    </w:p>
    <w:p w14:paraId="43557B50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（一）开发工具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2118CF" w14:paraId="13D2EBCA" w14:textId="77777777">
        <w:trPr>
          <w:jc w:val="center"/>
        </w:trPr>
        <w:tc>
          <w:tcPr>
            <w:tcW w:w="3097" w:type="dxa"/>
          </w:tcPr>
          <w:p w14:paraId="41687232" w14:textId="77777777" w:rsidR="002118CF" w:rsidRDefault="00000000">
            <w:r>
              <w:rPr>
                <w:rFonts w:ascii="黑体" w:eastAsia="黑体" w:hAnsi="黑体"/>
                <w:b/>
                <w:sz w:val="21"/>
              </w:rPr>
              <w:t>用途</w:t>
            </w:r>
          </w:p>
        </w:tc>
        <w:tc>
          <w:tcPr>
            <w:tcW w:w="3097" w:type="dxa"/>
          </w:tcPr>
          <w:p w14:paraId="5EF1C29A" w14:textId="77777777" w:rsidR="002118CF" w:rsidRDefault="00000000">
            <w:r>
              <w:rPr>
                <w:rFonts w:ascii="黑体" w:eastAsia="黑体" w:hAnsi="黑体"/>
                <w:b/>
                <w:sz w:val="21"/>
              </w:rPr>
              <w:t>工具</w:t>
            </w:r>
          </w:p>
        </w:tc>
        <w:tc>
          <w:tcPr>
            <w:tcW w:w="3097" w:type="dxa"/>
          </w:tcPr>
          <w:p w14:paraId="7BC370FF" w14:textId="77777777" w:rsidR="002118CF" w:rsidRDefault="00000000"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2118CF" w14:paraId="51871BDB" w14:textId="77777777">
        <w:trPr>
          <w:jc w:val="center"/>
        </w:trPr>
        <w:tc>
          <w:tcPr>
            <w:tcW w:w="3097" w:type="dxa"/>
          </w:tcPr>
          <w:p w14:paraId="1DAC4F52" w14:textId="77777777" w:rsidR="002118CF" w:rsidRDefault="00000000">
            <w:r>
              <w:rPr>
                <w:rFonts w:ascii="宋体" w:eastAsia="宋体" w:hAnsi="宋体"/>
                <w:sz w:val="21"/>
              </w:rPr>
              <w:t>结构/样式/交互</w:t>
            </w:r>
          </w:p>
        </w:tc>
        <w:tc>
          <w:tcPr>
            <w:tcW w:w="3097" w:type="dxa"/>
          </w:tcPr>
          <w:p w14:paraId="766BB355" w14:textId="77777777" w:rsidR="002118CF" w:rsidRDefault="00000000">
            <w:r>
              <w:rPr>
                <w:rFonts w:ascii="宋体" w:eastAsia="宋体" w:hAnsi="宋体"/>
                <w:sz w:val="21"/>
              </w:rPr>
              <w:t>HTML5 + CSS3 + JavaScript</w:t>
            </w:r>
          </w:p>
        </w:tc>
        <w:tc>
          <w:tcPr>
            <w:tcW w:w="3097" w:type="dxa"/>
          </w:tcPr>
          <w:p w14:paraId="1CCBCD13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核心 Web 技术栈，保证浏览器直接运行与可打包性</w:t>
            </w:r>
          </w:p>
        </w:tc>
      </w:tr>
      <w:tr w:rsidR="002118CF" w14:paraId="3BD61C97" w14:textId="77777777">
        <w:trPr>
          <w:jc w:val="center"/>
        </w:trPr>
        <w:tc>
          <w:tcPr>
            <w:tcW w:w="3097" w:type="dxa"/>
          </w:tcPr>
          <w:p w14:paraId="4744851D" w14:textId="77777777" w:rsidR="002118CF" w:rsidRDefault="00000000">
            <w:r>
              <w:rPr>
                <w:rFonts w:ascii="宋体" w:eastAsia="宋体" w:hAnsi="宋体"/>
                <w:sz w:val="21"/>
              </w:rPr>
              <w:t>代码编辑器</w:t>
            </w:r>
          </w:p>
        </w:tc>
        <w:tc>
          <w:tcPr>
            <w:tcW w:w="3097" w:type="dxa"/>
          </w:tcPr>
          <w:p w14:paraId="2AB37A3C" w14:textId="77777777" w:rsidR="002118CF" w:rsidRDefault="00000000">
            <w:r>
              <w:rPr>
                <w:rFonts w:ascii="宋体" w:eastAsia="宋体" w:hAnsi="宋体"/>
                <w:sz w:val="21"/>
              </w:rPr>
              <w:t>VS Code</w:t>
            </w:r>
          </w:p>
        </w:tc>
        <w:tc>
          <w:tcPr>
            <w:tcW w:w="3097" w:type="dxa"/>
          </w:tcPr>
          <w:p w14:paraId="42651B53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轻量化、插件丰富，适配前端开发</w:t>
            </w:r>
          </w:p>
        </w:tc>
      </w:tr>
      <w:tr w:rsidR="002118CF" w14:paraId="4B1549C7" w14:textId="77777777">
        <w:trPr>
          <w:jc w:val="center"/>
        </w:trPr>
        <w:tc>
          <w:tcPr>
            <w:tcW w:w="3097" w:type="dxa"/>
          </w:tcPr>
          <w:p w14:paraId="201393BD" w14:textId="77777777" w:rsidR="002118CF" w:rsidRDefault="00000000">
            <w:r>
              <w:rPr>
                <w:rFonts w:ascii="宋体" w:eastAsia="宋体" w:hAnsi="宋体"/>
                <w:sz w:val="21"/>
              </w:rPr>
              <w:t>运行调试</w:t>
            </w:r>
          </w:p>
        </w:tc>
        <w:tc>
          <w:tcPr>
            <w:tcW w:w="3097" w:type="dxa"/>
          </w:tcPr>
          <w:p w14:paraId="2A178D0F" w14:textId="77777777" w:rsidR="002118CF" w:rsidRDefault="00000000">
            <w:r>
              <w:rPr>
                <w:rFonts w:ascii="宋体" w:eastAsia="宋体" w:hAnsi="宋体"/>
                <w:sz w:val="21"/>
              </w:rPr>
              <w:t>Chrome DevTools / HBuilder X</w:t>
            </w:r>
          </w:p>
        </w:tc>
        <w:tc>
          <w:tcPr>
            <w:tcW w:w="3097" w:type="dxa"/>
          </w:tcPr>
          <w:p w14:paraId="648B324B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浏览器调试、手机实时预览、真机调试与一键打包 APP</w:t>
            </w:r>
          </w:p>
        </w:tc>
      </w:tr>
      <w:tr w:rsidR="002118CF" w14:paraId="387FE277" w14:textId="77777777">
        <w:trPr>
          <w:jc w:val="center"/>
        </w:trPr>
        <w:tc>
          <w:tcPr>
            <w:tcW w:w="3097" w:type="dxa"/>
          </w:tcPr>
          <w:p w14:paraId="0ABC2BAA" w14:textId="77777777" w:rsidR="002118CF" w:rsidRDefault="00000000">
            <w:r>
              <w:rPr>
                <w:rFonts w:ascii="宋体" w:eastAsia="宋体" w:hAnsi="宋体"/>
                <w:sz w:val="21"/>
              </w:rPr>
              <w:t>版本管理</w:t>
            </w:r>
          </w:p>
        </w:tc>
        <w:tc>
          <w:tcPr>
            <w:tcW w:w="3097" w:type="dxa"/>
          </w:tcPr>
          <w:p w14:paraId="6FE3E076" w14:textId="77777777" w:rsidR="002118CF" w:rsidRDefault="00000000">
            <w:r>
              <w:rPr>
                <w:rFonts w:ascii="宋体" w:eastAsia="宋体" w:hAnsi="宋体"/>
                <w:sz w:val="21"/>
              </w:rPr>
              <w:t>GitHub</w:t>
            </w:r>
          </w:p>
        </w:tc>
        <w:tc>
          <w:tcPr>
            <w:tcW w:w="3097" w:type="dxa"/>
          </w:tcPr>
          <w:p w14:paraId="1427088E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团队同步、版本备份、冲突处理</w:t>
            </w:r>
          </w:p>
        </w:tc>
      </w:tr>
      <w:tr w:rsidR="002118CF" w14:paraId="6A1163CE" w14:textId="77777777">
        <w:trPr>
          <w:jc w:val="center"/>
        </w:trPr>
        <w:tc>
          <w:tcPr>
            <w:tcW w:w="3097" w:type="dxa"/>
          </w:tcPr>
          <w:p w14:paraId="1D1FAF85" w14:textId="77777777" w:rsidR="002118CF" w:rsidRDefault="00000000">
            <w:r>
              <w:rPr>
                <w:rFonts w:ascii="宋体" w:eastAsia="宋体" w:hAnsi="宋体"/>
                <w:sz w:val="21"/>
              </w:rPr>
              <w:t>UI 设计</w:t>
            </w:r>
          </w:p>
        </w:tc>
        <w:tc>
          <w:tcPr>
            <w:tcW w:w="3097" w:type="dxa"/>
          </w:tcPr>
          <w:p w14:paraId="639D554F" w14:textId="77777777" w:rsidR="002118CF" w:rsidRDefault="00000000">
            <w:r>
              <w:rPr>
                <w:rFonts w:ascii="宋体" w:eastAsia="宋体" w:hAnsi="宋体"/>
                <w:sz w:val="21"/>
              </w:rPr>
              <w:t>Figma / 墨刀</w:t>
            </w:r>
          </w:p>
        </w:tc>
        <w:tc>
          <w:tcPr>
            <w:tcW w:w="3097" w:type="dxa"/>
          </w:tcPr>
          <w:p w14:paraId="25DEA94B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移动端界面原型、布局方案、高保真效果图</w:t>
            </w:r>
          </w:p>
        </w:tc>
      </w:tr>
      <w:tr w:rsidR="002118CF" w14:paraId="7BB6E31A" w14:textId="77777777">
        <w:trPr>
          <w:jc w:val="center"/>
        </w:trPr>
        <w:tc>
          <w:tcPr>
            <w:tcW w:w="3097" w:type="dxa"/>
          </w:tcPr>
          <w:p w14:paraId="382ED391" w14:textId="77777777" w:rsidR="002118CF" w:rsidRDefault="00000000">
            <w:r>
              <w:rPr>
                <w:rFonts w:ascii="宋体" w:eastAsia="宋体" w:hAnsi="宋体"/>
                <w:sz w:val="21"/>
              </w:rPr>
              <w:t>素材处理</w:t>
            </w:r>
          </w:p>
        </w:tc>
        <w:tc>
          <w:tcPr>
            <w:tcW w:w="3097" w:type="dxa"/>
          </w:tcPr>
          <w:p w14:paraId="77773392" w14:textId="77777777" w:rsidR="002118CF" w:rsidRDefault="00000000">
            <w:r>
              <w:rPr>
                <w:rFonts w:ascii="宋体" w:eastAsia="宋体" w:hAnsi="宋体"/>
                <w:sz w:val="21"/>
              </w:rPr>
              <w:t>PS / Canva</w:t>
            </w:r>
          </w:p>
        </w:tc>
        <w:tc>
          <w:tcPr>
            <w:tcW w:w="3097" w:type="dxa"/>
          </w:tcPr>
          <w:p w14:paraId="33025656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图标、背景、按钮、装饰素材，裁剪适配手机尺寸</w:t>
            </w:r>
          </w:p>
        </w:tc>
      </w:tr>
      <w:tr w:rsidR="002118CF" w14:paraId="385C5BB2" w14:textId="77777777">
        <w:trPr>
          <w:jc w:val="center"/>
        </w:trPr>
        <w:tc>
          <w:tcPr>
            <w:tcW w:w="3097" w:type="dxa"/>
          </w:tcPr>
          <w:p w14:paraId="32334FB0" w14:textId="77777777" w:rsidR="002118CF" w:rsidRDefault="00000000">
            <w:r>
              <w:rPr>
                <w:rFonts w:ascii="宋体" w:eastAsia="宋体" w:hAnsi="宋体"/>
                <w:sz w:val="21"/>
              </w:rPr>
              <w:t>真机测试</w:t>
            </w:r>
          </w:p>
        </w:tc>
        <w:tc>
          <w:tcPr>
            <w:tcW w:w="3097" w:type="dxa"/>
          </w:tcPr>
          <w:p w14:paraId="7584D47F" w14:textId="4F0B39EA" w:rsidR="002118CF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安卓</w:t>
            </w:r>
            <w:r w:rsidR="0092382E">
              <w:rPr>
                <w:rFonts w:ascii="宋体" w:eastAsia="宋体" w:hAnsi="宋体" w:hint="eastAsia"/>
                <w:sz w:val="21"/>
                <w:lang w:eastAsia="zh-CN"/>
              </w:rPr>
              <w:t>手机</w:t>
            </w:r>
          </w:p>
        </w:tc>
        <w:tc>
          <w:tcPr>
            <w:tcW w:w="3097" w:type="dxa"/>
          </w:tcPr>
          <w:p w14:paraId="03D909DF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多机型适配、触屏交互、功能与流畅度测试</w:t>
            </w:r>
          </w:p>
        </w:tc>
      </w:tr>
      <w:tr w:rsidR="002118CF" w14:paraId="04915461" w14:textId="77777777">
        <w:trPr>
          <w:jc w:val="center"/>
        </w:trPr>
        <w:tc>
          <w:tcPr>
            <w:tcW w:w="3097" w:type="dxa"/>
          </w:tcPr>
          <w:p w14:paraId="4A369188" w14:textId="77777777" w:rsidR="002118CF" w:rsidRDefault="00000000">
            <w:r>
              <w:rPr>
                <w:rFonts w:ascii="宋体" w:eastAsia="宋体" w:hAnsi="宋体"/>
                <w:sz w:val="21"/>
              </w:rPr>
              <w:t>文档与协作</w:t>
            </w:r>
          </w:p>
        </w:tc>
        <w:tc>
          <w:tcPr>
            <w:tcW w:w="3097" w:type="dxa"/>
          </w:tcPr>
          <w:p w14:paraId="2A79EE64" w14:textId="77777777" w:rsidR="002118CF" w:rsidRDefault="00000000">
            <w:r>
              <w:rPr>
                <w:rFonts w:ascii="宋体" w:eastAsia="宋体" w:hAnsi="宋体"/>
                <w:sz w:val="21"/>
              </w:rPr>
              <w:t>Word / PPT / 腾讯文档 / 微信群</w:t>
            </w:r>
          </w:p>
        </w:tc>
        <w:tc>
          <w:tcPr>
            <w:tcW w:w="3097" w:type="dxa"/>
          </w:tcPr>
          <w:p w14:paraId="22BB3FF5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报告、答辩 PPT、进度同步与问题汇总</w:t>
            </w:r>
          </w:p>
        </w:tc>
      </w:tr>
    </w:tbl>
    <w:p w14:paraId="565EAD75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数据存储：localStorage 可选记录最佳成绩与最短通关时间；不强制依赖后端。</w:t>
      </w:r>
    </w:p>
    <w:p w14:paraId="09313F65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五、团队细化分工（固定岗位职责）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2118CF" w14:paraId="2D539778" w14:textId="77777777">
        <w:trPr>
          <w:jc w:val="center"/>
        </w:trPr>
        <w:tc>
          <w:tcPr>
            <w:tcW w:w="3097" w:type="dxa"/>
          </w:tcPr>
          <w:p w14:paraId="4159A9A8" w14:textId="77777777" w:rsidR="002118CF" w:rsidRDefault="00000000">
            <w:r>
              <w:rPr>
                <w:rFonts w:ascii="黑体" w:eastAsia="黑体" w:hAnsi="黑体"/>
                <w:b/>
                <w:sz w:val="21"/>
              </w:rPr>
              <w:t>成员</w:t>
            </w:r>
          </w:p>
        </w:tc>
        <w:tc>
          <w:tcPr>
            <w:tcW w:w="3097" w:type="dxa"/>
          </w:tcPr>
          <w:p w14:paraId="27CE7311" w14:textId="77777777" w:rsidR="002118CF" w:rsidRDefault="00000000">
            <w:r>
              <w:rPr>
                <w:rFonts w:ascii="黑体" w:eastAsia="黑体" w:hAnsi="黑体"/>
                <w:b/>
                <w:sz w:val="21"/>
              </w:rPr>
              <w:t>角色</w:t>
            </w:r>
          </w:p>
        </w:tc>
        <w:tc>
          <w:tcPr>
            <w:tcW w:w="3097" w:type="dxa"/>
          </w:tcPr>
          <w:p w14:paraId="36210F45" w14:textId="77777777" w:rsidR="002118CF" w:rsidRDefault="00000000">
            <w:r>
              <w:rPr>
                <w:rFonts w:ascii="黑体" w:eastAsia="黑体" w:hAnsi="黑体"/>
                <w:b/>
                <w:sz w:val="21"/>
              </w:rPr>
              <w:t>主要职责</w:t>
            </w:r>
          </w:p>
        </w:tc>
      </w:tr>
      <w:tr w:rsidR="002118CF" w14:paraId="2D46AFCC" w14:textId="77777777">
        <w:trPr>
          <w:jc w:val="center"/>
        </w:trPr>
        <w:tc>
          <w:tcPr>
            <w:tcW w:w="3097" w:type="dxa"/>
          </w:tcPr>
          <w:p w14:paraId="7AE6A26B" w14:textId="77777777" w:rsidR="002118CF" w:rsidRDefault="00000000">
            <w:r>
              <w:rPr>
                <w:rFonts w:ascii="宋体" w:eastAsia="宋体" w:hAnsi="宋体"/>
                <w:b/>
                <w:sz w:val="21"/>
              </w:rPr>
              <w:t>朱明昊</w:t>
            </w:r>
          </w:p>
        </w:tc>
        <w:tc>
          <w:tcPr>
            <w:tcW w:w="3097" w:type="dxa"/>
          </w:tcPr>
          <w:p w14:paraId="7CF1DC2D" w14:textId="77777777" w:rsidR="002118CF" w:rsidRDefault="00000000">
            <w:r>
              <w:rPr>
                <w:rFonts w:ascii="宋体" w:eastAsia="宋体" w:hAnsi="宋体"/>
                <w:sz w:val="21"/>
              </w:rPr>
              <w:t>组长</w:t>
            </w:r>
          </w:p>
        </w:tc>
        <w:tc>
          <w:tcPr>
            <w:tcW w:w="3097" w:type="dxa"/>
          </w:tcPr>
          <w:p w14:paraId="6598AD8C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项目统筹、进度监督、任务分配、代码整合、最终打包、文档汇总、成果演示答辩、协调问题</w:t>
            </w:r>
          </w:p>
        </w:tc>
      </w:tr>
      <w:tr w:rsidR="002118CF" w14:paraId="1862B12B" w14:textId="77777777">
        <w:trPr>
          <w:jc w:val="center"/>
        </w:trPr>
        <w:tc>
          <w:tcPr>
            <w:tcW w:w="3097" w:type="dxa"/>
          </w:tcPr>
          <w:p w14:paraId="0BD2FA15" w14:textId="77777777" w:rsidR="002118CF" w:rsidRDefault="00000000">
            <w:r>
              <w:rPr>
                <w:rFonts w:ascii="宋体" w:eastAsia="宋体" w:hAnsi="宋体"/>
                <w:b/>
                <w:sz w:val="21"/>
              </w:rPr>
              <w:t>邢靖涵</w:t>
            </w:r>
          </w:p>
        </w:tc>
        <w:tc>
          <w:tcPr>
            <w:tcW w:w="3097" w:type="dxa"/>
          </w:tcPr>
          <w:p w14:paraId="37D0AA5B" w14:textId="77777777" w:rsidR="002118CF" w:rsidRDefault="00000000">
            <w:r>
              <w:rPr>
                <w:rFonts w:ascii="宋体" w:eastAsia="宋体" w:hAnsi="宋体"/>
                <w:sz w:val="21"/>
              </w:rPr>
              <w:t>UI/素材</w:t>
            </w:r>
          </w:p>
        </w:tc>
        <w:tc>
          <w:tcPr>
            <w:tcW w:w="3097" w:type="dxa"/>
          </w:tcPr>
          <w:p w14:paraId="5B243DC6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移动端界面原型设计、扫雷视觉素材制作（图标/背景/按钮/动画）、界面适配优化、效果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图输出</w:t>
            </w:r>
          </w:p>
        </w:tc>
      </w:tr>
      <w:tr w:rsidR="002118CF" w14:paraId="44712C56" w14:textId="77777777">
        <w:trPr>
          <w:jc w:val="center"/>
        </w:trPr>
        <w:tc>
          <w:tcPr>
            <w:tcW w:w="3097" w:type="dxa"/>
          </w:tcPr>
          <w:p w14:paraId="1D33891A" w14:textId="77777777" w:rsidR="002118CF" w:rsidRDefault="00000000">
            <w:r>
              <w:rPr>
                <w:rFonts w:ascii="宋体" w:eastAsia="宋体" w:hAnsi="宋体"/>
                <w:b/>
                <w:sz w:val="21"/>
              </w:rPr>
              <w:lastRenderedPageBreak/>
              <w:t>何佳澳</w:t>
            </w:r>
          </w:p>
        </w:tc>
        <w:tc>
          <w:tcPr>
            <w:tcW w:w="3097" w:type="dxa"/>
          </w:tcPr>
          <w:p w14:paraId="5D1F730D" w14:textId="77777777" w:rsidR="002118CF" w:rsidRDefault="00000000">
            <w:r>
              <w:rPr>
                <w:rFonts w:ascii="宋体" w:eastAsia="宋体" w:hAnsi="宋体"/>
                <w:sz w:val="21"/>
              </w:rPr>
              <w:t>前端页面/适配</w:t>
            </w:r>
          </w:p>
        </w:tc>
        <w:tc>
          <w:tcPr>
            <w:tcW w:w="3097" w:type="dxa"/>
          </w:tcPr>
          <w:p w14:paraId="1A8D93F0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前端页面开发、界面还原、移动端适配调试、动画与交互反馈实现、兼容优化</w:t>
            </w:r>
          </w:p>
        </w:tc>
      </w:tr>
      <w:tr w:rsidR="002118CF" w14:paraId="30AA9FDA" w14:textId="77777777">
        <w:trPr>
          <w:jc w:val="center"/>
        </w:trPr>
        <w:tc>
          <w:tcPr>
            <w:tcW w:w="3097" w:type="dxa"/>
          </w:tcPr>
          <w:p w14:paraId="44BECA64" w14:textId="77777777" w:rsidR="002118CF" w:rsidRDefault="00000000">
            <w:r>
              <w:rPr>
                <w:rFonts w:ascii="宋体" w:eastAsia="宋体" w:hAnsi="宋体"/>
                <w:b/>
                <w:sz w:val="21"/>
              </w:rPr>
              <w:t>段文静</w:t>
            </w:r>
          </w:p>
        </w:tc>
        <w:tc>
          <w:tcPr>
            <w:tcW w:w="3097" w:type="dxa"/>
          </w:tcPr>
          <w:p w14:paraId="66672E6D" w14:textId="77777777" w:rsidR="002118CF" w:rsidRDefault="00000000">
            <w:r>
              <w:rPr>
                <w:rFonts w:ascii="宋体" w:eastAsia="宋体" w:hAnsi="宋体"/>
                <w:sz w:val="21"/>
              </w:rPr>
              <w:t>核心逻辑</w:t>
            </w:r>
          </w:p>
        </w:tc>
        <w:tc>
          <w:tcPr>
            <w:tcW w:w="3097" w:type="dxa"/>
          </w:tcPr>
          <w:p w14:paraId="1F6CEC1C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扫雷核心逻辑、布雷与数字计算、递归展开、插旗、胜负判定、计时计分、交互功能开发</w:t>
            </w:r>
          </w:p>
        </w:tc>
      </w:tr>
      <w:tr w:rsidR="002118CF" w14:paraId="7B57E05D" w14:textId="77777777">
        <w:trPr>
          <w:jc w:val="center"/>
        </w:trPr>
        <w:tc>
          <w:tcPr>
            <w:tcW w:w="3097" w:type="dxa"/>
          </w:tcPr>
          <w:p w14:paraId="1CC33215" w14:textId="77777777" w:rsidR="002118CF" w:rsidRDefault="00000000">
            <w:r>
              <w:rPr>
                <w:rFonts w:ascii="宋体" w:eastAsia="宋体" w:hAnsi="宋体"/>
                <w:b/>
                <w:sz w:val="21"/>
              </w:rPr>
              <w:t>吴欣锐</w:t>
            </w:r>
          </w:p>
        </w:tc>
        <w:tc>
          <w:tcPr>
            <w:tcW w:w="3097" w:type="dxa"/>
          </w:tcPr>
          <w:p w14:paraId="076518D6" w14:textId="77777777" w:rsidR="002118CF" w:rsidRDefault="00000000">
            <w:r>
              <w:rPr>
                <w:rFonts w:ascii="宋体" w:eastAsia="宋体" w:hAnsi="宋体"/>
                <w:sz w:val="21"/>
              </w:rPr>
              <w:t>测试/文档</w:t>
            </w:r>
          </w:p>
        </w:tc>
        <w:tc>
          <w:tcPr>
            <w:tcW w:w="3097" w:type="dxa"/>
          </w:tcPr>
          <w:p w14:paraId="4C768EFA" w14:textId="77777777" w:rsidR="002118C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测试计划、bug 排查修复跟进、真机调试、素材整理、测试记录、进度记录与资料收集</w:t>
            </w:r>
          </w:p>
        </w:tc>
      </w:tr>
    </w:tbl>
    <w:p w14:paraId="75473DED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协作要求：每日同步个人进度，问题及时上报组长；每周阶段验收，确保阶段目标 100% 完成；每日推送代码仓库备份。</w:t>
      </w:r>
    </w:p>
    <w:p w14:paraId="491FADE6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六、用户需求分析</w:t>
      </w:r>
    </w:p>
    <w:p w14:paraId="5F5F33AF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目标用户：学生及休闲网页/手机游戏用户；门槛低、无需学习成本，熟悉经典扫雷玩法。</w:t>
      </w:r>
    </w:p>
    <w:p w14:paraId="624EA653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使用场景：课堂实训展示、课后休闲、前端课程作业提交、手机端安装运行演示。</w:t>
      </w:r>
    </w:p>
    <w:p w14:paraId="7E4FB19D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核心需求：规则经典还原、操作无 bug、棋盘规整、计时准确、输赢判定正常、支持重开与移动端顺畅操作。</w:t>
      </w:r>
    </w:p>
    <w:p w14:paraId="525DD0B7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痛点修复：地雷分布不合理、点击无反馈、空白区无法自动展开、无计时统计、手机端错位/点击失效等。</w:t>
      </w:r>
    </w:p>
    <w:p w14:paraId="741CDFE8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七、功能需求分析</w:t>
      </w:r>
    </w:p>
    <w:p w14:paraId="12C6C8E9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7.1 核心游戏功能</w:t>
      </w:r>
    </w:p>
    <w:p w14:paraId="6F164F69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地图随机生成：页面加载或点击开始后自动生成固定/所选难度棋盘，随机分布地雷，每局不重复。</w:t>
      </w:r>
    </w:p>
    <w:p w14:paraId="45F154E6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左键/点按翻开：点击空白格翻开；点到地雷立即失败；数字格显示周围 3×3 内地雷数量。</w:t>
      </w:r>
    </w:p>
    <w:p w14:paraId="5652C8CE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空白递归展开：点击无雷且周边无雷的空白格，自动递归展开相连空白区域及其边缘数字格。</w:t>
      </w:r>
    </w:p>
    <w:p w14:paraId="40EE6B17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右键/长按插旗：右键或长按标记疑似地雷，再次操作取消标记，防止误点引爆。</w:t>
      </w:r>
    </w:p>
    <w:p w14:paraId="158F2C8C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5. 胜负判定：所有非雷格全部翻开即胜利；误点地雷即失败并展示全部地雷位置；结束后锁定棋盘并支持重开。</w:t>
      </w:r>
    </w:p>
    <w:p w14:paraId="30ACAC82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7.2 辅助功能</w:t>
      </w:r>
    </w:p>
    <w:p w14:paraId="6B62D329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游戏计时：开局自动计时，失败/胜利停止计时，展示通关用时。</w:t>
      </w:r>
    </w:p>
    <w:p w14:paraId="494BC73A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重新开始：一键重置棋盘，重新随机布雷开新局。</w:t>
      </w:r>
    </w:p>
    <w:p w14:paraId="7B26D54E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剩余雷数统计：显示未标记地雷数量，插旗/撤旗实时更新。</w:t>
      </w:r>
    </w:p>
    <w:p w14:paraId="1BD21E5B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状态提示：进行中、胜利、失败三种状态文字/图标提示。</w:t>
      </w:r>
    </w:p>
    <w:p w14:paraId="66E336D6" w14:textId="77777777" w:rsidR="002118CF" w:rsidRDefault="00000000">
      <w:pPr>
        <w:spacing w:after="120" w:line="300" w:lineRule="auto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7.3 拓展可选功能</w:t>
      </w:r>
    </w:p>
    <w:p w14:paraId="35BBAF45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1. 难度切换：初级、中级、高级对应不同棋盘行列与雷数；切换后立即重开。</w:t>
      </w:r>
    </w:p>
    <w:p w14:paraId="7C3FC9BF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最佳成绩：localStorage 按难度保存最短通关时间/最佳成绩。</w:t>
      </w:r>
    </w:p>
    <w:p w14:paraId="362BA2DE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触屏适配：移动端提供长按插旗与单指翻开，避免右键缺失导致无法标记。</w:t>
      </w:r>
    </w:p>
    <w:p w14:paraId="4313E980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八、非功能需求分析</w:t>
      </w:r>
    </w:p>
    <w:p w14:paraId="6DF1BEF2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稳定性：逻辑严谨，无卡屏、点击失效、递归栈溢出报错、重复布雷/漏布雷。</w:t>
      </w:r>
    </w:p>
    <w:p w14:paraId="6E3735E2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可用性：贴合经典扫雷，鼠标左右键功能清晰；移动端提供等价替代操作，上手零成本。</w:t>
      </w:r>
    </w:p>
    <w:p w14:paraId="571B1590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视觉体验：不同数字颜色区分明确，点击反馈明显，棋盘整齐美观，状态变化直观。</w:t>
      </w:r>
    </w:p>
    <w:p w14:paraId="451715E5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兼容性：支持主流浏览器打开运行；适配主流手机分辨率与横竖屏，页面渲染正常、交互完整。</w:t>
      </w:r>
    </w:p>
    <w:p w14:paraId="21AFD134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5. 性能：首次点击后再布雷或做安全区保护，避免首点即雷；动画轻量，低端机不卡顿。</w:t>
      </w:r>
    </w:p>
    <w:p w14:paraId="70F977A7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6. 可维护性：地图数据、游戏状态、渲染与交互逻辑分层清晰，便于改难度、换肤和扩展。</w:t>
      </w:r>
    </w:p>
    <w:p w14:paraId="2D70319D" w14:textId="77777777" w:rsidR="002118CF" w:rsidRDefault="00000000">
      <w:pPr>
        <w:spacing w:after="160" w:line="300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九、业务逻辑流程</w:t>
      </w:r>
    </w:p>
    <w:p w14:paraId="442C15E6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1. 初始化：生成棋盘二维数组，按难度随机布雷，计算每个格子周边雷数，渲染未翻开状态。</w:t>
      </w:r>
    </w:p>
    <w:p w14:paraId="6A50E56E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2. 首次点击保护：可选策略为首次翻开后再布雷，并保证首点非雷。</w:t>
      </w:r>
    </w:p>
    <w:p w14:paraId="3C7E94BD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3. 翻开判定：安全格翻开显示数字/空白，空白触发递归展开；雷格触发失败，展示全部雷并停止计时。</w:t>
      </w:r>
    </w:p>
    <w:p w14:paraId="5F1CE017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4. 标记判定：插旗/撤旗更新剩余雷数；旗帜数量不超过总雷数时可提示或限制。</w:t>
      </w:r>
    </w:p>
    <w:p w14:paraId="71CDAC7E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5. 胜利判定：安全格全部翻开即胜利，停止计时、记录最佳成绩并展示结果。</w:t>
      </w:r>
    </w:p>
    <w:p w14:paraId="7A5F4B51" w14:textId="77777777" w:rsidR="002118CF" w:rsidRDefault="00000000">
      <w:pPr>
        <w:spacing w:after="60" w:line="30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6. 重置流程：清空状态、重新布雷、计时归零、状态回到进行中。</w:t>
      </w:r>
    </w:p>
    <w:p w14:paraId="61B6A4F7" w14:textId="5DE7B189" w:rsidR="00B62A4F" w:rsidRDefault="00B62A4F" w:rsidP="00B62A4F">
      <w:pPr>
        <w:spacing w:before="320" w:after="120" w:line="288" w:lineRule="auto"/>
        <w:outlineLvl w:val="1"/>
        <w:rPr>
          <w:lang w:eastAsia="zh-CN"/>
        </w:rPr>
      </w:pPr>
      <w:bookmarkStart w:id="0" w:name="heading_10"/>
      <w:r>
        <w:rPr>
          <w:rFonts w:ascii="Arial" w:eastAsia="等线" w:hAnsi="Arial" w:cs="Arial" w:hint="eastAsia"/>
          <w:b/>
          <w:sz w:val="32"/>
          <w:lang w:eastAsia="zh-CN"/>
        </w:rPr>
        <w:t>十</w:t>
      </w:r>
      <w:r>
        <w:rPr>
          <w:rFonts w:ascii="Arial" w:eastAsia="等线" w:hAnsi="Arial" w:cs="Arial"/>
          <w:b/>
          <w:sz w:val="32"/>
          <w:lang w:eastAsia="zh-CN"/>
        </w:rPr>
        <w:t>、分阶段项目进度安排（总周期</w:t>
      </w:r>
      <w:r>
        <w:rPr>
          <w:rFonts w:ascii="Arial" w:eastAsia="等线" w:hAnsi="Arial" w:cs="Arial"/>
          <w:b/>
          <w:sz w:val="32"/>
          <w:lang w:eastAsia="zh-CN"/>
        </w:rPr>
        <w:t>4</w:t>
      </w:r>
      <w:r>
        <w:rPr>
          <w:rFonts w:ascii="Arial" w:eastAsia="等线" w:hAnsi="Arial" w:cs="Arial"/>
          <w:b/>
          <w:sz w:val="32"/>
          <w:lang w:eastAsia="zh-CN"/>
        </w:rPr>
        <w:t>周，可按需压缩</w:t>
      </w:r>
      <w:r>
        <w:rPr>
          <w:rFonts w:ascii="Arial" w:eastAsia="等线" w:hAnsi="Arial" w:cs="Arial"/>
          <w:b/>
          <w:sz w:val="32"/>
          <w:lang w:eastAsia="zh-CN"/>
        </w:rPr>
        <w:t>/</w:t>
      </w:r>
      <w:r>
        <w:rPr>
          <w:rFonts w:ascii="Arial" w:eastAsia="等线" w:hAnsi="Arial" w:cs="Arial"/>
          <w:b/>
          <w:sz w:val="32"/>
          <w:lang w:eastAsia="zh-CN"/>
        </w:rPr>
        <w:t>拉长）</w:t>
      </w:r>
      <w:bookmarkEnd w:id="0"/>
    </w:p>
    <w:p w14:paraId="36E38CD8" w14:textId="77777777" w:rsidR="00B62A4F" w:rsidRDefault="00B62A4F" w:rsidP="00B62A4F">
      <w:pPr>
        <w:spacing w:before="300" w:after="120" w:line="288" w:lineRule="auto"/>
        <w:outlineLvl w:val="2"/>
        <w:rPr>
          <w:lang w:eastAsia="zh-CN"/>
        </w:rPr>
      </w:pPr>
      <w:bookmarkStart w:id="1" w:name="heading_11"/>
      <w:r>
        <w:rPr>
          <w:rFonts w:ascii="Arial" w:eastAsia="等线" w:hAnsi="Arial" w:cs="Arial"/>
          <w:b/>
          <w:sz w:val="30"/>
          <w:lang w:eastAsia="zh-CN"/>
        </w:rPr>
        <w:t>第一阶段：需求确定</w:t>
      </w:r>
      <w:r>
        <w:rPr>
          <w:rFonts w:ascii="Arial" w:eastAsia="等线" w:hAnsi="Arial" w:cs="Arial"/>
          <w:b/>
          <w:sz w:val="30"/>
          <w:lang w:eastAsia="zh-CN"/>
        </w:rPr>
        <w:t>+</w:t>
      </w:r>
      <w:r>
        <w:rPr>
          <w:rFonts w:ascii="Arial" w:eastAsia="等线" w:hAnsi="Arial" w:cs="Arial"/>
          <w:b/>
          <w:sz w:val="30"/>
          <w:lang w:eastAsia="zh-CN"/>
        </w:rPr>
        <w:t>设计筹备（第</w:t>
      </w:r>
      <w:r>
        <w:rPr>
          <w:rFonts w:ascii="Arial" w:eastAsia="等线" w:hAnsi="Arial" w:cs="Arial"/>
          <w:b/>
          <w:sz w:val="30"/>
          <w:lang w:eastAsia="zh-CN"/>
        </w:rPr>
        <w:t>1</w:t>
      </w:r>
      <w:r>
        <w:rPr>
          <w:rFonts w:ascii="Arial" w:eastAsia="等线" w:hAnsi="Arial" w:cs="Arial"/>
          <w:b/>
          <w:sz w:val="30"/>
          <w:lang w:eastAsia="zh-CN"/>
        </w:rPr>
        <w:t>周）</w:t>
      </w:r>
      <w:bookmarkEnd w:id="1"/>
    </w:p>
    <w:p w14:paraId="529F10A3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阶段目标</w:t>
      </w:r>
      <w:r>
        <w:rPr>
          <w:rFonts w:ascii="Arial" w:eastAsia="等线" w:hAnsi="Arial" w:cs="Arial"/>
          <w:lang w:eastAsia="zh-CN"/>
        </w:rPr>
        <w:t>：确定小游戏具体玩法、敲定设计方案、完成原型设计，明确所有开发需求，无需求模糊点。</w:t>
      </w:r>
    </w:p>
    <w:p w14:paraId="3B4E12B5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具体任务</w:t>
      </w:r>
      <w:r>
        <w:rPr>
          <w:rFonts w:ascii="Arial" w:eastAsia="等线" w:hAnsi="Arial" w:cs="Arial"/>
          <w:lang w:eastAsia="zh-CN"/>
        </w:rPr>
        <w:t>：</w:t>
      </w:r>
    </w:p>
    <w:p w14:paraId="3D308D42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1. </w:t>
      </w:r>
      <w:r>
        <w:rPr>
          <w:rFonts w:ascii="Arial" w:eastAsia="等线" w:hAnsi="Arial" w:cs="Arial"/>
          <w:lang w:eastAsia="zh-CN"/>
        </w:rPr>
        <w:t>全员开会：确定小游戏类型（休闲、益智、闯关等）、核心玩法、功能清单、界面风格；</w:t>
      </w:r>
    </w:p>
    <w:p w14:paraId="0AA7FF36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2. </w:t>
      </w:r>
      <w:r>
        <w:rPr>
          <w:rFonts w:ascii="Arial" w:eastAsia="等线" w:hAnsi="Arial" w:cs="Arial"/>
          <w:lang w:eastAsia="zh-CN"/>
        </w:rPr>
        <w:t>邢靖涵：输出移动端游戏高保真原型图、界面布局方案、素材清单；</w:t>
      </w:r>
    </w:p>
    <w:p w14:paraId="69F6731C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3. </w:t>
      </w:r>
      <w:r>
        <w:rPr>
          <w:rFonts w:ascii="Arial" w:eastAsia="等线" w:hAnsi="Arial" w:cs="Arial"/>
          <w:lang w:eastAsia="zh-CN"/>
        </w:rPr>
        <w:t>朱明昊：整理需求文档，明确开发标准、交付要求，分配后续细化任务；</w:t>
      </w:r>
    </w:p>
    <w:p w14:paraId="2EAAF7BA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4. </w:t>
      </w:r>
      <w:r>
        <w:rPr>
          <w:rFonts w:ascii="Arial" w:eastAsia="等线" w:hAnsi="Arial" w:cs="Arial"/>
          <w:lang w:eastAsia="zh-CN"/>
        </w:rPr>
        <w:t>全员搭建代码仓库，统一开发环境，安装所需工具。</w:t>
      </w:r>
    </w:p>
    <w:p w14:paraId="6FEE6C64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lastRenderedPageBreak/>
        <w:t>阶段产出</w:t>
      </w:r>
      <w:r>
        <w:rPr>
          <w:rFonts w:ascii="Arial" w:eastAsia="等线" w:hAnsi="Arial" w:cs="Arial"/>
          <w:lang w:eastAsia="zh-CN"/>
        </w:rPr>
        <w:t>：项目需求文档、移动端</w:t>
      </w:r>
      <w:r>
        <w:rPr>
          <w:rFonts w:ascii="Arial" w:eastAsia="等线" w:hAnsi="Arial" w:cs="Arial"/>
          <w:lang w:eastAsia="zh-CN"/>
        </w:rPr>
        <w:t>UI</w:t>
      </w:r>
      <w:r>
        <w:rPr>
          <w:rFonts w:ascii="Arial" w:eastAsia="等线" w:hAnsi="Arial" w:cs="Arial"/>
          <w:lang w:eastAsia="zh-CN"/>
        </w:rPr>
        <w:t>原型图、开发环境配置完成</w:t>
      </w:r>
    </w:p>
    <w:p w14:paraId="28C11FA8" w14:textId="77777777" w:rsidR="00B62A4F" w:rsidRDefault="00B62A4F" w:rsidP="00B62A4F">
      <w:pPr>
        <w:spacing w:before="300" w:after="120" w:line="288" w:lineRule="auto"/>
        <w:outlineLvl w:val="2"/>
        <w:rPr>
          <w:lang w:eastAsia="zh-CN"/>
        </w:rPr>
      </w:pPr>
      <w:bookmarkStart w:id="2" w:name="heading_12"/>
      <w:r>
        <w:rPr>
          <w:rFonts w:ascii="Arial" w:eastAsia="等线" w:hAnsi="Arial" w:cs="Arial"/>
          <w:b/>
          <w:sz w:val="30"/>
          <w:lang w:eastAsia="zh-CN"/>
        </w:rPr>
        <w:t>第二阶段：前端开发</w:t>
      </w:r>
      <w:r>
        <w:rPr>
          <w:rFonts w:ascii="Arial" w:eastAsia="等线" w:hAnsi="Arial" w:cs="Arial"/>
          <w:b/>
          <w:sz w:val="30"/>
          <w:lang w:eastAsia="zh-CN"/>
        </w:rPr>
        <w:t>+</w:t>
      </w:r>
      <w:r>
        <w:rPr>
          <w:rFonts w:ascii="Arial" w:eastAsia="等线" w:hAnsi="Arial" w:cs="Arial"/>
          <w:b/>
          <w:sz w:val="30"/>
          <w:lang w:eastAsia="zh-CN"/>
        </w:rPr>
        <w:t>功能实现（第</w:t>
      </w:r>
      <w:r>
        <w:rPr>
          <w:rFonts w:ascii="Arial" w:eastAsia="等线" w:hAnsi="Arial" w:cs="Arial"/>
          <w:b/>
          <w:sz w:val="30"/>
          <w:lang w:eastAsia="zh-CN"/>
        </w:rPr>
        <w:t>2</w:t>
      </w:r>
      <w:r>
        <w:rPr>
          <w:rFonts w:ascii="Arial" w:eastAsia="等线" w:hAnsi="Arial" w:cs="Arial"/>
          <w:b/>
          <w:sz w:val="30"/>
          <w:lang w:eastAsia="zh-CN"/>
        </w:rPr>
        <w:t>周）</w:t>
      </w:r>
      <w:bookmarkEnd w:id="2"/>
    </w:p>
    <w:p w14:paraId="13E83618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阶段目标</w:t>
      </w:r>
      <w:r>
        <w:rPr>
          <w:rFonts w:ascii="Arial" w:eastAsia="等线" w:hAnsi="Arial" w:cs="Arial"/>
          <w:lang w:eastAsia="zh-CN"/>
        </w:rPr>
        <w:t>：完成所有页面开发、核心游戏逻辑落地，实现基础可运行版本。</w:t>
      </w:r>
    </w:p>
    <w:p w14:paraId="4E6FE3D3" w14:textId="77777777" w:rsidR="00B62A4F" w:rsidRDefault="00B62A4F" w:rsidP="00B62A4F">
      <w:pPr>
        <w:spacing w:before="120" w:after="120" w:line="288" w:lineRule="auto"/>
      </w:pPr>
      <w:r>
        <w:rPr>
          <w:rFonts w:ascii="Arial" w:eastAsia="等线" w:hAnsi="Arial" w:cs="Arial"/>
          <w:b/>
        </w:rPr>
        <w:t>具体任务</w:t>
      </w:r>
      <w:r>
        <w:rPr>
          <w:rFonts w:ascii="Arial" w:eastAsia="等线" w:hAnsi="Arial" w:cs="Arial"/>
        </w:rPr>
        <w:t>：</w:t>
      </w:r>
    </w:p>
    <w:p w14:paraId="3583FCD4" w14:textId="77777777" w:rsidR="00B62A4F" w:rsidRDefault="00B62A4F" w:rsidP="00B62A4F">
      <w:pPr>
        <w:widowControl w:val="0"/>
        <w:numPr>
          <w:ilvl w:val="0"/>
          <w:numId w:val="10"/>
        </w:numPr>
        <w:spacing w:before="120" w:after="120" w:line="288" w:lineRule="auto"/>
        <w:rPr>
          <w:rFonts w:ascii="Arial" w:eastAsia="等线" w:hAnsi="Arial" w:cs="Arial"/>
          <w:lang w:eastAsia="zh-CN"/>
        </w:rPr>
      </w:pPr>
      <w:r>
        <w:rPr>
          <w:rFonts w:ascii="Arial" w:eastAsia="等线" w:hAnsi="Arial" w:cs="Arial"/>
          <w:lang w:eastAsia="zh-CN"/>
        </w:rPr>
        <w:t>段文静：编写游戏核心逻辑代码，实现游玩、计分、结束、重置等核心功能；</w:t>
      </w:r>
    </w:p>
    <w:p w14:paraId="23872F6D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2. </w:t>
      </w:r>
      <w:r>
        <w:rPr>
          <w:rFonts w:ascii="Arial" w:eastAsia="等线" w:hAnsi="Arial" w:cs="Arial"/>
          <w:lang w:eastAsia="zh-CN"/>
        </w:rPr>
        <w:t>何佳澳：根据设计图开发移动端所有页面、适配手机屏幕、实现基础页面跳转；</w:t>
      </w:r>
    </w:p>
    <w:p w14:paraId="14333D58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3. </w:t>
      </w:r>
      <w:r>
        <w:rPr>
          <w:rFonts w:ascii="Arial" w:eastAsia="等线" w:hAnsi="Arial" w:cs="Arial"/>
          <w:lang w:eastAsia="zh-CN"/>
        </w:rPr>
        <w:t>邢靖涵：输出全部游戏素材（图标、背景、按钮、动画素材），同步对接开发；</w:t>
      </w:r>
    </w:p>
    <w:p w14:paraId="0CC51D28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4. </w:t>
      </w:r>
      <w:r>
        <w:rPr>
          <w:rFonts w:ascii="Arial" w:eastAsia="等线" w:hAnsi="Arial" w:cs="Arial"/>
          <w:lang w:eastAsia="zh-CN"/>
        </w:rPr>
        <w:t>朱明昊：每日跟进开发进度，整合代码，解决团队开发冲突、技术问题；</w:t>
      </w:r>
    </w:p>
    <w:p w14:paraId="00FC4640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5. </w:t>
      </w:r>
      <w:r>
        <w:rPr>
          <w:rFonts w:ascii="Arial" w:eastAsia="等线" w:hAnsi="Arial" w:cs="Arial"/>
          <w:lang w:eastAsia="zh-CN"/>
        </w:rPr>
        <w:t>吴欣锐：同步跟进开发，阶段性测试基础功能，记录初步问题。</w:t>
      </w:r>
    </w:p>
    <w:p w14:paraId="691FB9FF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阶段产出</w:t>
      </w:r>
      <w:r>
        <w:rPr>
          <w:rFonts w:ascii="Arial" w:eastAsia="等线" w:hAnsi="Arial" w:cs="Arial"/>
          <w:lang w:eastAsia="zh-CN"/>
        </w:rPr>
        <w:t>：完整可运行的移动端小游戏测试版（电脑端可预览、基础功能齐全）</w:t>
      </w:r>
    </w:p>
    <w:p w14:paraId="012F670D" w14:textId="77777777" w:rsidR="00B62A4F" w:rsidRDefault="00B62A4F" w:rsidP="00B62A4F">
      <w:pPr>
        <w:spacing w:before="300" w:after="120" w:line="288" w:lineRule="auto"/>
        <w:outlineLvl w:val="2"/>
        <w:rPr>
          <w:lang w:eastAsia="zh-CN"/>
        </w:rPr>
      </w:pPr>
      <w:bookmarkStart w:id="3" w:name="heading_13"/>
      <w:r>
        <w:rPr>
          <w:rFonts w:ascii="Arial" w:eastAsia="等线" w:hAnsi="Arial" w:cs="Arial"/>
          <w:b/>
          <w:sz w:val="30"/>
          <w:lang w:eastAsia="zh-CN"/>
        </w:rPr>
        <w:t>第三阶段：移动端适配</w:t>
      </w:r>
      <w:r>
        <w:rPr>
          <w:rFonts w:ascii="Arial" w:eastAsia="等线" w:hAnsi="Arial" w:cs="Arial"/>
          <w:b/>
          <w:sz w:val="30"/>
          <w:lang w:eastAsia="zh-CN"/>
        </w:rPr>
        <w:t>+</w:t>
      </w:r>
      <w:r>
        <w:rPr>
          <w:rFonts w:ascii="Arial" w:eastAsia="等线" w:hAnsi="Arial" w:cs="Arial"/>
          <w:b/>
          <w:sz w:val="30"/>
          <w:lang w:eastAsia="zh-CN"/>
        </w:rPr>
        <w:t>测试优化（第</w:t>
      </w:r>
      <w:r>
        <w:rPr>
          <w:rFonts w:ascii="Arial" w:eastAsia="等线" w:hAnsi="Arial" w:cs="Arial"/>
          <w:b/>
          <w:sz w:val="30"/>
          <w:lang w:eastAsia="zh-CN"/>
        </w:rPr>
        <w:t>3</w:t>
      </w:r>
      <w:r>
        <w:rPr>
          <w:rFonts w:ascii="Arial" w:eastAsia="等线" w:hAnsi="Arial" w:cs="Arial"/>
          <w:b/>
          <w:sz w:val="30"/>
          <w:lang w:eastAsia="zh-CN"/>
        </w:rPr>
        <w:t>周）</w:t>
      </w:r>
      <w:bookmarkEnd w:id="3"/>
    </w:p>
    <w:p w14:paraId="1290FC85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阶段目标</w:t>
      </w:r>
      <w:r>
        <w:rPr>
          <w:rFonts w:ascii="Arial" w:eastAsia="等线" w:hAnsi="Arial" w:cs="Arial"/>
          <w:lang w:eastAsia="zh-CN"/>
        </w:rPr>
        <w:t>：完成手机端全适配、修复所有</w:t>
      </w:r>
      <w:r>
        <w:rPr>
          <w:rFonts w:ascii="Arial" w:eastAsia="等线" w:hAnsi="Arial" w:cs="Arial"/>
          <w:lang w:eastAsia="zh-CN"/>
        </w:rPr>
        <w:t>bug</w:t>
      </w:r>
      <w:r>
        <w:rPr>
          <w:rFonts w:ascii="Arial" w:eastAsia="等线" w:hAnsi="Arial" w:cs="Arial"/>
          <w:lang w:eastAsia="zh-CN"/>
        </w:rPr>
        <w:t>、优化运行流畅度，实现手机正常运行。</w:t>
      </w:r>
    </w:p>
    <w:p w14:paraId="5F3446E5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具体任务</w:t>
      </w:r>
      <w:r>
        <w:rPr>
          <w:rFonts w:ascii="Arial" w:eastAsia="等线" w:hAnsi="Arial" w:cs="Arial"/>
          <w:lang w:eastAsia="zh-CN"/>
        </w:rPr>
        <w:t>：</w:t>
      </w:r>
    </w:p>
    <w:p w14:paraId="73909698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1. </w:t>
      </w:r>
      <w:r>
        <w:rPr>
          <w:rFonts w:ascii="Arial" w:eastAsia="等线" w:hAnsi="Arial" w:cs="Arial"/>
          <w:lang w:eastAsia="zh-CN"/>
        </w:rPr>
        <w:t>全员进行真机测试，多机型测试界面适配、触屏交互、功能运行情况；</w:t>
      </w:r>
    </w:p>
    <w:p w14:paraId="0CEE2DD2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2. </w:t>
      </w:r>
      <w:r>
        <w:rPr>
          <w:rFonts w:ascii="Arial" w:eastAsia="等线" w:hAnsi="Arial" w:cs="Arial"/>
          <w:lang w:eastAsia="zh-CN"/>
        </w:rPr>
        <w:t>吴欣锐：汇总所有</w:t>
      </w:r>
      <w:r>
        <w:rPr>
          <w:rFonts w:ascii="Arial" w:eastAsia="等线" w:hAnsi="Arial" w:cs="Arial"/>
          <w:lang w:eastAsia="zh-CN"/>
        </w:rPr>
        <w:t>bug</w:t>
      </w:r>
      <w:r>
        <w:rPr>
          <w:rFonts w:ascii="Arial" w:eastAsia="等线" w:hAnsi="Arial" w:cs="Arial"/>
          <w:lang w:eastAsia="zh-CN"/>
        </w:rPr>
        <w:t>、卡顿、适配问题，整理问题清单；</w:t>
      </w:r>
    </w:p>
    <w:p w14:paraId="28609AA5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3. </w:t>
      </w:r>
      <w:r>
        <w:rPr>
          <w:rFonts w:ascii="Arial" w:eastAsia="等线" w:hAnsi="Arial" w:cs="Arial"/>
          <w:lang w:eastAsia="zh-CN"/>
        </w:rPr>
        <w:t>何佳澳、段文静：针对性修复代码</w:t>
      </w:r>
      <w:r>
        <w:rPr>
          <w:rFonts w:ascii="Arial" w:eastAsia="等线" w:hAnsi="Arial" w:cs="Arial"/>
          <w:lang w:eastAsia="zh-CN"/>
        </w:rPr>
        <w:t>bug</w:t>
      </w:r>
      <w:r>
        <w:rPr>
          <w:rFonts w:ascii="Arial" w:eastAsia="等线" w:hAnsi="Arial" w:cs="Arial"/>
          <w:lang w:eastAsia="zh-CN"/>
        </w:rPr>
        <w:t>、优化游戏运行速度、修复界面错位、点击失效问题；</w:t>
      </w:r>
    </w:p>
    <w:p w14:paraId="1D197F1D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4. </w:t>
      </w:r>
      <w:r>
        <w:rPr>
          <w:rFonts w:ascii="Arial" w:eastAsia="等线" w:hAnsi="Arial" w:cs="Arial"/>
          <w:lang w:eastAsia="zh-CN"/>
        </w:rPr>
        <w:t>邢靖涵：优化视觉细节、调整素材适配手机端、优化交互视觉反馈；</w:t>
      </w:r>
    </w:p>
    <w:p w14:paraId="762E46D6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5. </w:t>
      </w:r>
      <w:r>
        <w:rPr>
          <w:rFonts w:ascii="Arial" w:eastAsia="等线" w:hAnsi="Arial" w:cs="Arial"/>
          <w:lang w:eastAsia="zh-CN"/>
        </w:rPr>
        <w:t>朱明昊：整体调试项目，整合优化内容，进行首次手机端打包测试。</w:t>
      </w:r>
    </w:p>
    <w:p w14:paraId="68606EA2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阶段产出</w:t>
      </w:r>
      <w:r>
        <w:rPr>
          <w:rFonts w:ascii="Arial" w:eastAsia="等线" w:hAnsi="Arial" w:cs="Arial"/>
          <w:lang w:eastAsia="zh-CN"/>
        </w:rPr>
        <w:t>：无明显</w:t>
      </w:r>
      <w:r>
        <w:rPr>
          <w:rFonts w:ascii="Arial" w:eastAsia="等线" w:hAnsi="Arial" w:cs="Arial"/>
          <w:lang w:eastAsia="zh-CN"/>
        </w:rPr>
        <w:t>bug</w:t>
      </w:r>
      <w:r>
        <w:rPr>
          <w:rFonts w:ascii="Arial" w:eastAsia="等线" w:hAnsi="Arial" w:cs="Arial"/>
          <w:lang w:eastAsia="zh-CN"/>
        </w:rPr>
        <w:t>、完美适配手机的小游戏</w:t>
      </w:r>
      <w:r>
        <w:rPr>
          <w:rFonts w:ascii="Arial" w:eastAsia="等线" w:hAnsi="Arial" w:cs="Arial"/>
          <w:lang w:eastAsia="zh-CN"/>
        </w:rPr>
        <w:t>APP</w:t>
      </w:r>
      <w:r>
        <w:rPr>
          <w:rFonts w:ascii="Arial" w:eastAsia="等线" w:hAnsi="Arial" w:cs="Arial"/>
          <w:lang w:eastAsia="zh-CN"/>
        </w:rPr>
        <w:t>内测版本</w:t>
      </w:r>
    </w:p>
    <w:p w14:paraId="56813676" w14:textId="77777777" w:rsidR="00B62A4F" w:rsidRDefault="00B62A4F" w:rsidP="00B62A4F">
      <w:pPr>
        <w:spacing w:before="300" w:after="120" w:line="288" w:lineRule="auto"/>
        <w:outlineLvl w:val="2"/>
        <w:rPr>
          <w:lang w:eastAsia="zh-CN"/>
        </w:rPr>
      </w:pPr>
      <w:bookmarkStart w:id="4" w:name="heading_14"/>
      <w:r>
        <w:rPr>
          <w:rFonts w:ascii="Arial" w:eastAsia="等线" w:hAnsi="Arial" w:cs="Arial"/>
          <w:b/>
          <w:sz w:val="30"/>
          <w:lang w:eastAsia="zh-CN"/>
        </w:rPr>
        <w:t>第四阶段：最终优化</w:t>
      </w:r>
      <w:r>
        <w:rPr>
          <w:rFonts w:ascii="Arial" w:eastAsia="等线" w:hAnsi="Arial" w:cs="Arial"/>
          <w:b/>
          <w:sz w:val="30"/>
          <w:lang w:eastAsia="zh-CN"/>
        </w:rPr>
        <w:t>+</w:t>
      </w:r>
      <w:r>
        <w:rPr>
          <w:rFonts w:ascii="Arial" w:eastAsia="等线" w:hAnsi="Arial" w:cs="Arial"/>
          <w:b/>
          <w:sz w:val="30"/>
          <w:lang w:eastAsia="zh-CN"/>
        </w:rPr>
        <w:t>打包交付</w:t>
      </w:r>
      <w:r>
        <w:rPr>
          <w:rFonts w:ascii="Arial" w:eastAsia="等线" w:hAnsi="Arial" w:cs="Arial"/>
          <w:b/>
          <w:sz w:val="30"/>
          <w:lang w:eastAsia="zh-CN"/>
        </w:rPr>
        <w:t>+</w:t>
      </w:r>
      <w:r>
        <w:rPr>
          <w:rFonts w:ascii="Arial" w:eastAsia="等线" w:hAnsi="Arial" w:cs="Arial"/>
          <w:b/>
          <w:sz w:val="30"/>
          <w:lang w:eastAsia="zh-CN"/>
        </w:rPr>
        <w:t>资料汇总（第</w:t>
      </w:r>
      <w:r>
        <w:rPr>
          <w:rFonts w:ascii="Arial" w:eastAsia="等线" w:hAnsi="Arial" w:cs="Arial"/>
          <w:b/>
          <w:sz w:val="30"/>
          <w:lang w:eastAsia="zh-CN"/>
        </w:rPr>
        <w:t>4</w:t>
      </w:r>
      <w:r>
        <w:rPr>
          <w:rFonts w:ascii="Arial" w:eastAsia="等线" w:hAnsi="Arial" w:cs="Arial"/>
          <w:b/>
          <w:sz w:val="30"/>
          <w:lang w:eastAsia="zh-CN"/>
        </w:rPr>
        <w:t>周）</w:t>
      </w:r>
      <w:bookmarkEnd w:id="4"/>
    </w:p>
    <w:p w14:paraId="36131F24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阶段目标</w:t>
      </w:r>
      <w:r>
        <w:rPr>
          <w:rFonts w:ascii="Arial" w:eastAsia="等线" w:hAnsi="Arial" w:cs="Arial"/>
          <w:lang w:eastAsia="zh-CN"/>
        </w:rPr>
        <w:t>：完成最终版本打磨、手机端正式打包、全套资料汇总，可直接展示演示。</w:t>
      </w:r>
    </w:p>
    <w:p w14:paraId="169E6C7E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具体任务</w:t>
      </w:r>
      <w:r>
        <w:rPr>
          <w:rFonts w:ascii="Arial" w:eastAsia="等线" w:hAnsi="Arial" w:cs="Arial"/>
          <w:lang w:eastAsia="zh-CN"/>
        </w:rPr>
        <w:t>：</w:t>
      </w:r>
    </w:p>
    <w:p w14:paraId="56B4CB07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1. </w:t>
      </w:r>
      <w:r>
        <w:rPr>
          <w:rFonts w:ascii="Arial" w:eastAsia="等线" w:hAnsi="Arial" w:cs="Arial"/>
          <w:lang w:eastAsia="zh-CN"/>
        </w:rPr>
        <w:t>全员终审测试，排查细微问题，完成最终体验优化；</w:t>
      </w:r>
    </w:p>
    <w:p w14:paraId="70DDC0A7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2. </w:t>
      </w:r>
      <w:r>
        <w:rPr>
          <w:rFonts w:ascii="Arial" w:eastAsia="等线" w:hAnsi="Arial" w:cs="Arial"/>
          <w:lang w:eastAsia="zh-CN"/>
        </w:rPr>
        <w:t>朱明昊：完成手机端</w:t>
      </w:r>
      <w:r>
        <w:rPr>
          <w:rFonts w:ascii="Arial" w:eastAsia="等线" w:hAnsi="Arial" w:cs="Arial"/>
          <w:lang w:eastAsia="zh-CN"/>
        </w:rPr>
        <w:t>APP</w:t>
      </w:r>
      <w:r>
        <w:rPr>
          <w:rFonts w:ascii="Arial" w:eastAsia="等线" w:hAnsi="Arial" w:cs="Arial"/>
          <w:lang w:eastAsia="zh-CN"/>
        </w:rPr>
        <w:t>正式打包，生成可直接安装的安装包，整理完整源码；</w:t>
      </w:r>
    </w:p>
    <w:p w14:paraId="0634C334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3. </w:t>
      </w:r>
      <w:r>
        <w:rPr>
          <w:rFonts w:ascii="Arial" w:eastAsia="等线" w:hAnsi="Arial" w:cs="Arial"/>
          <w:lang w:eastAsia="zh-CN"/>
        </w:rPr>
        <w:t>吴欣锐、邢靖涵：汇总所有设计素材、测试记录、开发资料；</w:t>
      </w:r>
    </w:p>
    <w:p w14:paraId="3131512C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4. </w:t>
      </w:r>
      <w:r>
        <w:rPr>
          <w:rFonts w:ascii="Arial" w:eastAsia="等线" w:hAnsi="Arial" w:cs="Arial"/>
          <w:lang w:eastAsia="zh-CN"/>
        </w:rPr>
        <w:t>朱明昊牵头完成项目报告、答辩</w:t>
      </w:r>
      <w:r>
        <w:rPr>
          <w:rFonts w:ascii="Arial" w:eastAsia="等线" w:hAnsi="Arial" w:cs="Arial"/>
          <w:lang w:eastAsia="zh-CN"/>
        </w:rPr>
        <w:t>PPT</w:t>
      </w:r>
      <w:r>
        <w:rPr>
          <w:rFonts w:ascii="Arial" w:eastAsia="等线" w:hAnsi="Arial" w:cs="Arial"/>
          <w:lang w:eastAsia="zh-CN"/>
        </w:rPr>
        <w:t>制作，梳理项目流程与成果；</w:t>
      </w:r>
    </w:p>
    <w:p w14:paraId="4C03D010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lastRenderedPageBreak/>
        <w:t xml:space="preserve">5. </w:t>
      </w:r>
      <w:r>
        <w:rPr>
          <w:rFonts w:ascii="Arial" w:eastAsia="等线" w:hAnsi="Arial" w:cs="Arial"/>
          <w:lang w:eastAsia="zh-CN"/>
        </w:rPr>
        <w:t>全员完成项目最终演示验收，确保手机端展示流畅、功能完整。</w:t>
      </w:r>
    </w:p>
    <w:p w14:paraId="4951CFCD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b/>
          <w:lang w:eastAsia="zh-CN"/>
        </w:rPr>
        <w:t>阶段产出</w:t>
      </w:r>
      <w:r>
        <w:rPr>
          <w:rFonts w:ascii="Arial" w:eastAsia="等线" w:hAnsi="Arial" w:cs="Arial"/>
          <w:lang w:eastAsia="zh-CN"/>
        </w:rPr>
        <w:t>：手机可运行正式版</w:t>
      </w:r>
      <w:r>
        <w:rPr>
          <w:rFonts w:ascii="Arial" w:eastAsia="等线" w:hAnsi="Arial" w:cs="Arial"/>
          <w:lang w:eastAsia="zh-CN"/>
        </w:rPr>
        <w:t>APP</w:t>
      </w:r>
      <w:r>
        <w:rPr>
          <w:rFonts w:ascii="Arial" w:eastAsia="等线" w:hAnsi="Arial" w:cs="Arial"/>
          <w:lang w:eastAsia="zh-CN"/>
        </w:rPr>
        <w:t>、完整源码、全套素材、项目文档、答辩</w:t>
      </w:r>
      <w:r>
        <w:rPr>
          <w:rFonts w:ascii="Arial" w:eastAsia="等线" w:hAnsi="Arial" w:cs="Arial"/>
          <w:lang w:eastAsia="zh-CN"/>
        </w:rPr>
        <w:t>PPT</w:t>
      </w:r>
    </w:p>
    <w:p w14:paraId="629DCB14" w14:textId="081FB283" w:rsidR="00B62A4F" w:rsidRDefault="00B62A4F" w:rsidP="00B62A4F">
      <w:pPr>
        <w:spacing w:before="320" w:after="120" w:line="288" w:lineRule="auto"/>
        <w:outlineLvl w:val="1"/>
        <w:rPr>
          <w:lang w:eastAsia="zh-CN"/>
        </w:rPr>
      </w:pPr>
      <w:bookmarkStart w:id="5" w:name="heading_15"/>
      <w:r>
        <w:rPr>
          <w:rFonts w:ascii="Arial" w:eastAsia="等线" w:hAnsi="Arial" w:cs="Arial" w:hint="eastAsia"/>
          <w:b/>
          <w:sz w:val="32"/>
          <w:lang w:eastAsia="zh-CN"/>
        </w:rPr>
        <w:t>十一</w:t>
      </w:r>
      <w:r>
        <w:rPr>
          <w:rFonts w:ascii="Arial" w:eastAsia="等线" w:hAnsi="Arial" w:cs="Arial"/>
          <w:b/>
          <w:sz w:val="32"/>
          <w:lang w:eastAsia="zh-CN"/>
        </w:rPr>
        <w:t>、项目管控要求</w:t>
      </w:r>
      <w:bookmarkEnd w:id="5"/>
    </w:p>
    <w:p w14:paraId="5A84B5C6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1. </w:t>
      </w:r>
      <w:r>
        <w:rPr>
          <w:rFonts w:ascii="Arial" w:eastAsia="等线" w:hAnsi="Arial" w:cs="Arial"/>
          <w:lang w:eastAsia="zh-CN"/>
        </w:rPr>
        <w:t>每日小复盘：每日简短同步个人进度，遇到技术、协作问题及时上报组长，避免拖延；</w:t>
      </w:r>
    </w:p>
    <w:p w14:paraId="303E6245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2. </w:t>
      </w:r>
      <w:r>
        <w:rPr>
          <w:rFonts w:ascii="Arial" w:eastAsia="等线" w:hAnsi="Arial" w:cs="Arial"/>
          <w:lang w:eastAsia="zh-CN"/>
        </w:rPr>
        <w:t>每周大验收：每周结束全员验收本周任务，确保阶段目标</w:t>
      </w:r>
      <w:r>
        <w:rPr>
          <w:rFonts w:ascii="Arial" w:eastAsia="等线" w:hAnsi="Arial" w:cs="Arial"/>
          <w:lang w:eastAsia="zh-CN"/>
        </w:rPr>
        <w:t>100%</w:t>
      </w:r>
      <w:r>
        <w:rPr>
          <w:rFonts w:ascii="Arial" w:eastAsia="等线" w:hAnsi="Arial" w:cs="Arial"/>
          <w:lang w:eastAsia="zh-CN"/>
        </w:rPr>
        <w:t>完成，不堆积工作量；</w:t>
      </w:r>
    </w:p>
    <w:p w14:paraId="644CB5C6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3. </w:t>
      </w:r>
      <w:r>
        <w:rPr>
          <w:rFonts w:ascii="Arial" w:eastAsia="等线" w:hAnsi="Arial" w:cs="Arial"/>
          <w:lang w:eastAsia="zh-CN"/>
        </w:rPr>
        <w:t>版本备份：每日同步代码到仓库，做好版本备份，防止文件丢失、代码出错；</w:t>
      </w:r>
    </w:p>
    <w:p w14:paraId="6DE65C6C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4. </w:t>
      </w:r>
      <w:r>
        <w:rPr>
          <w:rFonts w:ascii="Arial" w:eastAsia="等线" w:hAnsi="Arial" w:cs="Arial"/>
          <w:lang w:eastAsia="zh-CN"/>
        </w:rPr>
        <w:t>适配优先：所有开发、设计优先适配移动端，保证手机端展示、运行效果最优。</w:t>
      </w:r>
    </w:p>
    <w:p w14:paraId="39747FDD" w14:textId="5163D71C" w:rsidR="00B62A4F" w:rsidRDefault="00B62A4F" w:rsidP="00B62A4F">
      <w:pPr>
        <w:spacing w:before="320" w:after="120" w:line="288" w:lineRule="auto"/>
        <w:outlineLvl w:val="1"/>
        <w:rPr>
          <w:lang w:eastAsia="zh-CN"/>
        </w:rPr>
      </w:pPr>
      <w:bookmarkStart w:id="6" w:name="heading_16"/>
      <w:r>
        <w:rPr>
          <w:rFonts w:ascii="Arial" w:eastAsia="等线" w:hAnsi="Arial" w:cs="Arial" w:hint="eastAsia"/>
          <w:b/>
          <w:sz w:val="32"/>
          <w:lang w:eastAsia="zh-CN"/>
        </w:rPr>
        <w:t>十二</w:t>
      </w:r>
      <w:r>
        <w:rPr>
          <w:rFonts w:ascii="Arial" w:eastAsia="等线" w:hAnsi="Arial" w:cs="Arial"/>
          <w:b/>
          <w:sz w:val="32"/>
          <w:lang w:eastAsia="zh-CN"/>
        </w:rPr>
        <w:t>、最终交付成果</w:t>
      </w:r>
      <w:bookmarkEnd w:id="6"/>
    </w:p>
    <w:p w14:paraId="455A1907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1. </w:t>
      </w:r>
      <w:r>
        <w:rPr>
          <w:rFonts w:ascii="Arial" w:eastAsia="等线" w:hAnsi="Arial" w:cs="Arial"/>
          <w:lang w:eastAsia="zh-CN"/>
        </w:rPr>
        <w:t>移动端小游戏</w:t>
      </w:r>
      <w:r>
        <w:rPr>
          <w:rFonts w:ascii="Arial" w:eastAsia="等线" w:hAnsi="Arial" w:cs="Arial"/>
          <w:lang w:eastAsia="zh-CN"/>
        </w:rPr>
        <w:t>APP</w:t>
      </w:r>
      <w:r>
        <w:rPr>
          <w:rFonts w:ascii="Arial" w:eastAsia="等线" w:hAnsi="Arial" w:cs="Arial"/>
          <w:lang w:eastAsia="zh-CN"/>
        </w:rPr>
        <w:t>（手机可直接安装、运行、演示）；</w:t>
      </w:r>
    </w:p>
    <w:p w14:paraId="2C7EEFEB" w14:textId="77777777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2. </w:t>
      </w:r>
      <w:r>
        <w:rPr>
          <w:rFonts w:ascii="Arial" w:eastAsia="等线" w:hAnsi="Arial" w:cs="Arial"/>
          <w:lang w:eastAsia="zh-CN"/>
        </w:rPr>
        <w:t>完整项目源代码、资源素材包；</w:t>
      </w:r>
    </w:p>
    <w:p w14:paraId="1CC6E410" w14:textId="49B94CD3" w:rsidR="00B62A4F" w:rsidRDefault="00B62A4F" w:rsidP="00B62A4F">
      <w:pPr>
        <w:spacing w:before="120" w:after="120" w:line="288" w:lineRule="auto"/>
        <w:rPr>
          <w:lang w:eastAsia="zh-CN"/>
        </w:rPr>
      </w:pPr>
      <w:r>
        <w:rPr>
          <w:rFonts w:ascii="Arial" w:eastAsia="等线" w:hAnsi="Arial" w:cs="Arial"/>
          <w:lang w:eastAsia="zh-CN"/>
        </w:rPr>
        <w:t xml:space="preserve">3. </w:t>
      </w:r>
      <w:r>
        <w:rPr>
          <w:rFonts w:ascii="Arial" w:eastAsia="等线" w:hAnsi="Arial" w:cs="Arial"/>
          <w:lang w:eastAsia="zh-CN"/>
        </w:rPr>
        <w:t>项目需求文档、开发进度说明、测试报告；</w:t>
      </w:r>
    </w:p>
    <w:p w14:paraId="2C18A641" w14:textId="7E4033AC" w:rsidR="002118CF" w:rsidRDefault="002118CF">
      <w:pPr>
        <w:spacing w:after="60" w:line="300" w:lineRule="auto"/>
        <w:rPr>
          <w:lang w:eastAsia="zh-CN"/>
        </w:rPr>
      </w:pPr>
    </w:p>
    <w:sectPr w:rsidR="002118CF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E4FD4D"/>
    <w:multiLevelType w:val="singleLevel"/>
    <w:tmpl w:val="3FE4FD4D"/>
    <w:lvl w:ilvl="0">
      <w:start w:val="1"/>
      <w:numFmt w:val="decimal"/>
      <w:suff w:val="space"/>
      <w:lvlText w:val="%1."/>
      <w:lvlJc w:val="left"/>
    </w:lvl>
  </w:abstractNum>
  <w:num w:numId="1" w16cid:durableId="102695662">
    <w:abstractNumId w:val="8"/>
  </w:num>
  <w:num w:numId="2" w16cid:durableId="1576744757">
    <w:abstractNumId w:val="6"/>
  </w:num>
  <w:num w:numId="3" w16cid:durableId="832337607">
    <w:abstractNumId w:val="5"/>
  </w:num>
  <w:num w:numId="4" w16cid:durableId="1944073501">
    <w:abstractNumId w:val="4"/>
  </w:num>
  <w:num w:numId="5" w16cid:durableId="302929181">
    <w:abstractNumId w:val="7"/>
  </w:num>
  <w:num w:numId="6" w16cid:durableId="1728725489">
    <w:abstractNumId w:val="3"/>
  </w:num>
  <w:num w:numId="7" w16cid:durableId="536281953">
    <w:abstractNumId w:val="2"/>
  </w:num>
  <w:num w:numId="8" w16cid:durableId="1349987517">
    <w:abstractNumId w:val="1"/>
  </w:num>
  <w:num w:numId="9" w16cid:durableId="1021008628">
    <w:abstractNumId w:val="0"/>
  </w:num>
  <w:num w:numId="10" w16cid:durableId="1784223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8CF"/>
    <w:rsid w:val="0029639D"/>
    <w:rsid w:val="00326F90"/>
    <w:rsid w:val="004F3AE1"/>
    <w:rsid w:val="007A2D70"/>
    <w:rsid w:val="0092382E"/>
    <w:rsid w:val="00AA1D8D"/>
    <w:rsid w:val="00B47730"/>
    <w:rsid w:val="00B62A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69496"/>
  <w14:defaultImageDpi w14:val="300"/>
  <w15:docId w15:val="{281058FB-6FE5-438D-920B-94242352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2187</Words>
  <Characters>2298</Characters>
  <Application>Microsoft Office Word</Application>
  <DocSecurity>0</DocSecurity>
  <Lines>95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minghao empty</cp:lastModifiedBy>
  <cp:revision>4</cp:revision>
  <dcterms:created xsi:type="dcterms:W3CDTF">2013-12-23T23:15:00Z</dcterms:created>
  <dcterms:modified xsi:type="dcterms:W3CDTF">2026-09-19T12:03:00Z</dcterms:modified>
  <cp:category/>
</cp:coreProperties>
</file>