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87CF6" w14:textId="15BA47E9" w:rsidR="0016267C" w:rsidRDefault="00DB7F4E" w:rsidP="003D12CA">
      <w:pPr>
        <w:pStyle w:val="Title"/>
        <w:jc w:val="center"/>
        <w:rPr>
          <w:sz w:val="36"/>
          <w:szCs w:val="52"/>
          <w:lang w:val="en-CA"/>
        </w:rPr>
      </w:pPr>
      <w:r w:rsidRPr="0016267C">
        <w:rPr>
          <w:sz w:val="36"/>
          <w:szCs w:val="52"/>
          <w:lang w:val="en-CA"/>
        </w:rPr>
        <w:t xml:space="preserve">Microsoft Dynamics 365 for Finance and </w:t>
      </w:r>
      <w:r w:rsidR="00B64B5B">
        <w:rPr>
          <w:sz w:val="36"/>
          <w:szCs w:val="52"/>
          <w:lang w:val="en-CA"/>
        </w:rPr>
        <w:t>SCM</w:t>
      </w:r>
    </w:p>
    <w:p w14:paraId="36B21708" w14:textId="4CF71F3B" w:rsidR="003D12CA" w:rsidRPr="00005A08" w:rsidRDefault="00000000" w:rsidP="003D12CA">
      <w:pPr>
        <w:pStyle w:val="Title"/>
        <w:jc w:val="center"/>
        <w:rPr>
          <w:lang w:val="en-CA"/>
        </w:rPr>
      </w:pPr>
      <w:sdt>
        <w:sdtPr>
          <w:alias w:val="Title"/>
          <w:tag w:val=""/>
          <w:id w:val="-115220763"/>
          <w:placeholder>
            <w:docPart w:val="325CEC5052B5416DB67DFFCDE68A662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870241" w:rsidRPr="00870241">
            <w:t>Allocation &amp; Replenishment</w:t>
          </w:r>
          <w:r w:rsidR="00870241">
            <w:t xml:space="preserve"> Solution</w:t>
          </w:r>
        </w:sdtContent>
      </w:sdt>
    </w:p>
    <w:p w14:paraId="6AAB1DDC" w14:textId="6957B033" w:rsidR="00BE5CC7" w:rsidRPr="0016267C" w:rsidRDefault="00000000" w:rsidP="003D12CA">
      <w:pPr>
        <w:pStyle w:val="Subtitle"/>
        <w:tabs>
          <w:tab w:val="left" w:pos="3350"/>
        </w:tabs>
        <w:jc w:val="center"/>
        <w:rPr>
          <w:sz w:val="24"/>
          <w:szCs w:val="28"/>
          <w:lang w:val="en-CA"/>
        </w:rPr>
      </w:pPr>
      <w:sdt>
        <w:sdtPr>
          <w:rPr>
            <w:sz w:val="24"/>
            <w:szCs w:val="28"/>
            <w:lang w:val="en-CA"/>
          </w:rPr>
          <w:alias w:val="Subject"/>
          <w:tag w:val=""/>
          <w:id w:val="811373645"/>
          <w:placeholder>
            <w:docPart w:val="AF13B5D8E06546DDA59BE88D682B109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3A08AE">
            <w:rPr>
              <w:sz w:val="24"/>
              <w:szCs w:val="28"/>
              <w:lang w:val="en-CA"/>
            </w:rPr>
            <w:t xml:space="preserve">[Draft] </w:t>
          </w:r>
          <w:r w:rsidR="00870241">
            <w:rPr>
              <w:sz w:val="24"/>
              <w:szCs w:val="28"/>
              <w:lang w:val="en-CA"/>
            </w:rPr>
            <w:t>Design Notes</w:t>
          </w:r>
        </w:sdtContent>
      </w:sdt>
      <w:r w:rsidR="003D12CA" w:rsidRPr="0016267C">
        <w:rPr>
          <w:sz w:val="24"/>
          <w:szCs w:val="28"/>
          <w:lang w:val="en-CA"/>
        </w:rPr>
        <w:t xml:space="preserve"> | </w:t>
      </w:r>
      <w:sdt>
        <w:sdtPr>
          <w:rPr>
            <w:sz w:val="24"/>
            <w:szCs w:val="28"/>
            <w:lang w:val="en-CA"/>
          </w:rPr>
          <w:alias w:val="Publish Date"/>
          <w:tag w:val=""/>
          <w:id w:val="-254752376"/>
          <w:placeholder>
            <w:docPart w:val="E039967843594FE6992C468BBB544331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4-06-26T00:00:00Z">
            <w:dateFormat w:val="M/d/yyyy"/>
            <w:lid w:val="en-US"/>
            <w:storeMappedDataAs w:val="dateTime"/>
            <w:calendar w:val="gregorian"/>
          </w:date>
        </w:sdtPr>
        <w:sdtContent>
          <w:r w:rsidR="008F5075">
            <w:rPr>
              <w:sz w:val="24"/>
              <w:szCs w:val="28"/>
            </w:rPr>
            <w:t>6/26/2024</w:t>
          </w:r>
        </w:sdtContent>
      </w:sdt>
      <w:r w:rsidR="003D12CA" w:rsidRPr="0016267C">
        <w:rPr>
          <w:sz w:val="24"/>
          <w:szCs w:val="28"/>
          <w:lang w:val="en-CA"/>
        </w:rPr>
        <w:t xml:space="preserve"> | </w:t>
      </w:r>
      <w:sdt>
        <w:sdtPr>
          <w:rPr>
            <w:sz w:val="24"/>
            <w:szCs w:val="28"/>
            <w:lang w:val="en-CA"/>
          </w:rPr>
          <w:alias w:val="Category"/>
          <w:tag w:val=""/>
          <w:id w:val="1782373805"/>
          <w:placeholder>
            <w:docPart w:val="82658DE5F8A940888751A46BAB673A12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870241" w:rsidRPr="00870241">
            <w:rPr>
              <w:sz w:val="24"/>
              <w:szCs w:val="28"/>
              <w:lang w:val="en-CA"/>
            </w:rPr>
            <w:t>Build-A-Bear Workshop</w:t>
          </w:r>
        </w:sdtContent>
      </w:sdt>
    </w:p>
    <w:p w14:paraId="7157A358" w14:textId="73F75A94" w:rsidR="003D12CA" w:rsidRPr="00DB7F4E" w:rsidRDefault="003D12CA" w:rsidP="002847D0">
      <w:pPr>
        <w:pStyle w:val="Subtitle"/>
        <w:ind w:left="2160" w:firstLine="720"/>
        <w:jc w:val="right"/>
        <w:rPr>
          <w:sz w:val="18"/>
          <w:lang w:val="en-CA"/>
        </w:rPr>
      </w:pPr>
      <w:r w:rsidRPr="00005A08">
        <w:rPr>
          <w:sz w:val="18"/>
          <w:lang w:val="en-CA"/>
        </w:rPr>
        <w:t xml:space="preserve">Prepared by: </w:t>
      </w:r>
      <w:sdt>
        <w:sdtPr>
          <w:rPr>
            <w:sz w:val="18"/>
            <w:lang w:val="en-CA"/>
          </w:rPr>
          <w:alias w:val="Author"/>
          <w:tag w:val=""/>
          <w:id w:val="466563826"/>
          <w:placeholder>
            <w:docPart w:val="4A39044938F2440C8D5A81E083080C5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A10287">
            <w:rPr>
              <w:sz w:val="18"/>
              <w:lang w:val="en-CA"/>
            </w:rPr>
            <w:t>Yury Pokusaev</w:t>
          </w:r>
        </w:sdtContent>
      </w:sdt>
      <w:r w:rsidRPr="00005A08">
        <w:rPr>
          <w:sz w:val="18"/>
          <w:lang w:val="en-CA"/>
        </w:rPr>
        <w:t xml:space="preserve"> |</w:t>
      </w:r>
      <w:r w:rsidR="002847D0">
        <w:rPr>
          <w:sz w:val="18"/>
          <w:lang w:val="en-CA"/>
        </w:rPr>
        <w:t xml:space="preserve"> </w:t>
      </w:r>
      <w:sdt>
        <w:sdtPr>
          <w:rPr>
            <w:sz w:val="18"/>
            <w:lang w:val="en-CA"/>
          </w:rPr>
          <w:alias w:val="Company"/>
          <w:tag w:val=""/>
          <w:id w:val="-1329676715"/>
          <w:placeholder>
            <w:docPart w:val="84F4DA3E367D416996066A546559EE0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A10287">
            <w:rPr>
              <w:sz w:val="18"/>
              <w:lang w:val="en-CA"/>
            </w:rPr>
            <w:t>Thinkmax</w:t>
          </w:r>
        </w:sdtContent>
      </w:sdt>
    </w:p>
    <w:p w14:paraId="0768B3DD" w14:textId="25E595DE" w:rsidR="007E1D16" w:rsidRDefault="007E1D16" w:rsidP="00A90729">
      <w:pPr>
        <w:rPr>
          <w:lang w:val="en-CA"/>
        </w:rPr>
      </w:pPr>
    </w:p>
    <w:p w14:paraId="73B337B1" w14:textId="6DC082C2" w:rsidR="00013754" w:rsidRPr="00013754" w:rsidRDefault="00013754" w:rsidP="00013754">
      <w:pPr>
        <w:rPr>
          <w:rFonts w:asciiTheme="majorHAnsi" w:hAnsiTheme="majorHAnsi" w:cstheme="majorHAnsi"/>
          <w:color w:val="4D4D4D" w:themeColor="accent6"/>
          <w:sz w:val="32"/>
          <w:szCs w:val="32"/>
          <w:lang w:val="en-CA"/>
        </w:rPr>
      </w:pPr>
      <w:r w:rsidRPr="00013754">
        <w:rPr>
          <w:rFonts w:asciiTheme="majorHAnsi" w:hAnsiTheme="majorHAnsi" w:cstheme="majorHAnsi"/>
          <w:color w:val="4D4D4D" w:themeColor="accent6"/>
          <w:sz w:val="32"/>
          <w:szCs w:val="32"/>
          <w:lang w:val="en-CA"/>
        </w:rPr>
        <w:t>CONTENTS</w:t>
      </w:r>
    </w:p>
    <w:p w14:paraId="0A1FBC0E" w14:textId="667546A8" w:rsidR="00B038BA" w:rsidRDefault="00D50FA6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A" w:eastAsia="en-CA"/>
          <w14:ligatures w14:val="standardContextual"/>
        </w:rPr>
      </w:pPr>
      <w:r>
        <w:rPr>
          <w:lang w:val="en-CA"/>
        </w:rPr>
        <w:fldChar w:fldCharType="begin"/>
      </w:r>
      <w:r>
        <w:rPr>
          <w:lang w:val="en-CA"/>
        </w:rPr>
        <w:instrText xml:space="preserve"> TOC \o "1-3" \h \z \u </w:instrText>
      </w:r>
      <w:r>
        <w:rPr>
          <w:lang w:val="en-CA"/>
        </w:rPr>
        <w:fldChar w:fldCharType="separate"/>
      </w:r>
      <w:hyperlink w:anchor="_Toc171444353" w:history="1">
        <w:r w:rsidR="00B038BA" w:rsidRPr="00421C44">
          <w:rPr>
            <w:rStyle w:val="Hyperlink"/>
            <w:noProof/>
            <w:lang w:val="en-CA"/>
          </w:rPr>
          <w:t>1</w:t>
        </w:r>
        <w:r w:rsidR="00B038BA"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A" w:eastAsia="en-CA"/>
            <w14:ligatures w14:val="standardContextual"/>
          </w:rPr>
          <w:tab/>
        </w:r>
        <w:r w:rsidR="00B038BA" w:rsidRPr="00421C44">
          <w:rPr>
            <w:rStyle w:val="Hyperlink"/>
            <w:noProof/>
            <w:lang w:val="en-CA"/>
          </w:rPr>
          <w:t>Overview</w:t>
        </w:r>
        <w:r w:rsidR="00B038BA">
          <w:rPr>
            <w:noProof/>
            <w:webHidden/>
          </w:rPr>
          <w:tab/>
        </w:r>
        <w:r w:rsidR="00B038BA">
          <w:rPr>
            <w:noProof/>
            <w:webHidden/>
          </w:rPr>
          <w:fldChar w:fldCharType="begin"/>
        </w:r>
        <w:r w:rsidR="00B038BA">
          <w:rPr>
            <w:noProof/>
            <w:webHidden/>
          </w:rPr>
          <w:instrText xml:space="preserve"> PAGEREF _Toc171444353 \h </w:instrText>
        </w:r>
        <w:r w:rsidR="00B038BA">
          <w:rPr>
            <w:noProof/>
            <w:webHidden/>
          </w:rPr>
        </w:r>
        <w:r w:rsidR="00B038BA">
          <w:rPr>
            <w:noProof/>
            <w:webHidden/>
          </w:rPr>
          <w:fldChar w:fldCharType="separate"/>
        </w:r>
        <w:r w:rsidR="00B038BA">
          <w:rPr>
            <w:noProof/>
            <w:webHidden/>
          </w:rPr>
          <w:t>2</w:t>
        </w:r>
        <w:r w:rsidR="00B038BA">
          <w:rPr>
            <w:noProof/>
            <w:webHidden/>
          </w:rPr>
          <w:fldChar w:fldCharType="end"/>
        </w:r>
      </w:hyperlink>
    </w:p>
    <w:p w14:paraId="7E7E254C" w14:textId="54DE15DF" w:rsidR="00B038BA" w:rsidRDefault="00B038B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A" w:eastAsia="en-CA"/>
          <w14:ligatures w14:val="standardContextual"/>
        </w:rPr>
      </w:pPr>
      <w:hyperlink w:anchor="_Toc171444354" w:history="1">
        <w:r w:rsidRPr="00421C44">
          <w:rPr>
            <w:rStyle w:val="Hyperlink"/>
            <w:noProof/>
            <w:lang w:val="en-CA"/>
          </w:rPr>
          <w:t>1.1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A" w:eastAsia="en-CA"/>
            <w14:ligatures w14:val="standardContextual"/>
          </w:rPr>
          <w:tab/>
        </w:r>
        <w:r w:rsidRPr="00421C44">
          <w:rPr>
            <w:rStyle w:val="Hyperlink"/>
            <w:noProof/>
            <w:lang w:val="en-CA"/>
          </w:rPr>
          <w:t>Justification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_Toc171444354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869C800" w14:textId="33808885" w:rsidR="00B038BA" w:rsidRDefault="00B038B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A" w:eastAsia="en-CA"/>
          <w14:ligatures w14:val="standardContextual"/>
        </w:rPr>
      </w:pPr>
      <w:hyperlink w:anchor="_Toc171444355" w:history="1">
        <w:r w:rsidRPr="00421C44">
          <w:rPr>
            <w:rStyle w:val="Hyperlink"/>
            <w:noProof/>
            <w:lang w:val="en-CA"/>
          </w:rPr>
          <w:t>1.2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A" w:eastAsia="en-CA"/>
            <w14:ligatures w14:val="standardContextual"/>
          </w:rPr>
          <w:tab/>
        </w:r>
        <w:r w:rsidRPr="00421C44">
          <w:rPr>
            <w:rStyle w:val="Hyperlink"/>
            <w:noProof/>
            <w:lang w:val="en-CA"/>
          </w:rPr>
          <w:t>Allocation &amp; Replenishment Solution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_Toc171444355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2A775A" w14:textId="19BC66A7" w:rsidR="00B038BA" w:rsidRDefault="00B038B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A" w:eastAsia="en-CA"/>
          <w14:ligatures w14:val="standardContextual"/>
        </w:rPr>
      </w:pPr>
      <w:hyperlink w:anchor="_Toc171444356" w:history="1">
        <w:r w:rsidRPr="00421C44">
          <w:rPr>
            <w:rStyle w:val="Hyperlink"/>
            <w:noProof/>
            <w:lang w:val="en-CA"/>
          </w:rPr>
          <w:t>1.3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A" w:eastAsia="en-CA"/>
            <w14:ligatures w14:val="standardContextual"/>
          </w:rPr>
          <w:tab/>
        </w:r>
        <w:r w:rsidRPr="00421C44">
          <w:rPr>
            <w:rStyle w:val="Hyperlink"/>
            <w:noProof/>
            <w:lang w:val="en-CA"/>
          </w:rPr>
          <w:t>Process and data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_Toc171444356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13178E3" w14:textId="5BD401D4" w:rsidR="00B038BA" w:rsidRDefault="00B038B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A" w:eastAsia="en-CA"/>
          <w14:ligatures w14:val="standardContextual"/>
        </w:rPr>
      </w:pPr>
      <w:hyperlink w:anchor="_Toc171444357" w:history="1">
        <w:r w:rsidRPr="00421C44">
          <w:rPr>
            <w:rStyle w:val="Hyperlink"/>
            <w:noProof/>
            <w:lang w:val="en-CA"/>
          </w:rPr>
          <w:t>1.4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A" w:eastAsia="en-CA"/>
            <w14:ligatures w14:val="standardContextual"/>
          </w:rPr>
          <w:tab/>
        </w:r>
        <w:r w:rsidRPr="00421C44">
          <w:rPr>
            <w:rStyle w:val="Hyperlink"/>
            <w:noProof/>
            <w:lang w:val="en-CA"/>
          </w:rPr>
          <w:t>Process highlights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_Toc171444357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F750FD" w14:textId="5790B9CA" w:rsidR="00B038BA" w:rsidRDefault="00B038B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A" w:eastAsia="en-CA"/>
          <w14:ligatures w14:val="standardContextual"/>
        </w:rPr>
      </w:pPr>
      <w:hyperlink w:anchor="_Toc171444358" w:history="1">
        <w:r w:rsidRPr="00421C44">
          <w:rPr>
            <w:rStyle w:val="Hyperlink"/>
            <w:noProof/>
            <w:lang w:val="en-CA"/>
          </w:rPr>
          <w:t>1.5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A" w:eastAsia="en-CA"/>
            <w14:ligatures w14:val="standardContextual"/>
          </w:rPr>
          <w:tab/>
        </w:r>
        <w:r w:rsidRPr="00421C44">
          <w:rPr>
            <w:rStyle w:val="Hyperlink"/>
            <w:noProof/>
            <w:lang w:val="en-CA"/>
          </w:rPr>
          <w:t>Fit/Gap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_Toc171444358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EAE069" w14:textId="521EF130" w:rsidR="00B038BA" w:rsidRDefault="00B038BA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A" w:eastAsia="en-CA"/>
          <w14:ligatures w14:val="standardContextual"/>
        </w:rPr>
      </w:pPr>
      <w:hyperlink w:anchor="_Toc171444359" w:history="1">
        <w:r w:rsidRPr="00421C44">
          <w:rPr>
            <w:rStyle w:val="Hyperlink"/>
            <w:noProof/>
            <w:lang w:val="en-CA"/>
          </w:rPr>
          <w:t>2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A" w:eastAsia="en-CA"/>
            <w14:ligatures w14:val="standardContextual"/>
          </w:rPr>
          <w:tab/>
        </w:r>
        <w:r w:rsidRPr="00421C44">
          <w:rPr>
            <w:rStyle w:val="Hyperlink"/>
            <w:noProof/>
            <w:lang w:val="en-CA"/>
          </w:rPr>
          <w:t>Demonstration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_Toc171444359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B01408" w14:textId="17B48548" w:rsidR="00B038BA" w:rsidRDefault="00B038BA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A" w:eastAsia="en-CA"/>
          <w14:ligatures w14:val="standardContextual"/>
        </w:rPr>
      </w:pPr>
      <w:hyperlink w:anchor="_Toc171444360" w:history="1">
        <w:r w:rsidRPr="00421C44">
          <w:rPr>
            <w:rStyle w:val="Hyperlink"/>
            <w:noProof/>
            <w:lang w:val="en-CA"/>
          </w:rPr>
          <w:t>3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CA" w:eastAsia="en-CA"/>
            <w14:ligatures w14:val="standardContextual"/>
          </w:rPr>
          <w:tab/>
        </w:r>
        <w:r w:rsidRPr="00421C44">
          <w:rPr>
            <w:rStyle w:val="Hyperlink"/>
            <w:noProof/>
            <w:lang w:val="en-CA"/>
          </w:rPr>
          <w:t>Questions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_Toc171444360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C71143" w14:textId="55FD425C" w:rsidR="004E41B3" w:rsidRDefault="00D50FA6" w:rsidP="002B226D">
      <w:pPr>
        <w:pStyle w:val="Heading1"/>
        <w:rPr>
          <w:lang w:val="en-CA"/>
        </w:rPr>
      </w:pPr>
      <w:r>
        <w:rPr>
          <w:rFonts w:ascii="Corbel" w:eastAsiaTheme="minorHAnsi" w:hAnsi="Corbel"/>
          <w:lang w:val="en-CA"/>
        </w:rPr>
        <w:lastRenderedPageBreak/>
        <w:fldChar w:fldCharType="end"/>
      </w:r>
      <w:bookmarkStart w:id="0" w:name="_Toc171444353"/>
      <w:r w:rsidR="00E66A05">
        <w:rPr>
          <w:lang w:val="en-CA"/>
        </w:rPr>
        <w:t>Overview</w:t>
      </w:r>
      <w:bookmarkEnd w:id="0"/>
    </w:p>
    <w:p w14:paraId="4328C6EB" w14:textId="412520C8" w:rsidR="00D223E4" w:rsidRDefault="00D223E4" w:rsidP="007305E6">
      <w:pPr>
        <w:pStyle w:val="Heading2"/>
        <w:rPr>
          <w:lang w:val="en-CA"/>
        </w:rPr>
      </w:pPr>
      <w:bookmarkStart w:id="1" w:name="_Toc171444354"/>
      <w:r>
        <w:rPr>
          <w:lang w:val="en-CA"/>
        </w:rPr>
        <w:t>Justification</w:t>
      </w:r>
      <w:bookmarkEnd w:id="1"/>
    </w:p>
    <w:p w14:paraId="45918D6F" w14:textId="69298BAD" w:rsidR="00D223E4" w:rsidRDefault="00000000" w:rsidP="00D223E4">
      <w:pPr>
        <w:rPr>
          <w:lang w:val="en-CA"/>
        </w:rPr>
      </w:pPr>
      <w:sdt>
        <w:sdtPr>
          <w:rPr>
            <w:lang w:val="en-CA"/>
          </w:rPr>
          <w:alias w:val="Category"/>
          <w:tag w:val=""/>
          <w:id w:val="1862013140"/>
          <w:placeholder>
            <w:docPart w:val="A12B933672634880B00B2B16502B91BF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D223E4">
            <w:rPr>
              <w:lang w:val="en-CA"/>
            </w:rPr>
            <w:t>Build-A-Bear Workshop</w:t>
          </w:r>
        </w:sdtContent>
      </w:sdt>
      <w:r w:rsidR="00D223E4">
        <w:rPr>
          <w:lang w:val="en-CA"/>
        </w:rPr>
        <w:t xml:space="preserve"> </w:t>
      </w:r>
      <w:r w:rsidR="003A08AE" w:rsidRPr="003A08AE">
        <w:rPr>
          <w:lang w:val="en-CA"/>
        </w:rPr>
        <w:t xml:space="preserve">is seeking to </w:t>
      </w:r>
      <w:r w:rsidR="003A08AE">
        <w:rPr>
          <w:lang w:val="en-CA"/>
        </w:rPr>
        <w:t xml:space="preserve">replace </w:t>
      </w:r>
      <w:r w:rsidR="003A08AE" w:rsidRPr="003A08AE">
        <w:rPr>
          <w:lang w:val="en-CA"/>
        </w:rPr>
        <w:t>their inventory allocation and replenishment system</w:t>
      </w:r>
      <w:r w:rsidR="003A08AE">
        <w:rPr>
          <w:lang w:val="en-CA"/>
        </w:rPr>
        <w:t xml:space="preserve"> based on </w:t>
      </w:r>
      <w:r w:rsidR="003A08AE" w:rsidRPr="003A08AE">
        <w:rPr>
          <w:lang w:val="en-CA"/>
        </w:rPr>
        <w:t xml:space="preserve">Aptos software </w:t>
      </w:r>
      <w:r w:rsidR="003A08AE">
        <w:rPr>
          <w:lang w:val="en-CA"/>
        </w:rPr>
        <w:t>platform</w:t>
      </w:r>
      <w:r w:rsidR="003A08AE" w:rsidRPr="003A08AE">
        <w:rPr>
          <w:lang w:val="en-CA"/>
        </w:rPr>
        <w:t xml:space="preserve">. </w:t>
      </w:r>
      <w:r w:rsidR="003A08AE">
        <w:rPr>
          <w:lang w:val="en-CA"/>
        </w:rPr>
        <w:t xml:space="preserve">New process is based on </w:t>
      </w:r>
      <w:r w:rsidR="003A08AE" w:rsidRPr="003A08AE">
        <w:rPr>
          <w:lang w:val="en-CA"/>
        </w:rPr>
        <w:t>Microsoft Dynamics 365 for Finance and Supply Chain Management (D365 F&amp;SCM)</w:t>
      </w:r>
      <w:r w:rsidR="003A08AE">
        <w:rPr>
          <w:lang w:val="en-CA"/>
        </w:rPr>
        <w:t xml:space="preserve">. </w:t>
      </w:r>
      <w:r w:rsidR="003A08AE" w:rsidRPr="003A08AE">
        <w:rPr>
          <w:lang w:val="en-CA"/>
        </w:rPr>
        <w:t xml:space="preserve">This </w:t>
      </w:r>
      <w:r w:rsidR="003A08AE">
        <w:rPr>
          <w:lang w:val="en-CA"/>
        </w:rPr>
        <w:t xml:space="preserve">process </w:t>
      </w:r>
      <w:r w:rsidR="003A08AE" w:rsidRPr="003A08AE">
        <w:rPr>
          <w:lang w:val="en-CA"/>
        </w:rPr>
        <w:t xml:space="preserve">should leverage </w:t>
      </w:r>
      <w:r w:rsidR="003A08AE">
        <w:rPr>
          <w:lang w:val="en-CA"/>
        </w:rPr>
        <w:t xml:space="preserve">an </w:t>
      </w:r>
      <w:r w:rsidR="003A08AE" w:rsidRPr="003A08AE">
        <w:rPr>
          <w:lang w:val="en-CA"/>
        </w:rPr>
        <w:t>existing production environment, master data, inventory details, and current processes for sales, procurement, and warehousing.</w:t>
      </w:r>
    </w:p>
    <w:p w14:paraId="1EE4E329" w14:textId="77777777" w:rsidR="00D223E4" w:rsidRDefault="00D223E4" w:rsidP="00D223E4">
      <w:pPr>
        <w:rPr>
          <w:lang w:val="en-CA"/>
        </w:rPr>
      </w:pPr>
    </w:p>
    <w:p w14:paraId="5BA64F43" w14:textId="77777777" w:rsidR="00D223E4" w:rsidRPr="00D223E4" w:rsidRDefault="00D223E4" w:rsidP="00D223E4">
      <w:pPr>
        <w:rPr>
          <w:lang w:val="en-CA"/>
        </w:rPr>
      </w:pPr>
    </w:p>
    <w:bookmarkStart w:id="2" w:name="_Toc171444355"/>
    <w:p w14:paraId="6D4A1751" w14:textId="66E3906E" w:rsidR="007305E6" w:rsidRDefault="00000000" w:rsidP="007305E6">
      <w:pPr>
        <w:pStyle w:val="Heading2"/>
        <w:rPr>
          <w:lang w:val="en-CA"/>
        </w:rPr>
      </w:pPr>
      <w:sdt>
        <w:sdtPr>
          <w:rPr>
            <w:lang w:val="en-CA"/>
          </w:rPr>
          <w:alias w:val="Title"/>
          <w:tag w:val=""/>
          <w:id w:val="-1186126878"/>
          <w:placeholder>
            <w:docPart w:val="2B79296303AE450A93ECC37315D6467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7305E6">
            <w:rPr>
              <w:lang w:val="en-CA"/>
            </w:rPr>
            <w:t>Allocation &amp; Replenishment Solution</w:t>
          </w:r>
        </w:sdtContent>
      </w:sdt>
      <w:r w:rsidR="007305E6">
        <w:rPr>
          <w:lang w:val="en-CA"/>
        </w:rPr>
        <w:t xml:space="preserve"> Overview</w:t>
      </w:r>
      <w:bookmarkEnd w:id="2"/>
    </w:p>
    <w:p w14:paraId="5D632E73" w14:textId="04184F30" w:rsidR="007305E6" w:rsidRPr="00870241" w:rsidRDefault="00000000" w:rsidP="007305E6">
      <w:pPr>
        <w:rPr>
          <w:lang w:val="en-CA"/>
        </w:rPr>
      </w:pPr>
      <w:sdt>
        <w:sdtPr>
          <w:rPr>
            <w:lang w:val="en-CA"/>
          </w:rPr>
          <w:alias w:val="Category"/>
          <w:tag w:val=""/>
          <w:id w:val="162898305"/>
          <w:placeholder>
            <w:docPart w:val="5AF83C6B8500444BAD4048D9EF668E5B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7305E6">
            <w:rPr>
              <w:lang w:val="en-CA"/>
            </w:rPr>
            <w:t>Build-A-Bear Workshop</w:t>
          </w:r>
        </w:sdtContent>
      </w:sdt>
      <w:r w:rsidR="007305E6">
        <w:rPr>
          <w:lang w:val="en-CA"/>
        </w:rPr>
        <w:t xml:space="preserve"> </w:t>
      </w:r>
      <w:sdt>
        <w:sdtPr>
          <w:rPr>
            <w:lang w:val="en-CA"/>
          </w:rPr>
          <w:alias w:val="Title"/>
          <w:tag w:val=""/>
          <w:id w:val="679021308"/>
          <w:placeholder>
            <w:docPart w:val="16CE218A8E73482A874F38351519148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7305E6">
            <w:rPr>
              <w:lang w:val="en-CA"/>
            </w:rPr>
            <w:t>Allocation &amp; Replenishment Solution</w:t>
          </w:r>
        </w:sdtContent>
      </w:sdt>
      <w:r w:rsidR="007305E6">
        <w:rPr>
          <w:lang w:val="en-CA"/>
        </w:rPr>
        <w:t xml:space="preserve"> </w:t>
      </w:r>
      <w:r w:rsidR="007305E6" w:rsidRPr="00870241">
        <w:rPr>
          <w:lang w:val="en-CA"/>
        </w:rPr>
        <w:t>includes the following:</w:t>
      </w:r>
    </w:p>
    <w:p w14:paraId="40F9CF37" w14:textId="77777777" w:rsidR="007305E6" w:rsidRDefault="007305E6">
      <w:pPr>
        <w:pStyle w:val="ListParagraph"/>
        <w:numPr>
          <w:ilvl w:val="0"/>
          <w:numId w:val="6"/>
        </w:numPr>
        <w:rPr>
          <w:lang w:val="en-CA"/>
        </w:rPr>
      </w:pPr>
      <w:r w:rsidRPr="00390CEB">
        <w:rPr>
          <w:lang w:val="en-CA"/>
        </w:rPr>
        <w:t xml:space="preserve">Master </w:t>
      </w:r>
      <w:r>
        <w:rPr>
          <w:lang w:val="en-CA"/>
        </w:rPr>
        <w:t>P</w:t>
      </w:r>
      <w:r w:rsidRPr="00390CEB">
        <w:rPr>
          <w:lang w:val="en-CA"/>
        </w:rPr>
        <w:t xml:space="preserve">lanning </w:t>
      </w:r>
      <w:r>
        <w:rPr>
          <w:lang w:val="en-CA"/>
        </w:rPr>
        <w:t xml:space="preserve">(MRP) </w:t>
      </w:r>
      <w:r w:rsidRPr="00390CEB">
        <w:rPr>
          <w:lang w:val="en-CA"/>
        </w:rPr>
        <w:t>- satisfies the changing merchandise needs of stores, including a communication with Inventory and warehouse management, Sales, and Procurement. Master planning enables merchandise plans at a store level</w:t>
      </w:r>
      <w:r>
        <w:rPr>
          <w:lang w:val="en-CA"/>
        </w:rPr>
        <w:t>.</w:t>
      </w:r>
    </w:p>
    <w:p w14:paraId="4A8F37DD" w14:textId="097C70C7" w:rsidR="007305E6" w:rsidRPr="005D346C" w:rsidRDefault="007305E6">
      <w:pPr>
        <w:pStyle w:val="ListParagraph"/>
        <w:numPr>
          <w:ilvl w:val="0"/>
          <w:numId w:val="6"/>
        </w:numPr>
        <w:rPr>
          <w:lang w:val="en-CA"/>
        </w:rPr>
      </w:pPr>
      <w:r w:rsidRPr="005D346C">
        <w:rPr>
          <w:lang w:val="en-CA"/>
        </w:rPr>
        <w:t>Demand Driven Material Requirements Planning (DDMRP) - planning methodology that is based on the decoupling of supply and demand</w:t>
      </w:r>
      <w:r>
        <w:rPr>
          <w:lang w:val="en-CA"/>
        </w:rPr>
        <w:t xml:space="preserve"> </w:t>
      </w:r>
      <w:r w:rsidRPr="005D346C">
        <w:rPr>
          <w:lang w:val="en-CA"/>
        </w:rPr>
        <w:t xml:space="preserve">by setting up </w:t>
      </w:r>
      <w:r>
        <w:rPr>
          <w:lang w:val="en-CA"/>
        </w:rPr>
        <w:t xml:space="preserve">inventory </w:t>
      </w:r>
      <w:r w:rsidRPr="005D346C">
        <w:rPr>
          <w:lang w:val="en-CA"/>
        </w:rPr>
        <w:t xml:space="preserve">buffers to ensure that the correct amount of stock </w:t>
      </w:r>
      <w:proofErr w:type="gramStart"/>
      <w:r w:rsidRPr="005D346C">
        <w:rPr>
          <w:lang w:val="en-CA"/>
        </w:rPr>
        <w:t>is kept</w:t>
      </w:r>
      <w:proofErr w:type="gramEnd"/>
      <w:r w:rsidRPr="005D346C">
        <w:rPr>
          <w:lang w:val="en-CA"/>
        </w:rPr>
        <w:t xml:space="preserve">. Each buffer </w:t>
      </w:r>
      <w:proofErr w:type="gramStart"/>
      <w:r w:rsidRPr="005D346C">
        <w:rPr>
          <w:lang w:val="en-CA"/>
        </w:rPr>
        <w:t>is intended</w:t>
      </w:r>
      <w:proofErr w:type="gramEnd"/>
      <w:r w:rsidRPr="005D346C">
        <w:rPr>
          <w:lang w:val="en-CA"/>
        </w:rPr>
        <w:t xml:space="preserve"> to cover the average use of a part and can also be adjusted to cover demand spikes.</w:t>
      </w:r>
    </w:p>
    <w:p w14:paraId="735EECAD" w14:textId="45A24134" w:rsidR="007305E6" w:rsidRDefault="007305E6">
      <w:pPr>
        <w:pStyle w:val="ListParagraph"/>
        <w:numPr>
          <w:ilvl w:val="0"/>
          <w:numId w:val="6"/>
        </w:numPr>
        <w:rPr>
          <w:lang w:val="en-CA"/>
        </w:rPr>
      </w:pPr>
      <w:r w:rsidRPr="005D346C">
        <w:rPr>
          <w:lang w:val="en-CA"/>
        </w:rPr>
        <w:t xml:space="preserve">Inventory and Warehouse Management - supports all inventory movement transactions including transfers, </w:t>
      </w:r>
      <w:r w:rsidR="00A20793" w:rsidRPr="005D346C">
        <w:rPr>
          <w:lang w:val="en-CA"/>
        </w:rPr>
        <w:t>adjustments,</w:t>
      </w:r>
      <w:r w:rsidRPr="005D346C">
        <w:rPr>
          <w:lang w:val="en-CA"/>
        </w:rPr>
        <w:t xml:space="preserve"> and physical inventory, as well as receiving, picking, and distribution; it enables monitoring items as they move from supplier to store or individual customer. </w:t>
      </w:r>
    </w:p>
    <w:p w14:paraId="1BAAAF6C" w14:textId="77777777" w:rsidR="007305E6" w:rsidRPr="00390CEB" w:rsidRDefault="007305E6">
      <w:pPr>
        <w:pStyle w:val="ListParagraph"/>
        <w:numPr>
          <w:ilvl w:val="0"/>
          <w:numId w:val="6"/>
        </w:numPr>
        <w:rPr>
          <w:lang w:val="en-CA"/>
        </w:rPr>
      </w:pPr>
      <w:r w:rsidRPr="00390CEB">
        <w:rPr>
          <w:lang w:val="en-CA"/>
        </w:rPr>
        <w:t xml:space="preserve">Master Data Management- a single point of entry for all information that defines a retail enterprise, such as list of merchandise company sells that can </w:t>
      </w:r>
      <w:proofErr w:type="gramStart"/>
      <w:r w:rsidRPr="00390CEB">
        <w:rPr>
          <w:lang w:val="en-CA"/>
        </w:rPr>
        <w:t>be used</w:t>
      </w:r>
      <w:proofErr w:type="gramEnd"/>
      <w:r w:rsidRPr="00390CEB">
        <w:rPr>
          <w:lang w:val="en-CA"/>
        </w:rPr>
        <w:t xml:space="preserve"> across all selling channels, planning profiles, stores, distribution centers, hierarchies, etc.</w:t>
      </w:r>
    </w:p>
    <w:p w14:paraId="090B009D" w14:textId="77777777" w:rsidR="00D223E4" w:rsidRDefault="00D223E4" w:rsidP="007305E6">
      <w:pPr>
        <w:rPr>
          <w:lang w:val="en-CA"/>
        </w:rPr>
      </w:pPr>
    </w:p>
    <w:p w14:paraId="56C2F116" w14:textId="2A5CD438" w:rsidR="007305E6" w:rsidRDefault="007305E6" w:rsidP="007305E6">
      <w:pPr>
        <w:pStyle w:val="Heading2"/>
        <w:rPr>
          <w:lang w:val="en-CA"/>
        </w:rPr>
      </w:pPr>
      <w:bookmarkStart w:id="3" w:name="_Toc171444356"/>
      <w:r>
        <w:rPr>
          <w:lang w:val="en-CA"/>
        </w:rPr>
        <w:t>Process and data flow</w:t>
      </w:r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1410"/>
        <w:gridCol w:w="3870"/>
      </w:tblGrid>
      <w:tr w:rsidR="006919D1" w14:paraId="51EBA668" w14:textId="77777777" w:rsidTr="001C6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9C2F46C" w14:textId="1196FD21" w:rsidR="001C6D49" w:rsidRDefault="007305E6" w:rsidP="00E66A05">
            <w:pPr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Input - m</w:t>
            </w:r>
            <w:r w:rsidR="001C6D49">
              <w:rPr>
                <w:noProof/>
                <w:lang w:val="en-CA"/>
              </w:rPr>
              <w:t>aster data and setup</w:t>
            </w:r>
          </w:p>
        </w:tc>
        <w:tc>
          <w:tcPr>
            <w:tcW w:w="0" w:type="auto"/>
          </w:tcPr>
          <w:p w14:paraId="37279818" w14:textId="2AE93BA0" w:rsidR="001C6D49" w:rsidRDefault="001C6D49" w:rsidP="00AE596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Process</w:t>
            </w:r>
          </w:p>
        </w:tc>
        <w:tc>
          <w:tcPr>
            <w:tcW w:w="0" w:type="auto"/>
          </w:tcPr>
          <w:p w14:paraId="0502A7CA" w14:textId="7A66DE22" w:rsidR="001C6D49" w:rsidRDefault="001C6D49" w:rsidP="00AE596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Output</w:t>
            </w:r>
            <w:r w:rsidR="007305E6">
              <w:rPr>
                <w:lang w:val="en-CA"/>
              </w:rPr>
              <w:t xml:space="preserve"> – orders, on-hand</w:t>
            </w:r>
          </w:p>
        </w:tc>
      </w:tr>
      <w:tr w:rsidR="006919D1" w14:paraId="531ABE87" w14:textId="77777777" w:rsidTr="001C6D49">
        <w:tc>
          <w:tcPr>
            <w:tcW w:w="0" w:type="auto"/>
          </w:tcPr>
          <w:p w14:paraId="5A01A3F4" w14:textId="4A69E4D8" w:rsidR="001C6D49" w:rsidRDefault="001C6D49" w:rsidP="00E66A05">
            <w:pPr>
              <w:rPr>
                <w:lang w:val="en-CA"/>
              </w:rPr>
            </w:pPr>
            <w:r>
              <w:rPr>
                <w:noProof/>
                <w:lang w:val="en-CA"/>
              </w:rPr>
              <w:drawing>
                <wp:inline distT="0" distB="0" distL="0" distR="0" wp14:anchorId="5B7D1915" wp14:editId="430624A5">
                  <wp:extent cx="2524760" cy="3299113"/>
                  <wp:effectExtent l="0" t="19050" r="46990" b="34925"/>
                  <wp:docPr id="969824514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2" r:lo="rId13" r:qs="rId14" r:cs="rId15"/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C068D6" w14:textId="5132F59F" w:rsidR="001C6D49" w:rsidRDefault="00AE5968" w:rsidP="00E66A05">
            <w:pPr>
              <w:rPr>
                <w:lang w:val="en-CA"/>
              </w:rPr>
            </w:pPr>
            <w:r>
              <w:rPr>
                <w:noProof/>
                <w:lang w:val="en-CA"/>
              </w:rPr>
              <w:drawing>
                <wp:inline distT="0" distB="0" distL="0" distR="0" wp14:anchorId="2B05C2FC" wp14:editId="652B032C">
                  <wp:extent cx="796290" cy="3370118"/>
                  <wp:effectExtent l="38100" t="38100" r="60960" b="59055"/>
                  <wp:docPr id="402791568" name="Diagram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7" r:lo="rId18" r:qs="rId19" r:cs="rId20"/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FBB9FC" w14:textId="7B752BEB" w:rsidR="001C6D49" w:rsidRDefault="006919D1" w:rsidP="00E66A05">
            <w:pPr>
              <w:rPr>
                <w:lang w:val="en-CA"/>
              </w:rPr>
            </w:pPr>
            <w:r>
              <w:rPr>
                <w:noProof/>
                <w:lang w:val="en-CA"/>
              </w:rPr>
              <w:drawing>
                <wp:inline distT="0" distB="0" distL="0" distR="0" wp14:anchorId="5922CEA1" wp14:editId="327E3116">
                  <wp:extent cx="2403475" cy="3257550"/>
                  <wp:effectExtent l="38100" t="19050" r="15875" b="38100"/>
                  <wp:docPr id="1256463621" name="Diagram 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2" r:lo="rId23" r:qs="rId24" r:cs="rId25"/>
                    </a:graphicData>
                  </a:graphic>
                </wp:inline>
              </w:drawing>
            </w:r>
          </w:p>
        </w:tc>
      </w:tr>
    </w:tbl>
    <w:p w14:paraId="306CF008" w14:textId="099476EA" w:rsidR="007305E6" w:rsidRPr="00D223E4" w:rsidRDefault="007305E6" w:rsidP="00D223E4">
      <w:pPr>
        <w:pStyle w:val="Heading2"/>
        <w:pageBreakBefore/>
        <w:rPr>
          <w:lang w:val="en-CA"/>
        </w:rPr>
      </w:pPr>
      <w:bookmarkStart w:id="4" w:name="_Toc171444357"/>
      <w:r>
        <w:rPr>
          <w:lang w:val="en-CA"/>
        </w:rPr>
        <w:lastRenderedPageBreak/>
        <w:t>Process highlights</w:t>
      </w:r>
      <w:bookmarkEnd w:id="4"/>
    </w:p>
    <w:p w14:paraId="36EC4AF6" w14:textId="77777777" w:rsidR="00D223E4" w:rsidRDefault="00D223E4" w:rsidP="00870241">
      <w:pPr>
        <w:rPr>
          <w:lang w:val="en-CA"/>
        </w:rPr>
      </w:pPr>
    </w:p>
    <w:p w14:paraId="6FBB8906" w14:textId="5FA751E7" w:rsidR="00870241" w:rsidRPr="00870241" w:rsidRDefault="00D223E4" w:rsidP="00870241">
      <w:pPr>
        <w:rPr>
          <w:lang w:val="en-CA"/>
        </w:rPr>
      </w:pPr>
      <w:r w:rsidRPr="00D223E4">
        <w:rPr>
          <w:lang w:val="en-CA"/>
        </w:rPr>
        <w:t xml:space="preserve">Demand Driven Material Requirements Planning (DDMRP) </w:t>
      </w:r>
      <w:r w:rsidR="005D346C">
        <w:rPr>
          <w:lang w:val="en-CA"/>
        </w:rPr>
        <w:t xml:space="preserve">is a key component of </w:t>
      </w:r>
      <w:sdt>
        <w:sdtPr>
          <w:rPr>
            <w:lang w:val="en-CA"/>
          </w:rPr>
          <w:alias w:val="Category"/>
          <w:tag w:val=""/>
          <w:id w:val="967239729"/>
          <w:placeholder>
            <w:docPart w:val="6588D59802FC446F9A46150D16D66EF3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5D346C">
            <w:rPr>
              <w:lang w:val="en-CA"/>
            </w:rPr>
            <w:t>Build-A-Bear Workshop</w:t>
          </w:r>
        </w:sdtContent>
      </w:sdt>
      <w:r w:rsidR="005D346C">
        <w:rPr>
          <w:lang w:val="en-CA"/>
        </w:rPr>
        <w:t xml:space="preserve"> </w:t>
      </w:r>
      <w:sdt>
        <w:sdtPr>
          <w:rPr>
            <w:lang w:val="en-CA"/>
          </w:rPr>
          <w:alias w:val="Title"/>
          <w:tag w:val=""/>
          <w:id w:val="79115197"/>
          <w:placeholder>
            <w:docPart w:val="571B7CF7D2A34947ACD659CA9252840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5D346C">
            <w:rPr>
              <w:lang w:val="en-CA"/>
            </w:rPr>
            <w:t>Allocation &amp; Replenishment Solution</w:t>
          </w:r>
        </w:sdtContent>
      </w:sdt>
      <w:r w:rsidR="005D346C">
        <w:rPr>
          <w:lang w:val="en-CA"/>
        </w:rPr>
        <w:t>. I</w:t>
      </w:r>
      <w:r>
        <w:rPr>
          <w:lang w:val="en-CA"/>
        </w:rPr>
        <w:t>t</w:t>
      </w:r>
      <w:r w:rsidR="005D346C">
        <w:rPr>
          <w:lang w:val="en-CA"/>
        </w:rPr>
        <w:t xml:space="preserve"> consists of </w:t>
      </w:r>
      <w:r w:rsidR="00870241" w:rsidRPr="00870241">
        <w:rPr>
          <w:lang w:val="en-CA"/>
        </w:rPr>
        <w:t>five components</w:t>
      </w:r>
      <w:r w:rsidR="005D346C">
        <w:rPr>
          <w:lang w:val="en-CA"/>
        </w:rPr>
        <w:t>:</w:t>
      </w:r>
    </w:p>
    <w:p w14:paraId="2C408613" w14:textId="77777777" w:rsidR="005D346C" w:rsidRDefault="00870241">
      <w:pPr>
        <w:pStyle w:val="ListParagraph"/>
        <w:numPr>
          <w:ilvl w:val="0"/>
          <w:numId w:val="6"/>
        </w:numPr>
        <w:rPr>
          <w:lang w:val="en-CA"/>
        </w:rPr>
      </w:pPr>
      <w:r w:rsidRPr="005D346C">
        <w:rPr>
          <w:lang w:val="en-CA"/>
        </w:rPr>
        <w:t>Strategic inventory positioning – Identify decoupling points in the supply chain network. Decoupling points are specific points of your supply chain where you put an inventory buffer that you will monitor and replenish.</w:t>
      </w:r>
    </w:p>
    <w:p w14:paraId="37D222E6" w14:textId="77777777" w:rsidR="005D346C" w:rsidRDefault="00870241">
      <w:pPr>
        <w:pStyle w:val="ListParagraph"/>
        <w:numPr>
          <w:ilvl w:val="0"/>
          <w:numId w:val="6"/>
        </w:numPr>
        <w:rPr>
          <w:lang w:val="en-CA"/>
        </w:rPr>
      </w:pPr>
      <w:r w:rsidRPr="005D346C">
        <w:rPr>
          <w:lang w:val="en-CA"/>
        </w:rPr>
        <w:t>Buffer profiles and levels – For each decoupling point, identify the buffer sizes (minimum quantity, maximum quantity, and reorder point) and the reorder quantity.</w:t>
      </w:r>
    </w:p>
    <w:p w14:paraId="21A80E36" w14:textId="77777777" w:rsidR="005D346C" w:rsidRDefault="00870241">
      <w:pPr>
        <w:pStyle w:val="ListParagraph"/>
        <w:numPr>
          <w:ilvl w:val="0"/>
          <w:numId w:val="6"/>
        </w:numPr>
        <w:rPr>
          <w:lang w:val="en-CA"/>
        </w:rPr>
      </w:pPr>
      <w:r w:rsidRPr="005D346C">
        <w:rPr>
          <w:lang w:val="en-CA"/>
        </w:rPr>
        <w:t xml:space="preserve">Dynamic buffer adjustments – Adjust buffer levels, based on varying operating </w:t>
      </w:r>
      <w:proofErr w:type="gramStart"/>
      <w:r w:rsidRPr="005D346C">
        <w:rPr>
          <w:lang w:val="en-CA"/>
        </w:rPr>
        <w:t>parameters</w:t>
      </w:r>
      <w:proofErr w:type="gramEnd"/>
      <w:r w:rsidRPr="005D346C">
        <w:rPr>
          <w:lang w:val="en-CA"/>
        </w:rPr>
        <w:t xml:space="preserve"> or planned future events.</w:t>
      </w:r>
    </w:p>
    <w:p w14:paraId="3F8BBF7F" w14:textId="77777777" w:rsidR="005D346C" w:rsidRDefault="00870241">
      <w:pPr>
        <w:pStyle w:val="ListParagraph"/>
        <w:numPr>
          <w:ilvl w:val="0"/>
          <w:numId w:val="6"/>
        </w:numPr>
        <w:rPr>
          <w:lang w:val="en-CA"/>
        </w:rPr>
      </w:pPr>
      <w:r w:rsidRPr="005D346C">
        <w:rPr>
          <w:lang w:val="en-CA"/>
        </w:rPr>
        <w:t xml:space="preserve">Demand-driven planning – Generate supply </w:t>
      </w:r>
      <w:r w:rsidR="005D346C">
        <w:rPr>
          <w:lang w:val="en-CA"/>
        </w:rPr>
        <w:t xml:space="preserve">stock transfers </w:t>
      </w:r>
      <w:r w:rsidRPr="005D346C">
        <w:rPr>
          <w:lang w:val="en-CA"/>
        </w:rPr>
        <w:t xml:space="preserve">as they </w:t>
      </w:r>
      <w:proofErr w:type="gramStart"/>
      <w:r w:rsidRPr="005D346C">
        <w:rPr>
          <w:lang w:val="en-CA"/>
        </w:rPr>
        <w:t>are required</w:t>
      </w:r>
      <w:proofErr w:type="gramEnd"/>
      <w:r w:rsidRPr="005D346C">
        <w:rPr>
          <w:lang w:val="en-CA"/>
        </w:rPr>
        <w:t xml:space="preserve">. </w:t>
      </w:r>
    </w:p>
    <w:p w14:paraId="6FC5230F" w14:textId="098B4968" w:rsidR="00870241" w:rsidRPr="005D346C" w:rsidRDefault="00870241">
      <w:pPr>
        <w:pStyle w:val="ListParagraph"/>
        <w:numPr>
          <w:ilvl w:val="0"/>
          <w:numId w:val="6"/>
        </w:numPr>
        <w:rPr>
          <w:lang w:val="en-CA"/>
        </w:rPr>
      </w:pPr>
      <w:r w:rsidRPr="005D346C">
        <w:rPr>
          <w:lang w:val="en-CA"/>
        </w:rPr>
        <w:t>Highly collaborative and visible execution – Run the supply orders with the help of visualization.</w:t>
      </w:r>
    </w:p>
    <w:p w14:paraId="19124312" w14:textId="63575470" w:rsidR="00D223E4" w:rsidRDefault="00D223E4" w:rsidP="00D223E4">
      <w:pPr>
        <w:rPr>
          <w:lang w:val="en-CA"/>
        </w:rPr>
      </w:pPr>
    </w:p>
    <w:p w14:paraId="0362AE3B" w14:textId="77777777" w:rsidR="00D223E4" w:rsidRPr="00D223E4" w:rsidRDefault="00D223E4" w:rsidP="00D223E4">
      <w:pPr>
        <w:rPr>
          <w:lang w:val="en-CA"/>
        </w:rPr>
      </w:pPr>
    </w:p>
    <w:p w14:paraId="71CE2047" w14:textId="0F19ABE1" w:rsidR="004E084C" w:rsidRDefault="004E084C" w:rsidP="007E3EAA">
      <w:pPr>
        <w:pStyle w:val="Heading2"/>
        <w:rPr>
          <w:lang w:val="en-CA"/>
        </w:rPr>
      </w:pPr>
      <w:bookmarkStart w:id="5" w:name="_Toc171444358"/>
      <w:r>
        <w:rPr>
          <w:lang w:val="en-CA"/>
        </w:rPr>
        <w:t>Fit/Gap</w:t>
      </w:r>
      <w:bookmarkEnd w:id="5"/>
    </w:p>
    <w:p w14:paraId="79A339FC" w14:textId="77777777" w:rsidR="00D223E4" w:rsidRDefault="00D223E4" w:rsidP="00870241">
      <w:pPr>
        <w:rPr>
          <w:lang w:val="en-CA"/>
        </w:rPr>
      </w:pPr>
    </w:p>
    <w:p w14:paraId="51DBAB75" w14:textId="7BC2C241" w:rsidR="004E084C" w:rsidRDefault="004E084C" w:rsidP="00870241">
      <w:pPr>
        <w:rPr>
          <w:lang w:val="en-CA"/>
        </w:rPr>
      </w:pPr>
      <w:r>
        <w:rPr>
          <w:lang w:val="en-CA"/>
        </w:rPr>
        <w:t xml:space="preserve">D365 F&amp;SCM </w:t>
      </w:r>
      <w:r w:rsidR="00757C3C">
        <w:rPr>
          <w:lang w:val="en-CA"/>
        </w:rPr>
        <w:t xml:space="preserve">is a </w:t>
      </w:r>
      <w:r w:rsidR="008728E8">
        <w:rPr>
          <w:lang w:val="en-CA"/>
        </w:rPr>
        <w:t>general-purpose</w:t>
      </w:r>
      <w:r w:rsidR="00757C3C">
        <w:rPr>
          <w:lang w:val="en-CA"/>
        </w:rPr>
        <w:t xml:space="preserve"> ERP that does not </w:t>
      </w:r>
      <w:r w:rsidR="008728E8">
        <w:rPr>
          <w:lang w:val="en-CA"/>
        </w:rPr>
        <w:t xml:space="preserve">offer </w:t>
      </w:r>
      <w:r w:rsidR="00757C3C">
        <w:rPr>
          <w:lang w:val="en-CA"/>
        </w:rPr>
        <w:t xml:space="preserve">same functions as </w:t>
      </w:r>
      <w:r w:rsidR="008728E8">
        <w:rPr>
          <w:lang w:val="en-CA"/>
        </w:rPr>
        <w:t xml:space="preserve">Aptos </w:t>
      </w:r>
      <w:r w:rsidR="00757C3C" w:rsidRPr="00757C3C">
        <w:rPr>
          <w:lang w:val="en-CA"/>
        </w:rPr>
        <w:t>Allocation &amp; Replenishment</w:t>
      </w:r>
      <w:r w:rsidR="00757C3C">
        <w:rPr>
          <w:lang w:val="en-CA"/>
        </w:rPr>
        <w:t>. Key highlights:</w:t>
      </w:r>
      <w:r w:rsidR="00757C3C" w:rsidRPr="00757C3C">
        <w:rPr>
          <w:lang w:val="en-CA"/>
        </w:rPr>
        <w:t xml:space="preserve"> </w:t>
      </w:r>
    </w:p>
    <w:tbl>
      <w:tblPr>
        <w:tblStyle w:val="TableGrid"/>
        <w:tblW w:w="5000" w:type="pct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3643"/>
        <w:gridCol w:w="3643"/>
        <w:gridCol w:w="2064"/>
      </w:tblGrid>
      <w:tr w:rsidR="001C0647" w:rsidRPr="00757C3C" w14:paraId="6B5407E3" w14:textId="39F388AF" w:rsidTr="003A0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48" w:type="pct"/>
            <w:shd w:val="clear" w:color="auto" w:fill="F8F8F8"/>
            <w:vAlign w:val="top"/>
          </w:tcPr>
          <w:p w14:paraId="2AB6A108" w14:textId="233F7F74" w:rsidR="001C0647" w:rsidRPr="00757C3C" w:rsidRDefault="008728E8" w:rsidP="009E4800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Aptos</w:t>
            </w:r>
            <w:r w:rsidR="001C0647" w:rsidRPr="00757C3C">
              <w:rPr>
                <w:sz w:val="18"/>
                <w:szCs w:val="18"/>
                <w:lang w:val="en-CA"/>
              </w:rPr>
              <w:t xml:space="preserve"> A&amp;R Function</w:t>
            </w:r>
          </w:p>
        </w:tc>
        <w:tc>
          <w:tcPr>
            <w:tcW w:w="1948" w:type="pct"/>
            <w:shd w:val="clear" w:color="auto" w:fill="F8F8F8"/>
            <w:vAlign w:val="top"/>
          </w:tcPr>
          <w:p w14:paraId="7E1186D0" w14:textId="147E8886" w:rsidR="001C0647" w:rsidRPr="00757C3C" w:rsidRDefault="001C0647" w:rsidP="009E4800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D365 </w:t>
            </w:r>
            <w:r w:rsidRPr="00757C3C">
              <w:rPr>
                <w:sz w:val="18"/>
                <w:szCs w:val="18"/>
                <w:lang w:val="en-CA"/>
              </w:rPr>
              <w:t>SCM Function</w:t>
            </w:r>
          </w:p>
        </w:tc>
        <w:tc>
          <w:tcPr>
            <w:tcW w:w="1104" w:type="pct"/>
            <w:shd w:val="clear" w:color="auto" w:fill="F8F8F8"/>
            <w:vAlign w:val="top"/>
          </w:tcPr>
          <w:p w14:paraId="4ECF7545" w14:textId="33A4B7AA" w:rsidR="001C0647" w:rsidRPr="00757C3C" w:rsidRDefault="001C0647" w:rsidP="009E4800">
            <w:pPr>
              <w:spacing w:after="120"/>
              <w:rPr>
                <w:sz w:val="18"/>
                <w:szCs w:val="18"/>
                <w:lang w:val="en-CA"/>
              </w:rPr>
            </w:pPr>
            <w:r w:rsidRPr="00757C3C">
              <w:rPr>
                <w:sz w:val="18"/>
                <w:szCs w:val="18"/>
                <w:lang w:val="en-CA"/>
              </w:rPr>
              <w:t>D365 Fit</w:t>
            </w:r>
            <w:r>
              <w:rPr>
                <w:sz w:val="18"/>
                <w:szCs w:val="18"/>
                <w:lang w:val="en-CA"/>
              </w:rPr>
              <w:t xml:space="preserve"> </w:t>
            </w:r>
            <w:r w:rsidRPr="00757C3C">
              <w:rPr>
                <w:sz w:val="18"/>
                <w:szCs w:val="18"/>
                <w:lang w:val="en-CA"/>
              </w:rPr>
              <w:t>/</w:t>
            </w:r>
            <w:r>
              <w:rPr>
                <w:sz w:val="18"/>
                <w:szCs w:val="18"/>
                <w:lang w:val="en-CA"/>
              </w:rPr>
              <w:t xml:space="preserve"> </w:t>
            </w:r>
            <w:r w:rsidRPr="00757C3C">
              <w:rPr>
                <w:sz w:val="18"/>
                <w:szCs w:val="18"/>
                <w:lang w:val="en-CA"/>
              </w:rPr>
              <w:t>Gap</w:t>
            </w:r>
          </w:p>
        </w:tc>
      </w:tr>
      <w:tr w:rsidR="001C0647" w:rsidRPr="00757C3C" w14:paraId="48455245" w14:textId="77777777" w:rsidTr="008728E8">
        <w:tc>
          <w:tcPr>
            <w:tcW w:w="1948" w:type="pct"/>
            <w:shd w:val="clear" w:color="auto" w:fill="F8F8F8"/>
            <w:vAlign w:val="top"/>
          </w:tcPr>
          <w:p w14:paraId="62BB7DB5" w14:textId="70A64ADC" w:rsidR="001C0647" w:rsidRPr="004146A3" w:rsidRDefault="001C0647" w:rsidP="009E4800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>
              <w:rPr>
                <w:b/>
                <w:bCs/>
                <w:sz w:val="18"/>
                <w:szCs w:val="18"/>
                <w:lang w:val="en-CA"/>
              </w:rPr>
              <w:t xml:space="preserve">Group: </w:t>
            </w:r>
            <w:r w:rsidRPr="004146A3">
              <w:rPr>
                <w:b/>
                <w:bCs/>
                <w:sz w:val="18"/>
                <w:szCs w:val="18"/>
                <w:lang w:val="en-CA"/>
              </w:rPr>
              <w:t>Table Maintenance</w:t>
            </w:r>
          </w:p>
        </w:tc>
        <w:tc>
          <w:tcPr>
            <w:tcW w:w="1948" w:type="pct"/>
            <w:shd w:val="clear" w:color="auto" w:fill="F8F8F8"/>
            <w:vAlign w:val="top"/>
          </w:tcPr>
          <w:p w14:paraId="1B28B260" w14:textId="1F8FA6BC" w:rsidR="001C0647" w:rsidRPr="004146A3" w:rsidRDefault="001C0647" w:rsidP="009E4800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>
              <w:rPr>
                <w:b/>
                <w:bCs/>
                <w:sz w:val="18"/>
                <w:szCs w:val="18"/>
                <w:lang w:val="en-CA"/>
              </w:rPr>
              <w:t xml:space="preserve">Group: </w:t>
            </w:r>
            <w:r w:rsidRPr="004146A3">
              <w:rPr>
                <w:b/>
                <w:bCs/>
                <w:sz w:val="18"/>
                <w:szCs w:val="18"/>
                <w:lang w:val="en-CA"/>
              </w:rPr>
              <w:t>Released products</w:t>
            </w:r>
          </w:p>
        </w:tc>
        <w:tc>
          <w:tcPr>
            <w:tcW w:w="1104" w:type="pct"/>
            <w:shd w:val="clear" w:color="auto" w:fill="F8F8F8"/>
            <w:vAlign w:val="top"/>
          </w:tcPr>
          <w:p w14:paraId="28C92962" w14:textId="77777777" w:rsidR="001C0647" w:rsidRPr="00757C3C" w:rsidRDefault="001C0647" w:rsidP="009E4800">
            <w:pPr>
              <w:spacing w:after="120"/>
              <w:rPr>
                <w:sz w:val="18"/>
                <w:szCs w:val="18"/>
                <w:lang w:val="en-CA"/>
              </w:rPr>
            </w:pPr>
          </w:p>
        </w:tc>
      </w:tr>
      <w:tr w:rsidR="001C0647" w:rsidRPr="00757C3C" w14:paraId="605A4250" w14:textId="07D2ADCA" w:rsidTr="009E4800">
        <w:tc>
          <w:tcPr>
            <w:tcW w:w="1948" w:type="pct"/>
            <w:vAlign w:val="top"/>
          </w:tcPr>
          <w:p w14:paraId="5B84F864" w14:textId="4BC34417" w:rsidR="001C0647" w:rsidRPr="004146A3" w:rsidRDefault="001C0647" w:rsidP="009E4800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4146A3">
              <w:rPr>
                <w:b/>
                <w:bCs/>
                <w:sz w:val="18"/>
                <w:szCs w:val="18"/>
                <w:lang w:val="en-CA"/>
              </w:rPr>
              <w:t>Location Eligibility</w:t>
            </w:r>
          </w:p>
          <w:p w14:paraId="789942A3" w14:textId="1376ABE8" w:rsidR="001C0647" w:rsidRPr="00757C3C" w:rsidRDefault="001C0647" w:rsidP="009E4800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S</w:t>
            </w:r>
            <w:r w:rsidRPr="004146A3">
              <w:rPr>
                <w:sz w:val="18"/>
                <w:szCs w:val="18"/>
                <w:lang w:val="en-CA"/>
              </w:rPr>
              <w:t>pecify whether a location is eligible to receive merchandise by merchandise level down to the style</w:t>
            </w:r>
            <w:r>
              <w:rPr>
                <w:sz w:val="18"/>
                <w:szCs w:val="18"/>
                <w:lang w:val="en-CA"/>
              </w:rPr>
              <w:t xml:space="preserve"> </w:t>
            </w:r>
            <w:r w:rsidRPr="004146A3">
              <w:rPr>
                <w:sz w:val="18"/>
                <w:szCs w:val="18"/>
                <w:lang w:val="en-CA"/>
              </w:rPr>
              <w:t>/</w:t>
            </w:r>
            <w:r>
              <w:rPr>
                <w:sz w:val="18"/>
                <w:szCs w:val="18"/>
                <w:lang w:val="en-CA"/>
              </w:rPr>
              <w:t xml:space="preserve"> </w:t>
            </w:r>
            <w:r w:rsidRPr="004146A3">
              <w:rPr>
                <w:sz w:val="18"/>
                <w:szCs w:val="18"/>
                <w:lang w:val="en-CA"/>
              </w:rPr>
              <w:t>color</w:t>
            </w:r>
            <w:r>
              <w:rPr>
                <w:sz w:val="18"/>
                <w:szCs w:val="18"/>
                <w:lang w:val="en-CA"/>
              </w:rPr>
              <w:t xml:space="preserve"> </w:t>
            </w:r>
            <w:r w:rsidRPr="004146A3">
              <w:rPr>
                <w:sz w:val="18"/>
                <w:szCs w:val="18"/>
                <w:lang w:val="en-CA"/>
              </w:rPr>
              <w:t>/</w:t>
            </w:r>
            <w:r>
              <w:rPr>
                <w:sz w:val="18"/>
                <w:szCs w:val="18"/>
                <w:lang w:val="en-CA"/>
              </w:rPr>
              <w:t xml:space="preserve"> </w:t>
            </w:r>
            <w:r w:rsidRPr="004146A3">
              <w:rPr>
                <w:sz w:val="18"/>
                <w:szCs w:val="18"/>
                <w:lang w:val="en-CA"/>
              </w:rPr>
              <w:t>size and by location.</w:t>
            </w:r>
          </w:p>
        </w:tc>
        <w:tc>
          <w:tcPr>
            <w:tcW w:w="1948" w:type="pct"/>
            <w:vAlign w:val="top"/>
          </w:tcPr>
          <w:p w14:paraId="584DB373" w14:textId="34140D42" w:rsidR="001C0647" w:rsidRPr="004146A3" w:rsidRDefault="001C0647" w:rsidP="009E4800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4146A3">
              <w:rPr>
                <w:b/>
                <w:bCs/>
                <w:sz w:val="18"/>
                <w:szCs w:val="18"/>
                <w:lang w:val="en-CA"/>
              </w:rPr>
              <w:t xml:space="preserve">Item </w:t>
            </w:r>
            <w:r w:rsidR="00201166">
              <w:rPr>
                <w:b/>
                <w:bCs/>
                <w:sz w:val="18"/>
                <w:szCs w:val="18"/>
                <w:lang w:val="en-CA"/>
              </w:rPr>
              <w:t>C</w:t>
            </w:r>
            <w:r w:rsidRPr="004146A3">
              <w:rPr>
                <w:b/>
                <w:bCs/>
                <w:sz w:val="18"/>
                <w:szCs w:val="18"/>
                <w:lang w:val="en-CA"/>
              </w:rPr>
              <w:t>overage</w:t>
            </w:r>
          </w:p>
          <w:p w14:paraId="187F7661" w14:textId="001F987E" w:rsidR="001C0647" w:rsidRPr="00757C3C" w:rsidRDefault="001C0647" w:rsidP="009E4800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Specify item replenishment methods and quantity modification per item / style / color / size and  by location / inventory status. Plain list, no levels, </w:t>
            </w:r>
            <w:r w:rsidRPr="00757C3C">
              <w:rPr>
                <w:sz w:val="18"/>
                <w:szCs w:val="18"/>
                <w:lang w:val="en-CA"/>
              </w:rPr>
              <w:t xml:space="preserve">all combinations of eligible styles and locations </w:t>
            </w:r>
            <w:r>
              <w:rPr>
                <w:sz w:val="18"/>
                <w:szCs w:val="18"/>
                <w:lang w:val="en-CA"/>
              </w:rPr>
              <w:t xml:space="preserve">to </w:t>
            </w:r>
            <w:proofErr w:type="gramStart"/>
            <w:r>
              <w:rPr>
                <w:sz w:val="18"/>
                <w:szCs w:val="18"/>
                <w:lang w:val="en-CA"/>
              </w:rPr>
              <w:t xml:space="preserve">be </w:t>
            </w:r>
            <w:r w:rsidRPr="00757C3C">
              <w:rPr>
                <w:sz w:val="18"/>
                <w:szCs w:val="18"/>
                <w:lang w:val="en-CA"/>
              </w:rPr>
              <w:t>specified</w:t>
            </w:r>
            <w:proofErr w:type="gramEnd"/>
            <w:r w:rsidRPr="00757C3C">
              <w:rPr>
                <w:sz w:val="18"/>
                <w:szCs w:val="18"/>
                <w:lang w:val="en-CA"/>
              </w:rPr>
              <w:t>.</w:t>
            </w:r>
          </w:p>
        </w:tc>
        <w:tc>
          <w:tcPr>
            <w:tcW w:w="1104" w:type="pct"/>
            <w:vAlign w:val="top"/>
          </w:tcPr>
          <w:p w14:paraId="465EE8F8" w14:textId="20F73A19" w:rsidR="005735D0" w:rsidRDefault="001C0647" w:rsidP="009E4800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1C0647">
              <w:rPr>
                <w:b/>
                <w:bCs/>
                <w:sz w:val="18"/>
                <w:szCs w:val="18"/>
                <w:lang w:val="en-CA"/>
              </w:rPr>
              <w:t>Partial</w:t>
            </w:r>
          </w:p>
          <w:p w14:paraId="3861CA11" w14:textId="3E8B0C01" w:rsidR="001C0647" w:rsidRPr="00757C3C" w:rsidRDefault="001C0647" w:rsidP="009E4800">
            <w:pPr>
              <w:spacing w:after="120"/>
              <w:rPr>
                <w:sz w:val="18"/>
                <w:szCs w:val="18"/>
                <w:lang w:val="en-CA"/>
              </w:rPr>
            </w:pPr>
            <w:r w:rsidRPr="00757C3C">
              <w:rPr>
                <w:sz w:val="18"/>
                <w:szCs w:val="18"/>
                <w:lang w:val="en-CA"/>
              </w:rPr>
              <w:t xml:space="preserve">Coverage settings per location groups or style groups </w:t>
            </w:r>
            <w:proofErr w:type="gramStart"/>
            <w:r w:rsidRPr="00757C3C">
              <w:rPr>
                <w:sz w:val="18"/>
                <w:szCs w:val="18"/>
                <w:lang w:val="en-CA"/>
              </w:rPr>
              <w:t>are not supported</w:t>
            </w:r>
            <w:proofErr w:type="gramEnd"/>
            <w:r w:rsidRPr="00757C3C">
              <w:rPr>
                <w:sz w:val="18"/>
                <w:szCs w:val="18"/>
                <w:lang w:val="en-CA"/>
              </w:rPr>
              <w:t xml:space="preserve"> require mode data management compared with </w:t>
            </w:r>
            <w:r w:rsidR="008728E8">
              <w:rPr>
                <w:sz w:val="18"/>
                <w:szCs w:val="18"/>
                <w:lang w:val="en-CA"/>
              </w:rPr>
              <w:t>Aptos</w:t>
            </w:r>
            <w:r w:rsidRPr="00757C3C">
              <w:rPr>
                <w:sz w:val="18"/>
                <w:szCs w:val="18"/>
                <w:lang w:val="en-CA"/>
              </w:rPr>
              <w:t xml:space="preserve"> A&amp;R</w:t>
            </w:r>
            <w:r w:rsidR="009E4800">
              <w:rPr>
                <w:sz w:val="18"/>
                <w:szCs w:val="18"/>
                <w:lang w:val="en-CA"/>
              </w:rPr>
              <w:t>.</w:t>
            </w:r>
          </w:p>
        </w:tc>
      </w:tr>
      <w:tr w:rsidR="001C0647" w:rsidRPr="00757C3C" w14:paraId="058668FF" w14:textId="1A91C40C" w:rsidTr="009E4800">
        <w:tc>
          <w:tcPr>
            <w:tcW w:w="1948" w:type="pct"/>
            <w:vAlign w:val="top"/>
          </w:tcPr>
          <w:p w14:paraId="60F92106" w14:textId="257D1CB6" w:rsidR="001C0647" w:rsidRDefault="001C0647" w:rsidP="009E4800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1C0647">
              <w:rPr>
                <w:b/>
                <w:bCs/>
                <w:sz w:val="18"/>
                <w:szCs w:val="18"/>
                <w:lang w:val="en-CA"/>
              </w:rPr>
              <w:t>Volume Grade Groups</w:t>
            </w:r>
          </w:p>
          <w:p w14:paraId="2D6B1EBE" w14:textId="4940925B" w:rsidR="001C0647" w:rsidRPr="00757C3C" w:rsidRDefault="001C0647" w:rsidP="009E4800">
            <w:pPr>
              <w:spacing w:after="120"/>
              <w:rPr>
                <w:sz w:val="18"/>
                <w:szCs w:val="18"/>
                <w:lang w:val="en-CA"/>
              </w:rPr>
            </w:pPr>
            <w:r w:rsidRPr="001C0647">
              <w:rPr>
                <w:sz w:val="18"/>
                <w:szCs w:val="18"/>
                <w:lang w:val="en-CA"/>
              </w:rPr>
              <w:t>Location grading reduces the need to manage locations separately, by grouping locations whose performance is similar for a particular merchandise group. You define the criteria to assign stores to</w:t>
            </w:r>
            <w:r>
              <w:rPr>
                <w:sz w:val="18"/>
                <w:szCs w:val="18"/>
                <w:lang w:val="en-CA"/>
              </w:rPr>
              <w:t xml:space="preserve"> </w:t>
            </w:r>
            <w:r w:rsidRPr="001C0647">
              <w:rPr>
                <w:sz w:val="18"/>
                <w:szCs w:val="18"/>
                <w:lang w:val="en-CA"/>
              </w:rPr>
              <w:t>different grade groups for any level of merchandise.</w:t>
            </w:r>
          </w:p>
        </w:tc>
        <w:tc>
          <w:tcPr>
            <w:tcW w:w="1948" w:type="pct"/>
            <w:vAlign w:val="top"/>
          </w:tcPr>
          <w:p w14:paraId="39E8729E" w14:textId="2FE03C2B" w:rsidR="001C0647" w:rsidRPr="005170DD" w:rsidRDefault="001C0647" w:rsidP="009E4800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5170DD">
              <w:rPr>
                <w:b/>
                <w:bCs/>
                <w:sz w:val="18"/>
                <w:szCs w:val="18"/>
                <w:lang w:val="en-CA"/>
              </w:rPr>
              <w:t xml:space="preserve">Not </w:t>
            </w:r>
            <w:r w:rsidR="00201166">
              <w:rPr>
                <w:b/>
                <w:bCs/>
                <w:sz w:val="18"/>
                <w:szCs w:val="18"/>
                <w:lang w:val="en-CA"/>
              </w:rPr>
              <w:t>A</w:t>
            </w:r>
            <w:r w:rsidRPr="005170DD">
              <w:rPr>
                <w:b/>
                <w:bCs/>
                <w:sz w:val="18"/>
                <w:szCs w:val="18"/>
                <w:lang w:val="en-CA"/>
              </w:rPr>
              <w:t>pplicable</w:t>
            </w:r>
          </w:p>
        </w:tc>
        <w:tc>
          <w:tcPr>
            <w:tcW w:w="1104" w:type="pct"/>
            <w:vAlign w:val="top"/>
          </w:tcPr>
          <w:p w14:paraId="651AB9FA" w14:textId="565E0CD8" w:rsidR="001C0647" w:rsidRPr="005170DD" w:rsidRDefault="001C0647" w:rsidP="009E4800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5170DD">
              <w:rPr>
                <w:b/>
                <w:bCs/>
                <w:sz w:val="18"/>
                <w:szCs w:val="18"/>
                <w:lang w:val="en-CA"/>
              </w:rPr>
              <w:t>Gap</w:t>
            </w:r>
          </w:p>
        </w:tc>
      </w:tr>
      <w:tr w:rsidR="005170DD" w:rsidRPr="00757C3C" w14:paraId="0F19B0EE" w14:textId="4D5D9FCF" w:rsidTr="009E4800">
        <w:tc>
          <w:tcPr>
            <w:tcW w:w="1948" w:type="pct"/>
            <w:vAlign w:val="top"/>
          </w:tcPr>
          <w:p w14:paraId="0777E879" w14:textId="7FC6F9CA" w:rsidR="005735D0" w:rsidRDefault="005170DD" w:rsidP="009E4800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1C0647">
              <w:rPr>
                <w:b/>
                <w:bCs/>
                <w:sz w:val="18"/>
                <w:szCs w:val="18"/>
                <w:lang w:val="en-CA"/>
              </w:rPr>
              <w:t>Sell Thru Grade Groups</w:t>
            </w:r>
            <w:r w:rsidR="00777D8B">
              <w:rPr>
                <w:b/>
                <w:bCs/>
                <w:sz w:val="18"/>
                <w:szCs w:val="18"/>
                <w:lang w:val="en-CA"/>
              </w:rPr>
              <w:t xml:space="preserve">; </w:t>
            </w:r>
            <w:r w:rsidR="00777D8B" w:rsidRPr="00777D8B">
              <w:rPr>
                <w:b/>
                <w:bCs/>
                <w:sz w:val="18"/>
                <w:szCs w:val="18"/>
                <w:lang w:val="en-CA"/>
              </w:rPr>
              <w:t>Ranking Groups</w:t>
            </w:r>
          </w:p>
          <w:p w14:paraId="11A82556" w14:textId="6AEAE84A" w:rsidR="009E4800" w:rsidRPr="00757C3C" w:rsidRDefault="005170DD" w:rsidP="009E4800">
            <w:pPr>
              <w:spacing w:after="120"/>
              <w:rPr>
                <w:sz w:val="18"/>
                <w:szCs w:val="18"/>
                <w:lang w:val="en-CA"/>
              </w:rPr>
            </w:pPr>
            <w:r w:rsidRPr="001C0647">
              <w:rPr>
                <w:sz w:val="18"/>
                <w:szCs w:val="18"/>
                <w:lang w:val="en-CA"/>
              </w:rPr>
              <w:t xml:space="preserve">Sell Thru grade groups </w:t>
            </w:r>
            <w:proofErr w:type="gramStart"/>
            <w:r w:rsidRPr="001C0647">
              <w:rPr>
                <w:sz w:val="18"/>
                <w:szCs w:val="18"/>
                <w:lang w:val="en-CA"/>
              </w:rPr>
              <w:t>are used</w:t>
            </w:r>
            <w:proofErr w:type="gramEnd"/>
            <w:r w:rsidRPr="001C0647">
              <w:rPr>
                <w:sz w:val="18"/>
                <w:szCs w:val="18"/>
                <w:lang w:val="en-CA"/>
              </w:rPr>
              <w:t xml:space="preserve"> only with the actual selling distribution method. Stores with a similar turnover of units (how fast an item sold) can </w:t>
            </w:r>
            <w:proofErr w:type="gramStart"/>
            <w:r w:rsidRPr="001C0647">
              <w:rPr>
                <w:sz w:val="18"/>
                <w:szCs w:val="18"/>
                <w:lang w:val="en-CA"/>
              </w:rPr>
              <w:t>be grouped</w:t>
            </w:r>
            <w:proofErr w:type="gramEnd"/>
            <w:r w:rsidRPr="001C0647">
              <w:rPr>
                <w:sz w:val="18"/>
                <w:szCs w:val="18"/>
                <w:lang w:val="en-CA"/>
              </w:rPr>
              <w:t xml:space="preserve"> to form a sell thru grade group. For each grade group, a sell thru lower limit is set. </w:t>
            </w:r>
          </w:p>
          <w:p w14:paraId="6DA92500" w14:textId="7A360F00" w:rsidR="005170DD" w:rsidRPr="00757C3C" w:rsidRDefault="005170DD" w:rsidP="009E4800">
            <w:pPr>
              <w:spacing w:after="120"/>
              <w:rPr>
                <w:sz w:val="18"/>
                <w:szCs w:val="18"/>
                <w:lang w:val="en-CA"/>
              </w:rPr>
            </w:pPr>
          </w:p>
        </w:tc>
        <w:tc>
          <w:tcPr>
            <w:tcW w:w="1948" w:type="pct"/>
            <w:vAlign w:val="top"/>
          </w:tcPr>
          <w:p w14:paraId="50524C59" w14:textId="26BCF0C4" w:rsidR="005170DD" w:rsidRDefault="005170DD" w:rsidP="009E4800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5170DD">
              <w:rPr>
                <w:b/>
                <w:bCs/>
                <w:sz w:val="18"/>
                <w:szCs w:val="18"/>
                <w:lang w:val="en-CA"/>
              </w:rPr>
              <w:t xml:space="preserve">Not </w:t>
            </w:r>
            <w:r w:rsidR="00201166">
              <w:rPr>
                <w:b/>
                <w:bCs/>
                <w:sz w:val="18"/>
                <w:szCs w:val="18"/>
                <w:lang w:val="en-CA"/>
              </w:rPr>
              <w:t>A</w:t>
            </w:r>
            <w:r w:rsidRPr="005170DD">
              <w:rPr>
                <w:b/>
                <w:bCs/>
                <w:sz w:val="18"/>
                <w:szCs w:val="18"/>
                <w:lang w:val="en-CA"/>
              </w:rPr>
              <w:t>pplicable</w:t>
            </w:r>
          </w:p>
          <w:p w14:paraId="6F9104CB" w14:textId="7E293E5A" w:rsidR="005170DD" w:rsidRPr="005170DD" w:rsidRDefault="005735D0" w:rsidP="009E4800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System calculates </w:t>
            </w:r>
            <w:r w:rsidRPr="005735D0">
              <w:rPr>
                <w:sz w:val="18"/>
                <w:szCs w:val="18"/>
                <w:lang w:val="en-CA"/>
              </w:rPr>
              <w:t xml:space="preserve">ABC classification </w:t>
            </w:r>
            <w:r>
              <w:rPr>
                <w:sz w:val="18"/>
                <w:szCs w:val="18"/>
                <w:lang w:val="en-CA"/>
              </w:rPr>
              <w:t xml:space="preserve">and </w:t>
            </w:r>
            <w:r w:rsidRPr="005735D0">
              <w:rPr>
                <w:sz w:val="18"/>
                <w:szCs w:val="18"/>
                <w:lang w:val="en-CA"/>
              </w:rPr>
              <w:t>automatically assign</w:t>
            </w:r>
            <w:r>
              <w:rPr>
                <w:sz w:val="18"/>
                <w:szCs w:val="18"/>
                <w:lang w:val="en-CA"/>
              </w:rPr>
              <w:t>s</w:t>
            </w:r>
            <w:r w:rsidRPr="005735D0">
              <w:rPr>
                <w:sz w:val="18"/>
                <w:szCs w:val="18"/>
                <w:lang w:val="en-CA"/>
              </w:rPr>
              <w:t xml:space="preserve"> classifications to products</w:t>
            </w:r>
            <w:r>
              <w:rPr>
                <w:sz w:val="18"/>
                <w:szCs w:val="18"/>
                <w:lang w:val="en-CA"/>
              </w:rPr>
              <w:t xml:space="preserve">. Used in </w:t>
            </w:r>
            <w:r w:rsidRPr="005735D0">
              <w:rPr>
                <w:sz w:val="18"/>
                <w:szCs w:val="18"/>
                <w:lang w:val="en-CA"/>
              </w:rPr>
              <w:t>reporting</w:t>
            </w:r>
            <w:r>
              <w:rPr>
                <w:sz w:val="18"/>
                <w:szCs w:val="18"/>
                <w:lang w:val="en-CA"/>
              </w:rPr>
              <w:t xml:space="preserve">, </w:t>
            </w:r>
            <w:r w:rsidRPr="005735D0">
              <w:rPr>
                <w:sz w:val="18"/>
                <w:szCs w:val="18"/>
                <w:lang w:val="en-CA"/>
              </w:rPr>
              <w:t xml:space="preserve">analytics, cycle count frequency, </w:t>
            </w:r>
            <w:proofErr w:type="gramStart"/>
            <w:r w:rsidR="009E4800" w:rsidRPr="005735D0">
              <w:rPr>
                <w:sz w:val="18"/>
                <w:szCs w:val="18"/>
                <w:lang w:val="en-CA"/>
              </w:rPr>
              <w:t>etc.</w:t>
            </w:r>
            <w:proofErr w:type="gramEnd"/>
          </w:p>
        </w:tc>
        <w:tc>
          <w:tcPr>
            <w:tcW w:w="1104" w:type="pct"/>
            <w:vAlign w:val="top"/>
          </w:tcPr>
          <w:p w14:paraId="1BC8A8EF" w14:textId="63A2F812" w:rsidR="005170DD" w:rsidRPr="005170DD" w:rsidRDefault="005170DD" w:rsidP="009E4800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5170DD">
              <w:rPr>
                <w:b/>
                <w:bCs/>
                <w:sz w:val="18"/>
                <w:szCs w:val="18"/>
                <w:lang w:val="en-CA"/>
              </w:rPr>
              <w:t>Gap</w:t>
            </w:r>
          </w:p>
        </w:tc>
      </w:tr>
      <w:tr w:rsidR="005735D0" w:rsidRPr="00757C3C" w14:paraId="0C86FA85" w14:textId="555B0886" w:rsidTr="009E4800">
        <w:tc>
          <w:tcPr>
            <w:tcW w:w="1948" w:type="pct"/>
            <w:vAlign w:val="top"/>
          </w:tcPr>
          <w:p w14:paraId="15455A3C" w14:textId="3F53A47E" w:rsidR="005735D0" w:rsidRPr="00084F6C" w:rsidRDefault="005735D0" w:rsidP="009E4800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084F6C">
              <w:rPr>
                <w:b/>
                <w:bCs/>
                <w:sz w:val="18"/>
                <w:szCs w:val="18"/>
                <w:lang w:val="en-CA"/>
              </w:rPr>
              <w:t>Size Scales</w:t>
            </w:r>
          </w:p>
          <w:p w14:paraId="0234C52E" w14:textId="25EAAE1A" w:rsidR="00084F6C" w:rsidRPr="00757C3C" w:rsidRDefault="00084F6C" w:rsidP="009E4800">
            <w:pPr>
              <w:spacing w:after="120"/>
              <w:rPr>
                <w:sz w:val="18"/>
                <w:szCs w:val="18"/>
                <w:lang w:val="en-CA"/>
              </w:rPr>
            </w:pPr>
            <w:r w:rsidRPr="00084F6C">
              <w:rPr>
                <w:sz w:val="18"/>
                <w:szCs w:val="18"/>
                <w:lang w:val="en-CA"/>
              </w:rPr>
              <w:lastRenderedPageBreak/>
              <w:t>Size scales define within a size category or group of sizes, each size’s proportion of a total</w:t>
            </w:r>
            <w:r w:rsidR="009E4800">
              <w:rPr>
                <w:sz w:val="18"/>
                <w:szCs w:val="18"/>
                <w:lang w:val="en-CA"/>
              </w:rPr>
              <w:t xml:space="preserve"> </w:t>
            </w:r>
            <w:r w:rsidRPr="00084F6C">
              <w:rPr>
                <w:sz w:val="18"/>
                <w:szCs w:val="18"/>
                <w:lang w:val="en-CA"/>
              </w:rPr>
              <w:t xml:space="preserve">quantity and can </w:t>
            </w:r>
            <w:proofErr w:type="gramStart"/>
            <w:r w:rsidRPr="00084F6C">
              <w:rPr>
                <w:sz w:val="18"/>
                <w:szCs w:val="18"/>
                <w:lang w:val="en-CA"/>
              </w:rPr>
              <w:t>be expressed</w:t>
            </w:r>
            <w:proofErr w:type="gramEnd"/>
            <w:r w:rsidRPr="00084F6C">
              <w:rPr>
                <w:sz w:val="18"/>
                <w:szCs w:val="18"/>
                <w:lang w:val="en-CA"/>
              </w:rPr>
              <w:t xml:space="preserve"> as a percentage breakdown (totaling 100%) or as a ratio.</w:t>
            </w:r>
            <w:r w:rsidR="0000031D">
              <w:rPr>
                <w:sz w:val="18"/>
                <w:szCs w:val="18"/>
                <w:lang w:val="en-CA"/>
              </w:rPr>
              <w:t xml:space="preserve"> U</w:t>
            </w:r>
            <w:r w:rsidRPr="00084F6C">
              <w:rPr>
                <w:sz w:val="18"/>
                <w:szCs w:val="18"/>
                <w:lang w:val="en-CA"/>
              </w:rPr>
              <w:t xml:space="preserve">sed </w:t>
            </w:r>
            <w:r w:rsidR="0000031D">
              <w:rPr>
                <w:sz w:val="18"/>
                <w:szCs w:val="18"/>
                <w:lang w:val="en-CA"/>
              </w:rPr>
              <w:t>in planning, a</w:t>
            </w:r>
            <w:r w:rsidRPr="00084F6C">
              <w:rPr>
                <w:sz w:val="18"/>
                <w:szCs w:val="18"/>
                <w:lang w:val="en-CA"/>
              </w:rPr>
              <w:t xml:space="preserve">ssortment, </w:t>
            </w:r>
            <w:r w:rsidR="0000031D">
              <w:rPr>
                <w:sz w:val="18"/>
                <w:szCs w:val="18"/>
                <w:lang w:val="en-CA"/>
              </w:rPr>
              <w:t>b</w:t>
            </w:r>
            <w:r w:rsidRPr="00084F6C">
              <w:rPr>
                <w:sz w:val="18"/>
                <w:szCs w:val="18"/>
                <w:lang w:val="en-CA"/>
              </w:rPr>
              <w:t>ulk PO documents,</w:t>
            </w:r>
            <w:r w:rsidR="009E4800">
              <w:rPr>
                <w:sz w:val="18"/>
                <w:szCs w:val="18"/>
                <w:lang w:val="en-CA"/>
              </w:rPr>
              <w:t xml:space="preserve"> </w:t>
            </w:r>
            <w:r w:rsidRPr="00084F6C">
              <w:rPr>
                <w:sz w:val="18"/>
                <w:szCs w:val="18"/>
                <w:lang w:val="en-CA"/>
              </w:rPr>
              <w:t>Min/</w:t>
            </w:r>
            <w:r w:rsidR="009E4800">
              <w:rPr>
                <w:sz w:val="18"/>
                <w:szCs w:val="18"/>
                <w:lang w:val="en-CA"/>
              </w:rPr>
              <w:t>M</w:t>
            </w:r>
            <w:r w:rsidRPr="00084F6C">
              <w:rPr>
                <w:sz w:val="18"/>
                <w:szCs w:val="18"/>
                <w:lang w:val="en-CA"/>
              </w:rPr>
              <w:t>ax profiles</w:t>
            </w:r>
            <w:r w:rsidR="0000031D">
              <w:rPr>
                <w:sz w:val="18"/>
                <w:szCs w:val="18"/>
                <w:lang w:val="en-CA"/>
              </w:rPr>
              <w:t>.</w:t>
            </w:r>
          </w:p>
        </w:tc>
        <w:tc>
          <w:tcPr>
            <w:tcW w:w="1948" w:type="pct"/>
            <w:vAlign w:val="top"/>
          </w:tcPr>
          <w:p w14:paraId="5B78341C" w14:textId="586BBB94" w:rsidR="005735D0" w:rsidRDefault="00084F6C" w:rsidP="009E4800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084F6C">
              <w:rPr>
                <w:b/>
                <w:bCs/>
                <w:sz w:val="18"/>
                <w:szCs w:val="18"/>
                <w:lang w:val="en-CA"/>
              </w:rPr>
              <w:lastRenderedPageBreak/>
              <w:t xml:space="preserve">Item </w:t>
            </w:r>
            <w:r w:rsidR="00201166">
              <w:rPr>
                <w:b/>
                <w:bCs/>
                <w:sz w:val="18"/>
                <w:szCs w:val="18"/>
                <w:lang w:val="en-CA"/>
              </w:rPr>
              <w:t>A</w:t>
            </w:r>
            <w:r w:rsidRPr="00084F6C">
              <w:rPr>
                <w:b/>
                <w:bCs/>
                <w:sz w:val="18"/>
                <w:szCs w:val="18"/>
                <w:lang w:val="en-CA"/>
              </w:rPr>
              <w:t xml:space="preserve">llocation </w:t>
            </w:r>
            <w:r w:rsidR="00201166">
              <w:rPr>
                <w:b/>
                <w:bCs/>
                <w:sz w:val="18"/>
                <w:szCs w:val="18"/>
                <w:lang w:val="en-CA"/>
              </w:rPr>
              <w:t>K</w:t>
            </w:r>
            <w:r w:rsidRPr="00084F6C">
              <w:rPr>
                <w:b/>
                <w:bCs/>
                <w:sz w:val="18"/>
                <w:szCs w:val="18"/>
                <w:lang w:val="en-CA"/>
              </w:rPr>
              <w:t>ey</w:t>
            </w:r>
          </w:p>
          <w:p w14:paraId="045756FD" w14:textId="28ED450B" w:rsidR="0000031D" w:rsidRPr="0000031D" w:rsidRDefault="0000031D" w:rsidP="009E4800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lastRenderedPageBreak/>
              <w:t xml:space="preserve">Specify </w:t>
            </w:r>
            <w:r w:rsidRPr="0000031D">
              <w:rPr>
                <w:sz w:val="18"/>
                <w:szCs w:val="18"/>
                <w:lang w:val="en-CA"/>
              </w:rPr>
              <w:t>the item number and any applicable inventory dimensions</w:t>
            </w:r>
            <w:r>
              <w:rPr>
                <w:sz w:val="18"/>
                <w:szCs w:val="18"/>
                <w:lang w:val="en-CA"/>
              </w:rPr>
              <w:t xml:space="preserve"> with </w:t>
            </w:r>
            <w:r w:rsidRPr="0000031D">
              <w:rPr>
                <w:sz w:val="18"/>
                <w:szCs w:val="18"/>
                <w:lang w:val="en-CA"/>
              </w:rPr>
              <w:t>percentage of the total aggregate forecast quantity to allocate.</w:t>
            </w:r>
            <w:r>
              <w:rPr>
                <w:sz w:val="18"/>
                <w:szCs w:val="18"/>
                <w:lang w:val="en-CA"/>
              </w:rPr>
              <w:t xml:space="preserve"> Used in forecasts</w:t>
            </w:r>
            <w:r w:rsidR="00C076FE">
              <w:rPr>
                <w:sz w:val="18"/>
                <w:szCs w:val="18"/>
                <w:lang w:val="en-CA"/>
              </w:rPr>
              <w:t xml:space="preserve"> and supply schedule.</w:t>
            </w:r>
          </w:p>
        </w:tc>
        <w:tc>
          <w:tcPr>
            <w:tcW w:w="1104" w:type="pct"/>
            <w:vAlign w:val="top"/>
          </w:tcPr>
          <w:p w14:paraId="2062E4C2" w14:textId="2E02D910" w:rsidR="005735D0" w:rsidRPr="00C076FE" w:rsidRDefault="00C076FE" w:rsidP="009E4800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C076FE">
              <w:rPr>
                <w:b/>
                <w:bCs/>
                <w:sz w:val="18"/>
                <w:szCs w:val="18"/>
                <w:lang w:val="en-CA"/>
              </w:rPr>
              <w:lastRenderedPageBreak/>
              <w:t>Fit</w:t>
            </w:r>
          </w:p>
        </w:tc>
      </w:tr>
      <w:tr w:rsidR="005735D0" w:rsidRPr="00757C3C" w14:paraId="737CB57F" w14:textId="0CEEA56B" w:rsidTr="009E4800">
        <w:tc>
          <w:tcPr>
            <w:tcW w:w="1948" w:type="pct"/>
            <w:vAlign w:val="top"/>
          </w:tcPr>
          <w:p w14:paraId="51D4BADC" w14:textId="77777777" w:rsidR="005735D0" w:rsidRPr="00C076FE" w:rsidRDefault="005735D0" w:rsidP="009E4800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C076FE">
              <w:rPr>
                <w:b/>
                <w:bCs/>
                <w:sz w:val="18"/>
                <w:szCs w:val="18"/>
                <w:lang w:val="en-CA"/>
              </w:rPr>
              <w:t>Min Max Profiles</w:t>
            </w:r>
          </w:p>
          <w:p w14:paraId="42E857E7" w14:textId="056EB294" w:rsidR="00C076FE" w:rsidRPr="00757C3C" w:rsidRDefault="00C076FE" w:rsidP="009E4800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D</w:t>
            </w:r>
            <w:r w:rsidRPr="00C076FE">
              <w:rPr>
                <w:sz w:val="18"/>
                <w:szCs w:val="18"/>
                <w:lang w:val="en-CA"/>
              </w:rPr>
              <w:t>efine the ideal levels of stock for each</w:t>
            </w:r>
            <w:r>
              <w:rPr>
                <w:sz w:val="18"/>
                <w:szCs w:val="18"/>
                <w:lang w:val="en-CA"/>
              </w:rPr>
              <w:t xml:space="preserve"> </w:t>
            </w:r>
            <w:r w:rsidRPr="00C076FE">
              <w:rPr>
                <w:sz w:val="18"/>
                <w:szCs w:val="18"/>
                <w:lang w:val="en-CA"/>
              </w:rPr>
              <w:t>SKU/location combination</w:t>
            </w:r>
            <w:r>
              <w:rPr>
                <w:sz w:val="18"/>
                <w:szCs w:val="18"/>
                <w:lang w:val="en-CA"/>
              </w:rPr>
              <w:t xml:space="preserve">; </w:t>
            </w:r>
            <w:r w:rsidRPr="00C076FE">
              <w:rPr>
                <w:sz w:val="18"/>
                <w:szCs w:val="18"/>
                <w:lang w:val="en-CA"/>
              </w:rPr>
              <w:t>maintained at any level of the merchandise hierarchy</w:t>
            </w:r>
            <w:r>
              <w:rPr>
                <w:sz w:val="18"/>
                <w:szCs w:val="18"/>
                <w:lang w:val="en-CA"/>
              </w:rPr>
              <w:t xml:space="preserve">; </w:t>
            </w:r>
            <w:r w:rsidRPr="00C076FE">
              <w:rPr>
                <w:sz w:val="18"/>
                <w:szCs w:val="18"/>
                <w:lang w:val="en-CA"/>
              </w:rPr>
              <w:t xml:space="preserve"> used with the SKU Min/Max distribution method.</w:t>
            </w:r>
          </w:p>
        </w:tc>
        <w:tc>
          <w:tcPr>
            <w:tcW w:w="1948" w:type="pct"/>
            <w:vAlign w:val="top"/>
          </w:tcPr>
          <w:p w14:paraId="4B724EBC" w14:textId="77777777" w:rsidR="005735D0" w:rsidRDefault="00C076FE" w:rsidP="009E4800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C076FE">
              <w:rPr>
                <w:b/>
                <w:bCs/>
                <w:sz w:val="18"/>
                <w:szCs w:val="18"/>
                <w:lang w:val="en-CA"/>
              </w:rPr>
              <w:t>Coverage groups; Item coverage</w:t>
            </w:r>
          </w:p>
          <w:p w14:paraId="7EBCA509" w14:textId="5291D940" w:rsidR="00C076FE" w:rsidRPr="00C076FE" w:rsidRDefault="00C076FE" w:rsidP="009E4800">
            <w:pPr>
              <w:spacing w:after="120"/>
              <w:rPr>
                <w:sz w:val="18"/>
                <w:szCs w:val="18"/>
                <w:lang w:val="en-CA"/>
              </w:rPr>
            </w:pPr>
            <w:r w:rsidRPr="00C076FE">
              <w:rPr>
                <w:sz w:val="18"/>
                <w:szCs w:val="18"/>
                <w:lang w:val="en-CA"/>
              </w:rPr>
              <w:t xml:space="preserve">Coverage code </w:t>
            </w:r>
            <w:r>
              <w:rPr>
                <w:sz w:val="18"/>
                <w:szCs w:val="18"/>
                <w:lang w:val="en-CA"/>
              </w:rPr>
              <w:t xml:space="preserve">Min/Max for static safety stock levels, and </w:t>
            </w:r>
            <w:r w:rsidR="009E4800">
              <w:rPr>
                <w:sz w:val="18"/>
                <w:szCs w:val="18"/>
                <w:lang w:val="en-CA"/>
              </w:rPr>
              <w:t xml:space="preserve">code </w:t>
            </w:r>
            <w:r w:rsidRPr="00C076FE">
              <w:rPr>
                <w:sz w:val="18"/>
                <w:szCs w:val="18"/>
                <w:lang w:val="en-CA"/>
              </w:rPr>
              <w:t>Decoupling point</w:t>
            </w:r>
            <w:r w:rsidR="009E4800">
              <w:rPr>
                <w:sz w:val="18"/>
                <w:szCs w:val="18"/>
                <w:lang w:val="en-CA"/>
              </w:rPr>
              <w:t xml:space="preserve"> for dynamic inventory buffers (</w:t>
            </w:r>
            <w:r w:rsidRPr="00C076FE">
              <w:rPr>
                <w:sz w:val="18"/>
                <w:szCs w:val="18"/>
                <w:lang w:val="en-CA"/>
              </w:rPr>
              <w:t>DDMRP</w:t>
            </w:r>
            <w:r w:rsidR="009E4800">
              <w:rPr>
                <w:sz w:val="18"/>
                <w:szCs w:val="18"/>
                <w:lang w:val="en-CA"/>
              </w:rPr>
              <w:t>)</w:t>
            </w:r>
            <w:r w:rsidRPr="00C076FE">
              <w:rPr>
                <w:sz w:val="18"/>
                <w:szCs w:val="18"/>
                <w:lang w:val="en-CA"/>
              </w:rPr>
              <w:t>.</w:t>
            </w:r>
          </w:p>
        </w:tc>
        <w:tc>
          <w:tcPr>
            <w:tcW w:w="1104" w:type="pct"/>
            <w:vAlign w:val="top"/>
          </w:tcPr>
          <w:p w14:paraId="31DBA339" w14:textId="77777777" w:rsidR="005735D0" w:rsidRPr="009E4800" w:rsidRDefault="009E4800" w:rsidP="009E4800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9E4800">
              <w:rPr>
                <w:b/>
                <w:bCs/>
                <w:sz w:val="18"/>
                <w:szCs w:val="18"/>
                <w:lang w:val="en-CA"/>
              </w:rPr>
              <w:t>Partial</w:t>
            </w:r>
          </w:p>
          <w:p w14:paraId="3A4CC387" w14:textId="3072AD27" w:rsidR="009E4800" w:rsidRPr="00757C3C" w:rsidRDefault="009E4800" w:rsidP="009E4800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Settings at a hierarchy level </w:t>
            </w:r>
            <w:proofErr w:type="gramStart"/>
            <w:r>
              <w:rPr>
                <w:sz w:val="18"/>
                <w:szCs w:val="18"/>
                <w:lang w:val="en-CA"/>
              </w:rPr>
              <w:t>is not supported</w:t>
            </w:r>
            <w:proofErr w:type="gramEnd"/>
            <w:r>
              <w:rPr>
                <w:sz w:val="18"/>
                <w:szCs w:val="18"/>
                <w:lang w:val="en-CA"/>
              </w:rPr>
              <w:t>.</w:t>
            </w:r>
          </w:p>
        </w:tc>
      </w:tr>
      <w:tr w:rsidR="006B37D9" w:rsidRPr="00757C3C" w14:paraId="147E7803" w14:textId="2DF5DABA" w:rsidTr="009E4800">
        <w:tc>
          <w:tcPr>
            <w:tcW w:w="1948" w:type="pct"/>
            <w:vAlign w:val="top"/>
          </w:tcPr>
          <w:p w14:paraId="2FBE4676" w14:textId="77777777" w:rsidR="006B37D9" w:rsidRPr="006B37D9" w:rsidRDefault="006B37D9" w:rsidP="006B37D9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6B37D9">
              <w:rPr>
                <w:b/>
                <w:bCs/>
                <w:sz w:val="18"/>
                <w:szCs w:val="18"/>
                <w:lang w:val="en-CA"/>
              </w:rPr>
              <w:t>Comparable Sets</w:t>
            </w:r>
          </w:p>
          <w:p w14:paraId="3A76CA27" w14:textId="3D461845" w:rsidR="006B37D9" w:rsidRPr="00757C3C" w:rsidRDefault="006B37D9" w:rsidP="006B37D9">
            <w:pPr>
              <w:spacing w:after="120"/>
              <w:rPr>
                <w:sz w:val="18"/>
                <w:szCs w:val="18"/>
                <w:lang w:val="en-CA"/>
              </w:rPr>
            </w:pPr>
            <w:r w:rsidRPr="006B37D9">
              <w:rPr>
                <w:sz w:val="18"/>
                <w:szCs w:val="18"/>
                <w:lang w:val="en-CA"/>
              </w:rPr>
              <w:t>A comparable set is a user-defined group of similar style colors that allows you to order,</w:t>
            </w:r>
            <w:r>
              <w:rPr>
                <w:sz w:val="18"/>
                <w:szCs w:val="18"/>
                <w:lang w:val="en-CA"/>
              </w:rPr>
              <w:t xml:space="preserve"> </w:t>
            </w:r>
            <w:r w:rsidRPr="006B37D9">
              <w:rPr>
                <w:sz w:val="18"/>
                <w:szCs w:val="18"/>
                <w:lang w:val="en-CA"/>
              </w:rPr>
              <w:t xml:space="preserve">distribute or forecast a group of colors as one item. A comparable set can </w:t>
            </w:r>
            <w:proofErr w:type="gramStart"/>
            <w:r w:rsidRPr="006B37D9">
              <w:rPr>
                <w:sz w:val="18"/>
                <w:szCs w:val="18"/>
                <w:lang w:val="en-CA"/>
              </w:rPr>
              <w:t>be used</w:t>
            </w:r>
            <w:proofErr w:type="gramEnd"/>
            <w:r w:rsidRPr="006B37D9">
              <w:rPr>
                <w:sz w:val="18"/>
                <w:szCs w:val="18"/>
                <w:lang w:val="en-CA"/>
              </w:rPr>
              <w:t xml:space="preserve"> when</w:t>
            </w:r>
            <w:r>
              <w:rPr>
                <w:sz w:val="18"/>
                <w:szCs w:val="18"/>
                <w:lang w:val="en-CA"/>
              </w:rPr>
              <w:t xml:space="preserve"> </w:t>
            </w:r>
            <w:r w:rsidRPr="006B37D9">
              <w:rPr>
                <w:sz w:val="18"/>
                <w:szCs w:val="18"/>
                <w:lang w:val="en-CA"/>
              </w:rPr>
              <w:t>discontinuing a style color that will be replaced by another style color.</w:t>
            </w:r>
          </w:p>
        </w:tc>
        <w:tc>
          <w:tcPr>
            <w:tcW w:w="1948" w:type="pct"/>
            <w:vAlign w:val="top"/>
          </w:tcPr>
          <w:p w14:paraId="07400730" w14:textId="33186EDB" w:rsidR="006B37D9" w:rsidRPr="00757C3C" w:rsidRDefault="006B37D9" w:rsidP="006B37D9">
            <w:pPr>
              <w:spacing w:after="120"/>
              <w:rPr>
                <w:sz w:val="18"/>
                <w:szCs w:val="18"/>
                <w:lang w:val="en-CA"/>
              </w:rPr>
            </w:pPr>
            <w:r w:rsidRPr="005170DD">
              <w:rPr>
                <w:b/>
                <w:bCs/>
                <w:sz w:val="18"/>
                <w:szCs w:val="18"/>
                <w:lang w:val="en-CA"/>
              </w:rPr>
              <w:t xml:space="preserve">Not </w:t>
            </w:r>
            <w:r w:rsidR="00201166">
              <w:rPr>
                <w:b/>
                <w:bCs/>
                <w:sz w:val="18"/>
                <w:szCs w:val="18"/>
                <w:lang w:val="en-CA"/>
              </w:rPr>
              <w:t>A</w:t>
            </w:r>
            <w:r w:rsidRPr="005170DD">
              <w:rPr>
                <w:b/>
                <w:bCs/>
                <w:sz w:val="18"/>
                <w:szCs w:val="18"/>
                <w:lang w:val="en-CA"/>
              </w:rPr>
              <w:t>pplicable</w:t>
            </w:r>
          </w:p>
        </w:tc>
        <w:tc>
          <w:tcPr>
            <w:tcW w:w="1104" w:type="pct"/>
            <w:vAlign w:val="top"/>
          </w:tcPr>
          <w:p w14:paraId="4BD4CC63" w14:textId="6CA3943C" w:rsidR="006B37D9" w:rsidRPr="00757C3C" w:rsidRDefault="006B37D9" w:rsidP="006B37D9">
            <w:pPr>
              <w:spacing w:after="120"/>
              <w:rPr>
                <w:sz w:val="18"/>
                <w:szCs w:val="18"/>
                <w:lang w:val="en-CA"/>
              </w:rPr>
            </w:pPr>
            <w:r w:rsidRPr="005170DD">
              <w:rPr>
                <w:b/>
                <w:bCs/>
                <w:sz w:val="18"/>
                <w:szCs w:val="18"/>
                <w:lang w:val="en-CA"/>
              </w:rPr>
              <w:t>Gap</w:t>
            </w:r>
          </w:p>
        </w:tc>
      </w:tr>
      <w:tr w:rsidR="006B37D9" w:rsidRPr="00757C3C" w14:paraId="3F652F37" w14:textId="3DB1E25C" w:rsidTr="009E4800">
        <w:tc>
          <w:tcPr>
            <w:tcW w:w="1948" w:type="pct"/>
            <w:vAlign w:val="top"/>
          </w:tcPr>
          <w:p w14:paraId="319C9551" w14:textId="623C4131" w:rsidR="006B37D9" w:rsidRPr="006B37D9" w:rsidRDefault="006B37D9" w:rsidP="006B37D9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6B37D9">
              <w:rPr>
                <w:b/>
                <w:bCs/>
                <w:sz w:val="18"/>
                <w:szCs w:val="18"/>
                <w:lang w:val="en-CA"/>
              </w:rPr>
              <w:t>Location Protection</w:t>
            </w:r>
            <w:r w:rsidR="00777D8B">
              <w:rPr>
                <w:b/>
                <w:bCs/>
                <w:sz w:val="18"/>
                <w:szCs w:val="18"/>
                <w:lang w:val="en-CA"/>
              </w:rPr>
              <w:t xml:space="preserve">; </w:t>
            </w:r>
            <w:r w:rsidR="00777D8B" w:rsidRPr="00777D8B">
              <w:rPr>
                <w:b/>
                <w:bCs/>
                <w:sz w:val="18"/>
                <w:szCs w:val="18"/>
                <w:lang w:val="en-CA"/>
              </w:rPr>
              <w:t>Balancing Rules</w:t>
            </w:r>
          </w:p>
          <w:p w14:paraId="0EF06E3B" w14:textId="6B2CB387" w:rsidR="006B37D9" w:rsidRPr="00757C3C" w:rsidRDefault="006B37D9" w:rsidP="006B37D9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P</w:t>
            </w:r>
            <w:r w:rsidRPr="006B37D9">
              <w:rPr>
                <w:sz w:val="18"/>
                <w:szCs w:val="18"/>
                <w:lang w:val="en-CA"/>
              </w:rPr>
              <w:t xml:space="preserve">rotection level for each merchandise/location combination so that when distributing merchandise using the SKU Min/Max distribution method, each combination will be allocated sufficient inventory on a priority basis when there is insufficient inventory to meet the needs for all locations. </w:t>
            </w:r>
          </w:p>
        </w:tc>
        <w:tc>
          <w:tcPr>
            <w:tcW w:w="1948" w:type="pct"/>
            <w:vAlign w:val="top"/>
          </w:tcPr>
          <w:p w14:paraId="569B4B4A" w14:textId="7E5AF58E" w:rsidR="006B37D9" w:rsidRPr="006A0B04" w:rsidRDefault="006A0B04" w:rsidP="006B37D9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6A0B04">
              <w:rPr>
                <w:b/>
                <w:bCs/>
                <w:sz w:val="18"/>
                <w:szCs w:val="18"/>
                <w:lang w:val="en-CA"/>
              </w:rPr>
              <w:t xml:space="preserve">Coverage </w:t>
            </w:r>
            <w:r w:rsidR="00201166">
              <w:rPr>
                <w:b/>
                <w:bCs/>
                <w:sz w:val="18"/>
                <w:szCs w:val="18"/>
                <w:lang w:val="en-CA"/>
              </w:rPr>
              <w:t>G</w:t>
            </w:r>
            <w:r w:rsidRPr="006A0B04">
              <w:rPr>
                <w:b/>
                <w:bCs/>
                <w:sz w:val="18"/>
                <w:szCs w:val="18"/>
                <w:lang w:val="en-CA"/>
              </w:rPr>
              <w:t>roup</w:t>
            </w:r>
          </w:p>
          <w:p w14:paraId="73C00DB3" w14:textId="76A4BDA1" w:rsidR="006A0B04" w:rsidRPr="00757C3C" w:rsidRDefault="006A0B04" w:rsidP="006B37D9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Group-specific</w:t>
            </w:r>
            <w:r w:rsidRPr="006A0B04">
              <w:rPr>
                <w:sz w:val="18"/>
                <w:szCs w:val="18"/>
                <w:lang w:val="en-CA"/>
              </w:rPr>
              <w:t xml:space="preserve"> </w:t>
            </w:r>
            <w:r>
              <w:rPr>
                <w:sz w:val="18"/>
                <w:szCs w:val="18"/>
                <w:lang w:val="en-CA"/>
              </w:rPr>
              <w:t>p</w:t>
            </w:r>
            <w:r w:rsidRPr="006A0B04">
              <w:rPr>
                <w:sz w:val="18"/>
                <w:szCs w:val="18"/>
                <w:lang w:val="en-CA"/>
              </w:rPr>
              <w:t xml:space="preserve">riority calculation method that </w:t>
            </w:r>
            <w:r>
              <w:rPr>
                <w:sz w:val="18"/>
                <w:szCs w:val="18"/>
                <w:lang w:val="en-CA"/>
              </w:rPr>
              <w:t xml:space="preserve">defines </w:t>
            </w:r>
            <w:r w:rsidRPr="006A0B04">
              <w:rPr>
                <w:sz w:val="18"/>
                <w:szCs w:val="18"/>
                <w:lang w:val="en-CA"/>
              </w:rPr>
              <w:t>priority to planned orders. The available values are Percent of maximum inventory quantity and Priority ranges.</w:t>
            </w:r>
            <w:r>
              <w:rPr>
                <w:sz w:val="18"/>
                <w:szCs w:val="18"/>
                <w:lang w:val="en-CA"/>
              </w:rPr>
              <w:t xml:space="preserve"> Coverage group codes </w:t>
            </w:r>
            <w:proofErr w:type="gramStart"/>
            <w:r>
              <w:rPr>
                <w:sz w:val="18"/>
                <w:szCs w:val="18"/>
                <w:lang w:val="en-CA"/>
              </w:rPr>
              <w:t>are assigned</w:t>
            </w:r>
            <w:proofErr w:type="gramEnd"/>
            <w:r>
              <w:rPr>
                <w:sz w:val="18"/>
                <w:szCs w:val="18"/>
                <w:lang w:val="en-CA"/>
              </w:rPr>
              <w:t xml:space="preserve"> for SKU/location combination. No levels.</w:t>
            </w:r>
          </w:p>
        </w:tc>
        <w:tc>
          <w:tcPr>
            <w:tcW w:w="1104" w:type="pct"/>
            <w:vAlign w:val="top"/>
          </w:tcPr>
          <w:p w14:paraId="6C45A894" w14:textId="4334E438" w:rsidR="006B37D9" w:rsidRPr="006A0B04" w:rsidRDefault="006A0B04" w:rsidP="006B37D9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6A0B04">
              <w:rPr>
                <w:b/>
                <w:bCs/>
                <w:sz w:val="18"/>
                <w:szCs w:val="18"/>
                <w:lang w:val="en-CA"/>
              </w:rPr>
              <w:t>Gap</w:t>
            </w:r>
          </w:p>
        </w:tc>
      </w:tr>
      <w:tr w:rsidR="00777D8B" w:rsidRPr="00757C3C" w14:paraId="1E7B9C34" w14:textId="035E8DB1" w:rsidTr="009E4800">
        <w:tc>
          <w:tcPr>
            <w:tcW w:w="1948" w:type="pct"/>
            <w:vAlign w:val="top"/>
          </w:tcPr>
          <w:p w14:paraId="47C37D90" w14:textId="77777777" w:rsidR="00777D8B" w:rsidRPr="00777D8B" w:rsidRDefault="00777D8B" w:rsidP="00777D8B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777D8B">
              <w:rPr>
                <w:b/>
                <w:bCs/>
                <w:sz w:val="18"/>
                <w:szCs w:val="18"/>
                <w:lang w:val="en-CA"/>
              </w:rPr>
              <w:t>Location Groups</w:t>
            </w:r>
          </w:p>
          <w:p w14:paraId="300F04BB" w14:textId="45258688" w:rsidR="00777D8B" w:rsidRPr="00757C3C" w:rsidRDefault="00777D8B" w:rsidP="00777D8B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G</w:t>
            </w:r>
            <w:r w:rsidRPr="00777D8B">
              <w:rPr>
                <w:sz w:val="18"/>
                <w:szCs w:val="18"/>
                <w:lang w:val="en-CA"/>
              </w:rPr>
              <w:t xml:space="preserve">rouping of locations with the same seasonal curve or selling pattern. Location groups can be associated with seasonal profile groups and used when seasonal indices </w:t>
            </w:r>
            <w:proofErr w:type="gramStart"/>
            <w:r w:rsidRPr="00777D8B">
              <w:rPr>
                <w:sz w:val="18"/>
                <w:szCs w:val="18"/>
                <w:lang w:val="en-CA"/>
              </w:rPr>
              <w:t>are calculated</w:t>
            </w:r>
            <w:proofErr w:type="gramEnd"/>
            <w:r w:rsidRPr="00777D8B">
              <w:rPr>
                <w:sz w:val="18"/>
                <w:szCs w:val="18"/>
                <w:lang w:val="en-CA"/>
              </w:rPr>
              <w:t>.</w:t>
            </w:r>
          </w:p>
        </w:tc>
        <w:tc>
          <w:tcPr>
            <w:tcW w:w="1948" w:type="pct"/>
            <w:vAlign w:val="top"/>
          </w:tcPr>
          <w:p w14:paraId="55F5DA75" w14:textId="7807986A" w:rsidR="00777D8B" w:rsidRPr="00757C3C" w:rsidRDefault="00777D8B" w:rsidP="00777D8B">
            <w:pPr>
              <w:spacing w:after="120"/>
              <w:rPr>
                <w:sz w:val="18"/>
                <w:szCs w:val="18"/>
                <w:lang w:val="en-CA"/>
              </w:rPr>
            </w:pPr>
            <w:r w:rsidRPr="005170DD">
              <w:rPr>
                <w:b/>
                <w:bCs/>
                <w:sz w:val="18"/>
                <w:szCs w:val="18"/>
                <w:lang w:val="en-CA"/>
              </w:rPr>
              <w:t xml:space="preserve">Not </w:t>
            </w:r>
            <w:r w:rsidR="00201166">
              <w:rPr>
                <w:b/>
                <w:bCs/>
                <w:sz w:val="18"/>
                <w:szCs w:val="18"/>
                <w:lang w:val="en-CA"/>
              </w:rPr>
              <w:t>A</w:t>
            </w:r>
            <w:r w:rsidRPr="005170DD">
              <w:rPr>
                <w:b/>
                <w:bCs/>
                <w:sz w:val="18"/>
                <w:szCs w:val="18"/>
                <w:lang w:val="en-CA"/>
              </w:rPr>
              <w:t>pplicable</w:t>
            </w:r>
          </w:p>
        </w:tc>
        <w:tc>
          <w:tcPr>
            <w:tcW w:w="1104" w:type="pct"/>
            <w:vAlign w:val="top"/>
          </w:tcPr>
          <w:p w14:paraId="5D6E697C" w14:textId="73B931DE" w:rsidR="00777D8B" w:rsidRPr="00757C3C" w:rsidRDefault="00777D8B" w:rsidP="00777D8B">
            <w:pPr>
              <w:spacing w:after="120"/>
              <w:rPr>
                <w:sz w:val="18"/>
                <w:szCs w:val="18"/>
                <w:lang w:val="en-CA"/>
              </w:rPr>
            </w:pPr>
            <w:r w:rsidRPr="005170DD">
              <w:rPr>
                <w:b/>
                <w:bCs/>
                <w:sz w:val="18"/>
                <w:szCs w:val="18"/>
                <w:lang w:val="en-CA"/>
              </w:rPr>
              <w:t>Gap</w:t>
            </w:r>
          </w:p>
        </w:tc>
      </w:tr>
      <w:tr w:rsidR="004B7CB7" w:rsidRPr="00757C3C" w14:paraId="748AF8D9" w14:textId="6FD19E00" w:rsidTr="009E4800">
        <w:tc>
          <w:tcPr>
            <w:tcW w:w="1948" w:type="pct"/>
            <w:vAlign w:val="top"/>
          </w:tcPr>
          <w:p w14:paraId="7ADFCA03" w14:textId="77777777" w:rsidR="004B7CB7" w:rsidRPr="00777D8B" w:rsidRDefault="004B7CB7" w:rsidP="004B7CB7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777D8B">
              <w:rPr>
                <w:b/>
                <w:bCs/>
                <w:sz w:val="18"/>
                <w:szCs w:val="18"/>
                <w:lang w:val="en-CA"/>
              </w:rPr>
              <w:t>Seasonal Profile Groups</w:t>
            </w:r>
          </w:p>
          <w:p w14:paraId="3AB1D703" w14:textId="175F71A5" w:rsidR="004B7CB7" w:rsidRPr="00757C3C" w:rsidRDefault="004B7CB7" w:rsidP="004B7CB7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G</w:t>
            </w:r>
            <w:r w:rsidRPr="00777D8B">
              <w:rPr>
                <w:sz w:val="18"/>
                <w:szCs w:val="18"/>
                <w:lang w:val="en-CA"/>
              </w:rPr>
              <w:t xml:space="preserve">rouping of merchandise </w:t>
            </w:r>
            <w:r>
              <w:rPr>
                <w:sz w:val="18"/>
                <w:szCs w:val="18"/>
                <w:lang w:val="en-CA"/>
              </w:rPr>
              <w:t xml:space="preserve">or </w:t>
            </w:r>
            <w:r w:rsidRPr="00777D8B">
              <w:rPr>
                <w:sz w:val="18"/>
                <w:szCs w:val="18"/>
                <w:lang w:val="en-CA"/>
              </w:rPr>
              <w:t>locations that have the same selling curve.</w:t>
            </w:r>
            <w:r>
              <w:rPr>
                <w:sz w:val="18"/>
                <w:szCs w:val="18"/>
                <w:lang w:val="en-CA"/>
              </w:rPr>
              <w:t xml:space="preserve"> </w:t>
            </w:r>
            <w:r w:rsidRPr="00777D8B">
              <w:rPr>
                <w:sz w:val="18"/>
                <w:szCs w:val="18"/>
                <w:lang w:val="en-CA"/>
              </w:rPr>
              <w:t>An item</w:t>
            </w:r>
            <w:r>
              <w:rPr>
                <w:sz w:val="18"/>
                <w:szCs w:val="18"/>
                <w:lang w:val="en-CA"/>
              </w:rPr>
              <w:t>/location</w:t>
            </w:r>
            <w:r w:rsidRPr="00777D8B">
              <w:rPr>
                <w:sz w:val="18"/>
                <w:szCs w:val="18"/>
                <w:lang w:val="en-CA"/>
              </w:rPr>
              <w:t xml:space="preserve"> can belong to only one seasonal profile group</w:t>
            </w:r>
          </w:p>
        </w:tc>
        <w:tc>
          <w:tcPr>
            <w:tcW w:w="1948" w:type="pct"/>
            <w:vAlign w:val="top"/>
          </w:tcPr>
          <w:p w14:paraId="7E6ADA41" w14:textId="6F0FAB14" w:rsidR="004B7CB7" w:rsidRPr="004B7CB7" w:rsidRDefault="004B7CB7" w:rsidP="004B7CB7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4B7CB7">
              <w:rPr>
                <w:b/>
                <w:bCs/>
                <w:sz w:val="18"/>
                <w:szCs w:val="18"/>
                <w:lang w:val="en-CA"/>
              </w:rPr>
              <w:t xml:space="preserve">Coverage group </w:t>
            </w:r>
            <w:r>
              <w:rPr>
                <w:b/>
                <w:bCs/>
                <w:sz w:val="18"/>
                <w:szCs w:val="18"/>
                <w:lang w:val="en-CA"/>
              </w:rPr>
              <w:t xml:space="preserve">- </w:t>
            </w:r>
            <w:r w:rsidRPr="004B7CB7">
              <w:rPr>
                <w:b/>
                <w:bCs/>
                <w:sz w:val="18"/>
                <w:szCs w:val="18"/>
                <w:lang w:val="en-CA"/>
              </w:rPr>
              <w:t>Min/Max</w:t>
            </w:r>
          </w:p>
          <w:p w14:paraId="2F6E0C61" w14:textId="4D0BE39B" w:rsidR="004B7CB7" w:rsidRPr="00757C3C" w:rsidRDefault="004B7CB7" w:rsidP="004B7CB7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Define </w:t>
            </w:r>
            <w:r w:rsidRPr="004B7CB7">
              <w:rPr>
                <w:sz w:val="18"/>
                <w:szCs w:val="18"/>
                <w:lang w:val="en-CA"/>
              </w:rPr>
              <w:t xml:space="preserve">Maximum keys by going to Master planning &gt; Setup &gt; Coverage &gt; Minimum/maximum keys. </w:t>
            </w:r>
            <w:r w:rsidR="00201166" w:rsidRPr="004B7CB7">
              <w:rPr>
                <w:sz w:val="18"/>
                <w:szCs w:val="18"/>
                <w:lang w:val="en-CA"/>
              </w:rPr>
              <w:t>Minimum/maximum keys</w:t>
            </w:r>
            <w:r w:rsidR="00201166">
              <w:rPr>
                <w:sz w:val="18"/>
                <w:szCs w:val="18"/>
                <w:lang w:val="en-CA"/>
              </w:rPr>
              <w:t xml:space="preserve"> are incompatible </w:t>
            </w:r>
            <w:r>
              <w:rPr>
                <w:sz w:val="18"/>
                <w:szCs w:val="18"/>
                <w:lang w:val="en-CA"/>
              </w:rPr>
              <w:t xml:space="preserve">with </w:t>
            </w:r>
            <w:r w:rsidRPr="004B7CB7">
              <w:rPr>
                <w:sz w:val="18"/>
                <w:szCs w:val="18"/>
                <w:lang w:val="en-CA"/>
              </w:rPr>
              <w:t>Decoupling point (DDMRP).</w:t>
            </w:r>
          </w:p>
        </w:tc>
        <w:tc>
          <w:tcPr>
            <w:tcW w:w="1104" w:type="pct"/>
            <w:vAlign w:val="top"/>
          </w:tcPr>
          <w:p w14:paraId="57A74BAD" w14:textId="59C827AF" w:rsidR="004B7CB7" w:rsidRPr="00757C3C" w:rsidRDefault="004B7CB7" w:rsidP="004B7CB7">
            <w:pPr>
              <w:spacing w:after="120"/>
              <w:rPr>
                <w:sz w:val="18"/>
                <w:szCs w:val="18"/>
                <w:lang w:val="en-CA"/>
              </w:rPr>
            </w:pPr>
            <w:r w:rsidRPr="005170DD">
              <w:rPr>
                <w:b/>
                <w:bCs/>
                <w:sz w:val="18"/>
                <w:szCs w:val="18"/>
                <w:lang w:val="en-CA"/>
              </w:rPr>
              <w:t>Gap</w:t>
            </w:r>
          </w:p>
        </w:tc>
      </w:tr>
      <w:tr w:rsidR="004B7CB7" w:rsidRPr="00757C3C" w14:paraId="4A175C4A" w14:textId="5FE65CBA" w:rsidTr="009E4800">
        <w:tc>
          <w:tcPr>
            <w:tcW w:w="1948" w:type="pct"/>
            <w:vAlign w:val="top"/>
          </w:tcPr>
          <w:p w14:paraId="229368DA" w14:textId="77777777" w:rsidR="004B7CB7" w:rsidRPr="004B7CB7" w:rsidRDefault="004B7CB7" w:rsidP="004B7CB7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4B7CB7">
              <w:rPr>
                <w:b/>
                <w:bCs/>
                <w:sz w:val="18"/>
                <w:szCs w:val="18"/>
                <w:lang w:val="en-CA"/>
              </w:rPr>
              <w:t>Seasonal Indices</w:t>
            </w:r>
          </w:p>
          <w:p w14:paraId="449C3103" w14:textId="7B9FA312" w:rsidR="004B7CB7" w:rsidRPr="00757C3C" w:rsidRDefault="004B7CB7" w:rsidP="004B7CB7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W</w:t>
            </w:r>
            <w:r w:rsidRPr="004B7CB7">
              <w:rPr>
                <w:sz w:val="18"/>
                <w:szCs w:val="18"/>
                <w:lang w:val="en-CA"/>
              </w:rPr>
              <w:t xml:space="preserve">eekly percentage of annual sales for items belonging to the same seasonal profile group. Seasonal indices </w:t>
            </w:r>
            <w:proofErr w:type="gramStart"/>
            <w:r w:rsidRPr="004B7CB7">
              <w:rPr>
                <w:sz w:val="18"/>
                <w:szCs w:val="18"/>
                <w:lang w:val="en-CA"/>
              </w:rPr>
              <w:t>are maintained</w:t>
            </w:r>
            <w:proofErr w:type="gramEnd"/>
            <w:r w:rsidRPr="004B7CB7">
              <w:rPr>
                <w:sz w:val="18"/>
                <w:szCs w:val="18"/>
                <w:lang w:val="en-CA"/>
              </w:rPr>
              <w:t xml:space="preserve"> for a seasonal profile/year/location or a seasonal profile group/year/location group.</w:t>
            </w:r>
          </w:p>
        </w:tc>
        <w:tc>
          <w:tcPr>
            <w:tcW w:w="1948" w:type="pct"/>
            <w:vAlign w:val="top"/>
          </w:tcPr>
          <w:p w14:paraId="28A6CAD1" w14:textId="0AC5F643" w:rsidR="004B7CB7" w:rsidRPr="004B7CB7" w:rsidRDefault="004B7CB7" w:rsidP="004B7CB7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4B7CB7">
              <w:rPr>
                <w:b/>
                <w:bCs/>
                <w:sz w:val="18"/>
                <w:szCs w:val="18"/>
                <w:lang w:val="en-CA"/>
              </w:rPr>
              <w:t xml:space="preserve">Minimum/maximum </w:t>
            </w:r>
            <w:r w:rsidR="00201166">
              <w:rPr>
                <w:b/>
                <w:bCs/>
                <w:sz w:val="18"/>
                <w:szCs w:val="18"/>
                <w:lang w:val="en-CA"/>
              </w:rPr>
              <w:t>K</w:t>
            </w:r>
            <w:r w:rsidRPr="004B7CB7">
              <w:rPr>
                <w:b/>
                <w:bCs/>
                <w:sz w:val="18"/>
                <w:szCs w:val="18"/>
                <w:lang w:val="en-CA"/>
              </w:rPr>
              <w:t>eys</w:t>
            </w:r>
          </w:p>
          <w:p w14:paraId="28B77322" w14:textId="2741BB26" w:rsidR="004B7CB7" w:rsidRPr="00757C3C" w:rsidRDefault="00201166" w:rsidP="004B7CB7">
            <w:pPr>
              <w:spacing w:after="120"/>
              <w:rPr>
                <w:sz w:val="18"/>
                <w:szCs w:val="18"/>
                <w:lang w:val="en-CA"/>
              </w:rPr>
            </w:pPr>
            <w:r w:rsidRPr="004B7CB7">
              <w:rPr>
                <w:sz w:val="18"/>
                <w:szCs w:val="18"/>
                <w:lang w:val="en-CA"/>
              </w:rPr>
              <w:t>Minimum/maximum keys</w:t>
            </w:r>
            <w:r>
              <w:rPr>
                <w:sz w:val="18"/>
                <w:szCs w:val="18"/>
                <w:lang w:val="en-CA"/>
              </w:rPr>
              <w:t xml:space="preserve"> are incompatible with </w:t>
            </w:r>
            <w:r w:rsidRPr="004B7CB7">
              <w:rPr>
                <w:sz w:val="18"/>
                <w:szCs w:val="18"/>
                <w:lang w:val="en-CA"/>
              </w:rPr>
              <w:t>Decoupling point (DDMRP).</w:t>
            </w:r>
          </w:p>
        </w:tc>
        <w:tc>
          <w:tcPr>
            <w:tcW w:w="1104" w:type="pct"/>
            <w:vAlign w:val="top"/>
          </w:tcPr>
          <w:p w14:paraId="23802ABB" w14:textId="5A3FACDF" w:rsidR="004B7CB7" w:rsidRPr="00963598" w:rsidRDefault="004B7CB7" w:rsidP="004B7CB7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963598">
              <w:rPr>
                <w:b/>
                <w:bCs/>
                <w:sz w:val="18"/>
                <w:szCs w:val="18"/>
                <w:lang w:val="en-CA"/>
              </w:rPr>
              <w:t>Gap</w:t>
            </w:r>
          </w:p>
        </w:tc>
      </w:tr>
      <w:tr w:rsidR="004B7CB7" w:rsidRPr="00757C3C" w14:paraId="5A7A865E" w14:textId="06F415A3" w:rsidTr="008728E8">
        <w:tc>
          <w:tcPr>
            <w:tcW w:w="1948" w:type="pct"/>
            <w:shd w:val="clear" w:color="auto" w:fill="F8F8F8"/>
            <w:vAlign w:val="top"/>
          </w:tcPr>
          <w:p w14:paraId="495E2F9E" w14:textId="1E521D72" w:rsidR="004B7CB7" w:rsidRPr="00201166" w:rsidRDefault="00201166" w:rsidP="004B7CB7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201166">
              <w:rPr>
                <w:b/>
                <w:bCs/>
                <w:sz w:val="18"/>
                <w:szCs w:val="18"/>
                <w:lang w:val="en-CA"/>
              </w:rPr>
              <w:t>Group: User-Defined Calculations</w:t>
            </w:r>
          </w:p>
        </w:tc>
        <w:tc>
          <w:tcPr>
            <w:tcW w:w="1948" w:type="pct"/>
            <w:shd w:val="clear" w:color="auto" w:fill="F8F8F8"/>
            <w:vAlign w:val="top"/>
          </w:tcPr>
          <w:p w14:paraId="1722124F" w14:textId="6FFBF01F" w:rsidR="004B7CB7" w:rsidRPr="00201166" w:rsidRDefault="00201166" w:rsidP="004B7CB7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201166">
              <w:rPr>
                <w:b/>
                <w:bCs/>
                <w:sz w:val="18"/>
                <w:szCs w:val="18"/>
                <w:lang w:val="en-CA"/>
              </w:rPr>
              <w:t xml:space="preserve">Group: Master </w:t>
            </w:r>
            <w:r>
              <w:rPr>
                <w:b/>
                <w:bCs/>
                <w:sz w:val="18"/>
                <w:szCs w:val="18"/>
                <w:lang w:val="en-CA"/>
              </w:rPr>
              <w:t>P</w:t>
            </w:r>
            <w:r w:rsidRPr="00201166">
              <w:rPr>
                <w:b/>
                <w:bCs/>
                <w:sz w:val="18"/>
                <w:szCs w:val="18"/>
                <w:lang w:val="en-CA"/>
              </w:rPr>
              <w:t>lanning</w:t>
            </w:r>
          </w:p>
        </w:tc>
        <w:tc>
          <w:tcPr>
            <w:tcW w:w="1104" w:type="pct"/>
            <w:shd w:val="clear" w:color="auto" w:fill="F8F8F8"/>
            <w:vAlign w:val="top"/>
          </w:tcPr>
          <w:p w14:paraId="5CEECF8D" w14:textId="77777777" w:rsidR="004B7CB7" w:rsidRPr="00963598" w:rsidRDefault="004B7CB7" w:rsidP="004B7CB7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</w:p>
        </w:tc>
      </w:tr>
      <w:tr w:rsidR="004B7CB7" w:rsidRPr="00757C3C" w14:paraId="0C09E902" w14:textId="509D3D0C" w:rsidTr="009E4800">
        <w:tc>
          <w:tcPr>
            <w:tcW w:w="1948" w:type="pct"/>
            <w:vAlign w:val="top"/>
          </w:tcPr>
          <w:p w14:paraId="1ED65B06" w14:textId="1F6EBACF" w:rsidR="00201166" w:rsidRPr="00201166" w:rsidRDefault="00201166" w:rsidP="00201166">
            <w:pPr>
              <w:spacing w:after="120"/>
              <w:rPr>
                <w:b/>
                <w:sz w:val="18"/>
                <w:szCs w:val="18"/>
                <w:lang w:val="en-CA"/>
              </w:rPr>
            </w:pPr>
            <w:r w:rsidRPr="00201166">
              <w:rPr>
                <w:b/>
                <w:sz w:val="18"/>
                <w:szCs w:val="18"/>
                <w:lang w:val="en-CA"/>
              </w:rPr>
              <w:lastRenderedPageBreak/>
              <w:t>Calculations Worklist</w:t>
            </w:r>
          </w:p>
          <w:p w14:paraId="1195A388" w14:textId="6A9FC6C6" w:rsidR="004B7CB7" w:rsidRPr="00757C3C" w:rsidRDefault="00201166" w:rsidP="00201166">
            <w:pPr>
              <w:spacing w:after="120"/>
              <w:rPr>
                <w:sz w:val="18"/>
                <w:szCs w:val="18"/>
                <w:lang w:val="en-CA"/>
              </w:rPr>
            </w:pPr>
            <w:r w:rsidRPr="00201166">
              <w:rPr>
                <w:sz w:val="18"/>
                <w:szCs w:val="18"/>
                <w:lang w:val="en-CA"/>
              </w:rPr>
              <w:t>User-</w:t>
            </w:r>
            <w:r w:rsidR="009F684B">
              <w:rPr>
                <w:sz w:val="18"/>
                <w:szCs w:val="18"/>
                <w:lang w:val="en-CA"/>
              </w:rPr>
              <w:t>d</w:t>
            </w:r>
            <w:r w:rsidRPr="00201166">
              <w:rPr>
                <w:sz w:val="18"/>
                <w:szCs w:val="18"/>
                <w:lang w:val="en-CA"/>
              </w:rPr>
              <w:t xml:space="preserve">efined calculations for distribution purposes. </w:t>
            </w:r>
          </w:p>
        </w:tc>
        <w:tc>
          <w:tcPr>
            <w:tcW w:w="1948" w:type="pct"/>
            <w:vAlign w:val="top"/>
          </w:tcPr>
          <w:p w14:paraId="539BAF06" w14:textId="3D8E7567" w:rsidR="004B7CB7" w:rsidRDefault="008728E8" w:rsidP="004B7CB7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8728E8">
              <w:rPr>
                <w:b/>
                <w:bCs/>
                <w:sz w:val="18"/>
                <w:szCs w:val="18"/>
                <w:lang w:val="en-CA"/>
              </w:rPr>
              <w:t xml:space="preserve">Master </w:t>
            </w:r>
            <w:r w:rsidR="00700328">
              <w:rPr>
                <w:b/>
                <w:bCs/>
                <w:sz w:val="18"/>
                <w:szCs w:val="18"/>
                <w:lang w:val="en-CA"/>
              </w:rPr>
              <w:t>P</w:t>
            </w:r>
            <w:r w:rsidRPr="008728E8">
              <w:rPr>
                <w:b/>
                <w:bCs/>
                <w:sz w:val="18"/>
                <w:szCs w:val="18"/>
                <w:lang w:val="en-CA"/>
              </w:rPr>
              <w:t>lan</w:t>
            </w:r>
          </w:p>
          <w:p w14:paraId="425581EA" w14:textId="22E95802" w:rsidR="00700328" w:rsidRPr="00700328" w:rsidRDefault="00700328" w:rsidP="004B7CB7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System supports multiple </w:t>
            </w:r>
            <w:proofErr w:type="gramStart"/>
            <w:r w:rsidRPr="00700328">
              <w:rPr>
                <w:sz w:val="18"/>
                <w:szCs w:val="18"/>
                <w:lang w:val="en-CA"/>
              </w:rPr>
              <w:t>master</w:t>
            </w:r>
            <w:proofErr w:type="gramEnd"/>
            <w:r w:rsidRPr="00700328">
              <w:rPr>
                <w:sz w:val="18"/>
                <w:szCs w:val="18"/>
                <w:lang w:val="en-CA"/>
              </w:rPr>
              <w:t xml:space="preserve"> plans to </w:t>
            </w:r>
            <w:r>
              <w:rPr>
                <w:sz w:val="18"/>
                <w:szCs w:val="18"/>
                <w:lang w:val="en-CA"/>
              </w:rPr>
              <w:t xml:space="preserve">plan </w:t>
            </w:r>
            <w:r w:rsidRPr="00700328">
              <w:rPr>
                <w:sz w:val="18"/>
                <w:szCs w:val="18"/>
                <w:lang w:val="en-CA"/>
              </w:rPr>
              <w:t>operations</w:t>
            </w:r>
            <w:r>
              <w:rPr>
                <w:sz w:val="18"/>
                <w:szCs w:val="18"/>
                <w:lang w:val="en-CA"/>
              </w:rPr>
              <w:t xml:space="preserve"> daily</w:t>
            </w:r>
            <w:r w:rsidRPr="00700328">
              <w:rPr>
                <w:sz w:val="18"/>
                <w:szCs w:val="18"/>
                <w:lang w:val="en-CA"/>
              </w:rPr>
              <w:t xml:space="preserve">, simulate planning strategies, and implement </w:t>
            </w:r>
            <w:r>
              <w:rPr>
                <w:sz w:val="18"/>
                <w:szCs w:val="18"/>
                <w:lang w:val="en-CA"/>
              </w:rPr>
              <w:t>various planning strategies.</w:t>
            </w:r>
          </w:p>
        </w:tc>
        <w:tc>
          <w:tcPr>
            <w:tcW w:w="1104" w:type="pct"/>
            <w:vAlign w:val="top"/>
          </w:tcPr>
          <w:p w14:paraId="3B3BD39F" w14:textId="0B0DB4A5" w:rsidR="004B7CB7" w:rsidRPr="008728E8" w:rsidRDefault="008728E8" w:rsidP="004B7CB7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8728E8">
              <w:rPr>
                <w:b/>
                <w:bCs/>
                <w:sz w:val="18"/>
                <w:szCs w:val="18"/>
                <w:lang w:val="en-CA"/>
              </w:rPr>
              <w:t>Fit</w:t>
            </w:r>
          </w:p>
        </w:tc>
      </w:tr>
      <w:tr w:rsidR="004B7CB7" w:rsidRPr="00757C3C" w14:paraId="095618A8" w14:textId="01324193" w:rsidTr="009E4800">
        <w:tc>
          <w:tcPr>
            <w:tcW w:w="1948" w:type="pct"/>
            <w:vAlign w:val="top"/>
          </w:tcPr>
          <w:p w14:paraId="07A89179" w14:textId="4AB28DD1" w:rsidR="009F684B" w:rsidRPr="00963598" w:rsidRDefault="009F684B" w:rsidP="009F684B">
            <w:pPr>
              <w:spacing w:after="120"/>
              <w:rPr>
                <w:bCs/>
                <w:sz w:val="18"/>
                <w:szCs w:val="18"/>
                <w:lang w:val="en-CA"/>
              </w:rPr>
            </w:pPr>
            <w:r w:rsidRPr="009F684B">
              <w:rPr>
                <w:b/>
                <w:bCs/>
                <w:sz w:val="18"/>
                <w:szCs w:val="18"/>
                <w:lang w:val="en-CA"/>
              </w:rPr>
              <w:t>SKU calculations</w:t>
            </w:r>
            <w:r w:rsidR="00963598">
              <w:rPr>
                <w:b/>
                <w:bCs/>
                <w:sz w:val="18"/>
                <w:szCs w:val="18"/>
                <w:lang w:val="en-CA"/>
              </w:rPr>
              <w:t xml:space="preserve">; </w:t>
            </w:r>
            <w:r w:rsidR="00963598" w:rsidRPr="00963598">
              <w:rPr>
                <w:b/>
                <w:bCs/>
                <w:sz w:val="18"/>
                <w:szCs w:val="18"/>
                <w:lang w:val="en-CA"/>
              </w:rPr>
              <w:t>Pack calculations</w:t>
            </w:r>
          </w:p>
          <w:p w14:paraId="609F9191" w14:textId="11C0A08F" w:rsidR="004B7CB7" w:rsidRPr="00757C3C" w:rsidRDefault="009F684B" w:rsidP="009F684B">
            <w:pPr>
              <w:spacing w:after="120"/>
              <w:rPr>
                <w:sz w:val="18"/>
                <w:szCs w:val="18"/>
                <w:lang w:val="en-CA"/>
              </w:rPr>
            </w:pPr>
            <w:r w:rsidRPr="009F684B">
              <w:rPr>
                <w:sz w:val="18"/>
                <w:szCs w:val="18"/>
                <w:lang w:val="en-CA"/>
              </w:rPr>
              <w:t>For SKU</w:t>
            </w:r>
            <w:r w:rsidR="00963598">
              <w:rPr>
                <w:sz w:val="18"/>
                <w:szCs w:val="18"/>
                <w:lang w:val="en-CA"/>
              </w:rPr>
              <w:t>/Pack</w:t>
            </w:r>
            <w:r w:rsidRPr="009F684B">
              <w:rPr>
                <w:sz w:val="18"/>
                <w:szCs w:val="18"/>
                <w:lang w:val="en-CA"/>
              </w:rPr>
              <w:t xml:space="preserve"> calculations, the system break</w:t>
            </w:r>
            <w:r>
              <w:rPr>
                <w:sz w:val="18"/>
                <w:szCs w:val="18"/>
                <w:lang w:val="en-CA"/>
              </w:rPr>
              <w:t>s</w:t>
            </w:r>
            <w:r w:rsidRPr="009F684B">
              <w:rPr>
                <w:sz w:val="18"/>
                <w:szCs w:val="18"/>
                <w:lang w:val="en-CA"/>
              </w:rPr>
              <w:t xml:space="preserve"> the quantities calculated by the distribution</w:t>
            </w:r>
            <w:r>
              <w:rPr>
                <w:sz w:val="18"/>
                <w:szCs w:val="18"/>
                <w:lang w:val="en-CA"/>
              </w:rPr>
              <w:t xml:space="preserve"> </w:t>
            </w:r>
            <w:r w:rsidRPr="009F684B">
              <w:rPr>
                <w:sz w:val="18"/>
                <w:szCs w:val="18"/>
                <w:lang w:val="en-CA"/>
              </w:rPr>
              <w:t>method down to SKU/location using the formulas defined in the SKU calculation.</w:t>
            </w:r>
          </w:p>
        </w:tc>
        <w:tc>
          <w:tcPr>
            <w:tcW w:w="1948" w:type="pct"/>
            <w:vAlign w:val="top"/>
          </w:tcPr>
          <w:p w14:paraId="34BF2BC5" w14:textId="18E23673" w:rsidR="004B7CB7" w:rsidRDefault="008728E8" w:rsidP="004B7CB7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8728E8">
              <w:rPr>
                <w:b/>
                <w:bCs/>
                <w:sz w:val="18"/>
                <w:szCs w:val="18"/>
                <w:lang w:val="en-CA"/>
              </w:rPr>
              <w:t xml:space="preserve">Planned </w:t>
            </w:r>
            <w:r w:rsidR="00700328">
              <w:rPr>
                <w:b/>
                <w:bCs/>
                <w:sz w:val="18"/>
                <w:szCs w:val="18"/>
                <w:lang w:val="en-CA"/>
              </w:rPr>
              <w:t>O</w:t>
            </w:r>
            <w:r w:rsidRPr="008728E8">
              <w:rPr>
                <w:b/>
                <w:bCs/>
                <w:sz w:val="18"/>
                <w:szCs w:val="18"/>
                <w:lang w:val="en-CA"/>
              </w:rPr>
              <w:t>rder</w:t>
            </w:r>
          </w:p>
          <w:p w14:paraId="734BD321" w14:textId="5696AA1A" w:rsidR="00700328" w:rsidRPr="00700328" w:rsidRDefault="00700328" w:rsidP="004B7CB7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Planned orders are future supply transactions (PO, transfer, production) calculated by </w:t>
            </w:r>
            <w:proofErr w:type="gramStart"/>
            <w:r>
              <w:rPr>
                <w:sz w:val="18"/>
                <w:szCs w:val="18"/>
                <w:lang w:val="en-CA"/>
              </w:rPr>
              <w:t>master plan</w:t>
            </w:r>
            <w:proofErr w:type="gramEnd"/>
            <w:r>
              <w:rPr>
                <w:sz w:val="18"/>
                <w:szCs w:val="18"/>
                <w:lang w:val="en-CA"/>
              </w:rPr>
              <w:t xml:space="preserve"> run. </w:t>
            </w:r>
          </w:p>
        </w:tc>
        <w:tc>
          <w:tcPr>
            <w:tcW w:w="1104" w:type="pct"/>
            <w:vAlign w:val="top"/>
          </w:tcPr>
          <w:p w14:paraId="000A4A78" w14:textId="4755A065" w:rsidR="004B7CB7" w:rsidRPr="008728E8" w:rsidRDefault="008728E8" w:rsidP="004B7CB7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8728E8">
              <w:rPr>
                <w:b/>
                <w:bCs/>
                <w:sz w:val="18"/>
                <w:szCs w:val="18"/>
                <w:lang w:val="en-CA"/>
              </w:rPr>
              <w:t>Fit</w:t>
            </w:r>
          </w:p>
        </w:tc>
      </w:tr>
      <w:tr w:rsidR="004B7CB7" w:rsidRPr="00757C3C" w14:paraId="57B0BCD3" w14:textId="18D8CE05" w:rsidTr="008728E8">
        <w:tc>
          <w:tcPr>
            <w:tcW w:w="1948" w:type="pct"/>
            <w:shd w:val="clear" w:color="auto" w:fill="F8F8F8"/>
            <w:vAlign w:val="top"/>
          </w:tcPr>
          <w:p w14:paraId="53E56E18" w14:textId="5B83D39B" w:rsidR="004B7CB7" w:rsidRPr="009F684B" w:rsidRDefault="009F684B" w:rsidP="004B7CB7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9F684B">
              <w:rPr>
                <w:b/>
                <w:bCs/>
                <w:sz w:val="18"/>
                <w:szCs w:val="18"/>
                <w:lang w:val="en-CA"/>
              </w:rPr>
              <w:t>Group:</w:t>
            </w:r>
            <w:r w:rsidRPr="009F684B">
              <w:rPr>
                <w:b/>
                <w:bCs/>
              </w:rPr>
              <w:t xml:space="preserve"> </w:t>
            </w:r>
            <w:r w:rsidRPr="009F684B">
              <w:rPr>
                <w:b/>
                <w:bCs/>
                <w:sz w:val="18"/>
                <w:szCs w:val="18"/>
                <w:lang w:val="en-CA"/>
              </w:rPr>
              <w:t>Worklists</w:t>
            </w:r>
          </w:p>
        </w:tc>
        <w:tc>
          <w:tcPr>
            <w:tcW w:w="1948" w:type="pct"/>
            <w:shd w:val="clear" w:color="auto" w:fill="F8F8F8"/>
            <w:vAlign w:val="top"/>
          </w:tcPr>
          <w:p w14:paraId="36F34A02" w14:textId="11E03068" w:rsidR="004B7CB7" w:rsidRPr="009F684B" w:rsidRDefault="00963598" w:rsidP="004B7CB7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963598">
              <w:rPr>
                <w:b/>
                <w:bCs/>
                <w:sz w:val="18"/>
                <w:szCs w:val="18"/>
                <w:lang w:val="en-CA"/>
              </w:rPr>
              <w:t xml:space="preserve">Group: </w:t>
            </w:r>
            <w:r>
              <w:rPr>
                <w:b/>
                <w:bCs/>
                <w:sz w:val="18"/>
                <w:szCs w:val="18"/>
                <w:lang w:val="en-CA"/>
              </w:rPr>
              <w:t>Inventory and Warehouse Mgmt.</w:t>
            </w:r>
          </w:p>
        </w:tc>
        <w:tc>
          <w:tcPr>
            <w:tcW w:w="1104" w:type="pct"/>
            <w:shd w:val="clear" w:color="auto" w:fill="F8F8F8"/>
            <w:vAlign w:val="top"/>
          </w:tcPr>
          <w:p w14:paraId="50645F8C" w14:textId="77777777" w:rsidR="004B7CB7" w:rsidRPr="00757C3C" w:rsidRDefault="004B7CB7" w:rsidP="004B7CB7">
            <w:pPr>
              <w:spacing w:after="120"/>
              <w:rPr>
                <w:sz w:val="18"/>
                <w:szCs w:val="18"/>
                <w:lang w:val="en-CA"/>
              </w:rPr>
            </w:pPr>
          </w:p>
        </w:tc>
      </w:tr>
      <w:tr w:rsidR="008728E8" w:rsidRPr="00757C3C" w14:paraId="6BB5133D" w14:textId="35B24D82" w:rsidTr="009E4800">
        <w:tc>
          <w:tcPr>
            <w:tcW w:w="1948" w:type="pct"/>
            <w:vAlign w:val="top"/>
          </w:tcPr>
          <w:p w14:paraId="40778A85" w14:textId="24C614E6" w:rsidR="008728E8" w:rsidRPr="009F684B" w:rsidRDefault="008728E8" w:rsidP="008728E8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9F684B">
              <w:rPr>
                <w:b/>
                <w:bCs/>
                <w:sz w:val="18"/>
                <w:szCs w:val="18"/>
                <w:lang w:val="en-CA"/>
              </w:rPr>
              <w:t>To Do Worklist</w:t>
            </w:r>
          </w:p>
          <w:p w14:paraId="302A9EF8" w14:textId="45B4C006" w:rsidR="008728E8" w:rsidRPr="00757C3C" w:rsidRDefault="008728E8" w:rsidP="008728E8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C</w:t>
            </w:r>
            <w:r w:rsidRPr="009F684B">
              <w:rPr>
                <w:sz w:val="18"/>
                <w:szCs w:val="18"/>
                <w:lang w:val="en-CA"/>
              </w:rPr>
              <w:t>ontains entries that require action</w:t>
            </w:r>
            <w:r>
              <w:rPr>
                <w:sz w:val="18"/>
                <w:szCs w:val="18"/>
                <w:lang w:val="en-CA"/>
              </w:rPr>
              <w:t xml:space="preserve">: </w:t>
            </w:r>
            <w:r w:rsidRPr="009F684B">
              <w:rPr>
                <w:sz w:val="18"/>
                <w:szCs w:val="18"/>
                <w:lang w:val="en-CA"/>
              </w:rPr>
              <w:t>Purchase order maintenance</w:t>
            </w:r>
            <w:r>
              <w:rPr>
                <w:sz w:val="18"/>
                <w:szCs w:val="18"/>
                <w:lang w:val="en-CA"/>
              </w:rPr>
              <w:t xml:space="preserve">, </w:t>
            </w:r>
            <w:r w:rsidRPr="009F684B">
              <w:rPr>
                <w:sz w:val="18"/>
                <w:szCs w:val="18"/>
                <w:lang w:val="en-CA"/>
              </w:rPr>
              <w:t>ASN notification</w:t>
            </w:r>
            <w:r>
              <w:rPr>
                <w:sz w:val="18"/>
                <w:szCs w:val="18"/>
                <w:lang w:val="en-CA"/>
              </w:rPr>
              <w:t xml:space="preserve">, </w:t>
            </w:r>
            <w:r w:rsidRPr="009F684B">
              <w:rPr>
                <w:sz w:val="18"/>
                <w:szCs w:val="18"/>
                <w:lang w:val="en-CA"/>
              </w:rPr>
              <w:t>PO Receipt notification</w:t>
            </w:r>
            <w:r>
              <w:rPr>
                <w:sz w:val="18"/>
                <w:szCs w:val="18"/>
                <w:lang w:val="en-CA"/>
              </w:rPr>
              <w:t xml:space="preserve">, </w:t>
            </w:r>
            <w:r w:rsidRPr="009F684B">
              <w:rPr>
                <w:sz w:val="18"/>
                <w:szCs w:val="18"/>
                <w:lang w:val="en-CA"/>
              </w:rPr>
              <w:t>Unsuccessful generation of a</w:t>
            </w:r>
            <w:r>
              <w:rPr>
                <w:sz w:val="18"/>
                <w:szCs w:val="18"/>
                <w:lang w:val="en-CA"/>
              </w:rPr>
              <w:t xml:space="preserve"> PO</w:t>
            </w:r>
            <w:r w:rsidRPr="009F684B">
              <w:rPr>
                <w:sz w:val="18"/>
                <w:szCs w:val="18"/>
                <w:lang w:val="en-CA"/>
              </w:rPr>
              <w:t>.</w:t>
            </w:r>
          </w:p>
        </w:tc>
        <w:tc>
          <w:tcPr>
            <w:tcW w:w="1948" w:type="pct"/>
            <w:vAlign w:val="top"/>
          </w:tcPr>
          <w:p w14:paraId="46E68E0D" w14:textId="752E8378" w:rsidR="008728E8" w:rsidRDefault="008728E8" w:rsidP="008728E8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8728E8">
              <w:rPr>
                <w:b/>
                <w:bCs/>
                <w:sz w:val="18"/>
                <w:szCs w:val="18"/>
                <w:lang w:val="en-CA"/>
              </w:rPr>
              <w:t xml:space="preserve">Delays; Action messages; MRP </w:t>
            </w:r>
            <w:r w:rsidR="00700328">
              <w:rPr>
                <w:b/>
                <w:bCs/>
                <w:sz w:val="18"/>
                <w:szCs w:val="18"/>
                <w:lang w:val="en-CA"/>
              </w:rPr>
              <w:t>L</w:t>
            </w:r>
            <w:r w:rsidRPr="008728E8">
              <w:rPr>
                <w:b/>
                <w:bCs/>
                <w:sz w:val="18"/>
                <w:szCs w:val="18"/>
                <w:lang w:val="en-CA"/>
              </w:rPr>
              <w:t>og</w:t>
            </w:r>
          </w:p>
          <w:p w14:paraId="0F439188" w14:textId="1C4AED07" w:rsidR="00700328" w:rsidRPr="00700328" w:rsidRDefault="00700328" w:rsidP="008728E8">
            <w:pPr>
              <w:spacing w:after="120"/>
              <w:rPr>
                <w:sz w:val="18"/>
                <w:szCs w:val="18"/>
                <w:lang w:val="en-CA"/>
              </w:rPr>
            </w:pPr>
            <w:r w:rsidRPr="00700328">
              <w:rPr>
                <w:sz w:val="18"/>
                <w:szCs w:val="18"/>
                <w:lang w:val="en-CA"/>
              </w:rPr>
              <w:t xml:space="preserve">Master planning can calculate the </w:t>
            </w:r>
            <w:r>
              <w:rPr>
                <w:sz w:val="18"/>
                <w:szCs w:val="18"/>
                <w:lang w:val="en-CA"/>
              </w:rPr>
              <w:t xml:space="preserve">delays – notifications of </w:t>
            </w:r>
            <w:r w:rsidRPr="00700328">
              <w:rPr>
                <w:sz w:val="18"/>
                <w:szCs w:val="18"/>
                <w:lang w:val="en-CA"/>
              </w:rPr>
              <w:t xml:space="preserve">earliest fulfillment date, based on lead times, material availability, capacity, </w:t>
            </w:r>
            <w:proofErr w:type="gramStart"/>
            <w:r w:rsidRPr="00700328">
              <w:rPr>
                <w:sz w:val="18"/>
                <w:szCs w:val="18"/>
                <w:lang w:val="en-CA"/>
              </w:rPr>
              <w:t>etc.</w:t>
            </w:r>
            <w:proofErr w:type="gramEnd"/>
            <w:r>
              <w:rPr>
                <w:sz w:val="18"/>
                <w:szCs w:val="18"/>
                <w:lang w:val="en-CA"/>
              </w:rPr>
              <w:t xml:space="preserve"> Action messages indicate supply to-do list.</w:t>
            </w:r>
          </w:p>
        </w:tc>
        <w:tc>
          <w:tcPr>
            <w:tcW w:w="1104" w:type="pct"/>
            <w:vAlign w:val="top"/>
          </w:tcPr>
          <w:p w14:paraId="1454514A" w14:textId="312897B2" w:rsidR="008728E8" w:rsidRPr="008728E8" w:rsidRDefault="008728E8" w:rsidP="008728E8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8728E8">
              <w:rPr>
                <w:b/>
                <w:bCs/>
                <w:sz w:val="18"/>
                <w:szCs w:val="18"/>
                <w:lang w:val="en-CA"/>
              </w:rPr>
              <w:t>Fit</w:t>
            </w:r>
          </w:p>
        </w:tc>
      </w:tr>
      <w:tr w:rsidR="008728E8" w:rsidRPr="00757C3C" w14:paraId="7102BC0F" w14:textId="77777777" w:rsidTr="009E4800">
        <w:tc>
          <w:tcPr>
            <w:tcW w:w="1948" w:type="pct"/>
            <w:vAlign w:val="top"/>
          </w:tcPr>
          <w:p w14:paraId="657BBF3F" w14:textId="77777777" w:rsidR="008728E8" w:rsidRPr="009F684B" w:rsidRDefault="008728E8" w:rsidP="008728E8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9F684B">
              <w:rPr>
                <w:b/>
                <w:bCs/>
                <w:sz w:val="18"/>
                <w:szCs w:val="18"/>
                <w:lang w:val="en-CA"/>
              </w:rPr>
              <w:t>Approval Worklist</w:t>
            </w:r>
          </w:p>
          <w:p w14:paraId="32E89490" w14:textId="5C8345BF" w:rsidR="008728E8" w:rsidRPr="00757C3C" w:rsidRDefault="008728E8" w:rsidP="008728E8">
            <w:pPr>
              <w:spacing w:after="120"/>
              <w:rPr>
                <w:sz w:val="18"/>
                <w:szCs w:val="18"/>
                <w:lang w:val="en-CA"/>
              </w:rPr>
            </w:pPr>
            <w:r w:rsidRPr="009F684B">
              <w:rPr>
                <w:sz w:val="18"/>
                <w:szCs w:val="18"/>
                <w:lang w:val="en-CA"/>
              </w:rPr>
              <w:t>All distributions with a status of Pending</w:t>
            </w:r>
            <w:r>
              <w:rPr>
                <w:sz w:val="18"/>
                <w:szCs w:val="18"/>
                <w:lang w:val="en-CA"/>
              </w:rPr>
              <w:t xml:space="preserve">. Users </w:t>
            </w:r>
            <w:r w:rsidRPr="009F684B">
              <w:rPr>
                <w:sz w:val="18"/>
                <w:szCs w:val="18"/>
                <w:lang w:val="en-CA"/>
              </w:rPr>
              <w:t xml:space="preserve">can open and view a distribution document, modify, </w:t>
            </w:r>
            <w:proofErr w:type="gramStart"/>
            <w:r w:rsidRPr="009F684B">
              <w:rPr>
                <w:sz w:val="18"/>
                <w:szCs w:val="18"/>
                <w:lang w:val="en-CA"/>
              </w:rPr>
              <w:t>approve</w:t>
            </w:r>
            <w:proofErr w:type="gramEnd"/>
            <w:r w:rsidRPr="009F684B">
              <w:rPr>
                <w:sz w:val="18"/>
                <w:szCs w:val="18"/>
                <w:lang w:val="en-CA"/>
              </w:rPr>
              <w:t xml:space="preserve"> and reject distribution</w:t>
            </w:r>
            <w:r>
              <w:rPr>
                <w:sz w:val="18"/>
                <w:szCs w:val="18"/>
                <w:lang w:val="en-CA"/>
              </w:rPr>
              <w:t xml:space="preserve"> </w:t>
            </w:r>
            <w:r w:rsidRPr="009F684B">
              <w:rPr>
                <w:sz w:val="18"/>
                <w:szCs w:val="18"/>
                <w:lang w:val="en-CA"/>
              </w:rPr>
              <w:t>documents.</w:t>
            </w:r>
          </w:p>
        </w:tc>
        <w:tc>
          <w:tcPr>
            <w:tcW w:w="1948" w:type="pct"/>
            <w:vAlign w:val="top"/>
          </w:tcPr>
          <w:p w14:paraId="253D9E99" w14:textId="0A7759F3" w:rsidR="008728E8" w:rsidRDefault="008728E8" w:rsidP="008728E8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8728E8">
              <w:rPr>
                <w:b/>
                <w:bCs/>
                <w:sz w:val="18"/>
                <w:szCs w:val="18"/>
                <w:lang w:val="en-CA"/>
              </w:rPr>
              <w:t xml:space="preserve">Planned </w:t>
            </w:r>
            <w:r w:rsidR="00C964BB">
              <w:rPr>
                <w:b/>
                <w:bCs/>
                <w:sz w:val="18"/>
                <w:szCs w:val="18"/>
                <w:lang w:val="en-CA"/>
              </w:rPr>
              <w:t>O</w:t>
            </w:r>
            <w:r w:rsidRPr="008728E8">
              <w:rPr>
                <w:b/>
                <w:bCs/>
                <w:sz w:val="18"/>
                <w:szCs w:val="18"/>
                <w:lang w:val="en-CA"/>
              </w:rPr>
              <w:t>rder</w:t>
            </w:r>
            <w:r w:rsidR="00700328">
              <w:rPr>
                <w:b/>
                <w:bCs/>
                <w:sz w:val="18"/>
                <w:szCs w:val="18"/>
                <w:lang w:val="en-CA"/>
              </w:rPr>
              <w:t>;</w:t>
            </w:r>
            <w:r>
              <w:rPr>
                <w:b/>
                <w:bCs/>
                <w:sz w:val="18"/>
                <w:szCs w:val="18"/>
                <w:lang w:val="en-CA"/>
              </w:rPr>
              <w:t xml:space="preserve"> </w:t>
            </w:r>
            <w:r w:rsidR="00700328">
              <w:rPr>
                <w:b/>
                <w:bCs/>
                <w:sz w:val="18"/>
                <w:szCs w:val="18"/>
                <w:lang w:val="en-CA"/>
              </w:rPr>
              <w:t xml:space="preserve">Approval </w:t>
            </w:r>
            <w:r>
              <w:rPr>
                <w:b/>
                <w:bCs/>
                <w:sz w:val="18"/>
                <w:szCs w:val="18"/>
                <w:lang w:val="en-CA"/>
              </w:rPr>
              <w:t>Status</w:t>
            </w:r>
          </w:p>
          <w:p w14:paraId="1F981B27" w14:textId="1CEAC6EA" w:rsidR="00700328" w:rsidRPr="00700328" w:rsidRDefault="00700328" w:rsidP="008728E8">
            <w:pPr>
              <w:spacing w:after="120"/>
              <w:rPr>
                <w:sz w:val="18"/>
                <w:szCs w:val="18"/>
                <w:lang w:val="en-CA"/>
              </w:rPr>
            </w:pPr>
            <w:r w:rsidRPr="00700328">
              <w:rPr>
                <w:sz w:val="18"/>
                <w:szCs w:val="18"/>
                <w:lang w:val="en-CA"/>
              </w:rPr>
              <w:t>Planned orders are regenerated</w:t>
            </w:r>
            <w:r>
              <w:rPr>
                <w:sz w:val="18"/>
                <w:szCs w:val="18"/>
                <w:lang w:val="en-CA"/>
              </w:rPr>
              <w:t xml:space="preserve"> at every </w:t>
            </w:r>
            <w:proofErr w:type="gramStart"/>
            <w:r>
              <w:rPr>
                <w:sz w:val="18"/>
                <w:szCs w:val="18"/>
                <w:lang w:val="en-CA"/>
              </w:rPr>
              <w:t>master plan</w:t>
            </w:r>
            <w:proofErr w:type="gramEnd"/>
            <w:r>
              <w:rPr>
                <w:sz w:val="18"/>
                <w:szCs w:val="18"/>
                <w:lang w:val="en-CA"/>
              </w:rPr>
              <w:t xml:space="preserve"> run unless approved. Approval process is simple flip the approval status on the order.</w:t>
            </w:r>
          </w:p>
        </w:tc>
        <w:tc>
          <w:tcPr>
            <w:tcW w:w="1104" w:type="pct"/>
            <w:vAlign w:val="top"/>
          </w:tcPr>
          <w:p w14:paraId="29565B8B" w14:textId="0F922318" w:rsidR="008728E8" w:rsidRPr="008728E8" w:rsidRDefault="008728E8" w:rsidP="008728E8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>
              <w:rPr>
                <w:b/>
                <w:bCs/>
                <w:sz w:val="18"/>
                <w:szCs w:val="18"/>
                <w:lang w:val="en-CA"/>
              </w:rPr>
              <w:t>Fit</w:t>
            </w:r>
          </w:p>
        </w:tc>
      </w:tr>
      <w:tr w:rsidR="008728E8" w:rsidRPr="00757C3C" w14:paraId="34F306AD" w14:textId="77777777" w:rsidTr="008728E8">
        <w:tc>
          <w:tcPr>
            <w:tcW w:w="1948" w:type="pct"/>
            <w:shd w:val="clear" w:color="auto" w:fill="F8F8F8"/>
            <w:vAlign w:val="top"/>
          </w:tcPr>
          <w:p w14:paraId="61169886" w14:textId="2627635F" w:rsidR="008728E8" w:rsidRPr="009F684B" w:rsidRDefault="008728E8" w:rsidP="008728E8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9F684B">
              <w:rPr>
                <w:b/>
                <w:bCs/>
                <w:sz w:val="18"/>
                <w:szCs w:val="18"/>
                <w:lang w:val="en-CA"/>
              </w:rPr>
              <w:t>Group: The Distribution Document</w:t>
            </w:r>
          </w:p>
        </w:tc>
        <w:tc>
          <w:tcPr>
            <w:tcW w:w="1948" w:type="pct"/>
            <w:shd w:val="clear" w:color="auto" w:fill="F8F8F8"/>
            <w:vAlign w:val="top"/>
          </w:tcPr>
          <w:p w14:paraId="3AE6446A" w14:textId="560444CA" w:rsidR="008728E8" w:rsidRPr="00757C3C" w:rsidRDefault="008728E8" w:rsidP="008728E8">
            <w:pPr>
              <w:spacing w:after="120"/>
              <w:rPr>
                <w:sz w:val="18"/>
                <w:szCs w:val="18"/>
                <w:lang w:val="en-CA"/>
              </w:rPr>
            </w:pPr>
            <w:r w:rsidRPr="00963598">
              <w:rPr>
                <w:b/>
                <w:bCs/>
                <w:sz w:val="18"/>
                <w:szCs w:val="18"/>
                <w:lang w:val="en-CA"/>
              </w:rPr>
              <w:t xml:space="preserve">Group: </w:t>
            </w:r>
            <w:r>
              <w:rPr>
                <w:b/>
                <w:bCs/>
                <w:sz w:val="18"/>
                <w:szCs w:val="18"/>
                <w:lang w:val="en-CA"/>
              </w:rPr>
              <w:t>Inventory and Warehouse Mgmt.</w:t>
            </w:r>
          </w:p>
        </w:tc>
        <w:tc>
          <w:tcPr>
            <w:tcW w:w="1104" w:type="pct"/>
            <w:shd w:val="clear" w:color="auto" w:fill="F8F8F8"/>
            <w:vAlign w:val="top"/>
          </w:tcPr>
          <w:p w14:paraId="2EDB7A63" w14:textId="77777777" w:rsidR="008728E8" w:rsidRPr="00757C3C" w:rsidRDefault="008728E8" w:rsidP="008728E8">
            <w:pPr>
              <w:spacing w:after="120"/>
              <w:rPr>
                <w:sz w:val="18"/>
                <w:szCs w:val="18"/>
                <w:lang w:val="en-CA"/>
              </w:rPr>
            </w:pPr>
          </w:p>
        </w:tc>
      </w:tr>
      <w:tr w:rsidR="008728E8" w:rsidRPr="00757C3C" w14:paraId="2368CD4F" w14:textId="77777777" w:rsidTr="009E4800">
        <w:tc>
          <w:tcPr>
            <w:tcW w:w="1948" w:type="pct"/>
            <w:vAlign w:val="top"/>
          </w:tcPr>
          <w:p w14:paraId="44259B50" w14:textId="77777777" w:rsidR="008728E8" w:rsidRPr="009F684B" w:rsidRDefault="008728E8" w:rsidP="008728E8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9F684B">
              <w:rPr>
                <w:b/>
                <w:bCs/>
                <w:sz w:val="18"/>
                <w:szCs w:val="18"/>
                <w:lang w:val="en-CA"/>
              </w:rPr>
              <w:t>Distribution Document</w:t>
            </w:r>
          </w:p>
          <w:p w14:paraId="400958DD" w14:textId="3FF271C5" w:rsidR="008728E8" w:rsidRPr="00757C3C" w:rsidRDefault="008728E8" w:rsidP="008728E8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Initial statuses </w:t>
            </w:r>
            <w:r w:rsidRPr="009F684B">
              <w:rPr>
                <w:sz w:val="18"/>
                <w:szCs w:val="18"/>
                <w:lang w:val="en-CA"/>
              </w:rPr>
              <w:t xml:space="preserve">“New” </w:t>
            </w:r>
            <w:r>
              <w:rPr>
                <w:sz w:val="18"/>
                <w:szCs w:val="18"/>
                <w:lang w:val="en-CA"/>
              </w:rPr>
              <w:t xml:space="preserve">and </w:t>
            </w:r>
            <w:r w:rsidRPr="009F684B">
              <w:rPr>
                <w:sz w:val="18"/>
                <w:szCs w:val="18"/>
                <w:lang w:val="en-CA"/>
              </w:rPr>
              <w:t xml:space="preserve"> “Preliminary</w:t>
            </w:r>
            <w:proofErr w:type="gramStart"/>
            <w:r w:rsidRPr="009F684B">
              <w:rPr>
                <w:sz w:val="18"/>
                <w:szCs w:val="18"/>
                <w:lang w:val="en-CA"/>
              </w:rPr>
              <w:t>”.</w:t>
            </w:r>
            <w:proofErr w:type="gramEnd"/>
            <w:r>
              <w:rPr>
                <w:sz w:val="18"/>
                <w:szCs w:val="18"/>
                <w:lang w:val="en-CA"/>
              </w:rPr>
              <w:t xml:space="preserve"> </w:t>
            </w:r>
            <w:r w:rsidRPr="009F684B">
              <w:rPr>
                <w:sz w:val="18"/>
                <w:szCs w:val="18"/>
                <w:lang w:val="en-CA"/>
              </w:rPr>
              <w:t xml:space="preserve">Distribution documents can </w:t>
            </w:r>
            <w:proofErr w:type="gramStart"/>
            <w:r w:rsidRPr="009F684B">
              <w:rPr>
                <w:sz w:val="18"/>
                <w:szCs w:val="18"/>
                <w:lang w:val="en-CA"/>
              </w:rPr>
              <w:t>be used</w:t>
            </w:r>
            <w:proofErr w:type="gramEnd"/>
            <w:r w:rsidRPr="009F684B">
              <w:rPr>
                <w:sz w:val="18"/>
                <w:szCs w:val="18"/>
                <w:lang w:val="en-CA"/>
              </w:rPr>
              <w:t xml:space="preserve"> together with the Purchase Order document </w:t>
            </w:r>
            <w:r>
              <w:rPr>
                <w:sz w:val="18"/>
                <w:szCs w:val="18"/>
                <w:lang w:val="en-CA"/>
              </w:rPr>
              <w:t xml:space="preserve"> or store transfer.</w:t>
            </w:r>
          </w:p>
        </w:tc>
        <w:tc>
          <w:tcPr>
            <w:tcW w:w="1948" w:type="pct"/>
            <w:vAlign w:val="top"/>
          </w:tcPr>
          <w:p w14:paraId="1DD1357C" w14:textId="34FD6DF6" w:rsidR="008728E8" w:rsidRDefault="00C964BB" w:rsidP="008728E8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8728E8">
              <w:rPr>
                <w:b/>
                <w:bCs/>
                <w:sz w:val="18"/>
                <w:szCs w:val="18"/>
                <w:lang w:val="en-CA"/>
              </w:rPr>
              <w:t xml:space="preserve">Planned </w:t>
            </w:r>
            <w:r>
              <w:rPr>
                <w:b/>
                <w:bCs/>
                <w:sz w:val="18"/>
                <w:szCs w:val="18"/>
                <w:lang w:val="en-CA"/>
              </w:rPr>
              <w:t>O</w:t>
            </w:r>
            <w:r w:rsidRPr="008728E8">
              <w:rPr>
                <w:b/>
                <w:bCs/>
                <w:sz w:val="18"/>
                <w:szCs w:val="18"/>
                <w:lang w:val="en-CA"/>
              </w:rPr>
              <w:t>rder</w:t>
            </w:r>
            <w:r>
              <w:rPr>
                <w:b/>
                <w:bCs/>
                <w:sz w:val="18"/>
                <w:szCs w:val="18"/>
                <w:lang w:val="en-CA"/>
              </w:rPr>
              <w:t xml:space="preserve">; </w:t>
            </w:r>
            <w:r w:rsidR="008728E8" w:rsidRPr="009F3563">
              <w:rPr>
                <w:b/>
                <w:bCs/>
                <w:sz w:val="18"/>
                <w:szCs w:val="18"/>
                <w:lang w:val="en-CA"/>
              </w:rPr>
              <w:t xml:space="preserve">Transfer </w:t>
            </w:r>
            <w:r w:rsidR="009F3563" w:rsidRPr="009F3563">
              <w:rPr>
                <w:b/>
                <w:bCs/>
                <w:sz w:val="18"/>
                <w:szCs w:val="18"/>
                <w:lang w:val="en-CA"/>
              </w:rPr>
              <w:t>O</w:t>
            </w:r>
            <w:r w:rsidR="008728E8" w:rsidRPr="009F3563">
              <w:rPr>
                <w:b/>
                <w:bCs/>
                <w:sz w:val="18"/>
                <w:szCs w:val="18"/>
                <w:lang w:val="en-CA"/>
              </w:rPr>
              <w:t>rder</w:t>
            </w:r>
          </w:p>
          <w:p w14:paraId="41A2E5A2" w14:textId="21CAA544" w:rsidR="00700328" w:rsidRPr="00700328" w:rsidRDefault="00700328" w:rsidP="008728E8">
            <w:pPr>
              <w:spacing w:after="120"/>
              <w:rPr>
                <w:sz w:val="18"/>
                <w:szCs w:val="18"/>
                <w:lang w:val="en-CA"/>
              </w:rPr>
            </w:pPr>
            <w:r w:rsidRPr="00700328">
              <w:rPr>
                <w:sz w:val="18"/>
                <w:szCs w:val="18"/>
                <w:lang w:val="en-CA"/>
              </w:rPr>
              <w:t xml:space="preserve">Planned orders must </w:t>
            </w:r>
            <w:proofErr w:type="gramStart"/>
            <w:r w:rsidRPr="00700328">
              <w:rPr>
                <w:sz w:val="18"/>
                <w:szCs w:val="18"/>
                <w:lang w:val="en-CA"/>
              </w:rPr>
              <w:t>be firmed</w:t>
            </w:r>
            <w:proofErr w:type="gramEnd"/>
            <w:r w:rsidRPr="00700328">
              <w:rPr>
                <w:sz w:val="18"/>
                <w:szCs w:val="18"/>
                <w:lang w:val="en-CA"/>
              </w:rPr>
              <w:t xml:space="preserve"> as part of the master planning process. When planned orders </w:t>
            </w:r>
            <w:proofErr w:type="gramStart"/>
            <w:r w:rsidRPr="00700328">
              <w:rPr>
                <w:sz w:val="18"/>
                <w:szCs w:val="18"/>
                <w:lang w:val="en-CA"/>
              </w:rPr>
              <w:t>are firmed</w:t>
            </w:r>
            <w:proofErr w:type="gramEnd"/>
            <w:r w:rsidRPr="00700328">
              <w:rPr>
                <w:sz w:val="18"/>
                <w:szCs w:val="18"/>
                <w:lang w:val="en-CA"/>
              </w:rPr>
              <w:t>, they become actual purchase orders, transfer orders, or production orders.</w:t>
            </w:r>
          </w:p>
        </w:tc>
        <w:tc>
          <w:tcPr>
            <w:tcW w:w="1104" w:type="pct"/>
            <w:vAlign w:val="top"/>
          </w:tcPr>
          <w:p w14:paraId="21505F68" w14:textId="26DE1B78" w:rsidR="008728E8" w:rsidRPr="009F3563" w:rsidRDefault="009F3563" w:rsidP="008728E8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9F3563">
              <w:rPr>
                <w:b/>
                <w:bCs/>
                <w:sz w:val="18"/>
                <w:szCs w:val="18"/>
                <w:lang w:val="en-CA"/>
              </w:rPr>
              <w:t>Fit</w:t>
            </w:r>
          </w:p>
        </w:tc>
      </w:tr>
      <w:tr w:rsidR="008728E8" w:rsidRPr="00757C3C" w14:paraId="666CC1BE" w14:textId="77777777" w:rsidTr="009E4800">
        <w:tc>
          <w:tcPr>
            <w:tcW w:w="1948" w:type="pct"/>
            <w:vAlign w:val="top"/>
          </w:tcPr>
          <w:p w14:paraId="5FAB928B" w14:textId="77777777" w:rsidR="008728E8" w:rsidRPr="00501A1B" w:rsidRDefault="008728E8" w:rsidP="008728E8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501A1B">
              <w:rPr>
                <w:b/>
                <w:bCs/>
                <w:sz w:val="18"/>
                <w:szCs w:val="18"/>
                <w:lang w:val="en-CA"/>
              </w:rPr>
              <w:t>Available On-Hand</w:t>
            </w:r>
          </w:p>
          <w:p w14:paraId="691D65BF" w14:textId="7D9B89E6" w:rsidR="008728E8" w:rsidRPr="00757C3C" w:rsidRDefault="008728E8" w:rsidP="008728E8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A</w:t>
            </w:r>
            <w:r w:rsidRPr="003A44FF">
              <w:rPr>
                <w:sz w:val="18"/>
                <w:szCs w:val="18"/>
                <w:lang w:val="en-CA"/>
              </w:rPr>
              <w:t xml:space="preserve">vailable on-hand is based on </w:t>
            </w:r>
            <w:r>
              <w:rPr>
                <w:sz w:val="18"/>
                <w:szCs w:val="18"/>
                <w:lang w:val="en-CA"/>
              </w:rPr>
              <w:t>on-hand and reserved orders.</w:t>
            </w:r>
          </w:p>
        </w:tc>
        <w:tc>
          <w:tcPr>
            <w:tcW w:w="1948" w:type="pct"/>
            <w:vAlign w:val="top"/>
          </w:tcPr>
          <w:p w14:paraId="16E9DA3B" w14:textId="77777777" w:rsidR="008728E8" w:rsidRDefault="008728E8" w:rsidP="008728E8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9F3563">
              <w:rPr>
                <w:b/>
                <w:bCs/>
                <w:sz w:val="18"/>
                <w:szCs w:val="18"/>
                <w:lang w:val="en-CA"/>
              </w:rPr>
              <w:t>On-hand</w:t>
            </w:r>
            <w:r w:rsidR="009F3563" w:rsidRPr="009F3563">
              <w:rPr>
                <w:b/>
                <w:bCs/>
                <w:sz w:val="18"/>
                <w:szCs w:val="18"/>
                <w:lang w:val="en-CA"/>
              </w:rPr>
              <w:t xml:space="preserve"> List</w:t>
            </w:r>
          </w:p>
          <w:p w14:paraId="27D52ECC" w14:textId="1CF6A35A" w:rsidR="00700328" w:rsidRPr="00C964BB" w:rsidRDefault="00C964BB" w:rsidP="008728E8">
            <w:pPr>
              <w:spacing w:after="120"/>
              <w:rPr>
                <w:sz w:val="18"/>
                <w:szCs w:val="18"/>
                <w:lang w:val="en-CA"/>
              </w:rPr>
            </w:pPr>
            <w:r w:rsidRPr="00C964BB">
              <w:rPr>
                <w:sz w:val="18"/>
                <w:szCs w:val="18"/>
                <w:lang w:val="en-CA"/>
              </w:rPr>
              <w:t xml:space="preserve">On-hand list page </w:t>
            </w:r>
            <w:proofErr w:type="gramStart"/>
            <w:r w:rsidRPr="00C964BB">
              <w:rPr>
                <w:sz w:val="18"/>
                <w:szCs w:val="18"/>
                <w:lang w:val="en-CA"/>
              </w:rPr>
              <w:t>is automatically updated</w:t>
            </w:r>
            <w:proofErr w:type="gramEnd"/>
            <w:r w:rsidRPr="00C964BB">
              <w:rPr>
                <w:sz w:val="18"/>
                <w:szCs w:val="18"/>
                <w:lang w:val="en-CA"/>
              </w:rPr>
              <w:t xml:space="preserve"> when transactions are made in inventory. Those transactions might </w:t>
            </w:r>
            <w:proofErr w:type="gramStart"/>
            <w:r w:rsidRPr="00C964BB">
              <w:rPr>
                <w:sz w:val="18"/>
                <w:szCs w:val="18"/>
                <w:lang w:val="en-CA"/>
              </w:rPr>
              <w:t xml:space="preserve">be </w:t>
            </w:r>
            <w:r>
              <w:rPr>
                <w:sz w:val="18"/>
                <w:szCs w:val="18"/>
                <w:lang w:val="en-CA"/>
              </w:rPr>
              <w:t>expected</w:t>
            </w:r>
            <w:proofErr w:type="gramEnd"/>
            <w:r w:rsidRPr="00C964BB">
              <w:rPr>
                <w:sz w:val="18"/>
                <w:szCs w:val="18"/>
                <w:lang w:val="en-CA"/>
              </w:rPr>
              <w:t>, physical, or financial transactions.</w:t>
            </w:r>
          </w:p>
        </w:tc>
        <w:tc>
          <w:tcPr>
            <w:tcW w:w="1104" w:type="pct"/>
            <w:vAlign w:val="top"/>
          </w:tcPr>
          <w:p w14:paraId="38711CDB" w14:textId="2B4A52FB" w:rsidR="008728E8" w:rsidRPr="009F3563" w:rsidRDefault="009F3563" w:rsidP="008728E8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9F3563">
              <w:rPr>
                <w:b/>
                <w:bCs/>
                <w:sz w:val="18"/>
                <w:szCs w:val="18"/>
                <w:lang w:val="en-CA"/>
              </w:rPr>
              <w:t>Fit</w:t>
            </w:r>
          </w:p>
        </w:tc>
      </w:tr>
      <w:tr w:rsidR="009F3563" w:rsidRPr="00757C3C" w14:paraId="2158AB25" w14:textId="77777777" w:rsidTr="009E4800">
        <w:tc>
          <w:tcPr>
            <w:tcW w:w="1948" w:type="pct"/>
            <w:vAlign w:val="top"/>
          </w:tcPr>
          <w:p w14:paraId="36B2BCC1" w14:textId="77777777" w:rsidR="009F3563" w:rsidRPr="003A44FF" w:rsidRDefault="009F3563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3A44FF">
              <w:rPr>
                <w:b/>
                <w:bCs/>
                <w:sz w:val="18"/>
                <w:szCs w:val="18"/>
                <w:lang w:val="en-CA"/>
              </w:rPr>
              <w:t>Distribute using Actual Selling</w:t>
            </w:r>
          </w:p>
          <w:p w14:paraId="045127A5" w14:textId="1218D4CE" w:rsidR="009F3563" w:rsidRPr="00757C3C" w:rsidRDefault="009F3563" w:rsidP="009F3563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A</w:t>
            </w:r>
            <w:r w:rsidRPr="003A44FF">
              <w:rPr>
                <w:sz w:val="18"/>
                <w:szCs w:val="18"/>
                <w:lang w:val="en-CA"/>
              </w:rPr>
              <w:t>llows to review both sales volume and sell thru for specific merchandise for a range of weeks.</w:t>
            </w:r>
          </w:p>
        </w:tc>
        <w:tc>
          <w:tcPr>
            <w:tcW w:w="1948" w:type="pct"/>
            <w:vAlign w:val="top"/>
          </w:tcPr>
          <w:p w14:paraId="0F458051" w14:textId="77777777" w:rsidR="009F3563" w:rsidRDefault="00C964BB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8728E8">
              <w:rPr>
                <w:b/>
                <w:bCs/>
                <w:sz w:val="18"/>
                <w:szCs w:val="18"/>
                <w:lang w:val="en-CA"/>
              </w:rPr>
              <w:t xml:space="preserve">Planned </w:t>
            </w:r>
            <w:r>
              <w:rPr>
                <w:b/>
                <w:bCs/>
                <w:sz w:val="18"/>
                <w:szCs w:val="18"/>
                <w:lang w:val="en-CA"/>
              </w:rPr>
              <w:t>O</w:t>
            </w:r>
            <w:r w:rsidRPr="008728E8">
              <w:rPr>
                <w:b/>
                <w:bCs/>
                <w:sz w:val="18"/>
                <w:szCs w:val="18"/>
                <w:lang w:val="en-CA"/>
              </w:rPr>
              <w:t>rder</w:t>
            </w:r>
            <w:r>
              <w:rPr>
                <w:b/>
                <w:bCs/>
                <w:sz w:val="18"/>
                <w:szCs w:val="18"/>
                <w:lang w:val="en-CA"/>
              </w:rPr>
              <w:t xml:space="preserve">; </w:t>
            </w:r>
            <w:r w:rsidR="009F3563" w:rsidRPr="009F3563">
              <w:rPr>
                <w:b/>
                <w:bCs/>
                <w:sz w:val="18"/>
                <w:szCs w:val="18"/>
                <w:lang w:val="en-CA"/>
              </w:rPr>
              <w:t>Transfer Order</w:t>
            </w:r>
          </w:p>
          <w:p w14:paraId="386A871C" w14:textId="7E8D12A7" w:rsidR="00C964BB" w:rsidRPr="009F3563" w:rsidRDefault="00C964BB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Decoupling point planning strategy implements calculation based on average daily usage, lead time, spikes, and adjustments.</w:t>
            </w:r>
          </w:p>
        </w:tc>
        <w:tc>
          <w:tcPr>
            <w:tcW w:w="1104" w:type="pct"/>
            <w:vAlign w:val="top"/>
          </w:tcPr>
          <w:p w14:paraId="69CE106A" w14:textId="07D102E2" w:rsidR="009F3563" w:rsidRPr="009F3563" w:rsidRDefault="00C964BB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>
              <w:rPr>
                <w:b/>
                <w:bCs/>
                <w:sz w:val="18"/>
                <w:szCs w:val="18"/>
                <w:lang w:val="en-CA"/>
              </w:rPr>
              <w:t>Fit</w:t>
            </w:r>
          </w:p>
        </w:tc>
      </w:tr>
      <w:tr w:rsidR="009F3563" w:rsidRPr="00757C3C" w14:paraId="592DC71A" w14:textId="77777777" w:rsidTr="009E4800">
        <w:tc>
          <w:tcPr>
            <w:tcW w:w="1948" w:type="pct"/>
            <w:vAlign w:val="top"/>
          </w:tcPr>
          <w:p w14:paraId="2F7221D1" w14:textId="77777777" w:rsidR="009F3563" w:rsidRPr="003A44FF" w:rsidRDefault="009F3563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3A44FF">
              <w:rPr>
                <w:b/>
                <w:bCs/>
                <w:sz w:val="18"/>
                <w:szCs w:val="18"/>
                <w:lang w:val="en-CA"/>
              </w:rPr>
              <w:t>Distribute using SKU Min/Max</w:t>
            </w:r>
          </w:p>
          <w:p w14:paraId="2DF07704" w14:textId="27DA89E4" w:rsidR="009F3563" w:rsidRPr="00757C3C" w:rsidRDefault="009F3563" w:rsidP="009F3563">
            <w:pPr>
              <w:spacing w:after="120"/>
              <w:rPr>
                <w:sz w:val="18"/>
                <w:szCs w:val="18"/>
                <w:lang w:val="en-CA"/>
              </w:rPr>
            </w:pPr>
            <w:r w:rsidRPr="003A44FF">
              <w:rPr>
                <w:sz w:val="18"/>
                <w:szCs w:val="18"/>
                <w:lang w:val="en-CA"/>
              </w:rPr>
              <w:t xml:space="preserve">This is the traditional replenishment method. Both packs and loose items can </w:t>
            </w:r>
            <w:proofErr w:type="gramStart"/>
            <w:r w:rsidRPr="003A44FF">
              <w:rPr>
                <w:sz w:val="18"/>
                <w:szCs w:val="18"/>
                <w:lang w:val="en-CA"/>
              </w:rPr>
              <w:t>be distributed</w:t>
            </w:r>
            <w:proofErr w:type="gramEnd"/>
            <w:r w:rsidRPr="003A44FF">
              <w:rPr>
                <w:sz w:val="18"/>
                <w:szCs w:val="18"/>
                <w:lang w:val="en-CA"/>
              </w:rPr>
              <w:t>; you do all your work in the distribution document in units</w:t>
            </w:r>
            <w:r>
              <w:rPr>
                <w:sz w:val="18"/>
                <w:szCs w:val="18"/>
                <w:lang w:val="en-CA"/>
              </w:rPr>
              <w:t>.</w:t>
            </w:r>
          </w:p>
        </w:tc>
        <w:tc>
          <w:tcPr>
            <w:tcW w:w="1948" w:type="pct"/>
            <w:vAlign w:val="top"/>
          </w:tcPr>
          <w:p w14:paraId="3B0154C8" w14:textId="77777777" w:rsidR="009F3563" w:rsidRDefault="00C964BB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8728E8">
              <w:rPr>
                <w:b/>
                <w:bCs/>
                <w:sz w:val="18"/>
                <w:szCs w:val="18"/>
                <w:lang w:val="en-CA"/>
              </w:rPr>
              <w:t xml:space="preserve">Planned </w:t>
            </w:r>
            <w:r>
              <w:rPr>
                <w:b/>
                <w:bCs/>
                <w:sz w:val="18"/>
                <w:szCs w:val="18"/>
                <w:lang w:val="en-CA"/>
              </w:rPr>
              <w:t>O</w:t>
            </w:r>
            <w:r w:rsidRPr="008728E8">
              <w:rPr>
                <w:b/>
                <w:bCs/>
                <w:sz w:val="18"/>
                <w:szCs w:val="18"/>
                <w:lang w:val="en-CA"/>
              </w:rPr>
              <w:t>rder</w:t>
            </w:r>
            <w:r>
              <w:rPr>
                <w:b/>
                <w:bCs/>
                <w:sz w:val="18"/>
                <w:szCs w:val="18"/>
                <w:lang w:val="en-CA"/>
              </w:rPr>
              <w:t xml:space="preserve">; </w:t>
            </w:r>
            <w:r w:rsidR="009F3563" w:rsidRPr="009F3563">
              <w:rPr>
                <w:b/>
                <w:bCs/>
                <w:sz w:val="18"/>
                <w:szCs w:val="18"/>
                <w:lang w:val="en-CA"/>
              </w:rPr>
              <w:t>Transfer Order</w:t>
            </w:r>
          </w:p>
          <w:p w14:paraId="7D12A9F1" w14:textId="77029FD3" w:rsidR="00C964BB" w:rsidRPr="00C964BB" w:rsidRDefault="00C964BB" w:rsidP="009F3563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Planned order quantity </w:t>
            </w:r>
            <w:proofErr w:type="gramStart"/>
            <w:r>
              <w:rPr>
                <w:sz w:val="18"/>
                <w:szCs w:val="18"/>
                <w:lang w:val="en-CA"/>
              </w:rPr>
              <w:t>is calculated</w:t>
            </w:r>
            <w:proofErr w:type="gramEnd"/>
            <w:r>
              <w:rPr>
                <w:sz w:val="18"/>
                <w:szCs w:val="18"/>
                <w:lang w:val="en-CA"/>
              </w:rPr>
              <w:t xml:space="preserve"> based on item coverage strategy (min/max, decoupling point, etc.). There is no additional level of control at firming.</w:t>
            </w:r>
          </w:p>
        </w:tc>
        <w:tc>
          <w:tcPr>
            <w:tcW w:w="1104" w:type="pct"/>
            <w:vAlign w:val="top"/>
          </w:tcPr>
          <w:p w14:paraId="500E8C6B" w14:textId="38A06845" w:rsidR="009F3563" w:rsidRPr="009F3563" w:rsidRDefault="00C964BB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>
              <w:rPr>
                <w:b/>
                <w:bCs/>
                <w:sz w:val="18"/>
                <w:szCs w:val="18"/>
                <w:lang w:val="en-CA"/>
              </w:rPr>
              <w:t>Fit</w:t>
            </w:r>
          </w:p>
        </w:tc>
      </w:tr>
      <w:tr w:rsidR="009F3563" w:rsidRPr="00757C3C" w14:paraId="0EAFED7D" w14:textId="77777777" w:rsidTr="009E4800">
        <w:tc>
          <w:tcPr>
            <w:tcW w:w="1948" w:type="pct"/>
            <w:vAlign w:val="top"/>
          </w:tcPr>
          <w:p w14:paraId="490FD563" w14:textId="2CDCC233" w:rsidR="009F3563" w:rsidRPr="002C390F" w:rsidRDefault="009F3563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2C390F">
              <w:rPr>
                <w:b/>
                <w:bCs/>
                <w:sz w:val="18"/>
                <w:szCs w:val="18"/>
                <w:lang w:val="en-CA"/>
              </w:rPr>
              <w:lastRenderedPageBreak/>
              <w:t>Distribute using Manual Entry</w:t>
            </w:r>
          </w:p>
          <w:p w14:paraId="7E86749C" w14:textId="5AC117A5" w:rsidR="009F3563" w:rsidRPr="00757C3C" w:rsidRDefault="009F3563" w:rsidP="009F3563">
            <w:pPr>
              <w:spacing w:after="120"/>
              <w:rPr>
                <w:sz w:val="18"/>
                <w:szCs w:val="18"/>
                <w:lang w:val="en-CA"/>
              </w:rPr>
            </w:pPr>
            <w:r w:rsidRPr="00021B63">
              <w:rPr>
                <w:sz w:val="18"/>
                <w:szCs w:val="18"/>
                <w:lang w:val="en-CA"/>
              </w:rPr>
              <w:t>When distributing style/colors as loose items</w:t>
            </w:r>
            <w:r>
              <w:rPr>
                <w:sz w:val="18"/>
                <w:szCs w:val="18"/>
                <w:lang w:val="en-CA"/>
              </w:rPr>
              <w:t xml:space="preserve"> user </w:t>
            </w:r>
            <w:r w:rsidRPr="00021B63">
              <w:rPr>
                <w:sz w:val="18"/>
                <w:szCs w:val="18"/>
                <w:lang w:val="en-CA"/>
              </w:rPr>
              <w:t>select</w:t>
            </w:r>
            <w:r>
              <w:rPr>
                <w:sz w:val="18"/>
                <w:szCs w:val="18"/>
                <w:lang w:val="en-CA"/>
              </w:rPr>
              <w:t>s</w:t>
            </w:r>
            <w:r w:rsidRPr="00021B63">
              <w:rPr>
                <w:sz w:val="18"/>
                <w:szCs w:val="18"/>
                <w:lang w:val="en-CA"/>
              </w:rPr>
              <w:t xml:space="preserve"> the </w:t>
            </w:r>
            <w:r>
              <w:rPr>
                <w:sz w:val="18"/>
                <w:szCs w:val="18"/>
                <w:lang w:val="en-CA"/>
              </w:rPr>
              <w:t>0</w:t>
            </w:r>
            <w:r w:rsidRPr="00021B63">
              <w:rPr>
                <w:sz w:val="18"/>
                <w:szCs w:val="18"/>
                <w:lang w:val="en-CA"/>
              </w:rPr>
              <w:t>locations and specify the distribution quantities using Distribute Manually</w:t>
            </w:r>
            <w:r>
              <w:rPr>
                <w:sz w:val="18"/>
                <w:szCs w:val="18"/>
                <w:lang w:val="en-CA"/>
              </w:rPr>
              <w:t>.</w:t>
            </w:r>
          </w:p>
        </w:tc>
        <w:tc>
          <w:tcPr>
            <w:tcW w:w="1948" w:type="pct"/>
            <w:vAlign w:val="top"/>
          </w:tcPr>
          <w:p w14:paraId="4968C100" w14:textId="0EF00F07" w:rsidR="009F3563" w:rsidRDefault="00C964BB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8728E8">
              <w:rPr>
                <w:b/>
                <w:bCs/>
                <w:sz w:val="18"/>
                <w:szCs w:val="18"/>
                <w:lang w:val="en-CA"/>
              </w:rPr>
              <w:t xml:space="preserve">Planned </w:t>
            </w:r>
            <w:r>
              <w:rPr>
                <w:b/>
                <w:bCs/>
                <w:sz w:val="18"/>
                <w:szCs w:val="18"/>
                <w:lang w:val="en-CA"/>
              </w:rPr>
              <w:t>O</w:t>
            </w:r>
            <w:r w:rsidRPr="008728E8">
              <w:rPr>
                <w:b/>
                <w:bCs/>
                <w:sz w:val="18"/>
                <w:szCs w:val="18"/>
                <w:lang w:val="en-CA"/>
              </w:rPr>
              <w:t>rder</w:t>
            </w:r>
            <w:r>
              <w:rPr>
                <w:b/>
                <w:bCs/>
                <w:sz w:val="18"/>
                <w:szCs w:val="18"/>
                <w:lang w:val="en-CA"/>
              </w:rPr>
              <w:t xml:space="preserve">; </w:t>
            </w:r>
            <w:r w:rsidR="009F3563" w:rsidRPr="009F3563">
              <w:rPr>
                <w:b/>
                <w:bCs/>
                <w:sz w:val="18"/>
                <w:szCs w:val="18"/>
                <w:lang w:val="en-CA"/>
              </w:rPr>
              <w:t>Transfer Order</w:t>
            </w:r>
          </w:p>
          <w:p w14:paraId="07347119" w14:textId="343D18AC" w:rsidR="00C964BB" w:rsidRPr="009F3563" w:rsidRDefault="00C964BB" w:rsidP="00C964BB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C964BB">
              <w:rPr>
                <w:sz w:val="18"/>
                <w:szCs w:val="18"/>
                <w:lang w:val="en-CA"/>
              </w:rPr>
              <w:t>There are three methods for firming planned orders:</w:t>
            </w:r>
            <w:r>
              <w:rPr>
                <w:sz w:val="18"/>
                <w:szCs w:val="18"/>
                <w:lang w:val="en-CA"/>
              </w:rPr>
              <w:t xml:space="preserve"> </w:t>
            </w:r>
            <w:r w:rsidRPr="00C964BB">
              <w:rPr>
                <w:sz w:val="18"/>
                <w:szCs w:val="18"/>
                <w:lang w:val="en-CA"/>
              </w:rPr>
              <w:t xml:space="preserve">Manual; Auto-firming by default firming time fence (defined per coverage group); Query-based firming </w:t>
            </w:r>
            <w:r>
              <w:rPr>
                <w:sz w:val="18"/>
                <w:szCs w:val="18"/>
                <w:lang w:val="en-CA"/>
              </w:rPr>
              <w:t xml:space="preserve">by specified items or </w:t>
            </w:r>
            <w:r w:rsidRPr="00C964BB">
              <w:rPr>
                <w:sz w:val="18"/>
                <w:szCs w:val="18"/>
                <w:lang w:val="en-CA"/>
              </w:rPr>
              <w:t>planned orders</w:t>
            </w:r>
            <w:r>
              <w:rPr>
                <w:sz w:val="18"/>
                <w:szCs w:val="18"/>
                <w:lang w:val="en-CA"/>
              </w:rPr>
              <w:t>’</w:t>
            </w:r>
            <w:r w:rsidRPr="00C964BB">
              <w:rPr>
                <w:sz w:val="18"/>
                <w:szCs w:val="18"/>
                <w:lang w:val="en-CA"/>
              </w:rPr>
              <w:t xml:space="preserve"> properties.</w:t>
            </w:r>
          </w:p>
        </w:tc>
        <w:tc>
          <w:tcPr>
            <w:tcW w:w="1104" w:type="pct"/>
            <w:vAlign w:val="top"/>
          </w:tcPr>
          <w:p w14:paraId="01E37945" w14:textId="41B65D62" w:rsidR="009F3563" w:rsidRPr="009F3563" w:rsidRDefault="009F3563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9F3563">
              <w:rPr>
                <w:b/>
                <w:bCs/>
                <w:sz w:val="18"/>
                <w:szCs w:val="18"/>
                <w:lang w:val="en-CA"/>
              </w:rPr>
              <w:t>Fit</w:t>
            </w:r>
          </w:p>
        </w:tc>
      </w:tr>
      <w:tr w:rsidR="009F3563" w:rsidRPr="00757C3C" w14:paraId="35634A1B" w14:textId="77777777" w:rsidTr="009E4800">
        <w:tc>
          <w:tcPr>
            <w:tcW w:w="1948" w:type="pct"/>
            <w:vAlign w:val="top"/>
          </w:tcPr>
          <w:p w14:paraId="1956C6D9" w14:textId="77777777" w:rsidR="009F3563" w:rsidRPr="002C390F" w:rsidRDefault="009F3563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2C390F">
              <w:rPr>
                <w:b/>
                <w:bCs/>
                <w:sz w:val="18"/>
                <w:szCs w:val="18"/>
                <w:lang w:val="en-CA"/>
              </w:rPr>
              <w:t>Submitting a Distribution</w:t>
            </w:r>
          </w:p>
          <w:p w14:paraId="225A6FF5" w14:textId="76BB3F9A" w:rsidR="009F3563" w:rsidRPr="002C390F" w:rsidRDefault="009F3563" w:rsidP="009F3563">
            <w:pPr>
              <w:spacing w:after="120"/>
              <w:rPr>
                <w:sz w:val="18"/>
                <w:szCs w:val="18"/>
                <w:lang w:val="en-CA"/>
              </w:rPr>
            </w:pPr>
            <w:r w:rsidRPr="002C390F">
              <w:rPr>
                <w:sz w:val="18"/>
                <w:szCs w:val="18"/>
                <w:lang w:val="en-CA"/>
              </w:rPr>
              <w:t xml:space="preserve">A distribution document must </w:t>
            </w:r>
            <w:proofErr w:type="gramStart"/>
            <w:r w:rsidRPr="002C390F">
              <w:rPr>
                <w:sz w:val="18"/>
                <w:szCs w:val="18"/>
                <w:lang w:val="en-CA"/>
              </w:rPr>
              <w:t>be submitted</w:t>
            </w:r>
            <w:proofErr w:type="gramEnd"/>
            <w:r w:rsidRPr="002C390F">
              <w:rPr>
                <w:sz w:val="18"/>
                <w:szCs w:val="18"/>
                <w:lang w:val="en-CA"/>
              </w:rPr>
              <w:t xml:space="preserve"> to signify that it is complete and ready to be</w:t>
            </w:r>
            <w:r>
              <w:rPr>
                <w:sz w:val="18"/>
                <w:szCs w:val="18"/>
                <w:lang w:val="en-CA"/>
              </w:rPr>
              <w:t xml:space="preserve"> </w:t>
            </w:r>
            <w:r w:rsidRPr="002C390F">
              <w:rPr>
                <w:sz w:val="18"/>
                <w:szCs w:val="18"/>
                <w:lang w:val="en-CA"/>
              </w:rPr>
              <w:t>released to other systems.</w:t>
            </w:r>
          </w:p>
        </w:tc>
        <w:tc>
          <w:tcPr>
            <w:tcW w:w="1948" w:type="pct"/>
            <w:vAlign w:val="top"/>
          </w:tcPr>
          <w:p w14:paraId="53C3A2F7" w14:textId="77777777" w:rsidR="009F3563" w:rsidRDefault="009F3563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9F3563">
              <w:rPr>
                <w:b/>
                <w:bCs/>
                <w:sz w:val="18"/>
                <w:szCs w:val="18"/>
                <w:lang w:val="en-CA"/>
              </w:rPr>
              <w:t>Release to Warehouse</w:t>
            </w:r>
          </w:p>
          <w:p w14:paraId="0285D456" w14:textId="42650F75" w:rsidR="00C964BB" w:rsidRPr="00C964BB" w:rsidRDefault="00C964BB" w:rsidP="009F3563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Transfer order can </w:t>
            </w:r>
            <w:proofErr w:type="gramStart"/>
            <w:r>
              <w:rPr>
                <w:sz w:val="18"/>
                <w:szCs w:val="18"/>
                <w:lang w:val="en-CA"/>
              </w:rPr>
              <w:t>be released</w:t>
            </w:r>
            <w:proofErr w:type="gramEnd"/>
            <w:r>
              <w:rPr>
                <w:sz w:val="18"/>
                <w:szCs w:val="18"/>
                <w:lang w:val="en-CA"/>
              </w:rPr>
              <w:t xml:space="preserve"> to warehouse both manually and automatically based on schedule and other criteria like store number.</w:t>
            </w:r>
          </w:p>
        </w:tc>
        <w:tc>
          <w:tcPr>
            <w:tcW w:w="1104" w:type="pct"/>
            <w:vAlign w:val="top"/>
          </w:tcPr>
          <w:p w14:paraId="632FA1E9" w14:textId="3A4083C1" w:rsidR="009F3563" w:rsidRPr="009F3563" w:rsidRDefault="009F3563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9F3563">
              <w:rPr>
                <w:b/>
                <w:bCs/>
                <w:sz w:val="18"/>
                <w:szCs w:val="18"/>
                <w:lang w:val="en-CA"/>
              </w:rPr>
              <w:t>Fit</w:t>
            </w:r>
          </w:p>
        </w:tc>
      </w:tr>
      <w:tr w:rsidR="009F3563" w:rsidRPr="00757C3C" w14:paraId="367D580B" w14:textId="77777777" w:rsidTr="009E4800">
        <w:tc>
          <w:tcPr>
            <w:tcW w:w="1948" w:type="pct"/>
            <w:vAlign w:val="top"/>
          </w:tcPr>
          <w:p w14:paraId="5320A5AA" w14:textId="77777777" w:rsidR="009F3563" w:rsidRPr="002C390F" w:rsidRDefault="009F3563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2C390F">
              <w:rPr>
                <w:b/>
                <w:bCs/>
                <w:sz w:val="18"/>
                <w:szCs w:val="18"/>
                <w:lang w:val="en-CA"/>
              </w:rPr>
              <w:t>Generate Store Shipments</w:t>
            </w:r>
          </w:p>
          <w:p w14:paraId="21FA969E" w14:textId="62A3C646" w:rsidR="009F3563" w:rsidRPr="002C390F" w:rsidRDefault="009F3563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2C390F">
              <w:rPr>
                <w:sz w:val="18"/>
                <w:szCs w:val="18"/>
                <w:lang w:val="en-CA"/>
              </w:rPr>
              <w:t>Creating a store shipment completes the distribution. This relieves the warehouse of the allocated inventory, moving it from the warehouse to a store. The store inventory will be in-transit until the store receives the shipment.</w:t>
            </w:r>
          </w:p>
        </w:tc>
        <w:tc>
          <w:tcPr>
            <w:tcW w:w="1948" w:type="pct"/>
            <w:vAlign w:val="top"/>
          </w:tcPr>
          <w:p w14:paraId="1F0740E4" w14:textId="77777777" w:rsidR="009F3563" w:rsidRDefault="009F3563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9F3563">
              <w:rPr>
                <w:b/>
                <w:bCs/>
                <w:sz w:val="18"/>
                <w:szCs w:val="18"/>
                <w:lang w:val="en-CA"/>
              </w:rPr>
              <w:t>Shipment</w:t>
            </w:r>
          </w:p>
          <w:p w14:paraId="2570F967" w14:textId="068D459E" w:rsidR="009F3563" w:rsidRPr="009F3563" w:rsidRDefault="009F3563" w:rsidP="009F3563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Warehouse management offers shipments repre</w:t>
            </w:r>
            <w:r w:rsidR="006B564A">
              <w:rPr>
                <w:sz w:val="18"/>
                <w:szCs w:val="18"/>
                <w:lang w:val="en-CA"/>
              </w:rPr>
              <w:t xml:space="preserve">senting individual outbound transactions and loads representing a truck or container. Shipment picking deducts warehouse inventory; confirmation updates transfer order status; transfer receipt updates store </w:t>
            </w:r>
            <w:r w:rsidR="00700328">
              <w:rPr>
                <w:sz w:val="18"/>
                <w:szCs w:val="18"/>
                <w:lang w:val="en-CA"/>
              </w:rPr>
              <w:t>inventory.</w:t>
            </w:r>
          </w:p>
        </w:tc>
        <w:tc>
          <w:tcPr>
            <w:tcW w:w="1104" w:type="pct"/>
            <w:vAlign w:val="top"/>
          </w:tcPr>
          <w:p w14:paraId="7A1C9B43" w14:textId="0F607FDC" w:rsidR="009F3563" w:rsidRPr="009F3563" w:rsidRDefault="009F3563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9F3563">
              <w:rPr>
                <w:b/>
                <w:bCs/>
                <w:sz w:val="18"/>
                <w:szCs w:val="18"/>
                <w:lang w:val="en-CA"/>
              </w:rPr>
              <w:t>Fit</w:t>
            </w:r>
          </w:p>
        </w:tc>
      </w:tr>
      <w:tr w:rsidR="009F3563" w:rsidRPr="002C390F" w14:paraId="0DFAC42A" w14:textId="77777777" w:rsidTr="008728E8">
        <w:tc>
          <w:tcPr>
            <w:tcW w:w="1948" w:type="pct"/>
            <w:shd w:val="clear" w:color="auto" w:fill="F8F8F8"/>
            <w:vAlign w:val="top"/>
          </w:tcPr>
          <w:p w14:paraId="28A3B024" w14:textId="0B176154" w:rsidR="009F3563" w:rsidRPr="002C390F" w:rsidRDefault="009F3563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2C390F">
              <w:rPr>
                <w:b/>
                <w:bCs/>
                <w:sz w:val="18"/>
                <w:szCs w:val="18"/>
                <w:lang w:val="en-CA"/>
              </w:rPr>
              <w:t>Group: Sales Forecasting</w:t>
            </w:r>
          </w:p>
        </w:tc>
        <w:tc>
          <w:tcPr>
            <w:tcW w:w="1948" w:type="pct"/>
            <w:shd w:val="clear" w:color="auto" w:fill="F8F8F8"/>
            <w:vAlign w:val="top"/>
          </w:tcPr>
          <w:p w14:paraId="2AA9257A" w14:textId="47F026FD" w:rsidR="009F3563" w:rsidRPr="002C390F" w:rsidRDefault="009F3563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>
              <w:rPr>
                <w:b/>
                <w:bCs/>
                <w:sz w:val="18"/>
                <w:szCs w:val="18"/>
                <w:lang w:val="en-CA"/>
              </w:rPr>
              <w:t>Group: Demand forecasting</w:t>
            </w:r>
          </w:p>
        </w:tc>
        <w:tc>
          <w:tcPr>
            <w:tcW w:w="1104" w:type="pct"/>
            <w:shd w:val="clear" w:color="auto" w:fill="F8F8F8"/>
            <w:vAlign w:val="top"/>
          </w:tcPr>
          <w:p w14:paraId="360F8F57" w14:textId="77777777" w:rsidR="009F3563" w:rsidRPr="002C390F" w:rsidRDefault="009F3563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</w:p>
        </w:tc>
      </w:tr>
      <w:tr w:rsidR="009F3563" w:rsidRPr="00757C3C" w14:paraId="57C02185" w14:textId="77777777" w:rsidTr="009E4800">
        <w:tc>
          <w:tcPr>
            <w:tcW w:w="1948" w:type="pct"/>
            <w:vAlign w:val="top"/>
          </w:tcPr>
          <w:p w14:paraId="4225A05B" w14:textId="77777777" w:rsidR="009F3563" w:rsidRPr="002C390F" w:rsidRDefault="009F3563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2C390F">
              <w:rPr>
                <w:b/>
                <w:bCs/>
                <w:sz w:val="18"/>
                <w:szCs w:val="18"/>
                <w:lang w:val="en-CA"/>
              </w:rPr>
              <w:t>Sales Forecasting</w:t>
            </w:r>
          </w:p>
          <w:p w14:paraId="5C57F9BB" w14:textId="0C239620" w:rsidR="009F3563" w:rsidRPr="002C390F" w:rsidRDefault="009F3563" w:rsidP="009F3563">
            <w:pPr>
              <w:spacing w:after="120"/>
              <w:rPr>
                <w:sz w:val="18"/>
                <w:szCs w:val="18"/>
                <w:lang w:val="en-CA"/>
              </w:rPr>
            </w:pPr>
            <w:r w:rsidRPr="002C390F">
              <w:rPr>
                <w:sz w:val="18"/>
                <w:szCs w:val="18"/>
                <w:lang w:val="en-CA"/>
              </w:rPr>
              <w:t>Forecasting supports nine algorithms</w:t>
            </w:r>
            <w:r>
              <w:rPr>
                <w:sz w:val="18"/>
                <w:szCs w:val="18"/>
                <w:lang w:val="en-CA"/>
              </w:rPr>
              <w:t xml:space="preserve">: </w:t>
            </w:r>
            <w:r w:rsidRPr="002C390F">
              <w:rPr>
                <w:sz w:val="18"/>
                <w:szCs w:val="18"/>
                <w:lang w:val="en-CA"/>
              </w:rPr>
              <w:t>Simple Moving Average</w:t>
            </w:r>
            <w:r>
              <w:rPr>
                <w:sz w:val="18"/>
                <w:szCs w:val="18"/>
                <w:lang w:val="en-CA"/>
              </w:rPr>
              <w:t xml:space="preserve">; </w:t>
            </w:r>
            <w:r w:rsidRPr="002C390F">
              <w:rPr>
                <w:sz w:val="18"/>
                <w:szCs w:val="18"/>
                <w:lang w:val="en-CA"/>
              </w:rPr>
              <w:t>Weighted Moving Average</w:t>
            </w:r>
            <w:r>
              <w:rPr>
                <w:sz w:val="18"/>
                <w:szCs w:val="18"/>
                <w:lang w:val="en-CA"/>
              </w:rPr>
              <w:t xml:space="preserve">; </w:t>
            </w:r>
            <w:r w:rsidRPr="002C390F">
              <w:rPr>
                <w:sz w:val="18"/>
                <w:szCs w:val="18"/>
                <w:lang w:val="en-CA"/>
              </w:rPr>
              <w:t>Exponential Smoothing</w:t>
            </w:r>
            <w:r>
              <w:rPr>
                <w:sz w:val="18"/>
                <w:szCs w:val="18"/>
                <w:lang w:val="en-CA"/>
              </w:rPr>
              <w:t xml:space="preserve">; </w:t>
            </w:r>
            <w:r w:rsidRPr="002C390F">
              <w:rPr>
                <w:sz w:val="18"/>
                <w:szCs w:val="18"/>
                <w:lang w:val="en-CA"/>
              </w:rPr>
              <w:t>Double Exponential Smoothing</w:t>
            </w:r>
            <w:r>
              <w:rPr>
                <w:sz w:val="18"/>
                <w:szCs w:val="18"/>
                <w:lang w:val="en-CA"/>
              </w:rPr>
              <w:t xml:space="preserve">; </w:t>
            </w:r>
            <w:r w:rsidRPr="002C390F">
              <w:rPr>
                <w:sz w:val="18"/>
                <w:szCs w:val="18"/>
                <w:lang w:val="en-CA"/>
              </w:rPr>
              <w:t>Adaptive Smoothing</w:t>
            </w:r>
            <w:r>
              <w:rPr>
                <w:sz w:val="18"/>
                <w:szCs w:val="18"/>
                <w:lang w:val="en-CA"/>
              </w:rPr>
              <w:t xml:space="preserve">; </w:t>
            </w:r>
            <w:r w:rsidRPr="002C390F">
              <w:rPr>
                <w:sz w:val="18"/>
                <w:szCs w:val="18"/>
                <w:lang w:val="en-CA"/>
              </w:rPr>
              <w:t>Simple Regression</w:t>
            </w:r>
            <w:r>
              <w:rPr>
                <w:sz w:val="18"/>
                <w:szCs w:val="18"/>
                <w:lang w:val="en-CA"/>
              </w:rPr>
              <w:t xml:space="preserve">; </w:t>
            </w:r>
            <w:r w:rsidRPr="002C390F">
              <w:rPr>
                <w:sz w:val="18"/>
                <w:szCs w:val="18"/>
                <w:lang w:val="en-CA"/>
              </w:rPr>
              <w:t>This Year/Last Year Trend</w:t>
            </w:r>
            <w:r>
              <w:rPr>
                <w:sz w:val="18"/>
                <w:szCs w:val="18"/>
                <w:lang w:val="en-CA"/>
              </w:rPr>
              <w:t xml:space="preserve">; </w:t>
            </w:r>
            <w:r w:rsidRPr="002C390F">
              <w:rPr>
                <w:sz w:val="18"/>
                <w:szCs w:val="18"/>
                <w:lang w:val="en-CA"/>
              </w:rPr>
              <w:t>This Year/Last Year Season</w:t>
            </w:r>
            <w:r>
              <w:rPr>
                <w:sz w:val="18"/>
                <w:szCs w:val="18"/>
                <w:lang w:val="en-CA"/>
              </w:rPr>
              <w:t xml:space="preserve">; </w:t>
            </w:r>
            <w:r w:rsidRPr="002C390F">
              <w:rPr>
                <w:sz w:val="18"/>
                <w:szCs w:val="18"/>
                <w:lang w:val="en-CA"/>
              </w:rPr>
              <w:t>Base Factor</w:t>
            </w:r>
          </w:p>
        </w:tc>
        <w:tc>
          <w:tcPr>
            <w:tcW w:w="1948" w:type="pct"/>
            <w:vAlign w:val="top"/>
          </w:tcPr>
          <w:p w14:paraId="02A103FD" w14:textId="77777777" w:rsidR="009F3563" w:rsidRDefault="009F3563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9F3563">
              <w:rPr>
                <w:b/>
                <w:bCs/>
                <w:sz w:val="18"/>
                <w:szCs w:val="18"/>
                <w:lang w:val="en-CA"/>
              </w:rPr>
              <w:t xml:space="preserve">Demand </w:t>
            </w:r>
            <w:r>
              <w:rPr>
                <w:b/>
                <w:bCs/>
                <w:sz w:val="18"/>
                <w:szCs w:val="18"/>
                <w:lang w:val="en-CA"/>
              </w:rPr>
              <w:t>F</w:t>
            </w:r>
            <w:r w:rsidRPr="009F3563">
              <w:rPr>
                <w:b/>
                <w:bCs/>
                <w:sz w:val="18"/>
                <w:szCs w:val="18"/>
                <w:lang w:val="en-CA"/>
              </w:rPr>
              <w:t xml:space="preserve">orecast; Demand </w:t>
            </w:r>
            <w:r>
              <w:rPr>
                <w:b/>
                <w:bCs/>
                <w:sz w:val="18"/>
                <w:szCs w:val="18"/>
                <w:lang w:val="en-CA"/>
              </w:rPr>
              <w:t>P</w:t>
            </w:r>
            <w:r w:rsidRPr="009F3563">
              <w:rPr>
                <w:b/>
                <w:bCs/>
                <w:sz w:val="18"/>
                <w:szCs w:val="18"/>
                <w:lang w:val="en-CA"/>
              </w:rPr>
              <w:t>lanning (Power App)</w:t>
            </w:r>
          </w:p>
          <w:p w14:paraId="36146F60" w14:textId="21BAD14F" w:rsidR="009F3563" w:rsidRPr="009F3563" w:rsidRDefault="009F3563" w:rsidP="009F3563">
            <w:pPr>
              <w:spacing w:after="120"/>
              <w:rPr>
                <w:sz w:val="18"/>
                <w:szCs w:val="18"/>
                <w:lang w:val="en-CA"/>
              </w:rPr>
            </w:pPr>
            <w:r w:rsidRPr="009F3563">
              <w:rPr>
                <w:sz w:val="18"/>
                <w:szCs w:val="18"/>
                <w:lang w:val="en-CA"/>
              </w:rPr>
              <w:t>Sta</w:t>
            </w:r>
            <w:r>
              <w:rPr>
                <w:sz w:val="18"/>
                <w:szCs w:val="18"/>
                <w:lang w:val="en-CA"/>
              </w:rPr>
              <w:t>t</w:t>
            </w:r>
            <w:r w:rsidRPr="009F3563">
              <w:rPr>
                <w:sz w:val="18"/>
                <w:szCs w:val="18"/>
                <w:lang w:val="en-CA"/>
              </w:rPr>
              <w:t xml:space="preserve">ic demand forecast with basic allocation </w:t>
            </w:r>
            <w:r>
              <w:rPr>
                <w:sz w:val="18"/>
                <w:szCs w:val="18"/>
                <w:lang w:val="en-CA"/>
              </w:rPr>
              <w:t xml:space="preserve">per period, seasonality schedule (period key), item allocation key. Forecasting features </w:t>
            </w:r>
            <w:proofErr w:type="gramStart"/>
            <w:r>
              <w:rPr>
                <w:sz w:val="18"/>
                <w:szCs w:val="18"/>
                <w:lang w:val="en-CA"/>
              </w:rPr>
              <w:t>are implemented</w:t>
            </w:r>
            <w:proofErr w:type="gramEnd"/>
            <w:r>
              <w:rPr>
                <w:sz w:val="18"/>
                <w:szCs w:val="18"/>
                <w:lang w:val="en-CA"/>
              </w:rPr>
              <w:t xml:space="preserve"> in the external product </w:t>
            </w:r>
            <w:r w:rsidRPr="009F3563">
              <w:rPr>
                <w:sz w:val="18"/>
                <w:szCs w:val="18"/>
                <w:lang w:val="en-CA"/>
              </w:rPr>
              <w:t>Demand Planning</w:t>
            </w:r>
            <w:r>
              <w:rPr>
                <w:sz w:val="18"/>
                <w:szCs w:val="18"/>
                <w:lang w:val="en-CA"/>
              </w:rPr>
              <w:t xml:space="preserve"> implementing sales data import and export to forecast.</w:t>
            </w:r>
          </w:p>
        </w:tc>
        <w:tc>
          <w:tcPr>
            <w:tcW w:w="1104" w:type="pct"/>
            <w:vAlign w:val="top"/>
          </w:tcPr>
          <w:p w14:paraId="490173B1" w14:textId="1377FD62" w:rsidR="009F3563" w:rsidRPr="009F3563" w:rsidRDefault="009F3563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9F3563">
              <w:rPr>
                <w:b/>
                <w:bCs/>
                <w:sz w:val="18"/>
                <w:szCs w:val="18"/>
                <w:lang w:val="en-CA"/>
              </w:rPr>
              <w:t>Gap</w:t>
            </w:r>
          </w:p>
        </w:tc>
      </w:tr>
      <w:tr w:rsidR="009F3563" w:rsidRPr="00757C3C" w14:paraId="6B763D0E" w14:textId="77777777" w:rsidTr="009E4800">
        <w:tc>
          <w:tcPr>
            <w:tcW w:w="1948" w:type="pct"/>
            <w:vAlign w:val="top"/>
          </w:tcPr>
          <w:p w14:paraId="5C651C35" w14:textId="77777777" w:rsidR="009F3563" w:rsidRPr="00963598" w:rsidRDefault="009F3563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963598">
              <w:rPr>
                <w:b/>
                <w:bCs/>
                <w:sz w:val="18"/>
                <w:szCs w:val="18"/>
                <w:lang w:val="en-CA"/>
              </w:rPr>
              <w:t>Calendar Shifts</w:t>
            </w:r>
          </w:p>
          <w:p w14:paraId="7954B1E9" w14:textId="0200AF20" w:rsidR="009F3563" w:rsidRPr="002C390F" w:rsidRDefault="009F3563" w:rsidP="009F3563">
            <w:pPr>
              <w:spacing w:after="120"/>
              <w:rPr>
                <w:sz w:val="18"/>
                <w:szCs w:val="18"/>
                <w:lang w:val="en-CA"/>
              </w:rPr>
            </w:pPr>
            <w:proofErr w:type="gramStart"/>
            <w:r w:rsidRPr="00963598">
              <w:rPr>
                <w:sz w:val="18"/>
                <w:szCs w:val="18"/>
                <w:lang w:val="en-CA"/>
              </w:rPr>
              <w:t>Some</w:t>
            </w:r>
            <w:proofErr w:type="gramEnd"/>
            <w:r w:rsidRPr="00963598">
              <w:rPr>
                <w:sz w:val="18"/>
                <w:szCs w:val="18"/>
                <w:lang w:val="en-CA"/>
              </w:rPr>
              <w:t xml:space="preserve"> holidays such as Easter and Thanksgiving do not always fall on the same date each year. Additionally, </w:t>
            </w:r>
            <w:proofErr w:type="gramStart"/>
            <w:r w:rsidRPr="00963598">
              <w:rPr>
                <w:sz w:val="18"/>
                <w:szCs w:val="18"/>
                <w:lang w:val="en-CA"/>
              </w:rPr>
              <w:t>some</w:t>
            </w:r>
            <w:proofErr w:type="gramEnd"/>
            <w:r w:rsidRPr="00963598">
              <w:rPr>
                <w:sz w:val="18"/>
                <w:szCs w:val="18"/>
                <w:lang w:val="en-CA"/>
              </w:rPr>
              <w:t xml:space="preserve"> years have 53 weeks as opposed to the normal 52-week year. This can cause spikes in seasonality because of the change in week from year to year. Use this function to define these holiday periods and 53-week years by identifying the holidays each year by location/week and mapping the week to the same week in other years. </w:t>
            </w:r>
          </w:p>
        </w:tc>
        <w:tc>
          <w:tcPr>
            <w:tcW w:w="1948" w:type="pct"/>
            <w:vAlign w:val="top"/>
          </w:tcPr>
          <w:p w14:paraId="4030EB22" w14:textId="77777777" w:rsidR="009F3563" w:rsidRDefault="009F3563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9F3563">
              <w:rPr>
                <w:b/>
                <w:bCs/>
                <w:sz w:val="18"/>
                <w:szCs w:val="18"/>
                <w:lang w:val="en-CA"/>
              </w:rPr>
              <w:t xml:space="preserve">Demand </w:t>
            </w:r>
            <w:r>
              <w:rPr>
                <w:b/>
                <w:bCs/>
                <w:sz w:val="18"/>
                <w:szCs w:val="18"/>
                <w:lang w:val="en-CA"/>
              </w:rPr>
              <w:t>F</w:t>
            </w:r>
            <w:r w:rsidRPr="009F3563">
              <w:rPr>
                <w:b/>
                <w:bCs/>
                <w:sz w:val="18"/>
                <w:szCs w:val="18"/>
                <w:lang w:val="en-CA"/>
              </w:rPr>
              <w:t>orecast; Adjustment</w:t>
            </w:r>
          </w:p>
          <w:p w14:paraId="413A4380" w14:textId="6E44FC37" w:rsidR="009F3563" w:rsidRPr="009F3563" w:rsidRDefault="009F3563" w:rsidP="009F3563">
            <w:pPr>
              <w:spacing w:after="12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 xml:space="preserve">Various adjustment and copy functions can </w:t>
            </w:r>
            <w:proofErr w:type="gramStart"/>
            <w:r>
              <w:rPr>
                <w:sz w:val="18"/>
                <w:szCs w:val="18"/>
                <w:lang w:val="en-CA"/>
              </w:rPr>
              <w:t>be used</w:t>
            </w:r>
            <w:proofErr w:type="gramEnd"/>
            <w:r>
              <w:rPr>
                <w:sz w:val="18"/>
                <w:szCs w:val="18"/>
                <w:lang w:val="en-CA"/>
              </w:rPr>
              <w:t xml:space="preserve"> to update static demand forecast. There is no direct mapping to past-year sales.</w:t>
            </w:r>
          </w:p>
        </w:tc>
        <w:tc>
          <w:tcPr>
            <w:tcW w:w="1104" w:type="pct"/>
            <w:vAlign w:val="top"/>
          </w:tcPr>
          <w:p w14:paraId="733C4D81" w14:textId="1A6544E4" w:rsidR="009F3563" w:rsidRPr="009F3563" w:rsidRDefault="009F3563" w:rsidP="009F3563">
            <w:pPr>
              <w:spacing w:after="120"/>
              <w:rPr>
                <w:b/>
                <w:bCs/>
                <w:sz w:val="18"/>
                <w:szCs w:val="18"/>
                <w:lang w:val="en-CA"/>
              </w:rPr>
            </w:pPr>
            <w:r w:rsidRPr="009F3563">
              <w:rPr>
                <w:b/>
                <w:bCs/>
                <w:sz w:val="18"/>
                <w:szCs w:val="18"/>
                <w:lang w:val="en-CA"/>
              </w:rPr>
              <w:t>Gap</w:t>
            </w:r>
          </w:p>
        </w:tc>
      </w:tr>
    </w:tbl>
    <w:p w14:paraId="416D8407" w14:textId="77777777" w:rsidR="004E084C" w:rsidRDefault="004E084C" w:rsidP="00870241">
      <w:pPr>
        <w:rPr>
          <w:lang w:val="en-CA"/>
        </w:rPr>
      </w:pPr>
    </w:p>
    <w:p w14:paraId="633B013D" w14:textId="4A155A29" w:rsidR="003A08AE" w:rsidRDefault="00697D1A" w:rsidP="003A08AE">
      <w:pPr>
        <w:pStyle w:val="Heading1"/>
        <w:rPr>
          <w:lang w:val="en-CA"/>
        </w:rPr>
      </w:pPr>
      <w:bookmarkStart w:id="6" w:name="_Toc171444359"/>
      <w:r>
        <w:rPr>
          <w:lang w:val="en-CA"/>
        </w:rPr>
        <w:lastRenderedPageBreak/>
        <w:t>Demonstration script</w:t>
      </w:r>
      <w:bookmarkEnd w:id="6"/>
    </w:p>
    <w:p w14:paraId="53CE311D" w14:textId="77777777" w:rsidR="00697D1A" w:rsidRDefault="00697D1A" w:rsidP="00697D1A">
      <w:pPr>
        <w:rPr>
          <w:lang w:val="en-CA"/>
        </w:rPr>
      </w:pPr>
    </w:p>
    <w:p w14:paraId="6DA27FFD" w14:textId="5F156B9C" w:rsidR="00697D1A" w:rsidRDefault="00697D1A">
      <w:pPr>
        <w:pStyle w:val="ListParagraph"/>
        <w:numPr>
          <w:ilvl w:val="0"/>
          <w:numId w:val="7"/>
        </w:numPr>
        <w:rPr>
          <w:lang w:val="en-CA"/>
        </w:rPr>
      </w:pPr>
      <w:r w:rsidRPr="00697D1A">
        <w:rPr>
          <w:lang w:val="en-CA"/>
        </w:rPr>
        <w:t>Master data and setup</w:t>
      </w:r>
    </w:p>
    <w:p w14:paraId="6577746C" w14:textId="25289BE0" w:rsidR="00697D1A" w:rsidRDefault="00697D1A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Released products</w:t>
      </w:r>
    </w:p>
    <w:p w14:paraId="25D4FED3" w14:textId="21939D34" w:rsidR="00697D1A" w:rsidRDefault="00697D1A">
      <w:pPr>
        <w:pStyle w:val="ListParagraph"/>
        <w:numPr>
          <w:ilvl w:val="2"/>
          <w:numId w:val="7"/>
        </w:numPr>
        <w:rPr>
          <w:lang w:val="en-CA"/>
        </w:rPr>
      </w:pPr>
      <w:r>
        <w:rPr>
          <w:lang w:val="en-CA"/>
        </w:rPr>
        <w:t>Order default</w:t>
      </w:r>
    </w:p>
    <w:p w14:paraId="79743745" w14:textId="2C882F7B" w:rsidR="00697D1A" w:rsidRDefault="00697D1A">
      <w:pPr>
        <w:pStyle w:val="ListParagraph"/>
        <w:numPr>
          <w:ilvl w:val="2"/>
          <w:numId w:val="7"/>
        </w:numPr>
        <w:rPr>
          <w:lang w:val="en-CA"/>
        </w:rPr>
      </w:pPr>
      <w:r>
        <w:rPr>
          <w:lang w:val="en-CA"/>
        </w:rPr>
        <w:t>Coverage group</w:t>
      </w:r>
    </w:p>
    <w:p w14:paraId="2867DADA" w14:textId="02D5F728" w:rsidR="00697D1A" w:rsidRDefault="00697D1A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Warehouses</w:t>
      </w:r>
    </w:p>
    <w:p w14:paraId="7555CCAC" w14:textId="44C0093B" w:rsidR="00697D1A" w:rsidRDefault="00697D1A">
      <w:pPr>
        <w:pStyle w:val="ListParagraph"/>
        <w:numPr>
          <w:ilvl w:val="2"/>
          <w:numId w:val="7"/>
        </w:numPr>
        <w:rPr>
          <w:lang w:val="en-CA"/>
        </w:rPr>
      </w:pPr>
      <w:r>
        <w:rPr>
          <w:lang w:val="en-CA"/>
        </w:rPr>
        <w:t>Stores and distribution centers</w:t>
      </w:r>
    </w:p>
    <w:p w14:paraId="4B8D85D6" w14:textId="5A366F39" w:rsidR="00697D1A" w:rsidRDefault="00697D1A">
      <w:pPr>
        <w:pStyle w:val="ListParagraph"/>
        <w:numPr>
          <w:ilvl w:val="2"/>
          <w:numId w:val="7"/>
        </w:numPr>
        <w:rPr>
          <w:lang w:val="en-CA"/>
        </w:rPr>
      </w:pPr>
      <w:r>
        <w:rPr>
          <w:lang w:val="en-CA"/>
        </w:rPr>
        <w:t>Replenishing configuration</w:t>
      </w:r>
    </w:p>
    <w:p w14:paraId="6B52EC4C" w14:textId="0A73A71F" w:rsidR="00697D1A" w:rsidRDefault="00697D1A">
      <w:pPr>
        <w:pStyle w:val="ListParagraph"/>
        <w:numPr>
          <w:ilvl w:val="2"/>
          <w:numId w:val="7"/>
        </w:numPr>
        <w:rPr>
          <w:lang w:val="en-CA"/>
        </w:rPr>
      </w:pPr>
      <w:r>
        <w:rPr>
          <w:lang w:val="en-CA"/>
        </w:rPr>
        <w:t>Calendar</w:t>
      </w:r>
    </w:p>
    <w:p w14:paraId="2AED41A5" w14:textId="3A0441E4" w:rsidR="00697D1A" w:rsidRDefault="00697D1A">
      <w:pPr>
        <w:pStyle w:val="ListParagraph"/>
        <w:numPr>
          <w:ilvl w:val="5"/>
          <w:numId w:val="7"/>
        </w:numPr>
        <w:rPr>
          <w:lang w:val="en-CA"/>
        </w:rPr>
      </w:pPr>
      <w:r>
        <w:rPr>
          <w:lang w:val="en-CA"/>
        </w:rPr>
        <w:t>Weekly shipping schedules</w:t>
      </w:r>
    </w:p>
    <w:p w14:paraId="27660071" w14:textId="7B6AF188" w:rsidR="00697D1A" w:rsidRDefault="00697D1A">
      <w:pPr>
        <w:pStyle w:val="ListParagraph"/>
        <w:numPr>
          <w:ilvl w:val="5"/>
          <w:numId w:val="7"/>
        </w:numPr>
        <w:rPr>
          <w:lang w:val="en-CA"/>
        </w:rPr>
      </w:pPr>
      <w:r>
        <w:rPr>
          <w:lang w:val="en-CA"/>
        </w:rPr>
        <w:t>Working days</w:t>
      </w:r>
    </w:p>
    <w:p w14:paraId="31AE08B3" w14:textId="52458599" w:rsidR="00697D1A" w:rsidRDefault="00697D1A">
      <w:pPr>
        <w:pStyle w:val="ListParagraph"/>
        <w:numPr>
          <w:ilvl w:val="2"/>
          <w:numId w:val="7"/>
        </w:numPr>
        <w:rPr>
          <w:lang w:val="en-CA"/>
        </w:rPr>
      </w:pPr>
      <w:r>
        <w:rPr>
          <w:lang w:val="en-CA"/>
        </w:rPr>
        <w:t>Negative stock</w:t>
      </w:r>
    </w:p>
    <w:p w14:paraId="2C9D178D" w14:textId="75684F02" w:rsidR="00697D1A" w:rsidRDefault="00697D1A">
      <w:pPr>
        <w:pStyle w:val="ListParagraph"/>
        <w:numPr>
          <w:ilvl w:val="1"/>
          <w:numId w:val="7"/>
        </w:numPr>
        <w:rPr>
          <w:lang w:val="en-CA"/>
        </w:rPr>
      </w:pPr>
      <w:proofErr w:type="gramStart"/>
      <w:r>
        <w:rPr>
          <w:lang w:val="en-CA"/>
        </w:rPr>
        <w:t>Master</w:t>
      </w:r>
      <w:proofErr w:type="gramEnd"/>
      <w:r>
        <w:rPr>
          <w:lang w:val="en-CA"/>
        </w:rPr>
        <w:t xml:space="preserve"> plans</w:t>
      </w:r>
    </w:p>
    <w:p w14:paraId="62D0C28D" w14:textId="3DAC0254" w:rsidR="00697D1A" w:rsidRDefault="00697D1A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Coverage groups</w:t>
      </w:r>
    </w:p>
    <w:p w14:paraId="3B486565" w14:textId="702CB637" w:rsidR="00697D1A" w:rsidRDefault="00697D1A">
      <w:pPr>
        <w:pStyle w:val="ListParagraph"/>
        <w:numPr>
          <w:ilvl w:val="2"/>
          <w:numId w:val="7"/>
        </w:numPr>
        <w:rPr>
          <w:lang w:val="en-CA"/>
        </w:rPr>
      </w:pPr>
      <w:r>
        <w:rPr>
          <w:lang w:val="en-CA"/>
        </w:rPr>
        <w:t>Planning strategy</w:t>
      </w:r>
    </w:p>
    <w:p w14:paraId="76A69DC5" w14:textId="4BF3845E" w:rsidR="00697D1A" w:rsidRDefault="00697D1A">
      <w:pPr>
        <w:pStyle w:val="ListParagraph"/>
        <w:numPr>
          <w:ilvl w:val="2"/>
          <w:numId w:val="7"/>
        </w:numPr>
        <w:rPr>
          <w:lang w:val="en-CA"/>
        </w:rPr>
      </w:pPr>
      <w:r>
        <w:rPr>
          <w:lang w:val="en-CA"/>
        </w:rPr>
        <w:t>Configuration</w:t>
      </w:r>
    </w:p>
    <w:p w14:paraId="384CEF7F" w14:textId="77777777" w:rsidR="00C90664" w:rsidRDefault="00C90664">
      <w:pPr>
        <w:pStyle w:val="ListParagraph"/>
        <w:numPr>
          <w:ilvl w:val="2"/>
          <w:numId w:val="7"/>
        </w:numPr>
        <w:rPr>
          <w:lang w:val="en-CA"/>
        </w:rPr>
      </w:pPr>
      <w:r>
        <w:rPr>
          <w:lang w:val="en-CA"/>
        </w:rPr>
        <w:t>Decoupling points formula</w:t>
      </w:r>
    </w:p>
    <w:p w14:paraId="59083EFF" w14:textId="2D51348A" w:rsidR="00697D1A" w:rsidRDefault="00C90664">
      <w:pPr>
        <w:pStyle w:val="ListParagraph"/>
        <w:numPr>
          <w:ilvl w:val="2"/>
          <w:numId w:val="7"/>
        </w:numPr>
        <w:rPr>
          <w:lang w:val="en-CA"/>
        </w:rPr>
      </w:pPr>
      <w:r>
        <w:rPr>
          <w:lang w:val="en-CA"/>
        </w:rPr>
        <w:t>Adjustment factors</w:t>
      </w:r>
    </w:p>
    <w:p w14:paraId="1F35511E" w14:textId="249D9CC7" w:rsidR="00697D1A" w:rsidRDefault="00697D1A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Workaround for mapping of last year’s sales</w:t>
      </w:r>
    </w:p>
    <w:p w14:paraId="679EACD0" w14:textId="526F7FE1" w:rsidR="00C90664" w:rsidRPr="00C90664" w:rsidRDefault="00697D1A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 xml:space="preserve">Workaround for </w:t>
      </w:r>
      <w:r w:rsidR="00360A66">
        <w:rPr>
          <w:lang w:val="en-CA"/>
        </w:rPr>
        <w:t>Presentation</w:t>
      </w:r>
      <w:r>
        <w:rPr>
          <w:lang w:val="en-CA"/>
        </w:rPr>
        <w:t xml:space="preserve"> stock</w:t>
      </w:r>
    </w:p>
    <w:p w14:paraId="7B380A2D" w14:textId="625BA465" w:rsidR="00697D1A" w:rsidRDefault="00697D1A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Processes</w:t>
      </w:r>
    </w:p>
    <w:p w14:paraId="3F9F3A08" w14:textId="610CF98E" w:rsidR="00C90664" w:rsidRDefault="00C90664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Review of decoupling point status by net flow</w:t>
      </w:r>
    </w:p>
    <w:p w14:paraId="0063519E" w14:textId="58FC49D5" w:rsidR="00C90664" w:rsidRDefault="00C90664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Calculate buffer values</w:t>
      </w:r>
    </w:p>
    <w:p w14:paraId="4011B18D" w14:textId="64D7F41C" w:rsidR="00B268E4" w:rsidRDefault="00B268E4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Update decoupling point buffers to trigger replenishment</w:t>
      </w:r>
    </w:p>
    <w:p w14:paraId="5F5EDCB7" w14:textId="5335375F" w:rsidR="00B268E4" w:rsidRDefault="00B268E4">
      <w:pPr>
        <w:pStyle w:val="ListParagraph"/>
        <w:numPr>
          <w:ilvl w:val="2"/>
          <w:numId w:val="7"/>
        </w:numPr>
        <w:rPr>
          <w:lang w:val="en-CA"/>
        </w:rPr>
      </w:pPr>
      <w:r>
        <w:rPr>
          <w:lang w:val="en-CA"/>
        </w:rPr>
        <w:t>Manual adjustment</w:t>
      </w:r>
    </w:p>
    <w:p w14:paraId="23E59559" w14:textId="5E05426A" w:rsidR="00B268E4" w:rsidRDefault="00B268E4">
      <w:pPr>
        <w:pStyle w:val="ListParagraph"/>
        <w:numPr>
          <w:ilvl w:val="2"/>
          <w:numId w:val="7"/>
        </w:numPr>
        <w:rPr>
          <w:lang w:val="en-CA"/>
        </w:rPr>
      </w:pPr>
      <w:r>
        <w:rPr>
          <w:lang w:val="en-CA"/>
        </w:rPr>
        <w:t>New forecast</w:t>
      </w:r>
    </w:p>
    <w:p w14:paraId="2B921764" w14:textId="0E3FDA0A" w:rsidR="00B268E4" w:rsidRDefault="00B268E4">
      <w:pPr>
        <w:pStyle w:val="ListParagraph"/>
        <w:numPr>
          <w:ilvl w:val="2"/>
          <w:numId w:val="7"/>
        </w:numPr>
        <w:rPr>
          <w:lang w:val="en-CA"/>
        </w:rPr>
      </w:pPr>
      <w:proofErr w:type="gramStart"/>
      <w:r>
        <w:rPr>
          <w:lang w:val="en-CA"/>
        </w:rPr>
        <w:t>New sales</w:t>
      </w:r>
      <w:proofErr w:type="gramEnd"/>
    </w:p>
    <w:p w14:paraId="6C754F73" w14:textId="30BF905B" w:rsidR="00B268E4" w:rsidRDefault="00B268E4">
      <w:pPr>
        <w:pStyle w:val="ListParagraph"/>
        <w:numPr>
          <w:ilvl w:val="1"/>
          <w:numId w:val="7"/>
        </w:numPr>
        <w:rPr>
          <w:lang w:val="en-CA"/>
        </w:rPr>
      </w:pPr>
      <w:proofErr w:type="gramStart"/>
      <w:r>
        <w:rPr>
          <w:lang w:val="en-CA"/>
        </w:rPr>
        <w:t>Master plan</w:t>
      </w:r>
      <w:proofErr w:type="gramEnd"/>
      <w:r>
        <w:rPr>
          <w:lang w:val="en-CA"/>
        </w:rPr>
        <w:t xml:space="preserve"> run</w:t>
      </w:r>
    </w:p>
    <w:p w14:paraId="4008BD37" w14:textId="797CDC57" w:rsidR="00B268E4" w:rsidRDefault="00B268E4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Planned transfer orders</w:t>
      </w:r>
    </w:p>
    <w:p w14:paraId="17CAF281" w14:textId="78F24B19" w:rsidR="00B268E4" w:rsidRDefault="00B268E4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Planned data review, approval, correction</w:t>
      </w:r>
    </w:p>
    <w:p w14:paraId="734D6638" w14:textId="2057B01B" w:rsidR="00B268E4" w:rsidRDefault="00B268E4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Other master planning messages: delays, actions</w:t>
      </w:r>
    </w:p>
    <w:p w14:paraId="60F9968A" w14:textId="10079763" w:rsidR="00B268E4" w:rsidRDefault="00B268E4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Firm planned transfer orders</w:t>
      </w:r>
    </w:p>
    <w:p w14:paraId="753CDE00" w14:textId="5DDF9648" w:rsidR="00B268E4" w:rsidRDefault="00B268E4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Review and update transfer orders</w:t>
      </w:r>
    </w:p>
    <w:p w14:paraId="25D2DEF9" w14:textId="3D072B76" w:rsidR="00B268E4" w:rsidRDefault="00B268E4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Release to warehouse</w:t>
      </w:r>
    </w:p>
    <w:p w14:paraId="44D27ED4" w14:textId="4F085946" w:rsidR="00B268E4" w:rsidRDefault="00B268E4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Transfer order shipment, inventory in transit, receipt at the store</w:t>
      </w:r>
    </w:p>
    <w:p w14:paraId="3B7F049B" w14:textId="73E8E6BB" w:rsidR="00B268E4" w:rsidRDefault="00B268E4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Calculate buffer values</w:t>
      </w:r>
      <w:r w:rsidR="008462A3">
        <w:rPr>
          <w:lang w:val="en-CA"/>
        </w:rPr>
        <w:t xml:space="preserve"> #2, and review of decoupling point status</w:t>
      </w:r>
    </w:p>
    <w:p w14:paraId="0A62265A" w14:textId="1B404EA4" w:rsidR="00B268E4" w:rsidRPr="00B268E4" w:rsidRDefault="00B268E4">
      <w:pPr>
        <w:pStyle w:val="ListParagraph"/>
        <w:numPr>
          <w:ilvl w:val="1"/>
          <w:numId w:val="7"/>
        </w:numPr>
        <w:rPr>
          <w:lang w:val="en-CA"/>
        </w:rPr>
      </w:pPr>
      <w:proofErr w:type="gramStart"/>
      <w:r>
        <w:rPr>
          <w:lang w:val="en-CA"/>
        </w:rPr>
        <w:t>Master plan</w:t>
      </w:r>
      <w:proofErr w:type="gramEnd"/>
      <w:r>
        <w:rPr>
          <w:lang w:val="en-CA"/>
        </w:rPr>
        <w:t xml:space="preserve"> run </w:t>
      </w:r>
      <w:r w:rsidR="008462A3">
        <w:rPr>
          <w:lang w:val="en-CA"/>
        </w:rPr>
        <w:t>#</w:t>
      </w:r>
      <w:r>
        <w:rPr>
          <w:lang w:val="en-CA"/>
        </w:rPr>
        <w:t>2</w:t>
      </w:r>
    </w:p>
    <w:p w14:paraId="5A81DA27" w14:textId="77CBDF3C" w:rsidR="00697D1A" w:rsidRDefault="00697D1A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Review</w:t>
      </w:r>
    </w:p>
    <w:p w14:paraId="03D18101" w14:textId="0DAE5156" w:rsidR="00B268E4" w:rsidRDefault="00B268E4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Inventory on-hand</w:t>
      </w:r>
    </w:p>
    <w:p w14:paraId="204565CB" w14:textId="41CD01E3" w:rsidR="00B268E4" w:rsidRDefault="008462A3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Orders</w:t>
      </w:r>
    </w:p>
    <w:p w14:paraId="33194D42" w14:textId="6902F9BF" w:rsidR="008462A3" w:rsidRDefault="008462A3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Manual adjustments throughout the entire allocation process</w:t>
      </w:r>
    </w:p>
    <w:p w14:paraId="0DFEF078" w14:textId="3396B19E" w:rsidR="008462A3" w:rsidRDefault="008462A3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Process differences between D365 F&amp;SCM and Aptos</w:t>
      </w:r>
    </w:p>
    <w:p w14:paraId="5B19B70E" w14:textId="1A322EE9" w:rsidR="008462A3" w:rsidRDefault="008462A3">
      <w:pPr>
        <w:pStyle w:val="ListParagraph"/>
        <w:numPr>
          <w:ilvl w:val="2"/>
          <w:numId w:val="7"/>
        </w:numPr>
        <w:rPr>
          <w:lang w:val="en-CA"/>
        </w:rPr>
      </w:pPr>
      <w:r>
        <w:rPr>
          <w:lang w:val="en-CA"/>
        </w:rPr>
        <w:t>New advantages</w:t>
      </w:r>
    </w:p>
    <w:p w14:paraId="7F025A57" w14:textId="45D8E004" w:rsidR="008462A3" w:rsidRDefault="008462A3">
      <w:pPr>
        <w:pStyle w:val="ListParagraph"/>
        <w:numPr>
          <w:ilvl w:val="2"/>
          <w:numId w:val="7"/>
        </w:numPr>
        <w:rPr>
          <w:lang w:val="en-CA"/>
        </w:rPr>
      </w:pPr>
      <w:r>
        <w:rPr>
          <w:lang w:val="en-CA"/>
        </w:rPr>
        <w:t>Gaps</w:t>
      </w:r>
    </w:p>
    <w:p w14:paraId="625DBE3A" w14:textId="38FEC580" w:rsidR="008462A3" w:rsidRDefault="008462A3">
      <w:pPr>
        <w:pStyle w:val="ListParagraph"/>
        <w:numPr>
          <w:ilvl w:val="2"/>
          <w:numId w:val="7"/>
        </w:numPr>
        <w:rPr>
          <w:lang w:val="en-CA"/>
        </w:rPr>
      </w:pPr>
      <w:r>
        <w:rPr>
          <w:lang w:val="en-CA"/>
        </w:rPr>
        <w:t>Improvement opportunities</w:t>
      </w:r>
    </w:p>
    <w:p w14:paraId="10C2E0C5" w14:textId="25CCD28E" w:rsidR="00697D1A" w:rsidRDefault="008462A3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Data migration</w:t>
      </w:r>
    </w:p>
    <w:p w14:paraId="20305D32" w14:textId="7150D4B9" w:rsidR="009C6753" w:rsidRDefault="009C6753" w:rsidP="009C6753">
      <w:pPr>
        <w:pStyle w:val="Heading1"/>
        <w:rPr>
          <w:lang w:val="en-CA"/>
        </w:rPr>
      </w:pPr>
      <w:bookmarkStart w:id="7" w:name="_Toc171444360"/>
      <w:r>
        <w:rPr>
          <w:lang w:val="en-CA"/>
        </w:rPr>
        <w:lastRenderedPageBreak/>
        <w:t>Questions</w:t>
      </w:r>
      <w:bookmarkEnd w:id="7"/>
    </w:p>
    <w:p w14:paraId="69A24B96" w14:textId="77777777" w:rsidR="009C6753" w:rsidRPr="009C6753" w:rsidRDefault="009C6753" w:rsidP="009C6753">
      <w:pPr>
        <w:rPr>
          <w:lang w:val="en-CA"/>
        </w:rPr>
      </w:pPr>
    </w:p>
    <w:tbl>
      <w:tblPr>
        <w:tblStyle w:val="TableGrid"/>
        <w:tblW w:w="5000" w:type="pct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2773"/>
        <w:gridCol w:w="6577"/>
      </w:tblGrid>
      <w:tr w:rsidR="00FB3F53" w14:paraId="5A5E8171" w14:textId="77777777" w:rsidTr="005C5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vAlign w:val="top"/>
          </w:tcPr>
          <w:p w14:paraId="277F3102" w14:textId="37C76160" w:rsidR="009C6753" w:rsidRDefault="00131BFC" w:rsidP="00FB3F53">
            <w:pPr>
              <w:rPr>
                <w:lang w:val="en-CA"/>
              </w:rPr>
            </w:pPr>
            <w:r>
              <w:rPr>
                <w:lang w:val="en-CA"/>
              </w:rPr>
              <w:t>T</w:t>
            </w:r>
            <w:r w:rsidR="00252685">
              <w:rPr>
                <w:lang w:val="en-CA"/>
              </w:rPr>
              <w:t>opic</w:t>
            </w:r>
          </w:p>
        </w:tc>
        <w:tc>
          <w:tcPr>
            <w:tcW w:w="3500" w:type="pct"/>
            <w:vAlign w:val="top"/>
          </w:tcPr>
          <w:p w14:paraId="5587EB66" w14:textId="2DA56423" w:rsidR="009C6753" w:rsidRDefault="00131BFC" w:rsidP="00FB3F53">
            <w:p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9C6753">
              <w:rPr>
                <w:lang w:val="en-CA"/>
              </w:rPr>
              <w:t>olution</w:t>
            </w:r>
          </w:p>
        </w:tc>
      </w:tr>
      <w:tr w:rsidR="005C5ADB" w14:paraId="0F2D4BF1" w14:textId="77777777" w:rsidTr="005C5ADB">
        <w:tc>
          <w:tcPr>
            <w:tcW w:w="0" w:type="auto"/>
            <w:vAlign w:val="top"/>
          </w:tcPr>
          <w:p w14:paraId="3189F8AF" w14:textId="510C2781" w:rsidR="00FB3F53" w:rsidRDefault="00FB3F53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Key definitions</w:t>
            </w:r>
          </w:p>
        </w:tc>
        <w:tc>
          <w:tcPr>
            <w:tcW w:w="3500" w:type="pct"/>
            <w:vAlign w:val="top"/>
          </w:tcPr>
          <w:tbl>
            <w:tblPr>
              <w:tblStyle w:val="TableGrid"/>
              <w:tblW w:w="0" w:type="auto"/>
              <w:tblBorders>
                <w:top w:val="single" w:sz="4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uto"/>
                <w:insideV w:val="none" w:sz="0" w:space="0" w:color="auto"/>
              </w:tblBorders>
              <w:tblLook w:val="0620" w:firstRow="1" w:lastRow="0" w:firstColumn="0" w:lastColumn="0" w:noHBand="1" w:noVBand="1"/>
            </w:tblPr>
            <w:tblGrid>
              <w:gridCol w:w="1266"/>
              <w:gridCol w:w="5063"/>
            </w:tblGrid>
            <w:tr w:rsidR="005C5ADB" w14:paraId="7A8DC8D8" w14:textId="77777777" w:rsidTr="00360A6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000" w:type="pct"/>
                  <w:vAlign w:val="top"/>
                </w:tcPr>
                <w:p w14:paraId="382F65D1" w14:textId="6B51F325" w:rsidR="005C5ADB" w:rsidRDefault="005C5ADB" w:rsidP="005C5ADB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BaB</w:t>
                  </w:r>
                </w:p>
              </w:tc>
              <w:tc>
                <w:tcPr>
                  <w:tcW w:w="4000" w:type="pct"/>
                  <w:vAlign w:val="top"/>
                </w:tcPr>
                <w:p w14:paraId="0D61C34B" w14:textId="0CC00537" w:rsidR="005C5ADB" w:rsidRDefault="005C5ADB" w:rsidP="005C5ADB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D365 SCM</w:t>
                  </w:r>
                </w:p>
              </w:tc>
            </w:tr>
            <w:tr w:rsidR="005C5ADB" w14:paraId="43CD818B" w14:textId="77777777" w:rsidTr="00360A66">
              <w:tc>
                <w:tcPr>
                  <w:tcW w:w="1000" w:type="pct"/>
                  <w:vAlign w:val="top"/>
                </w:tcPr>
                <w:p w14:paraId="374FD4F0" w14:textId="63531EEF" w:rsidR="005C5ADB" w:rsidRDefault="005C5ADB" w:rsidP="005C5ADB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location</w:t>
                  </w:r>
                </w:p>
              </w:tc>
              <w:tc>
                <w:tcPr>
                  <w:tcW w:w="4000" w:type="pct"/>
                  <w:vAlign w:val="top"/>
                </w:tcPr>
                <w:p w14:paraId="0CA8D3AE" w14:textId="561BE7E2" w:rsidR="005C5ADB" w:rsidRDefault="005C5ADB" w:rsidP="005C5ADB">
                  <w:pPr>
                    <w:rPr>
                      <w:lang w:val="en-CA"/>
                    </w:rPr>
                  </w:pPr>
                  <w:r w:rsidRPr="00FB3F53">
                    <w:rPr>
                      <w:lang w:val="en-CA"/>
                    </w:rPr>
                    <w:t>warehouse</w:t>
                  </w:r>
                  <w:r>
                    <w:rPr>
                      <w:lang w:val="en-CA"/>
                    </w:rPr>
                    <w:t xml:space="preserve"> configured </w:t>
                  </w:r>
                  <w:r>
                    <w:rPr>
                      <w:lang w:val="en-CA"/>
                    </w:rPr>
                    <w:t xml:space="preserve">as </w:t>
                  </w:r>
                  <w:r>
                    <w:rPr>
                      <w:lang w:val="en-CA"/>
                    </w:rPr>
                    <w:t>replenish</w:t>
                  </w:r>
                  <w:r>
                    <w:rPr>
                      <w:lang w:val="en-CA"/>
                    </w:rPr>
                    <w:t xml:space="preserve">ed </w:t>
                  </w:r>
                  <w:r>
                    <w:rPr>
                      <w:lang w:val="en-CA"/>
                    </w:rPr>
                    <w:t>from main warehouse (see “distribution center</w:t>
                  </w:r>
                  <w:r w:rsidR="007A014B">
                    <w:rPr>
                      <w:lang w:val="en-CA"/>
                    </w:rPr>
                    <w:t xml:space="preserve"> - below</w:t>
                  </w:r>
                  <w:r>
                    <w:rPr>
                      <w:lang w:val="en-CA"/>
                    </w:rPr>
                    <w:t>”); referred as store</w:t>
                  </w:r>
                  <w:r>
                    <w:rPr>
                      <w:lang w:val="en-CA"/>
                    </w:rPr>
                    <w:t>; configured with weekly/bi-weekly shipping calendar</w:t>
                  </w:r>
                </w:p>
              </w:tc>
            </w:tr>
            <w:tr w:rsidR="005C5ADB" w14:paraId="38F0E5C6" w14:textId="77777777" w:rsidTr="00360A66">
              <w:tc>
                <w:tcPr>
                  <w:tcW w:w="1000" w:type="pct"/>
                  <w:vAlign w:val="top"/>
                </w:tcPr>
                <w:p w14:paraId="3DEF8857" w14:textId="06D6A4E6" w:rsidR="005C5ADB" w:rsidRDefault="005C5ADB" w:rsidP="005C5ADB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distribution center</w:t>
                  </w:r>
                </w:p>
              </w:tc>
              <w:tc>
                <w:tcPr>
                  <w:tcW w:w="4000" w:type="pct"/>
                  <w:vAlign w:val="top"/>
                </w:tcPr>
                <w:p w14:paraId="294E3917" w14:textId="7A8616FD" w:rsidR="005C5ADB" w:rsidRDefault="005C5ADB" w:rsidP="005C5ADB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 xml:space="preserve">replenishing </w:t>
                  </w:r>
                  <w:r w:rsidRPr="00FB3F53">
                    <w:rPr>
                      <w:lang w:val="en-CA"/>
                    </w:rPr>
                    <w:t>warehouse</w:t>
                  </w:r>
                  <w:r>
                    <w:rPr>
                      <w:lang w:val="en-CA"/>
                    </w:rPr>
                    <w:t>; referred as DC</w:t>
                  </w:r>
                  <w:r>
                    <w:rPr>
                      <w:lang w:val="en-CA"/>
                    </w:rPr>
                    <w:t>; configured with generic calendar</w:t>
                  </w:r>
                  <w:r w:rsidR="007A014B">
                    <w:rPr>
                      <w:lang w:val="en-CA"/>
                    </w:rPr>
                    <w:t xml:space="preserve"> Mon-Fri, excluding holidays</w:t>
                  </w:r>
                </w:p>
              </w:tc>
            </w:tr>
            <w:tr w:rsidR="005C5ADB" w14:paraId="58ECA75D" w14:textId="77777777" w:rsidTr="00360A66">
              <w:tc>
                <w:tcPr>
                  <w:tcW w:w="1000" w:type="pct"/>
                  <w:vAlign w:val="top"/>
                </w:tcPr>
                <w:p w14:paraId="0CAB9C2C" w14:textId="62DB0789" w:rsidR="005C5ADB" w:rsidRDefault="005C5ADB" w:rsidP="005C5ADB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style</w:t>
                  </w:r>
                </w:p>
              </w:tc>
              <w:tc>
                <w:tcPr>
                  <w:tcW w:w="4000" w:type="pct"/>
                  <w:vAlign w:val="top"/>
                </w:tcPr>
                <w:p w14:paraId="2E930326" w14:textId="089FF88A" w:rsidR="005C5ADB" w:rsidRDefault="005C5ADB" w:rsidP="005C5ADB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 xml:space="preserve">released products (individual items), and released product variants (end-level item variants at </w:t>
                  </w:r>
                  <w:r w:rsidRPr="00FB3F53">
                    <w:rPr>
                      <w:lang w:val="en-CA"/>
                    </w:rPr>
                    <w:t>color</w:t>
                  </w:r>
                  <w:r>
                    <w:rPr>
                      <w:lang w:val="en-CA"/>
                    </w:rPr>
                    <w:t xml:space="preserve">, </w:t>
                  </w:r>
                  <w:r w:rsidRPr="00FB3F53">
                    <w:rPr>
                      <w:lang w:val="en-CA"/>
                    </w:rPr>
                    <w:t>size</w:t>
                  </w:r>
                  <w:r>
                    <w:rPr>
                      <w:lang w:val="en-CA"/>
                    </w:rPr>
                    <w:t>, and style</w:t>
                  </w:r>
                  <w:r w:rsidRPr="00FB3F53">
                    <w:rPr>
                      <w:lang w:val="en-CA"/>
                    </w:rPr>
                    <w:t xml:space="preserve"> </w:t>
                  </w:r>
                  <w:r>
                    <w:rPr>
                      <w:lang w:val="en-CA"/>
                    </w:rPr>
                    <w:t xml:space="preserve">combination); variants </w:t>
                  </w:r>
                  <w:proofErr w:type="gramStart"/>
                  <w:r>
                    <w:rPr>
                      <w:lang w:val="en-CA"/>
                    </w:rPr>
                    <w:t>are not used</w:t>
                  </w:r>
                  <w:proofErr w:type="gramEnd"/>
                  <w:r>
                    <w:rPr>
                      <w:lang w:val="en-CA"/>
                    </w:rPr>
                    <w:t>; also referred as</w:t>
                  </w:r>
                  <w:r w:rsidR="007A014B">
                    <w:rPr>
                      <w:lang w:val="en-CA"/>
                    </w:rPr>
                    <w:t xml:space="preserve"> item</w:t>
                  </w:r>
                </w:p>
              </w:tc>
            </w:tr>
            <w:tr w:rsidR="007A014B" w14:paraId="45F1122D" w14:textId="77777777" w:rsidTr="00360A66">
              <w:tc>
                <w:tcPr>
                  <w:tcW w:w="1000" w:type="pct"/>
                  <w:vAlign w:val="top"/>
                </w:tcPr>
                <w:p w14:paraId="14F70AA2" w14:textId="6E05FD52" w:rsidR="007A014B" w:rsidRDefault="007A014B" w:rsidP="005C5ADB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SKU</w:t>
                  </w:r>
                </w:p>
              </w:tc>
              <w:tc>
                <w:tcPr>
                  <w:tcW w:w="4000" w:type="pct"/>
                  <w:vAlign w:val="top"/>
                </w:tcPr>
                <w:p w14:paraId="645FB008" w14:textId="58AF83AA" w:rsidR="007A014B" w:rsidRDefault="007A014B" w:rsidP="005C5ADB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 xml:space="preserve">scannable code that tracks inventory at warehouse and product details; specified in orders and warehouse transactions; same as item </w:t>
                  </w:r>
                  <w:r>
                    <w:rPr>
                      <w:lang w:val="en-CA"/>
                    </w:rPr>
                    <w:t>(see “</w:t>
                  </w:r>
                  <w:r>
                    <w:rPr>
                      <w:lang w:val="en-CA"/>
                    </w:rPr>
                    <w:t>style - above</w:t>
                  </w:r>
                  <w:r>
                    <w:rPr>
                      <w:lang w:val="en-CA"/>
                    </w:rPr>
                    <w:t>”)</w:t>
                  </w:r>
                </w:p>
              </w:tc>
            </w:tr>
            <w:tr w:rsidR="005C5ADB" w14:paraId="0BA40D9A" w14:textId="77777777" w:rsidTr="00360A66">
              <w:tc>
                <w:tcPr>
                  <w:tcW w:w="1000" w:type="pct"/>
                  <w:vAlign w:val="top"/>
                </w:tcPr>
                <w:p w14:paraId="09DD7D78" w14:textId="6E248286" w:rsidR="005C5ADB" w:rsidRDefault="005C5ADB" w:rsidP="005C5ADB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p</w:t>
                  </w:r>
                  <w:r>
                    <w:rPr>
                      <w:lang w:val="en-CA"/>
                    </w:rPr>
                    <w:t>resentation stock</w:t>
                  </w:r>
                </w:p>
              </w:tc>
              <w:tc>
                <w:tcPr>
                  <w:tcW w:w="4000" w:type="pct"/>
                  <w:vAlign w:val="top"/>
                </w:tcPr>
                <w:p w14:paraId="1123208A" w14:textId="06DBAF76" w:rsidR="005C5ADB" w:rsidRDefault="005C5ADB" w:rsidP="005C5ADB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m</w:t>
                  </w:r>
                  <w:r>
                    <w:rPr>
                      <w:lang w:val="en-CA"/>
                    </w:rPr>
                    <w:t>inimum s</w:t>
                  </w:r>
                  <w:r w:rsidRPr="00FB3F53">
                    <w:rPr>
                      <w:lang w:val="en-CA"/>
                    </w:rPr>
                    <w:t xml:space="preserve">afety </w:t>
                  </w:r>
                  <w:r>
                    <w:rPr>
                      <w:lang w:val="en-CA"/>
                    </w:rPr>
                    <w:t>s</w:t>
                  </w:r>
                  <w:r w:rsidRPr="00FB3F53">
                    <w:rPr>
                      <w:lang w:val="en-CA"/>
                    </w:rPr>
                    <w:t>tock</w:t>
                  </w:r>
                  <w:r>
                    <w:rPr>
                      <w:lang w:val="en-CA"/>
                    </w:rPr>
                    <w:t xml:space="preserve"> level</w:t>
                  </w:r>
                </w:p>
              </w:tc>
            </w:tr>
            <w:tr w:rsidR="0037269C" w14:paraId="4283BDDF" w14:textId="77777777" w:rsidTr="00360A66">
              <w:tc>
                <w:tcPr>
                  <w:tcW w:w="1000" w:type="pct"/>
                  <w:vAlign w:val="top"/>
                </w:tcPr>
                <w:p w14:paraId="3E17EADB" w14:textId="373653FD" w:rsidR="0037269C" w:rsidRDefault="0037269C" w:rsidP="005C5ADB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allocation</w:t>
                  </w:r>
                </w:p>
              </w:tc>
              <w:tc>
                <w:tcPr>
                  <w:tcW w:w="4000" w:type="pct"/>
                  <w:vAlign w:val="top"/>
                </w:tcPr>
                <w:p w14:paraId="3699BA10" w14:textId="6F101358" w:rsidR="0037269C" w:rsidRDefault="0037269C" w:rsidP="005C5ADB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 xml:space="preserve">master planning process; referred as </w:t>
                  </w:r>
                  <w:r>
                    <w:rPr>
                      <w:lang w:val="en-CA"/>
                    </w:rPr>
                    <w:t>planning</w:t>
                  </w:r>
                  <w:r>
                    <w:rPr>
                      <w:lang w:val="en-CA"/>
                    </w:rPr>
                    <w:t xml:space="preserve"> </w:t>
                  </w:r>
                </w:p>
              </w:tc>
            </w:tr>
          </w:tbl>
          <w:p w14:paraId="15162F9D" w14:textId="1BD81663" w:rsidR="00FB3F53" w:rsidRDefault="00FB3F53" w:rsidP="00FB3F53">
            <w:pPr>
              <w:rPr>
                <w:lang w:val="en-CA"/>
              </w:rPr>
            </w:pPr>
          </w:p>
        </w:tc>
      </w:tr>
      <w:tr w:rsidR="00360A66" w14:paraId="14619348" w14:textId="77777777" w:rsidTr="005C5ADB">
        <w:tc>
          <w:tcPr>
            <w:tcW w:w="0" w:type="auto"/>
            <w:vAlign w:val="top"/>
          </w:tcPr>
          <w:p w14:paraId="5ED95BF0" w14:textId="394CE907" w:rsidR="00360A66" w:rsidRDefault="00360A66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Allocation concept</w:t>
            </w:r>
          </w:p>
        </w:tc>
        <w:tc>
          <w:tcPr>
            <w:tcW w:w="3500" w:type="pct"/>
            <w:vAlign w:val="top"/>
          </w:tcPr>
          <w:p w14:paraId="53A8F8E7" w14:textId="3AE6BB35" w:rsidR="00360A66" w:rsidRPr="00360A66" w:rsidRDefault="00E51804" w:rsidP="00FB3F53">
            <w:pPr>
              <w:rPr>
                <w:lang w:val="en-CA"/>
              </w:rPr>
            </w:pPr>
            <w:r>
              <w:rPr>
                <w:noProof/>
                <w:lang w:val="en-CA"/>
              </w:rPr>
              <w:drawing>
                <wp:inline distT="0" distB="0" distL="0" distR="0" wp14:anchorId="40A8A976" wp14:editId="4AD5FCA7">
                  <wp:extent cx="3962400" cy="2957946"/>
                  <wp:effectExtent l="38100" t="38100" r="38100" b="71120"/>
                  <wp:docPr id="144139751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7" r:lo="rId28" r:qs="rId29" r:cs="rId30"/>
                    </a:graphicData>
                  </a:graphic>
                </wp:inline>
              </w:drawing>
            </w:r>
          </w:p>
        </w:tc>
      </w:tr>
      <w:tr w:rsidR="00FB3F53" w14:paraId="2775CBEF" w14:textId="77777777" w:rsidTr="005C5ADB">
        <w:tc>
          <w:tcPr>
            <w:tcW w:w="0" w:type="auto"/>
            <w:vAlign w:val="top"/>
          </w:tcPr>
          <w:p w14:paraId="7698C0A3" w14:textId="52682D46" w:rsidR="009C6753" w:rsidRPr="009C6753" w:rsidRDefault="00252685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9C6753">
              <w:rPr>
                <w:lang w:val="en-CA"/>
              </w:rPr>
              <w:t xml:space="preserve">plit allocation work between </w:t>
            </w:r>
            <w:r w:rsidR="00B038BA">
              <w:rPr>
                <w:lang w:val="en-CA"/>
              </w:rPr>
              <w:t>three</w:t>
            </w:r>
            <w:r w:rsidR="009C6753">
              <w:rPr>
                <w:lang w:val="en-CA"/>
              </w:rPr>
              <w:t xml:space="preserve"> planners</w:t>
            </w:r>
          </w:p>
        </w:tc>
        <w:tc>
          <w:tcPr>
            <w:tcW w:w="3500" w:type="pct"/>
            <w:vAlign w:val="top"/>
          </w:tcPr>
          <w:p w14:paraId="1C070D8E" w14:textId="27223B52" w:rsidR="009C6753" w:rsidRPr="00FB3F53" w:rsidRDefault="00FB3F53" w:rsidP="00FB3F53">
            <w:pPr>
              <w:rPr>
                <w:i/>
                <w:iCs/>
                <w:lang w:val="en-CA"/>
              </w:rPr>
            </w:pPr>
            <w:r w:rsidRPr="00FB3F53">
              <w:rPr>
                <w:i/>
                <w:iCs/>
                <w:lang w:val="en-CA"/>
              </w:rPr>
              <w:t>Currently organized by product hierarchy at a consumer group level (</w:t>
            </w:r>
            <w:r w:rsidR="00B038BA" w:rsidRPr="00FB3F53">
              <w:rPr>
                <w:i/>
                <w:iCs/>
                <w:lang w:val="en-CA"/>
              </w:rPr>
              <w:t>first</w:t>
            </w:r>
            <w:r w:rsidRPr="00FB3F53">
              <w:rPr>
                <w:i/>
                <w:iCs/>
                <w:lang w:val="en-CA"/>
              </w:rPr>
              <w:t xml:space="preserve"> level). </w:t>
            </w:r>
            <w:r w:rsidR="00AA147B">
              <w:rPr>
                <w:i/>
                <w:iCs/>
                <w:lang w:val="en-CA"/>
              </w:rPr>
              <w:t xml:space="preserve">Existing </w:t>
            </w:r>
            <w:r w:rsidRPr="00FB3F53">
              <w:rPr>
                <w:i/>
                <w:iCs/>
                <w:lang w:val="en-CA"/>
              </w:rPr>
              <w:t>levels: consumer group; department; style.</w:t>
            </w:r>
          </w:p>
          <w:p w14:paraId="5D231F54" w14:textId="604AAACE" w:rsidR="00FB3F53" w:rsidRDefault="00AA147B" w:rsidP="00FB3F53">
            <w:pPr>
              <w:rPr>
                <w:lang w:val="en-CA"/>
              </w:rPr>
            </w:pPr>
            <w:r>
              <w:rPr>
                <w:lang w:val="en-CA"/>
              </w:rPr>
              <w:t>To be set as item buyer group. Value default from category hierarchy level</w:t>
            </w:r>
          </w:p>
        </w:tc>
      </w:tr>
      <w:tr w:rsidR="00FB3F53" w14:paraId="616096F5" w14:textId="77777777" w:rsidTr="005C5ADB">
        <w:tc>
          <w:tcPr>
            <w:tcW w:w="0" w:type="auto"/>
            <w:vAlign w:val="top"/>
          </w:tcPr>
          <w:p w14:paraId="6D1D514F" w14:textId="22D9810A" w:rsidR="009C6753" w:rsidRPr="009C6753" w:rsidRDefault="00F85CDE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proofErr w:type="gramStart"/>
            <w:r>
              <w:rPr>
                <w:lang w:val="en-CA"/>
              </w:rPr>
              <w:t>N</w:t>
            </w:r>
            <w:r w:rsidR="009C6753">
              <w:rPr>
                <w:lang w:val="en-CA"/>
              </w:rPr>
              <w:t>ew style</w:t>
            </w:r>
            <w:proofErr w:type="gramEnd"/>
          </w:p>
        </w:tc>
        <w:tc>
          <w:tcPr>
            <w:tcW w:w="3500" w:type="pct"/>
            <w:vAlign w:val="top"/>
          </w:tcPr>
          <w:p w14:paraId="34414386" w14:textId="77777777" w:rsidR="00AA147B" w:rsidRDefault="00AA147B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 w:rsidRPr="00AA147B">
              <w:rPr>
                <w:lang w:val="en-CA"/>
              </w:rPr>
              <w:t>Add new product to a category hierarchy level. Verify/update item buyer group.</w:t>
            </w:r>
          </w:p>
          <w:p w14:paraId="64274E77" w14:textId="4552C4CD" w:rsidR="00F85CDE" w:rsidRDefault="00F85CDE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>Update inventory section of product’s default order settings with multiple by qty representing default transfer quantity by case/pack/skid.</w:t>
            </w:r>
          </w:p>
          <w:p w14:paraId="41B0F5CC" w14:textId="6596DA1F" w:rsidR="00F85CDE" w:rsidRDefault="00AA147B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lastRenderedPageBreak/>
              <w:t>Add demand forecast driving weekly demand. Copy forecast to future periods evenly or with seasonal allocation key</w:t>
            </w:r>
            <w:r w:rsidR="00F85CDE">
              <w:rPr>
                <w:lang w:val="en-CA"/>
              </w:rPr>
              <w:t>. One line per location. Both copy-paste from Excel and data import are possible</w:t>
            </w:r>
          </w:p>
          <w:p w14:paraId="56438F18" w14:textId="77777777" w:rsidR="009C6753" w:rsidRDefault="00F85CDE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>Create/post safety stock journal for presentation stock qty.</w:t>
            </w:r>
            <w:r w:rsidR="00AA147B" w:rsidRPr="00AA147B">
              <w:rPr>
                <w:lang w:val="en-CA"/>
              </w:rPr>
              <w:t xml:space="preserve"> </w:t>
            </w:r>
          </w:p>
          <w:p w14:paraId="18C53A77" w14:textId="2589F050" w:rsidR="00F85CDE" w:rsidRPr="00AA147B" w:rsidRDefault="00F85CDE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>Automation: Recalculate max. replenishment quantity: [presentation qty] + [historical sales] * [reduction factor]</w:t>
            </w:r>
          </w:p>
        </w:tc>
      </w:tr>
      <w:tr w:rsidR="00F85CDE" w14:paraId="3D376C93" w14:textId="77777777" w:rsidTr="005C5ADB">
        <w:tc>
          <w:tcPr>
            <w:tcW w:w="0" w:type="auto"/>
            <w:vAlign w:val="top"/>
          </w:tcPr>
          <w:p w14:paraId="24E99619" w14:textId="7BA710E5" w:rsidR="00F85CDE" w:rsidRDefault="00F85CDE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lastRenderedPageBreak/>
              <w:t>New location</w:t>
            </w:r>
          </w:p>
        </w:tc>
        <w:tc>
          <w:tcPr>
            <w:tcW w:w="3500" w:type="pct"/>
            <w:vAlign w:val="top"/>
          </w:tcPr>
          <w:p w14:paraId="2B31A929" w14:textId="77777777" w:rsidR="00F85CDE" w:rsidRDefault="00F85CDE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 w:rsidRPr="00F85CDE">
              <w:rPr>
                <w:lang w:val="en-CA"/>
              </w:rPr>
              <w:t>Add</w:t>
            </w:r>
            <w:r>
              <w:rPr>
                <w:lang w:val="en-CA"/>
              </w:rPr>
              <w:t>/import</w:t>
            </w:r>
            <w:r w:rsidRPr="00F85CDE">
              <w:rPr>
                <w:lang w:val="en-CA"/>
              </w:rPr>
              <w:t xml:space="preserve"> demand forecast driving weekly demand</w:t>
            </w:r>
            <w:r>
              <w:rPr>
                <w:lang w:val="en-CA"/>
              </w:rPr>
              <w:t xml:space="preserve"> for items</w:t>
            </w:r>
            <w:r w:rsidR="00D0538E">
              <w:rPr>
                <w:lang w:val="en-CA"/>
              </w:rPr>
              <w:t>.</w:t>
            </w:r>
          </w:p>
          <w:p w14:paraId="1CC1DFF5" w14:textId="77777777" w:rsidR="00D0538E" w:rsidRDefault="00D0538E">
            <w:pPr>
              <w:pStyle w:val="ListParagraph"/>
              <w:numPr>
                <w:ilvl w:val="0"/>
                <w:numId w:val="9"/>
              </w:numPr>
              <w:spacing w:after="80"/>
              <w:rPr>
                <w:lang w:val="en-CA"/>
              </w:rPr>
            </w:pPr>
            <w:r>
              <w:rPr>
                <w:lang w:val="en-CA"/>
              </w:rPr>
              <w:t>Create/post safety stock journal for presentation stock qty.</w:t>
            </w:r>
            <w:r w:rsidRPr="00AA147B">
              <w:rPr>
                <w:lang w:val="en-CA"/>
              </w:rPr>
              <w:t xml:space="preserve"> </w:t>
            </w:r>
          </w:p>
          <w:p w14:paraId="303004DD" w14:textId="08A786C4" w:rsidR="00D0538E" w:rsidRPr="00AA147B" w:rsidRDefault="00D0538E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>Automation: Recalculate max. replenishment quantity</w:t>
            </w:r>
          </w:p>
        </w:tc>
      </w:tr>
      <w:tr w:rsidR="00FB3F53" w14:paraId="1034FF00" w14:textId="77777777" w:rsidTr="005C5ADB">
        <w:tc>
          <w:tcPr>
            <w:tcW w:w="0" w:type="auto"/>
            <w:vAlign w:val="top"/>
          </w:tcPr>
          <w:p w14:paraId="518C29E4" w14:textId="11FF4F25" w:rsidR="009C6753" w:rsidRPr="009C6753" w:rsidRDefault="00252685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R</w:t>
            </w:r>
            <w:r w:rsidR="009C6753">
              <w:rPr>
                <w:lang w:val="en-CA"/>
              </w:rPr>
              <w:t>emove a style</w:t>
            </w:r>
            <w:r w:rsidR="00FB3F53">
              <w:rPr>
                <w:lang w:val="en-CA"/>
              </w:rPr>
              <w:t xml:space="preserve"> </w:t>
            </w:r>
            <w:r w:rsidR="009C6753">
              <w:rPr>
                <w:lang w:val="en-CA"/>
              </w:rPr>
              <w:t>from allocation</w:t>
            </w:r>
          </w:p>
        </w:tc>
        <w:tc>
          <w:tcPr>
            <w:tcW w:w="3500" w:type="pct"/>
            <w:vAlign w:val="top"/>
          </w:tcPr>
          <w:p w14:paraId="32972478" w14:textId="332571A2" w:rsidR="009C6753" w:rsidRDefault="00D0538E">
            <w:pPr>
              <w:pStyle w:val="ListParagraph"/>
              <w:numPr>
                <w:ilvl w:val="0"/>
                <w:numId w:val="10"/>
              </w:numPr>
              <w:rPr>
                <w:lang w:val="en-CA"/>
              </w:rPr>
            </w:pPr>
            <w:r w:rsidRPr="00D0538E">
              <w:rPr>
                <w:lang w:val="en-CA"/>
              </w:rPr>
              <w:t xml:space="preserve">Change item </w:t>
            </w:r>
            <w:r>
              <w:rPr>
                <w:lang w:val="en-CA"/>
              </w:rPr>
              <w:t>lifecycle code -or-</w:t>
            </w:r>
          </w:p>
          <w:p w14:paraId="1256FD98" w14:textId="77777777" w:rsidR="00D0538E" w:rsidRDefault="00D0538E">
            <w:pPr>
              <w:pStyle w:val="ListParagraph"/>
              <w:numPr>
                <w:ilvl w:val="0"/>
                <w:numId w:val="10"/>
              </w:numPr>
              <w:rPr>
                <w:lang w:val="en-CA"/>
              </w:rPr>
            </w:pPr>
            <w:r w:rsidRPr="00D0538E">
              <w:rPr>
                <w:lang w:val="en-CA"/>
              </w:rPr>
              <w:t>Change item</w:t>
            </w:r>
            <w:r>
              <w:rPr>
                <w:lang w:val="en-CA"/>
              </w:rPr>
              <w:t xml:space="preserve"> coverage group</w:t>
            </w:r>
          </w:p>
          <w:p w14:paraId="092FF775" w14:textId="0E9AA70C" w:rsidR="00D0538E" w:rsidRPr="00D0538E" w:rsidRDefault="00D0538E">
            <w:pPr>
              <w:pStyle w:val="ListParagraph"/>
              <w:numPr>
                <w:ilvl w:val="0"/>
                <w:numId w:val="10"/>
              </w:numPr>
              <w:rPr>
                <w:lang w:val="en-CA"/>
              </w:rPr>
            </w:pPr>
            <w:r>
              <w:rPr>
                <w:lang w:val="en-CA"/>
              </w:rPr>
              <w:t>(optionally) remove forecasts and item coverage</w:t>
            </w:r>
          </w:p>
        </w:tc>
      </w:tr>
      <w:tr w:rsidR="00D0538E" w14:paraId="07A1FAD8" w14:textId="77777777" w:rsidTr="005C5ADB">
        <w:tc>
          <w:tcPr>
            <w:tcW w:w="0" w:type="auto"/>
            <w:vAlign w:val="top"/>
          </w:tcPr>
          <w:p w14:paraId="577122A2" w14:textId="7E565131" w:rsidR="00D0538E" w:rsidRDefault="00D0538E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 xml:space="preserve">Remove a </w:t>
            </w:r>
            <w:r>
              <w:rPr>
                <w:lang w:val="en-CA"/>
              </w:rPr>
              <w:t xml:space="preserve">location </w:t>
            </w:r>
            <w:r>
              <w:rPr>
                <w:lang w:val="en-CA"/>
              </w:rPr>
              <w:t>from allocation</w:t>
            </w:r>
          </w:p>
        </w:tc>
        <w:tc>
          <w:tcPr>
            <w:tcW w:w="3500" w:type="pct"/>
            <w:vAlign w:val="top"/>
          </w:tcPr>
          <w:p w14:paraId="2A4A8375" w14:textId="612AE5D6" w:rsidR="00D0538E" w:rsidRPr="00D0538E" w:rsidRDefault="00D0538E">
            <w:pPr>
              <w:pStyle w:val="ListParagraph"/>
              <w:numPr>
                <w:ilvl w:val="0"/>
                <w:numId w:val="10"/>
              </w:numPr>
              <w:rPr>
                <w:lang w:val="en-CA"/>
              </w:rPr>
            </w:pPr>
            <w:r>
              <w:rPr>
                <w:lang w:val="en-CA"/>
              </w:rPr>
              <w:t>Remove item coverage</w:t>
            </w:r>
          </w:p>
        </w:tc>
      </w:tr>
      <w:tr w:rsidR="00D0538E" w14:paraId="20FBF519" w14:textId="77777777" w:rsidTr="005C5ADB">
        <w:tc>
          <w:tcPr>
            <w:tcW w:w="0" w:type="auto"/>
            <w:vAlign w:val="top"/>
          </w:tcPr>
          <w:p w14:paraId="30E2E545" w14:textId="6052F021" w:rsidR="00D0538E" w:rsidRDefault="00D0538E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Master data maintenance</w:t>
            </w:r>
          </w:p>
        </w:tc>
        <w:tc>
          <w:tcPr>
            <w:tcW w:w="3500" w:type="pct"/>
            <w:vAlign w:val="top"/>
          </w:tcPr>
          <w:p w14:paraId="3966F392" w14:textId="0DE9D0FE" w:rsidR="00D0538E" w:rsidRDefault="00D0538E">
            <w:pPr>
              <w:pStyle w:val="ListParagraph"/>
              <w:numPr>
                <w:ilvl w:val="0"/>
                <w:numId w:val="10"/>
              </w:numPr>
              <w:rPr>
                <w:lang w:val="en-CA"/>
              </w:rPr>
            </w:pPr>
            <w:r>
              <w:rPr>
                <w:lang w:val="en-CA"/>
              </w:rPr>
              <w:t>Adding and removing item coverage can be automated if system can determine product-specific and location-specific details:</w:t>
            </w:r>
          </w:p>
          <w:p w14:paraId="738E78EB" w14:textId="77777777" w:rsidR="00D0538E" w:rsidRDefault="00D0538E">
            <w:pPr>
              <w:pStyle w:val="ListParagraph"/>
              <w:numPr>
                <w:ilvl w:val="1"/>
                <w:numId w:val="10"/>
              </w:numPr>
              <w:rPr>
                <w:lang w:val="en-CA"/>
              </w:rPr>
            </w:pPr>
            <w:r>
              <w:rPr>
                <w:lang w:val="en-CA"/>
              </w:rPr>
              <w:t>Presentation stock qty</w:t>
            </w:r>
          </w:p>
          <w:p w14:paraId="76737A9F" w14:textId="77777777" w:rsidR="00D0538E" w:rsidRDefault="00D0538E">
            <w:pPr>
              <w:pStyle w:val="ListParagraph"/>
              <w:numPr>
                <w:ilvl w:val="1"/>
                <w:numId w:val="10"/>
              </w:numPr>
              <w:rPr>
                <w:lang w:val="en-CA"/>
              </w:rPr>
            </w:pPr>
            <w:r>
              <w:rPr>
                <w:lang w:val="en-CA"/>
              </w:rPr>
              <w:t>Future demand (in case last year sales data not available)</w:t>
            </w:r>
          </w:p>
          <w:p w14:paraId="0B824E21" w14:textId="6B9ABF56" w:rsidR="00D0538E" w:rsidRDefault="00D0538E" w:rsidP="00D0538E">
            <w:pPr>
              <w:pStyle w:val="ListParagraph"/>
              <w:ind w:left="360"/>
              <w:rPr>
                <w:lang w:val="en-CA"/>
              </w:rPr>
            </w:pPr>
            <w:r>
              <w:rPr>
                <w:lang w:val="en-CA"/>
              </w:rPr>
              <w:t xml:space="preserve">until then </w:t>
            </w:r>
            <w:r w:rsidR="00B038BA">
              <w:rPr>
                <w:lang w:val="en-CA"/>
              </w:rPr>
              <w:t>it is</w:t>
            </w:r>
            <w:r>
              <w:rPr>
                <w:lang w:val="en-CA"/>
              </w:rPr>
              <w:t xml:space="preserve"> manual or data import. </w:t>
            </w:r>
          </w:p>
        </w:tc>
      </w:tr>
      <w:tr w:rsidR="00026CA5" w14:paraId="68130A98" w14:textId="77777777" w:rsidTr="005C5ADB">
        <w:tc>
          <w:tcPr>
            <w:tcW w:w="0" w:type="auto"/>
            <w:vAlign w:val="top"/>
          </w:tcPr>
          <w:p w14:paraId="242BE4D0" w14:textId="1C66F092" w:rsidR="00026CA5" w:rsidRDefault="00026CA5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Explain warehouse calendar</w:t>
            </w:r>
          </w:p>
        </w:tc>
        <w:tc>
          <w:tcPr>
            <w:tcW w:w="3500" w:type="pct"/>
            <w:vAlign w:val="top"/>
          </w:tcPr>
          <w:p w14:paraId="39E9FE8B" w14:textId="3F814B8C" w:rsidR="00026CA5" w:rsidRDefault="00026CA5" w:rsidP="00FB3F53">
            <w:pPr>
              <w:rPr>
                <w:lang w:val="en-CA"/>
              </w:rPr>
            </w:pPr>
            <w:r>
              <w:rPr>
                <w:lang w:val="en-CA"/>
              </w:rPr>
              <w:t xml:space="preserve">DC calendars match regular working schedule like Mon-Fri, exclude public holidays, Christmas, </w:t>
            </w:r>
            <w:proofErr w:type="gramStart"/>
            <w:r>
              <w:rPr>
                <w:lang w:val="en-CA"/>
              </w:rPr>
              <w:t>etc.</w:t>
            </w:r>
            <w:proofErr w:type="gramEnd"/>
            <w:r>
              <w:rPr>
                <w:lang w:val="en-CA"/>
              </w:rPr>
              <w:t>; used for planned PO receipt date.</w:t>
            </w:r>
          </w:p>
          <w:p w14:paraId="42F5BAFB" w14:textId="75F73055" w:rsidR="00026CA5" w:rsidRDefault="00026CA5" w:rsidP="00FB3F53">
            <w:pPr>
              <w:rPr>
                <w:lang w:val="en-CA"/>
              </w:rPr>
            </w:pPr>
            <w:r>
              <w:rPr>
                <w:lang w:val="en-CA"/>
              </w:rPr>
              <w:t xml:space="preserve">Store calendars match default shipping schedule like every Tuesday, or every other </w:t>
            </w:r>
            <w:r>
              <w:rPr>
                <w:lang w:val="en-CA"/>
              </w:rPr>
              <w:t>Tuesday</w:t>
            </w:r>
            <w:r>
              <w:rPr>
                <w:lang w:val="en-CA"/>
              </w:rPr>
              <w:t>; or last Friday of the month; technically</w:t>
            </w:r>
            <w:r w:rsidR="005C5ADB">
              <w:rPr>
                <w:lang w:val="en-CA"/>
              </w:rPr>
              <w:t xml:space="preserve"> closed days are the days when warehouse </w:t>
            </w:r>
            <w:r w:rsidR="00B038BA">
              <w:rPr>
                <w:lang w:val="en-CA"/>
              </w:rPr>
              <w:t>cannot</w:t>
            </w:r>
            <w:r w:rsidR="005C5ADB">
              <w:rPr>
                <w:lang w:val="en-CA"/>
              </w:rPr>
              <w:t xml:space="preserve"> receive products, but without transit time configured in D365 SCM transfer shipping date match receipt date.</w:t>
            </w:r>
          </w:p>
        </w:tc>
      </w:tr>
      <w:tr w:rsidR="00026CA5" w14:paraId="0B1EF220" w14:textId="77777777" w:rsidTr="005C5ADB">
        <w:tc>
          <w:tcPr>
            <w:tcW w:w="0" w:type="auto"/>
            <w:vAlign w:val="top"/>
          </w:tcPr>
          <w:p w14:paraId="3B2BBA62" w14:textId="00BAD382" w:rsidR="00026CA5" w:rsidRDefault="00026CA5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Bi-weekly shipping</w:t>
            </w:r>
          </w:p>
        </w:tc>
        <w:tc>
          <w:tcPr>
            <w:tcW w:w="3500" w:type="pct"/>
            <w:vAlign w:val="top"/>
          </w:tcPr>
          <w:p w14:paraId="179A0783" w14:textId="46980AFD" w:rsidR="00026CA5" w:rsidRDefault="00D0538E" w:rsidP="00FB3F53">
            <w:pPr>
              <w:rPr>
                <w:lang w:val="en-CA"/>
              </w:rPr>
            </w:pPr>
            <w:r>
              <w:rPr>
                <w:lang w:val="en-CA"/>
              </w:rPr>
              <w:t>No problem with m</w:t>
            </w:r>
            <w:r w:rsidR="005C5ADB">
              <w:rPr>
                <w:lang w:val="en-CA"/>
              </w:rPr>
              <w:t>anual configuration or data import</w:t>
            </w:r>
            <w:r>
              <w:rPr>
                <w:lang w:val="en-CA"/>
              </w:rPr>
              <w:t>. Standard working time creation works with weekly templates.</w:t>
            </w:r>
          </w:p>
        </w:tc>
      </w:tr>
      <w:tr w:rsidR="00FB3F53" w14:paraId="7E04D12C" w14:textId="77777777" w:rsidTr="005C5ADB">
        <w:tc>
          <w:tcPr>
            <w:tcW w:w="0" w:type="auto"/>
            <w:vAlign w:val="top"/>
          </w:tcPr>
          <w:p w14:paraId="550AF32C" w14:textId="56ABE035" w:rsidR="009C6753" w:rsidRPr="009C6753" w:rsidRDefault="00026CA5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 xml:space="preserve">Weekly and </w:t>
            </w:r>
            <w:r>
              <w:rPr>
                <w:lang w:val="en-CA"/>
              </w:rPr>
              <w:t>Bi-weekly</w:t>
            </w:r>
            <w:r>
              <w:rPr>
                <w:lang w:val="en-CA"/>
              </w:rPr>
              <w:t xml:space="preserve"> allocation</w:t>
            </w:r>
          </w:p>
        </w:tc>
        <w:tc>
          <w:tcPr>
            <w:tcW w:w="3500" w:type="pct"/>
            <w:vAlign w:val="top"/>
          </w:tcPr>
          <w:p w14:paraId="201FC63D" w14:textId="44BAC3CC" w:rsidR="009C6753" w:rsidRDefault="00026CA5" w:rsidP="00FB3F53">
            <w:pPr>
              <w:rPr>
                <w:lang w:val="en-CA"/>
              </w:rPr>
            </w:pPr>
            <w:r>
              <w:rPr>
                <w:lang w:val="en-CA"/>
              </w:rPr>
              <w:t>Setup as weekly, MRP bundle requirements based on warehouse calendar</w:t>
            </w:r>
            <w:r w:rsidR="00D0538E">
              <w:rPr>
                <w:lang w:val="en-CA"/>
              </w:rPr>
              <w:t xml:space="preserve">. MRP coverage period is to be </w:t>
            </w:r>
            <w:r w:rsidR="00B038BA">
              <w:rPr>
                <w:lang w:val="en-CA"/>
              </w:rPr>
              <w:t>two times</w:t>
            </w:r>
            <w:r w:rsidR="00D0538E">
              <w:rPr>
                <w:lang w:val="en-CA"/>
              </w:rPr>
              <w:t xml:space="preserve"> of the longest replenishment period.</w:t>
            </w:r>
          </w:p>
        </w:tc>
      </w:tr>
      <w:tr w:rsidR="00252685" w14:paraId="636F300C" w14:textId="77777777" w:rsidTr="005C5ADB">
        <w:tc>
          <w:tcPr>
            <w:tcW w:w="0" w:type="auto"/>
            <w:vAlign w:val="top"/>
          </w:tcPr>
          <w:p w14:paraId="3B0851E4" w14:textId="249B7D36" w:rsidR="00252685" w:rsidRPr="009C6753" w:rsidRDefault="00360A66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Presentation stock</w:t>
            </w:r>
          </w:p>
        </w:tc>
        <w:tc>
          <w:tcPr>
            <w:tcW w:w="3500" w:type="pct"/>
            <w:vAlign w:val="top"/>
          </w:tcPr>
          <w:p w14:paraId="493A7A35" w14:textId="241BC27E" w:rsidR="00252685" w:rsidRDefault="00D0538E" w:rsidP="00FB3F53">
            <w:pPr>
              <w:rPr>
                <w:lang w:val="en-CA"/>
              </w:rPr>
            </w:pPr>
            <w:r>
              <w:rPr>
                <w:lang w:val="en-CA"/>
              </w:rPr>
              <w:t xml:space="preserve">Safety stock. </w:t>
            </w:r>
            <w:r w:rsidR="00E42CE7">
              <w:rPr>
                <w:lang w:val="en-CA"/>
              </w:rPr>
              <w:t>In min/max replenishment presentation stock qty is a minimum bucket. Maximum is to be presentation qty + adjusted last year’s weekly sales.</w:t>
            </w:r>
          </w:p>
        </w:tc>
      </w:tr>
      <w:tr w:rsidR="00360A66" w14:paraId="5A06011E" w14:textId="77777777" w:rsidTr="005C5ADB">
        <w:tc>
          <w:tcPr>
            <w:tcW w:w="0" w:type="auto"/>
            <w:vAlign w:val="top"/>
          </w:tcPr>
          <w:p w14:paraId="6DC60727" w14:textId="7DEC5BD8" w:rsidR="00360A66" w:rsidRDefault="00360A66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Damaged stock</w:t>
            </w:r>
          </w:p>
        </w:tc>
        <w:tc>
          <w:tcPr>
            <w:tcW w:w="3500" w:type="pct"/>
            <w:vAlign w:val="top"/>
          </w:tcPr>
          <w:p w14:paraId="610D65C4" w14:textId="3DA741B2" w:rsidR="00360A66" w:rsidRDefault="0037269C" w:rsidP="00FB3F53">
            <w:pPr>
              <w:rPr>
                <w:lang w:val="en-CA"/>
              </w:rPr>
            </w:pPr>
            <w:r>
              <w:rPr>
                <w:lang w:val="en-CA"/>
              </w:rPr>
              <w:t xml:space="preserve">If Inventory status storage dimension is selected for “Coverage plan by dimension” (recommended), </w:t>
            </w:r>
            <w:proofErr w:type="gramStart"/>
            <w:r w:rsidR="001D0241">
              <w:rPr>
                <w:lang w:val="en-CA"/>
              </w:rPr>
              <w:t>master plan</w:t>
            </w:r>
            <w:proofErr w:type="gramEnd"/>
            <w:r w:rsidR="001D0241">
              <w:rPr>
                <w:lang w:val="en-CA"/>
              </w:rPr>
              <w:t xml:space="preserve"> will consume on-hand by inventory status. I.e. damaged/quarantined/lost stock will not </w:t>
            </w:r>
            <w:proofErr w:type="gramStart"/>
            <w:r w:rsidR="001D0241">
              <w:rPr>
                <w:lang w:val="en-CA"/>
              </w:rPr>
              <w:t>be considered</w:t>
            </w:r>
            <w:proofErr w:type="gramEnd"/>
            <w:r w:rsidR="001D0241">
              <w:rPr>
                <w:lang w:val="en-CA"/>
              </w:rPr>
              <w:t xml:space="preserve"> as supply. </w:t>
            </w:r>
          </w:p>
        </w:tc>
      </w:tr>
      <w:tr w:rsidR="00252685" w14:paraId="6FF7A38D" w14:textId="77777777" w:rsidTr="005C5ADB">
        <w:tc>
          <w:tcPr>
            <w:tcW w:w="0" w:type="auto"/>
            <w:vAlign w:val="top"/>
          </w:tcPr>
          <w:p w14:paraId="7346D05E" w14:textId="27F1817E" w:rsidR="00252685" w:rsidRPr="009C6753" w:rsidRDefault="00360A66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Last year sales</w:t>
            </w:r>
          </w:p>
        </w:tc>
        <w:tc>
          <w:tcPr>
            <w:tcW w:w="3500" w:type="pct"/>
            <w:vAlign w:val="top"/>
          </w:tcPr>
          <w:p w14:paraId="7F057C17" w14:textId="4202F12C" w:rsidR="0037269C" w:rsidRDefault="00E42CE7" w:rsidP="00FB3F53">
            <w:pPr>
              <w:rPr>
                <w:lang w:val="en-CA"/>
              </w:rPr>
            </w:pPr>
            <w:r>
              <w:rPr>
                <w:lang w:val="en-CA"/>
              </w:rPr>
              <w:t>L</w:t>
            </w:r>
            <w:r w:rsidR="00FE7187">
              <w:rPr>
                <w:lang w:val="en-CA"/>
              </w:rPr>
              <w:t>ast year</w:t>
            </w:r>
            <w:r>
              <w:rPr>
                <w:lang w:val="en-CA"/>
              </w:rPr>
              <w:t xml:space="preserve">’s and any other historical </w:t>
            </w:r>
            <w:r w:rsidR="00FE7187">
              <w:rPr>
                <w:lang w:val="en-CA"/>
              </w:rPr>
              <w:t xml:space="preserve">sales make no input to </w:t>
            </w:r>
            <w:r w:rsidR="00FE7187">
              <w:rPr>
                <w:lang w:val="en-CA"/>
              </w:rPr>
              <w:t>master planning</w:t>
            </w:r>
            <w:r>
              <w:rPr>
                <w:lang w:val="en-CA"/>
              </w:rPr>
              <w:t xml:space="preserve"> (ignoring decoupling point method)</w:t>
            </w:r>
            <w:r w:rsidR="00FE7187">
              <w:rPr>
                <w:lang w:val="en-CA"/>
              </w:rPr>
              <w:t xml:space="preserve">, therefore, additional business logic </w:t>
            </w:r>
            <w:proofErr w:type="gramStart"/>
            <w:r w:rsidR="00FE7187">
              <w:rPr>
                <w:lang w:val="en-CA"/>
              </w:rPr>
              <w:t>is needed</w:t>
            </w:r>
            <w:proofErr w:type="gramEnd"/>
            <w:r w:rsidR="00FE7187">
              <w:rPr>
                <w:lang w:val="en-CA"/>
              </w:rPr>
              <w:t xml:space="preserve"> to copy sales history into the future demand data. </w:t>
            </w:r>
          </w:p>
          <w:p w14:paraId="19673323" w14:textId="5716F65A" w:rsidR="00252685" w:rsidRDefault="00FE7187" w:rsidP="00FB3F53">
            <w:pPr>
              <w:rPr>
                <w:lang w:val="en-CA"/>
              </w:rPr>
            </w:pPr>
            <w:r>
              <w:rPr>
                <w:lang w:val="en-CA"/>
              </w:rPr>
              <w:t xml:space="preserve">Master planning </w:t>
            </w:r>
            <w:r w:rsidR="0037269C">
              <w:rPr>
                <w:lang w:val="en-CA"/>
              </w:rPr>
              <w:t>accepts the following as sources of</w:t>
            </w:r>
            <w:r w:rsidR="00E42CE7">
              <w:rPr>
                <w:lang w:val="en-CA"/>
              </w:rPr>
              <w:t xml:space="preserve"> inventory</w:t>
            </w:r>
            <w:r w:rsidR="0037269C">
              <w:rPr>
                <w:lang w:val="en-CA"/>
              </w:rPr>
              <w:t xml:space="preserve"> demand</w:t>
            </w:r>
            <w:r w:rsidR="00A22724">
              <w:rPr>
                <w:lang w:val="en-CA"/>
              </w:rPr>
              <w:t>:</w:t>
            </w:r>
          </w:p>
          <w:p w14:paraId="0FA177F3" w14:textId="77777777" w:rsidR="00A22724" w:rsidRDefault="00A22724">
            <w:pPr>
              <w:pStyle w:val="ListParagraph"/>
              <w:numPr>
                <w:ilvl w:val="3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lastRenderedPageBreak/>
              <w:t>Safety stock</w:t>
            </w:r>
          </w:p>
          <w:p w14:paraId="42DBBF11" w14:textId="77777777" w:rsidR="00A22724" w:rsidRDefault="00A22724">
            <w:pPr>
              <w:pStyle w:val="ListParagraph"/>
              <w:numPr>
                <w:ilvl w:val="3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Demand forecast</w:t>
            </w:r>
          </w:p>
          <w:p w14:paraId="3770C88B" w14:textId="77777777" w:rsidR="00A22724" w:rsidRDefault="00A22724">
            <w:pPr>
              <w:pStyle w:val="ListParagraph"/>
              <w:numPr>
                <w:ilvl w:val="3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Fictitious sales orders/quotation</w:t>
            </w:r>
          </w:p>
          <w:p w14:paraId="7EB48FA5" w14:textId="608F353C" w:rsidR="00FE7187" w:rsidRPr="00FE7187" w:rsidRDefault="0037269C" w:rsidP="00FE7187">
            <w:pPr>
              <w:rPr>
                <w:lang w:val="en-CA"/>
              </w:rPr>
            </w:pPr>
            <w:r>
              <w:rPr>
                <w:lang w:val="en-CA"/>
              </w:rPr>
              <w:t xml:space="preserve">We shall </w:t>
            </w:r>
            <w:r>
              <w:rPr>
                <w:lang w:val="en-CA"/>
              </w:rPr>
              <w:t>disqualif</w:t>
            </w:r>
            <w:r>
              <w:rPr>
                <w:lang w:val="en-CA"/>
              </w:rPr>
              <w:t>y s</w:t>
            </w:r>
            <w:r w:rsidR="00FE7187">
              <w:rPr>
                <w:lang w:val="en-CA"/>
              </w:rPr>
              <w:t xml:space="preserve">ales </w:t>
            </w:r>
            <w:r w:rsidR="00FE7187">
              <w:rPr>
                <w:lang w:val="en-CA"/>
              </w:rPr>
              <w:t>orders/quotation</w:t>
            </w:r>
            <w:r>
              <w:rPr>
                <w:lang w:val="en-CA"/>
              </w:rPr>
              <w:t>s</w:t>
            </w:r>
            <w:r w:rsidR="00FE7187">
              <w:rPr>
                <w:lang w:val="en-CA"/>
              </w:rPr>
              <w:t xml:space="preserve"> due to high performance impact</w:t>
            </w:r>
            <w:r>
              <w:rPr>
                <w:lang w:val="en-CA"/>
              </w:rPr>
              <w:t xml:space="preserve"> and unwanted mix </w:t>
            </w:r>
            <w:r w:rsidR="00FE7187">
              <w:rPr>
                <w:lang w:val="en-CA"/>
              </w:rPr>
              <w:t xml:space="preserve">with regular sales </w:t>
            </w:r>
            <w:r>
              <w:rPr>
                <w:lang w:val="en-CA"/>
              </w:rPr>
              <w:t>data</w:t>
            </w:r>
            <w:r w:rsidR="00FE7187">
              <w:rPr>
                <w:lang w:val="en-CA"/>
              </w:rPr>
              <w:t>.</w:t>
            </w:r>
            <w:r>
              <w:rPr>
                <w:lang w:val="en-CA"/>
              </w:rPr>
              <w:t xml:space="preserve"> </w:t>
            </w:r>
            <w:r w:rsidR="00FE7187">
              <w:rPr>
                <w:lang w:val="en-CA"/>
              </w:rPr>
              <w:t xml:space="preserve">Safety stock is </w:t>
            </w:r>
            <w:r>
              <w:rPr>
                <w:lang w:val="en-CA"/>
              </w:rPr>
              <w:t xml:space="preserve">not a fit due to missing </w:t>
            </w:r>
            <w:r w:rsidR="00FE7187">
              <w:rPr>
                <w:lang w:val="en-CA"/>
              </w:rPr>
              <w:t>period reference, and</w:t>
            </w:r>
            <w:r>
              <w:rPr>
                <w:lang w:val="en-CA"/>
              </w:rPr>
              <w:t xml:space="preserve"> because </w:t>
            </w:r>
            <w:r w:rsidR="00B038BA">
              <w:rPr>
                <w:lang w:val="en-CA"/>
              </w:rPr>
              <w:t xml:space="preserve">it </w:t>
            </w:r>
            <w:proofErr w:type="gramStart"/>
            <w:r w:rsidR="00B038BA">
              <w:rPr>
                <w:lang w:val="en-CA"/>
              </w:rPr>
              <w:t>is</w:t>
            </w:r>
            <w:r>
              <w:rPr>
                <w:lang w:val="en-CA"/>
              </w:rPr>
              <w:t xml:space="preserve"> </w:t>
            </w:r>
            <w:r w:rsidR="00FE7187">
              <w:rPr>
                <w:lang w:val="en-CA"/>
              </w:rPr>
              <w:t>needed</w:t>
            </w:r>
            <w:proofErr w:type="gramEnd"/>
            <w:r w:rsidR="00FE7187">
              <w:rPr>
                <w:lang w:val="en-CA"/>
              </w:rPr>
              <w:t xml:space="preserve"> for something else (presentation stock).</w:t>
            </w:r>
            <w:r>
              <w:rPr>
                <w:lang w:val="en-CA"/>
              </w:rPr>
              <w:t xml:space="preserve"> </w:t>
            </w:r>
            <w:r w:rsidR="00FE7187">
              <w:rPr>
                <w:lang w:val="en-CA"/>
              </w:rPr>
              <w:t xml:space="preserve">Demand forecast is </w:t>
            </w:r>
            <w:r>
              <w:rPr>
                <w:lang w:val="en-CA"/>
              </w:rPr>
              <w:t xml:space="preserve">a fit </w:t>
            </w:r>
            <w:r w:rsidR="00FE7187">
              <w:rPr>
                <w:lang w:val="en-CA"/>
              </w:rPr>
              <w:t xml:space="preserve">featuring multiple models that could </w:t>
            </w:r>
            <w:proofErr w:type="gramStart"/>
            <w:r w:rsidR="00FE7187">
              <w:rPr>
                <w:lang w:val="en-CA"/>
              </w:rPr>
              <w:t>be included/excluded</w:t>
            </w:r>
            <w:proofErr w:type="gramEnd"/>
            <w:r w:rsidR="00FE7187">
              <w:rPr>
                <w:lang w:val="en-CA"/>
              </w:rPr>
              <w:t xml:space="preserve"> in planning.</w:t>
            </w:r>
          </w:p>
        </w:tc>
      </w:tr>
      <w:tr w:rsidR="00252685" w14:paraId="53C01FCE" w14:textId="77777777" w:rsidTr="005C5ADB">
        <w:tc>
          <w:tcPr>
            <w:tcW w:w="0" w:type="auto"/>
            <w:vAlign w:val="top"/>
          </w:tcPr>
          <w:p w14:paraId="3EE8B521" w14:textId="25A37DB0" w:rsidR="00252685" w:rsidRPr="009C6753" w:rsidRDefault="00360A66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lastRenderedPageBreak/>
              <w:t>Period shift</w:t>
            </w:r>
          </w:p>
        </w:tc>
        <w:tc>
          <w:tcPr>
            <w:tcW w:w="3500" w:type="pct"/>
            <w:vAlign w:val="top"/>
          </w:tcPr>
          <w:p w14:paraId="5E927C01" w14:textId="77777777" w:rsidR="00252685" w:rsidRDefault="007A014B" w:rsidP="00FB3F53">
            <w:pPr>
              <w:rPr>
                <w:lang w:val="en-CA"/>
              </w:rPr>
            </w:pPr>
            <w:r>
              <w:rPr>
                <w:lang w:val="en-CA"/>
              </w:rPr>
              <w:t>Forecast r</w:t>
            </w:r>
            <w:r w:rsidRPr="007A014B">
              <w:rPr>
                <w:lang w:val="en-CA"/>
              </w:rPr>
              <w:t>eduction key</w:t>
            </w:r>
            <w:r>
              <w:rPr>
                <w:lang w:val="en-CA"/>
              </w:rPr>
              <w:t xml:space="preserve">. Specified at a coverage group level and associated with item via coverage group code. </w:t>
            </w:r>
            <w:r w:rsidR="00A22724">
              <w:rPr>
                <w:lang w:val="en-CA"/>
              </w:rPr>
              <w:t xml:space="preserve">Requires </w:t>
            </w:r>
            <w:proofErr w:type="gramStart"/>
            <w:r w:rsidR="00A22724">
              <w:rPr>
                <w:lang w:val="en-CA"/>
              </w:rPr>
              <w:t>master plan</w:t>
            </w:r>
            <w:proofErr w:type="gramEnd"/>
            <w:r w:rsidR="00A22724">
              <w:rPr>
                <w:lang w:val="en-CA"/>
              </w:rPr>
              <w:t xml:space="preserve"> configured with “</w:t>
            </w:r>
            <w:r w:rsidR="00A22724" w:rsidRPr="00A22724">
              <w:rPr>
                <w:lang w:val="en-CA"/>
              </w:rPr>
              <w:t>Percent - reduction key</w:t>
            </w:r>
            <w:r w:rsidR="00A22724">
              <w:rPr>
                <w:lang w:val="en-CA"/>
              </w:rPr>
              <w:t>” forecast reduction method.</w:t>
            </w:r>
          </w:p>
          <w:p w14:paraId="73AA2B3B" w14:textId="77777777" w:rsidR="00A22724" w:rsidRDefault="00A22724" w:rsidP="00FB3F53">
            <w:pPr>
              <w:rPr>
                <w:lang w:val="en-CA"/>
              </w:rPr>
            </w:pPr>
            <w:r>
              <w:rPr>
                <w:lang w:val="en-CA"/>
              </w:rPr>
              <w:t>Standard functionality adjusts period forecast up with negative reduction key and down with positive reduction key. Example: -10% reduction results in x 1.10 forecast quantity factor; +2</w:t>
            </w:r>
            <w:r>
              <w:rPr>
                <w:lang w:val="en-CA"/>
              </w:rPr>
              <w:t xml:space="preserve">0% reduction results in x </w:t>
            </w:r>
            <w:r>
              <w:rPr>
                <w:lang w:val="en-CA"/>
              </w:rPr>
              <w:t>0</w:t>
            </w:r>
            <w:r>
              <w:rPr>
                <w:lang w:val="en-CA"/>
              </w:rPr>
              <w:t>.</w:t>
            </w:r>
            <w:r>
              <w:rPr>
                <w:lang w:val="en-CA"/>
              </w:rPr>
              <w:t>80</w:t>
            </w:r>
            <w:r>
              <w:rPr>
                <w:lang w:val="en-CA"/>
              </w:rPr>
              <w:t xml:space="preserve"> forecast quantity factor</w:t>
            </w:r>
            <w:r>
              <w:rPr>
                <w:lang w:val="en-CA"/>
              </w:rPr>
              <w:t>.</w:t>
            </w:r>
          </w:p>
          <w:p w14:paraId="007997C5" w14:textId="7D328027" w:rsidR="00A22724" w:rsidRDefault="00A22724" w:rsidP="00FB3F53">
            <w:pPr>
              <w:rPr>
                <w:lang w:val="en-CA"/>
              </w:rPr>
            </w:pPr>
            <w:r>
              <w:rPr>
                <w:lang w:val="en-CA"/>
              </w:rPr>
              <w:t xml:space="preserve">Extended </w:t>
            </w:r>
            <w:r>
              <w:rPr>
                <w:lang w:val="en-CA"/>
              </w:rPr>
              <w:t>functionality</w:t>
            </w:r>
            <w:r>
              <w:rPr>
                <w:lang w:val="en-CA"/>
              </w:rPr>
              <w:t xml:space="preserve"> – with extra column(s) in reduction key periods can </w:t>
            </w:r>
            <w:proofErr w:type="gramStart"/>
            <w:r>
              <w:rPr>
                <w:lang w:val="en-CA"/>
              </w:rPr>
              <w:t>be used</w:t>
            </w:r>
            <w:proofErr w:type="gramEnd"/>
            <w:r>
              <w:rPr>
                <w:lang w:val="en-CA"/>
              </w:rPr>
              <w:t xml:space="preserve"> for mapping last year’s period to current.</w:t>
            </w:r>
          </w:p>
        </w:tc>
      </w:tr>
      <w:tr w:rsidR="00252685" w14:paraId="3EB38E86" w14:textId="77777777" w:rsidTr="005C5ADB">
        <w:tc>
          <w:tcPr>
            <w:tcW w:w="0" w:type="auto"/>
            <w:vAlign w:val="top"/>
          </w:tcPr>
          <w:p w14:paraId="192C33DD" w14:textId="56EDCD1B" w:rsidR="00252685" w:rsidRPr="009C6753" w:rsidRDefault="00360A66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Seasonal spikes</w:t>
            </w:r>
          </w:p>
        </w:tc>
        <w:tc>
          <w:tcPr>
            <w:tcW w:w="3500" w:type="pct"/>
            <w:vAlign w:val="top"/>
          </w:tcPr>
          <w:p w14:paraId="4FCE76E2" w14:textId="49F3E452" w:rsidR="00252685" w:rsidRDefault="00BE5731" w:rsidP="00FB3F53">
            <w:pPr>
              <w:rPr>
                <w:lang w:val="en-CA"/>
              </w:rPr>
            </w:pPr>
            <w:r>
              <w:rPr>
                <w:lang w:val="en-CA"/>
              </w:rPr>
              <w:t>Item coverage’s m</w:t>
            </w:r>
            <w:r w:rsidRPr="00BE5731">
              <w:rPr>
                <w:lang w:val="en-CA"/>
              </w:rPr>
              <w:t>aximum key</w:t>
            </w:r>
            <w:r>
              <w:rPr>
                <w:lang w:val="en-CA"/>
              </w:rPr>
              <w:t xml:space="preserve"> is one of the methods allowing for auto-correction of maximum bucket based on period/weekly factors. </w:t>
            </w:r>
            <w:r w:rsidR="00B038BA">
              <w:rPr>
                <w:lang w:val="en-CA"/>
              </w:rPr>
              <w:t>There</w:t>
            </w:r>
            <w:r>
              <w:rPr>
                <w:lang w:val="en-CA"/>
              </w:rPr>
              <w:t xml:space="preserve"> are </w:t>
            </w:r>
            <w:proofErr w:type="gramStart"/>
            <w:r>
              <w:rPr>
                <w:lang w:val="en-CA"/>
              </w:rPr>
              <w:t>2</w:t>
            </w:r>
            <w:proofErr w:type="gramEnd"/>
            <w:r>
              <w:rPr>
                <w:lang w:val="en-CA"/>
              </w:rPr>
              <w:t xml:space="preserve"> methods that work simultaneously on min/max: maximum key and forecast reduction key (see #14 above). </w:t>
            </w:r>
          </w:p>
        </w:tc>
      </w:tr>
      <w:tr w:rsidR="00252685" w14:paraId="66FCE161" w14:textId="77777777" w:rsidTr="005C5ADB">
        <w:tc>
          <w:tcPr>
            <w:tcW w:w="0" w:type="auto"/>
            <w:vAlign w:val="top"/>
          </w:tcPr>
          <w:p w14:paraId="77F36D3B" w14:textId="4EF46CAD" w:rsidR="00252685" w:rsidRPr="009C6753" w:rsidRDefault="00360A66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Out of stock products</w:t>
            </w:r>
          </w:p>
        </w:tc>
        <w:tc>
          <w:tcPr>
            <w:tcW w:w="3500" w:type="pct"/>
            <w:vAlign w:val="top"/>
          </w:tcPr>
          <w:p w14:paraId="71D15B98" w14:textId="1008931C" w:rsidR="00252685" w:rsidRDefault="00BE5731" w:rsidP="00FB3F53">
            <w:pPr>
              <w:rPr>
                <w:lang w:val="en-CA"/>
              </w:rPr>
            </w:pPr>
            <w:r>
              <w:rPr>
                <w:lang w:val="en-CA"/>
              </w:rPr>
              <w:t xml:space="preserve">MRP’s job is to balance demand with supply, it </w:t>
            </w:r>
            <w:r w:rsidR="00B038BA">
              <w:rPr>
                <w:lang w:val="en-CA"/>
              </w:rPr>
              <w:t>cannot</w:t>
            </w:r>
            <w:r>
              <w:rPr>
                <w:lang w:val="en-CA"/>
              </w:rPr>
              <w:t xml:space="preserve"> address the requirement of allocating stock withing available on-hand. We can get closer to the solution with additional data management steps:</w:t>
            </w:r>
          </w:p>
          <w:p w14:paraId="6BA1B3F3" w14:textId="77777777" w:rsidR="00BE5731" w:rsidRDefault="00BE5731">
            <w:pPr>
              <w:pStyle w:val="ListParagraph"/>
              <w:numPr>
                <w:ilvl w:val="3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Monitor for </w:t>
            </w:r>
            <w:r w:rsidR="009838F1">
              <w:rPr>
                <w:lang w:val="en-CA"/>
              </w:rPr>
              <w:t>planned purchase orders created at DC location flagging short or no stock to fulfill transfers</w:t>
            </w:r>
          </w:p>
          <w:p w14:paraId="3CF8DC65" w14:textId="676A6583" w:rsidR="009838F1" w:rsidRDefault="009838F1">
            <w:pPr>
              <w:pStyle w:val="ListParagraph"/>
              <w:numPr>
                <w:ilvl w:val="3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Custom report</w:t>
            </w:r>
          </w:p>
          <w:p w14:paraId="75AB2DEF" w14:textId="008CCF38" w:rsidR="009838F1" w:rsidRDefault="009838F1">
            <w:pPr>
              <w:pStyle w:val="ListParagraph"/>
              <w:numPr>
                <w:ilvl w:val="3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Removing item coverage manually - Or -</w:t>
            </w:r>
          </w:p>
          <w:p w14:paraId="50B265EC" w14:textId="5ECCD29C" w:rsidR="009838F1" w:rsidRPr="00BE5731" w:rsidRDefault="009838F1">
            <w:pPr>
              <w:pStyle w:val="ListParagraph"/>
              <w:numPr>
                <w:ilvl w:val="3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Additional automation checking for an existing on-hand and replacing item coverage group code with “None</w:t>
            </w:r>
            <w:proofErr w:type="gramStart"/>
            <w:r>
              <w:rPr>
                <w:lang w:val="en-CA"/>
              </w:rPr>
              <w:t>”.</w:t>
            </w:r>
            <w:proofErr w:type="gramEnd"/>
            <w:r>
              <w:rPr>
                <w:lang w:val="en-CA"/>
              </w:rPr>
              <w:t xml:space="preserve"> Could be set as a part of “</w:t>
            </w:r>
            <w:r>
              <w:rPr>
                <w:lang w:val="en-CA"/>
              </w:rPr>
              <w:t>Recalculate max. replenishment quantity</w:t>
            </w:r>
            <w:r>
              <w:rPr>
                <w:lang w:val="en-CA"/>
              </w:rPr>
              <w:t>” job</w:t>
            </w:r>
          </w:p>
        </w:tc>
      </w:tr>
      <w:tr w:rsidR="00252685" w14:paraId="30DC2214" w14:textId="77777777" w:rsidTr="005C5ADB">
        <w:tc>
          <w:tcPr>
            <w:tcW w:w="0" w:type="auto"/>
            <w:vAlign w:val="top"/>
          </w:tcPr>
          <w:p w14:paraId="475B8B01" w14:textId="24AE269B" w:rsidR="00252685" w:rsidRPr="009C6753" w:rsidRDefault="00C771C6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Allocate in each, t</w:t>
            </w:r>
            <w:r w:rsidR="00360A66">
              <w:rPr>
                <w:lang w:val="en-CA"/>
              </w:rPr>
              <w:t>ransfer by case/pack</w:t>
            </w:r>
          </w:p>
        </w:tc>
        <w:tc>
          <w:tcPr>
            <w:tcW w:w="3500" w:type="pct"/>
            <w:vAlign w:val="top"/>
          </w:tcPr>
          <w:p w14:paraId="1DF0904A" w14:textId="2C13AB2A" w:rsidR="00252685" w:rsidRDefault="009838F1" w:rsidP="00FB3F53">
            <w:pPr>
              <w:rPr>
                <w:lang w:val="en-CA"/>
              </w:rPr>
            </w:pPr>
            <w:r w:rsidRPr="009838F1">
              <w:rPr>
                <w:lang w:val="en-CA"/>
              </w:rPr>
              <w:t>Update inventory section of product’s default order settings with multiple by qty representing default transfer quantity by case/pack/skid.</w:t>
            </w:r>
            <w:r>
              <w:rPr>
                <w:lang w:val="en-CA"/>
              </w:rPr>
              <w:t xml:space="preserve"> Could be different by site (if required). Planned orders respect default order quantity settings.</w:t>
            </w:r>
          </w:p>
        </w:tc>
      </w:tr>
      <w:tr w:rsidR="009838F1" w14:paraId="1E90C49F" w14:textId="77777777" w:rsidTr="005C5ADB">
        <w:tc>
          <w:tcPr>
            <w:tcW w:w="0" w:type="auto"/>
            <w:vAlign w:val="top"/>
          </w:tcPr>
          <w:p w14:paraId="78D08E85" w14:textId="0DE908F0" w:rsidR="009838F1" w:rsidRDefault="009838F1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Manual allocation</w:t>
            </w:r>
          </w:p>
        </w:tc>
        <w:tc>
          <w:tcPr>
            <w:tcW w:w="3500" w:type="pct"/>
            <w:vAlign w:val="top"/>
          </w:tcPr>
          <w:p w14:paraId="73F87AED" w14:textId="42F542A9" w:rsidR="009838F1" w:rsidRPr="009838F1" w:rsidRDefault="009838F1" w:rsidP="00FB3F53">
            <w:pPr>
              <w:rPr>
                <w:lang w:val="en-CA"/>
              </w:rPr>
            </w:pPr>
            <w:r>
              <w:rPr>
                <w:lang w:val="en-CA"/>
              </w:rPr>
              <w:t xml:space="preserve">Create/import planned transfer order or transfer order (without “planned”). Transfer order </w:t>
            </w:r>
            <w:proofErr w:type="gramStart"/>
            <w:r>
              <w:rPr>
                <w:lang w:val="en-CA"/>
              </w:rPr>
              <w:t>is recommended</w:t>
            </w:r>
            <w:proofErr w:type="gramEnd"/>
            <w:r>
              <w:rPr>
                <w:lang w:val="en-CA"/>
              </w:rPr>
              <w:t>.</w:t>
            </w:r>
          </w:p>
        </w:tc>
      </w:tr>
    </w:tbl>
    <w:p w14:paraId="54ABBEA6" w14:textId="77777777" w:rsidR="009C6753" w:rsidRPr="009C6753" w:rsidRDefault="009C6753" w:rsidP="009C6753">
      <w:pPr>
        <w:rPr>
          <w:lang w:val="en-CA"/>
        </w:rPr>
      </w:pPr>
    </w:p>
    <w:sectPr w:rsidR="009C6753" w:rsidRPr="009C6753" w:rsidSect="0032496F"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0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EE6885" w14:textId="77777777" w:rsidR="009B341B" w:rsidRDefault="009B341B" w:rsidP="00692763">
      <w:pPr>
        <w:spacing w:after="0"/>
      </w:pPr>
      <w:r>
        <w:separator/>
      </w:r>
    </w:p>
  </w:endnote>
  <w:endnote w:type="continuationSeparator" w:id="0">
    <w:p w14:paraId="442C4072" w14:textId="77777777" w:rsidR="009B341B" w:rsidRDefault="009B341B" w:rsidP="00692763">
      <w:pPr>
        <w:spacing w:after="0"/>
      </w:pPr>
      <w:r>
        <w:continuationSeparator/>
      </w:r>
    </w:p>
  </w:endnote>
  <w:endnote w:type="continuationNotice" w:id="1">
    <w:p w14:paraId="589CA037" w14:textId="77777777" w:rsidR="009B341B" w:rsidRDefault="009B341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Cs w:val="20"/>
        <w:lang w:val="en-CA"/>
      </w:rPr>
      <w:id w:val="1001315102"/>
      <w:docPartObj>
        <w:docPartGallery w:val="Page Numbers (Bottom of Page)"/>
        <w:docPartUnique/>
      </w:docPartObj>
    </w:sdtPr>
    <w:sdtContent>
      <w:p w14:paraId="2D8A0611" w14:textId="5B8697C0" w:rsidR="00801872" w:rsidRPr="00D673CD" w:rsidRDefault="00801872" w:rsidP="00E072FD">
        <w:pPr>
          <w:pStyle w:val="Footer"/>
          <w:pBdr>
            <w:bottom w:val="single" w:sz="6" w:space="1" w:color="auto"/>
          </w:pBdr>
          <w:rPr>
            <w:szCs w:val="20"/>
            <w:lang w:val="en-CA"/>
          </w:rPr>
        </w:pPr>
      </w:p>
      <w:p w14:paraId="348F62D3" w14:textId="43D266BA" w:rsidR="00801872" w:rsidRPr="00BA79EA" w:rsidRDefault="00000000" w:rsidP="00BA79EA">
        <w:pPr>
          <w:pStyle w:val="Footer"/>
          <w:rPr>
            <w:szCs w:val="20"/>
            <w:lang w:val="en-CA"/>
          </w:rPr>
        </w:pPr>
        <w:sdt>
          <w:sdtPr>
            <w:rPr>
              <w:szCs w:val="20"/>
              <w:lang w:val="en-CA"/>
            </w:rPr>
            <w:alias w:val="Title"/>
            <w:tag w:val=""/>
            <w:id w:val="196677384"/>
            <w:placeholder>
              <w:docPart w:val="E8C215259AF04197B3E1F531E54A58F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r w:rsidR="00870241">
              <w:rPr>
                <w:szCs w:val="20"/>
                <w:lang w:val="en-CA"/>
              </w:rPr>
              <w:t>Allocation &amp; Replenishment Solution</w:t>
            </w:r>
          </w:sdtContent>
        </w:sdt>
        <w:r w:rsidR="00801872" w:rsidRPr="00D673CD">
          <w:rPr>
            <w:szCs w:val="20"/>
            <w:lang w:val="en-CA"/>
          </w:rPr>
          <w:t xml:space="preserve"> | </w:t>
        </w:r>
        <w:sdt>
          <w:sdtPr>
            <w:rPr>
              <w:szCs w:val="20"/>
              <w:lang w:val="en-CA"/>
            </w:rPr>
            <w:alias w:val="Subject"/>
            <w:tag w:val=""/>
            <w:id w:val="-244422607"/>
            <w:placeholder>
              <w:docPart w:val="5D69295E225B4F6AB3A890EE7F3DC1E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r w:rsidR="003A08AE">
              <w:rPr>
                <w:szCs w:val="20"/>
                <w:lang w:val="en-CA"/>
              </w:rPr>
              <w:t>[Draft] Design Notes</w:t>
            </w:r>
          </w:sdtContent>
        </w:sdt>
        <w:r w:rsidR="00801872" w:rsidRPr="00D673CD">
          <w:rPr>
            <w:szCs w:val="20"/>
            <w:lang w:val="en-CA"/>
          </w:rPr>
          <w:t xml:space="preserve"> | </w:t>
        </w:r>
        <w:sdt>
          <w:sdtPr>
            <w:rPr>
              <w:szCs w:val="20"/>
              <w:lang w:val="en-CA"/>
            </w:rPr>
            <w:alias w:val="Publish Date"/>
            <w:tag w:val=""/>
            <w:id w:val="-235395299"/>
            <w:placeholder>
              <w:docPart w:val="3C26A12516084DB28697302AD334D8AC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24-06-2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r w:rsidR="008F5075">
              <w:rPr>
                <w:szCs w:val="20"/>
              </w:rPr>
              <w:t>6/26/2024</w:t>
            </w:r>
          </w:sdtContent>
        </w:sdt>
        <w:r w:rsidR="00801872" w:rsidRPr="00D673CD">
          <w:rPr>
            <w:szCs w:val="20"/>
            <w:lang w:val="en-CA"/>
          </w:rPr>
          <w:tab/>
          <w:t xml:space="preserve">Page </w:t>
        </w:r>
        <w:r w:rsidR="00801872" w:rsidRPr="00D673CD">
          <w:rPr>
            <w:szCs w:val="20"/>
            <w:lang w:val="en-CA"/>
          </w:rPr>
          <w:fldChar w:fldCharType="begin"/>
        </w:r>
        <w:r w:rsidR="00801872" w:rsidRPr="00D673CD">
          <w:rPr>
            <w:szCs w:val="20"/>
            <w:lang w:val="en-CA"/>
          </w:rPr>
          <w:instrText xml:space="preserve"> PAGE   \* MERGEFORMAT </w:instrText>
        </w:r>
        <w:r w:rsidR="00801872" w:rsidRPr="00D673CD">
          <w:rPr>
            <w:szCs w:val="20"/>
            <w:lang w:val="en-CA"/>
          </w:rPr>
          <w:fldChar w:fldCharType="separate"/>
        </w:r>
        <w:r w:rsidR="00801872">
          <w:rPr>
            <w:noProof/>
            <w:szCs w:val="20"/>
            <w:lang w:val="en-CA"/>
          </w:rPr>
          <w:t>1</w:t>
        </w:r>
        <w:r w:rsidR="00801872" w:rsidRPr="00D673CD">
          <w:rPr>
            <w:szCs w:val="20"/>
            <w:lang w:val="en-CA"/>
          </w:rPr>
          <w:fldChar w:fldCharType="end"/>
        </w:r>
        <w:r w:rsidR="00801872" w:rsidRPr="00D673CD">
          <w:rPr>
            <w:szCs w:val="20"/>
            <w:lang w:val="en-CA"/>
          </w:rPr>
          <w:t xml:space="preserve"> of </w:t>
        </w:r>
        <w:r w:rsidR="00801872" w:rsidRPr="00D673CD">
          <w:rPr>
            <w:szCs w:val="20"/>
            <w:lang w:val="en-CA"/>
          </w:rPr>
          <w:fldChar w:fldCharType="begin"/>
        </w:r>
        <w:r w:rsidR="00801872" w:rsidRPr="00D673CD">
          <w:rPr>
            <w:szCs w:val="20"/>
            <w:lang w:val="en-CA"/>
          </w:rPr>
          <w:instrText xml:space="preserve"> NUMPAGES   \* MERGEFORMAT </w:instrText>
        </w:r>
        <w:r w:rsidR="00801872" w:rsidRPr="00D673CD">
          <w:rPr>
            <w:szCs w:val="20"/>
            <w:lang w:val="en-CA"/>
          </w:rPr>
          <w:fldChar w:fldCharType="separate"/>
        </w:r>
        <w:r w:rsidR="00801872">
          <w:rPr>
            <w:noProof/>
            <w:szCs w:val="20"/>
            <w:lang w:val="en-CA"/>
          </w:rPr>
          <w:t>124</w:t>
        </w:r>
        <w:r w:rsidR="00801872" w:rsidRPr="00D673CD">
          <w:rPr>
            <w:szCs w:val="20"/>
            <w:lang w:val="en-CA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15482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2C68BA" w14:textId="77777777" w:rsidR="00801872" w:rsidRDefault="008018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BA6AC8" w14:textId="77777777" w:rsidR="00801872" w:rsidRDefault="008018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8754B9" w14:textId="77777777" w:rsidR="009B341B" w:rsidRDefault="009B341B" w:rsidP="00692763">
      <w:pPr>
        <w:spacing w:after="0"/>
      </w:pPr>
      <w:r>
        <w:separator/>
      </w:r>
    </w:p>
  </w:footnote>
  <w:footnote w:type="continuationSeparator" w:id="0">
    <w:p w14:paraId="754DD6C6" w14:textId="77777777" w:rsidR="009B341B" w:rsidRDefault="009B341B" w:rsidP="00692763">
      <w:pPr>
        <w:spacing w:after="0"/>
      </w:pPr>
      <w:r>
        <w:continuationSeparator/>
      </w:r>
    </w:p>
  </w:footnote>
  <w:footnote w:type="continuationNotice" w:id="1">
    <w:p w14:paraId="08750047" w14:textId="77777777" w:rsidR="009B341B" w:rsidRDefault="009B341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DA725" w14:textId="77777777" w:rsidR="00801872" w:rsidRDefault="00801872">
    <w:pPr>
      <w:pStyle w:val="Header"/>
    </w:pPr>
    <w:r>
      <w:rPr>
        <w:rFonts w:ascii="Arial" w:hAnsi="Arial" w:cs="Arial"/>
        <w:b/>
        <w:noProof/>
        <w:color w:val="004D93"/>
        <w:sz w:val="24"/>
        <w:szCs w:val="24"/>
      </w:rPr>
      <w:drawing>
        <wp:inline distT="0" distB="0" distL="0" distR="0" wp14:anchorId="68CA2B2F" wp14:editId="2EE78A5C">
          <wp:extent cx="1627731" cy="542925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hinkmaxLogoFi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8774" cy="5432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926E3">
      <w:rPr>
        <w:rFonts w:ascii="Arial" w:hAnsi="Arial" w:cs="Arial"/>
        <w:b/>
        <w:color w:val="004D93"/>
        <w:sz w:val="24"/>
        <w:szCs w:val="24"/>
        <w:lang w:val="fr-CA"/>
      </w:rPr>
      <w:tab/>
    </w:r>
    <w:r>
      <w:rPr>
        <w:noProof/>
        <w:lang w:val="en-CA" w:eastAsia="en-CA"/>
      </w:rPr>
      <w:tab/>
    </w:r>
    <w:r>
      <w:rPr>
        <w:noProof/>
      </w:rPr>
      <w:drawing>
        <wp:inline distT="0" distB="0" distL="0" distR="0" wp14:anchorId="03B3AE90" wp14:editId="1F3C7433">
          <wp:extent cx="2066925" cy="561975"/>
          <wp:effectExtent l="0" t="0" r="9525" b="952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chnoSportLogo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925" cy="561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7C79"/>
    <w:multiLevelType w:val="hybridMultilevel"/>
    <w:tmpl w:val="254E8F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C6BA7"/>
    <w:multiLevelType w:val="hybridMultilevel"/>
    <w:tmpl w:val="56D227E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CA557E"/>
    <w:multiLevelType w:val="multilevel"/>
    <w:tmpl w:val="32900BC4"/>
    <w:lvl w:ilvl="0">
      <w:start w:val="1"/>
      <w:numFmt w:val="bullet"/>
      <w:pStyle w:val="Style1List"/>
      <w:lvlText w:val=""/>
      <w:lvlJc w:val="left"/>
      <w:pPr>
        <w:tabs>
          <w:tab w:val="num" w:pos="1152"/>
        </w:tabs>
        <w:ind w:left="1152" w:hanging="432"/>
      </w:pPr>
      <w:rPr>
        <w:rFonts w:ascii="Wingdings" w:hAnsi="Wingdings" w:hint="default"/>
        <w:b/>
        <w:sz w:val="28"/>
      </w:rPr>
    </w:lvl>
    <w:lvl w:ilvl="1">
      <w:start w:val="1"/>
      <w:numFmt w:val="bullet"/>
      <w:lvlText w:val=""/>
      <w:lvlJc w:val="left"/>
      <w:pPr>
        <w:tabs>
          <w:tab w:val="num" w:pos="1296"/>
        </w:tabs>
        <w:ind w:left="2016" w:hanging="576"/>
      </w:pPr>
      <w:rPr>
        <w:rFonts w:ascii="Symbol" w:hAnsi="Symbo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2880" w:hanging="720"/>
      </w:pPr>
      <w:rPr>
        <w:rFonts w:ascii="Calibri" w:hAnsi="Calibri" w:cs="Times New Roman"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3744" w:hanging="864"/>
      </w:pPr>
      <w:rPr>
        <w:rFonts w:ascii="Calibri" w:hAnsi="Calibri" w:cs="Times New Roman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cs="Times New Roman"/>
      </w:rPr>
    </w:lvl>
  </w:abstractNum>
  <w:abstractNum w:abstractNumId="3" w15:restartNumberingAfterBreak="0">
    <w:nsid w:val="1A84678D"/>
    <w:multiLevelType w:val="hybridMultilevel"/>
    <w:tmpl w:val="E548AC4E"/>
    <w:lvl w:ilvl="0" w:tplc="B03442C0">
      <w:start w:val="1"/>
      <w:numFmt w:val="bullet"/>
      <w:pStyle w:val="Normal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B02F0"/>
    <w:multiLevelType w:val="multilevel"/>
    <w:tmpl w:val="48902BE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50542FB"/>
    <w:multiLevelType w:val="multilevel"/>
    <w:tmpl w:val="F6107AFA"/>
    <w:styleLink w:val="Heather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Calibri" w:hAnsi="Calibri"/>
        <w:b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1296" w:hanging="576"/>
      </w:pPr>
      <w:rPr>
        <w:rFonts w:ascii="Calibri" w:hAnsi="Calibri" w:cs="Times New Roman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2160" w:hanging="720"/>
      </w:pPr>
      <w:rPr>
        <w:rFonts w:ascii="Calibri" w:hAnsi="Calibri" w:cs="Times New Roman"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3024" w:hanging="864"/>
      </w:pPr>
      <w:rPr>
        <w:rFonts w:ascii="Calibri" w:hAnsi="Calibri" w:cs="Times New Roman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6" w15:restartNumberingAfterBreak="0">
    <w:nsid w:val="381D77A1"/>
    <w:multiLevelType w:val="hybridMultilevel"/>
    <w:tmpl w:val="4046082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712B42"/>
    <w:multiLevelType w:val="hybridMultilevel"/>
    <w:tmpl w:val="562ADDEC"/>
    <w:lvl w:ilvl="0" w:tplc="66125DB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E712A"/>
    <w:multiLevelType w:val="hybridMultilevel"/>
    <w:tmpl w:val="DA301A7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5" w:tplc="10090013">
      <w:start w:val="1"/>
      <w:numFmt w:val="upperRoman"/>
      <w:lvlText w:val="%6."/>
      <w:lvlJc w:val="right"/>
      <w:pPr>
        <w:ind w:left="4140" w:hanging="36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BF028EB"/>
    <w:multiLevelType w:val="multilevel"/>
    <w:tmpl w:val="074AED76"/>
    <w:lvl w:ilvl="0">
      <w:start w:val="1"/>
      <w:numFmt w:val="decimal"/>
      <w:pStyle w:val="ListNumber"/>
      <w:lvlText w:val="%1"/>
      <w:lvlJc w:val="left"/>
      <w:pPr>
        <w:tabs>
          <w:tab w:val="num" w:pos="792"/>
        </w:tabs>
        <w:ind w:left="792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152"/>
        </w:tabs>
        <w:ind w:left="1152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512"/>
        </w:tabs>
        <w:ind w:left="1512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872"/>
        </w:tabs>
        <w:ind w:left="1872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2232"/>
        </w:tabs>
        <w:ind w:left="2232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592"/>
        </w:tabs>
        <w:ind w:left="2592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52"/>
        </w:tabs>
        <w:ind w:left="295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3312"/>
        </w:tabs>
        <w:ind w:left="3312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672"/>
        </w:tabs>
        <w:ind w:left="3672" w:hanging="360"/>
      </w:pPr>
      <w:rPr>
        <w:rFonts w:cs="Times New Roman"/>
      </w:rPr>
    </w:lvl>
  </w:abstractNum>
  <w:num w:numId="1" w16cid:durableId="565915603">
    <w:abstractNumId w:val="2"/>
  </w:num>
  <w:num w:numId="2" w16cid:durableId="1052927841">
    <w:abstractNumId w:val="4"/>
  </w:num>
  <w:num w:numId="3" w16cid:durableId="1865632191">
    <w:abstractNumId w:val="3"/>
  </w:num>
  <w:num w:numId="4" w16cid:durableId="1261035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38392905">
    <w:abstractNumId w:val="5"/>
  </w:num>
  <w:num w:numId="6" w16cid:durableId="430053550">
    <w:abstractNumId w:val="0"/>
  </w:num>
  <w:num w:numId="7" w16cid:durableId="1005665085">
    <w:abstractNumId w:val="8"/>
  </w:num>
  <w:num w:numId="8" w16cid:durableId="1575313649">
    <w:abstractNumId w:val="7"/>
  </w:num>
  <w:num w:numId="9" w16cid:durableId="1659724849">
    <w:abstractNumId w:val="1"/>
  </w:num>
  <w:num w:numId="10" w16cid:durableId="254755308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defaultTableStyle w:val="TableGrid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67"/>
    <w:rsid w:val="0000031D"/>
    <w:rsid w:val="00000552"/>
    <w:rsid w:val="000009A8"/>
    <w:rsid w:val="00000CD6"/>
    <w:rsid w:val="000011DF"/>
    <w:rsid w:val="0000153B"/>
    <w:rsid w:val="000017CA"/>
    <w:rsid w:val="000019C1"/>
    <w:rsid w:val="00002645"/>
    <w:rsid w:val="000041A8"/>
    <w:rsid w:val="00005A08"/>
    <w:rsid w:val="00005FA1"/>
    <w:rsid w:val="000061AD"/>
    <w:rsid w:val="00006518"/>
    <w:rsid w:val="00007A32"/>
    <w:rsid w:val="00007DD0"/>
    <w:rsid w:val="000111C5"/>
    <w:rsid w:val="00011F9C"/>
    <w:rsid w:val="00012913"/>
    <w:rsid w:val="00013030"/>
    <w:rsid w:val="00013754"/>
    <w:rsid w:val="00013E8A"/>
    <w:rsid w:val="0001418C"/>
    <w:rsid w:val="00014F76"/>
    <w:rsid w:val="00016B2B"/>
    <w:rsid w:val="00020233"/>
    <w:rsid w:val="00020B99"/>
    <w:rsid w:val="000212E9"/>
    <w:rsid w:val="00021B63"/>
    <w:rsid w:val="000222DC"/>
    <w:rsid w:val="00023353"/>
    <w:rsid w:val="00024C4F"/>
    <w:rsid w:val="00025393"/>
    <w:rsid w:val="000258E2"/>
    <w:rsid w:val="000258FB"/>
    <w:rsid w:val="00025F29"/>
    <w:rsid w:val="00025F46"/>
    <w:rsid w:val="0002603F"/>
    <w:rsid w:val="00026120"/>
    <w:rsid w:val="00026662"/>
    <w:rsid w:val="00026CA5"/>
    <w:rsid w:val="00027E8A"/>
    <w:rsid w:val="000306D5"/>
    <w:rsid w:val="00030966"/>
    <w:rsid w:val="00030F7E"/>
    <w:rsid w:val="00031D8E"/>
    <w:rsid w:val="00031E99"/>
    <w:rsid w:val="0003236D"/>
    <w:rsid w:val="0003237E"/>
    <w:rsid w:val="00032C17"/>
    <w:rsid w:val="00032E85"/>
    <w:rsid w:val="000339A2"/>
    <w:rsid w:val="0003436E"/>
    <w:rsid w:val="000346AE"/>
    <w:rsid w:val="000355D1"/>
    <w:rsid w:val="00035A89"/>
    <w:rsid w:val="00036870"/>
    <w:rsid w:val="0003745B"/>
    <w:rsid w:val="000376EC"/>
    <w:rsid w:val="00037FF0"/>
    <w:rsid w:val="000409E2"/>
    <w:rsid w:val="00040B64"/>
    <w:rsid w:val="00040C0F"/>
    <w:rsid w:val="00041683"/>
    <w:rsid w:val="000419D1"/>
    <w:rsid w:val="00041A68"/>
    <w:rsid w:val="00041D51"/>
    <w:rsid w:val="00042BA3"/>
    <w:rsid w:val="00042E67"/>
    <w:rsid w:val="0004386E"/>
    <w:rsid w:val="000439D9"/>
    <w:rsid w:val="00043CE7"/>
    <w:rsid w:val="00045385"/>
    <w:rsid w:val="00047403"/>
    <w:rsid w:val="00050291"/>
    <w:rsid w:val="00050F6F"/>
    <w:rsid w:val="000520BA"/>
    <w:rsid w:val="000520DB"/>
    <w:rsid w:val="000523C1"/>
    <w:rsid w:val="00052479"/>
    <w:rsid w:val="000525CE"/>
    <w:rsid w:val="000529A8"/>
    <w:rsid w:val="00052FD8"/>
    <w:rsid w:val="00053FA2"/>
    <w:rsid w:val="00054ABD"/>
    <w:rsid w:val="00054DC8"/>
    <w:rsid w:val="00054FF4"/>
    <w:rsid w:val="00055838"/>
    <w:rsid w:val="00055B63"/>
    <w:rsid w:val="000560C7"/>
    <w:rsid w:val="0005668D"/>
    <w:rsid w:val="00056C9A"/>
    <w:rsid w:val="00056F80"/>
    <w:rsid w:val="00057056"/>
    <w:rsid w:val="000571D6"/>
    <w:rsid w:val="00057947"/>
    <w:rsid w:val="00060AA8"/>
    <w:rsid w:val="00060B53"/>
    <w:rsid w:val="00060F87"/>
    <w:rsid w:val="000633F1"/>
    <w:rsid w:val="00064945"/>
    <w:rsid w:val="00065122"/>
    <w:rsid w:val="00065991"/>
    <w:rsid w:val="00065B17"/>
    <w:rsid w:val="00065CEC"/>
    <w:rsid w:val="00066059"/>
    <w:rsid w:val="0006685A"/>
    <w:rsid w:val="000669E7"/>
    <w:rsid w:val="00066A57"/>
    <w:rsid w:val="0006773D"/>
    <w:rsid w:val="0006793E"/>
    <w:rsid w:val="000679CC"/>
    <w:rsid w:val="00070D38"/>
    <w:rsid w:val="0007131D"/>
    <w:rsid w:val="00072220"/>
    <w:rsid w:val="000728BE"/>
    <w:rsid w:val="00072C68"/>
    <w:rsid w:val="00073661"/>
    <w:rsid w:val="000737CC"/>
    <w:rsid w:val="00075153"/>
    <w:rsid w:val="00076D71"/>
    <w:rsid w:val="000771B6"/>
    <w:rsid w:val="00077DF1"/>
    <w:rsid w:val="000804EE"/>
    <w:rsid w:val="000814A3"/>
    <w:rsid w:val="000815C1"/>
    <w:rsid w:val="00082C14"/>
    <w:rsid w:val="00083E66"/>
    <w:rsid w:val="0008409C"/>
    <w:rsid w:val="0008443B"/>
    <w:rsid w:val="00084DCF"/>
    <w:rsid w:val="00084F05"/>
    <w:rsid w:val="00084F6C"/>
    <w:rsid w:val="000851E2"/>
    <w:rsid w:val="00085532"/>
    <w:rsid w:val="000859AD"/>
    <w:rsid w:val="00085A1D"/>
    <w:rsid w:val="00085B6C"/>
    <w:rsid w:val="00086976"/>
    <w:rsid w:val="00087E08"/>
    <w:rsid w:val="00090F58"/>
    <w:rsid w:val="00090FE3"/>
    <w:rsid w:val="00092BAE"/>
    <w:rsid w:val="00093526"/>
    <w:rsid w:val="0009357D"/>
    <w:rsid w:val="000944A3"/>
    <w:rsid w:val="00094CBD"/>
    <w:rsid w:val="00094DB3"/>
    <w:rsid w:val="00095333"/>
    <w:rsid w:val="000955C2"/>
    <w:rsid w:val="00096085"/>
    <w:rsid w:val="000960DA"/>
    <w:rsid w:val="0009692A"/>
    <w:rsid w:val="00097327"/>
    <w:rsid w:val="000973DA"/>
    <w:rsid w:val="000A11B4"/>
    <w:rsid w:val="000A20C8"/>
    <w:rsid w:val="000A252C"/>
    <w:rsid w:val="000A3015"/>
    <w:rsid w:val="000A30B7"/>
    <w:rsid w:val="000A319C"/>
    <w:rsid w:val="000A37DB"/>
    <w:rsid w:val="000A4220"/>
    <w:rsid w:val="000A4BCA"/>
    <w:rsid w:val="000A4C18"/>
    <w:rsid w:val="000A4D9A"/>
    <w:rsid w:val="000A58AB"/>
    <w:rsid w:val="000A5D83"/>
    <w:rsid w:val="000A6761"/>
    <w:rsid w:val="000A6B4B"/>
    <w:rsid w:val="000A7AF1"/>
    <w:rsid w:val="000B059A"/>
    <w:rsid w:val="000B0C52"/>
    <w:rsid w:val="000B1587"/>
    <w:rsid w:val="000B2237"/>
    <w:rsid w:val="000B279C"/>
    <w:rsid w:val="000B27ED"/>
    <w:rsid w:val="000B2B40"/>
    <w:rsid w:val="000B3018"/>
    <w:rsid w:val="000B562D"/>
    <w:rsid w:val="000B580F"/>
    <w:rsid w:val="000B640A"/>
    <w:rsid w:val="000C10CF"/>
    <w:rsid w:val="000C1E84"/>
    <w:rsid w:val="000C21CB"/>
    <w:rsid w:val="000C22A8"/>
    <w:rsid w:val="000C2C94"/>
    <w:rsid w:val="000C3046"/>
    <w:rsid w:val="000C3086"/>
    <w:rsid w:val="000C4563"/>
    <w:rsid w:val="000C4625"/>
    <w:rsid w:val="000C4788"/>
    <w:rsid w:val="000C49AD"/>
    <w:rsid w:val="000C4DAD"/>
    <w:rsid w:val="000C576A"/>
    <w:rsid w:val="000C5AC9"/>
    <w:rsid w:val="000C664E"/>
    <w:rsid w:val="000C6F09"/>
    <w:rsid w:val="000C75A4"/>
    <w:rsid w:val="000C7CCC"/>
    <w:rsid w:val="000D0177"/>
    <w:rsid w:val="000D0983"/>
    <w:rsid w:val="000D1287"/>
    <w:rsid w:val="000D32E8"/>
    <w:rsid w:val="000D3E88"/>
    <w:rsid w:val="000D4555"/>
    <w:rsid w:val="000D4B8A"/>
    <w:rsid w:val="000D4C04"/>
    <w:rsid w:val="000D4CE7"/>
    <w:rsid w:val="000D50CD"/>
    <w:rsid w:val="000D7298"/>
    <w:rsid w:val="000D7543"/>
    <w:rsid w:val="000D7CD7"/>
    <w:rsid w:val="000D7E8D"/>
    <w:rsid w:val="000E0A6A"/>
    <w:rsid w:val="000E0FE6"/>
    <w:rsid w:val="000E16EC"/>
    <w:rsid w:val="000E1D74"/>
    <w:rsid w:val="000E1DB2"/>
    <w:rsid w:val="000E215A"/>
    <w:rsid w:val="000E2D1A"/>
    <w:rsid w:val="000E348C"/>
    <w:rsid w:val="000E374E"/>
    <w:rsid w:val="000E3775"/>
    <w:rsid w:val="000E53EF"/>
    <w:rsid w:val="000E6C20"/>
    <w:rsid w:val="000E7113"/>
    <w:rsid w:val="000E719E"/>
    <w:rsid w:val="000E7F10"/>
    <w:rsid w:val="000F083A"/>
    <w:rsid w:val="000F0B97"/>
    <w:rsid w:val="000F1403"/>
    <w:rsid w:val="000F1657"/>
    <w:rsid w:val="000F1E91"/>
    <w:rsid w:val="000F20E4"/>
    <w:rsid w:val="000F22A1"/>
    <w:rsid w:val="000F33ED"/>
    <w:rsid w:val="000F3842"/>
    <w:rsid w:val="000F3FDE"/>
    <w:rsid w:val="000F4274"/>
    <w:rsid w:val="000F4628"/>
    <w:rsid w:val="000F5E02"/>
    <w:rsid w:val="000F62AD"/>
    <w:rsid w:val="000F67A8"/>
    <w:rsid w:val="000F7353"/>
    <w:rsid w:val="000F740C"/>
    <w:rsid w:val="00100393"/>
    <w:rsid w:val="00100567"/>
    <w:rsid w:val="0010120E"/>
    <w:rsid w:val="001025AD"/>
    <w:rsid w:val="00105B01"/>
    <w:rsid w:val="00105D99"/>
    <w:rsid w:val="00107017"/>
    <w:rsid w:val="0011086B"/>
    <w:rsid w:val="00110A63"/>
    <w:rsid w:val="0011147F"/>
    <w:rsid w:val="001115C7"/>
    <w:rsid w:val="00111A0F"/>
    <w:rsid w:val="00111F96"/>
    <w:rsid w:val="001120D9"/>
    <w:rsid w:val="00112D1E"/>
    <w:rsid w:val="00113118"/>
    <w:rsid w:val="001131D7"/>
    <w:rsid w:val="001135B3"/>
    <w:rsid w:val="00113AF0"/>
    <w:rsid w:val="00113F89"/>
    <w:rsid w:val="001156C6"/>
    <w:rsid w:val="00115E8A"/>
    <w:rsid w:val="001165DF"/>
    <w:rsid w:val="00117160"/>
    <w:rsid w:val="00117766"/>
    <w:rsid w:val="00117AA7"/>
    <w:rsid w:val="001208C6"/>
    <w:rsid w:val="0012102B"/>
    <w:rsid w:val="001225A9"/>
    <w:rsid w:val="00122DB1"/>
    <w:rsid w:val="00122E9E"/>
    <w:rsid w:val="00123286"/>
    <w:rsid w:val="001232B6"/>
    <w:rsid w:val="00124298"/>
    <w:rsid w:val="001248C6"/>
    <w:rsid w:val="00124C7C"/>
    <w:rsid w:val="001252C6"/>
    <w:rsid w:val="00126078"/>
    <w:rsid w:val="00127737"/>
    <w:rsid w:val="00127C72"/>
    <w:rsid w:val="00127EB0"/>
    <w:rsid w:val="001305AE"/>
    <w:rsid w:val="0013077C"/>
    <w:rsid w:val="001315B1"/>
    <w:rsid w:val="0013192E"/>
    <w:rsid w:val="00131BDD"/>
    <w:rsid w:val="00131BFC"/>
    <w:rsid w:val="00132329"/>
    <w:rsid w:val="00132762"/>
    <w:rsid w:val="00133109"/>
    <w:rsid w:val="00133C52"/>
    <w:rsid w:val="00134043"/>
    <w:rsid w:val="001340D5"/>
    <w:rsid w:val="00134BDD"/>
    <w:rsid w:val="00135791"/>
    <w:rsid w:val="00136514"/>
    <w:rsid w:val="00137BCB"/>
    <w:rsid w:val="00137ED4"/>
    <w:rsid w:val="00140095"/>
    <w:rsid w:val="001400A8"/>
    <w:rsid w:val="00140342"/>
    <w:rsid w:val="0014120D"/>
    <w:rsid w:val="00141681"/>
    <w:rsid w:val="00141857"/>
    <w:rsid w:val="00142714"/>
    <w:rsid w:val="00142ECB"/>
    <w:rsid w:val="001435CC"/>
    <w:rsid w:val="00143FA2"/>
    <w:rsid w:val="00144AD1"/>
    <w:rsid w:val="00144BC4"/>
    <w:rsid w:val="00145369"/>
    <w:rsid w:val="00145600"/>
    <w:rsid w:val="001458FB"/>
    <w:rsid w:val="00145C0F"/>
    <w:rsid w:val="00145DA5"/>
    <w:rsid w:val="001468F4"/>
    <w:rsid w:val="001469CD"/>
    <w:rsid w:val="00146C16"/>
    <w:rsid w:val="00150101"/>
    <w:rsid w:val="001509DF"/>
    <w:rsid w:val="00150D94"/>
    <w:rsid w:val="001513D7"/>
    <w:rsid w:val="001526D0"/>
    <w:rsid w:val="001529BE"/>
    <w:rsid w:val="00152A0B"/>
    <w:rsid w:val="0015312B"/>
    <w:rsid w:val="00154894"/>
    <w:rsid w:val="00154DCA"/>
    <w:rsid w:val="00155838"/>
    <w:rsid w:val="00155A9E"/>
    <w:rsid w:val="00155E0B"/>
    <w:rsid w:val="0015781B"/>
    <w:rsid w:val="001578AF"/>
    <w:rsid w:val="00157986"/>
    <w:rsid w:val="00157D49"/>
    <w:rsid w:val="001607A1"/>
    <w:rsid w:val="001610EA"/>
    <w:rsid w:val="00161620"/>
    <w:rsid w:val="00161A47"/>
    <w:rsid w:val="00161AE5"/>
    <w:rsid w:val="00161BAF"/>
    <w:rsid w:val="00161DDA"/>
    <w:rsid w:val="001623C5"/>
    <w:rsid w:val="0016266B"/>
    <w:rsid w:val="0016267C"/>
    <w:rsid w:val="001631AF"/>
    <w:rsid w:val="00163BE5"/>
    <w:rsid w:val="00163E59"/>
    <w:rsid w:val="00164AE0"/>
    <w:rsid w:val="001652AF"/>
    <w:rsid w:val="0016564D"/>
    <w:rsid w:val="00165848"/>
    <w:rsid w:val="00165FCF"/>
    <w:rsid w:val="00165FE8"/>
    <w:rsid w:val="00166125"/>
    <w:rsid w:val="00166ED1"/>
    <w:rsid w:val="0017006A"/>
    <w:rsid w:val="001709D9"/>
    <w:rsid w:val="00170B5E"/>
    <w:rsid w:val="00172003"/>
    <w:rsid w:val="001723B1"/>
    <w:rsid w:val="00172753"/>
    <w:rsid w:val="00172A4E"/>
    <w:rsid w:val="00173028"/>
    <w:rsid w:val="001731CE"/>
    <w:rsid w:val="00173A63"/>
    <w:rsid w:val="00174829"/>
    <w:rsid w:val="00174AA3"/>
    <w:rsid w:val="00176F70"/>
    <w:rsid w:val="00176F80"/>
    <w:rsid w:val="00177208"/>
    <w:rsid w:val="001777DF"/>
    <w:rsid w:val="00177B21"/>
    <w:rsid w:val="00177C50"/>
    <w:rsid w:val="00180C6A"/>
    <w:rsid w:val="0018244C"/>
    <w:rsid w:val="00183575"/>
    <w:rsid w:val="00183C50"/>
    <w:rsid w:val="00184583"/>
    <w:rsid w:val="00184975"/>
    <w:rsid w:val="00185488"/>
    <w:rsid w:val="0018788B"/>
    <w:rsid w:val="00187B06"/>
    <w:rsid w:val="00190218"/>
    <w:rsid w:val="00191B22"/>
    <w:rsid w:val="00191DE0"/>
    <w:rsid w:val="00192282"/>
    <w:rsid w:val="001925B8"/>
    <w:rsid w:val="00192CE7"/>
    <w:rsid w:val="001930B5"/>
    <w:rsid w:val="00193893"/>
    <w:rsid w:val="001945F2"/>
    <w:rsid w:val="00194794"/>
    <w:rsid w:val="00194A64"/>
    <w:rsid w:val="00194BFC"/>
    <w:rsid w:val="00194D75"/>
    <w:rsid w:val="00195792"/>
    <w:rsid w:val="0019699B"/>
    <w:rsid w:val="001976CC"/>
    <w:rsid w:val="001A0559"/>
    <w:rsid w:val="001A0AA0"/>
    <w:rsid w:val="001A1111"/>
    <w:rsid w:val="001A2F50"/>
    <w:rsid w:val="001A32EA"/>
    <w:rsid w:val="001A36A3"/>
    <w:rsid w:val="001A388E"/>
    <w:rsid w:val="001A4658"/>
    <w:rsid w:val="001A50FA"/>
    <w:rsid w:val="001A5982"/>
    <w:rsid w:val="001A5F88"/>
    <w:rsid w:val="001A631E"/>
    <w:rsid w:val="001A689E"/>
    <w:rsid w:val="001A6925"/>
    <w:rsid w:val="001A6DE5"/>
    <w:rsid w:val="001A768A"/>
    <w:rsid w:val="001B00EA"/>
    <w:rsid w:val="001B02AC"/>
    <w:rsid w:val="001B1B54"/>
    <w:rsid w:val="001B1D38"/>
    <w:rsid w:val="001B2081"/>
    <w:rsid w:val="001B327A"/>
    <w:rsid w:val="001B3405"/>
    <w:rsid w:val="001B3A2C"/>
    <w:rsid w:val="001B43A7"/>
    <w:rsid w:val="001B4563"/>
    <w:rsid w:val="001B4BD4"/>
    <w:rsid w:val="001B7138"/>
    <w:rsid w:val="001B7215"/>
    <w:rsid w:val="001B788C"/>
    <w:rsid w:val="001B79E5"/>
    <w:rsid w:val="001B7A6A"/>
    <w:rsid w:val="001C0647"/>
    <w:rsid w:val="001C07F5"/>
    <w:rsid w:val="001C0B15"/>
    <w:rsid w:val="001C0C14"/>
    <w:rsid w:val="001C1019"/>
    <w:rsid w:val="001C247B"/>
    <w:rsid w:val="001C2A03"/>
    <w:rsid w:val="001C2E30"/>
    <w:rsid w:val="001C37AC"/>
    <w:rsid w:val="001C3925"/>
    <w:rsid w:val="001C3B06"/>
    <w:rsid w:val="001C4ECC"/>
    <w:rsid w:val="001C6D25"/>
    <w:rsid w:val="001C6D49"/>
    <w:rsid w:val="001D0241"/>
    <w:rsid w:val="001D0422"/>
    <w:rsid w:val="001D0618"/>
    <w:rsid w:val="001D0685"/>
    <w:rsid w:val="001D1382"/>
    <w:rsid w:val="001D161D"/>
    <w:rsid w:val="001D18F3"/>
    <w:rsid w:val="001D279B"/>
    <w:rsid w:val="001D2981"/>
    <w:rsid w:val="001D34D6"/>
    <w:rsid w:val="001D4270"/>
    <w:rsid w:val="001D4589"/>
    <w:rsid w:val="001D4A39"/>
    <w:rsid w:val="001D55EE"/>
    <w:rsid w:val="001D5609"/>
    <w:rsid w:val="001D568A"/>
    <w:rsid w:val="001D5946"/>
    <w:rsid w:val="001D5CD7"/>
    <w:rsid w:val="001D622B"/>
    <w:rsid w:val="001D6537"/>
    <w:rsid w:val="001D6838"/>
    <w:rsid w:val="001D6C31"/>
    <w:rsid w:val="001D6E3A"/>
    <w:rsid w:val="001D7C71"/>
    <w:rsid w:val="001D7CA7"/>
    <w:rsid w:val="001E1057"/>
    <w:rsid w:val="001E1B23"/>
    <w:rsid w:val="001E2480"/>
    <w:rsid w:val="001E267B"/>
    <w:rsid w:val="001E3400"/>
    <w:rsid w:val="001E3DAB"/>
    <w:rsid w:val="001E43F9"/>
    <w:rsid w:val="001E4645"/>
    <w:rsid w:val="001E560A"/>
    <w:rsid w:val="001E572F"/>
    <w:rsid w:val="001E5A85"/>
    <w:rsid w:val="001E5E38"/>
    <w:rsid w:val="001E6720"/>
    <w:rsid w:val="001E6B83"/>
    <w:rsid w:val="001E74EE"/>
    <w:rsid w:val="001E76E8"/>
    <w:rsid w:val="001F0B4C"/>
    <w:rsid w:val="001F13A9"/>
    <w:rsid w:val="001F170A"/>
    <w:rsid w:val="001F1CB2"/>
    <w:rsid w:val="001F1E07"/>
    <w:rsid w:val="001F30B6"/>
    <w:rsid w:val="001F387D"/>
    <w:rsid w:val="001F3993"/>
    <w:rsid w:val="001F3C1C"/>
    <w:rsid w:val="001F3E14"/>
    <w:rsid w:val="001F42EF"/>
    <w:rsid w:val="001F441C"/>
    <w:rsid w:val="001F57A6"/>
    <w:rsid w:val="001F5F8E"/>
    <w:rsid w:val="001F6752"/>
    <w:rsid w:val="001F67AB"/>
    <w:rsid w:val="001F6EE6"/>
    <w:rsid w:val="001F7108"/>
    <w:rsid w:val="001F79F9"/>
    <w:rsid w:val="001F7C82"/>
    <w:rsid w:val="00200851"/>
    <w:rsid w:val="00201166"/>
    <w:rsid w:val="00201339"/>
    <w:rsid w:val="00201437"/>
    <w:rsid w:val="00201DBE"/>
    <w:rsid w:val="00201DE9"/>
    <w:rsid w:val="002027F7"/>
    <w:rsid w:val="00202C60"/>
    <w:rsid w:val="002033A0"/>
    <w:rsid w:val="0020500E"/>
    <w:rsid w:val="00205E8B"/>
    <w:rsid w:val="00206448"/>
    <w:rsid w:val="002067CA"/>
    <w:rsid w:val="002078D9"/>
    <w:rsid w:val="002078F6"/>
    <w:rsid w:val="00207945"/>
    <w:rsid w:val="0021003C"/>
    <w:rsid w:val="002111B8"/>
    <w:rsid w:val="0021143A"/>
    <w:rsid w:val="0021156C"/>
    <w:rsid w:val="0021232E"/>
    <w:rsid w:val="0021248C"/>
    <w:rsid w:val="00212709"/>
    <w:rsid w:val="002135C5"/>
    <w:rsid w:val="002139A7"/>
    <w:rsid w:val="0021488E"/>
    <w:rsid w:val="00215A0E"/>
    <w:rsid w:val="00216520"/>
    <w:rsid w:val="002202D0"/>
    <w:rsid w:val="00220423"/>
    <w:rsid w:val="00220A6A"/>
    <w:rsid w:val="00220FA1"/>
    <w:rsid w:val="00221405"/>
    <w:rsid w:val="002214AA"/>
    <w:rsid w:val="002219B0"/>
    <w:rsid w:val="00221ACD"/>
    <w:rsid w:val="002226DE"/>
    <w:rsid w:val="0022392D"/>
    <w:rsid w:val="002252A9"/>
    <w:rsid w:val="00225A3E"/>
    <w:rsid w:val="00225AE8"/>
    <w:rsid w:val="0023002F"/>
    <w:rsid w:val="002300C8"/>
    <w:rsid w:val="00232149"/>
    <w:rsid w:val="00232355"/>
    <w:rsid w:val="00232DD7"/>
    <w:rsid w:val="00232EB9"/>
    <w:rsid w:val="00233781"/>
    <w:rsid w:val="00234946"/>
    <w:rsid w:val="00234F54"/>
    <w:rsid w:val="0023574E"/>
    <w:rsid w:val="0023656D"/>
    <w:rsid w:val="00237164"/>
    <w:rsid w:val="00240B8A"/>
    <w:rsid w:val="00241999"/>
    <w:rsid w:val="00241DD7"/>
    <w:rsid w:val="00242018"/>
    <w:rsid w:val="002429F2"/>
    <w:rsid w:val="00242DAE"/>
    <w:rsid w:val="00242E58"/>
    <w:rsid w:val="002431AB"/>
    <w:rsid w:val="002432FA"/>
    <w:rsid w:val="00244217"/>
    <w:rsid w:val="00244C35"/>
    <w:rsid w:val="002452EC"/>
    <w:rsid w:val="00245353"/>
    <w:rsid w:val="00246163"/>
    <w:rsid w:val="0024733A"/>
    <w:rsid w:val="002476BD"/>
    <w:rsid w:val="0025026A"/>
    <w:rsid w:val="00251413"/>
    <w:rsid w:val="00251ACD"/>
    <w:rsid w:val="00251CB2"/>
    <w:rsid w:val="00251F8A"/>
    <w:rsid w:val="00252163"/>
    <w:rsid w:val="0025261A"/>
    <w:rsid w:val="00252685"/>
    <w:rsid w:val="0025339F"/>
    <w:rsid w:val="00253A23"/>
    <w:rsid w:val="00254893"/>
    <w:rsid w:val="00254A83"/>
    <w:rsid w:val="00254C10"/>
    <w:rsid w:val="00255937"/>
    <w:rsid w:val="00256C9D"/>
    <w:rsid w:val="0025784C"/>
    <w:rsid w:val="002600C5"/>
    <w:rsid w:val="0026065A"/>
    <w:rsid w:val="00260773"/>
    <w:rsid w:val="0026085B"/>
    <w:rsid w:val="00261258"/>
    <w:rsid w:val="002619B6"/>
    <w:rsid w:val="00262E5B"/>
    <w:rsid w:val="00263790"/>
    <w:rsid w:val="00263D6F"/>
    <w:rsid w:val="00263EA2"/>
    <w:rsid w:val="00265241"/>
    <w:rsid w:val="00265C16"/>
    <w:rsid w:val="00266022"/>
    <w:rsid w:val="002661DA"/>
    <w:rsid w:val="002661EB"/>
    <w:rsid w:val="002663D9"/>
    <w:rsid w:val="0026651B"/>
    <w:rsid w:val="002675CB"/>
    <w:rsid w:val="00267C08"/>
    <w:rsid w:val="002701F6"/>
    <w:rsid w:val="002702AA"/>
    <w:rsid w:val="00270394"/>
    <w:rsid w:val="002706E9"/>
    <w:rsid w:val="00270907"/>
    <w:rsid w:val="00270C2D"/>
    <w:rsid w:val="00271443"/>
    <w:rsid w:val="00271D61"/>
    <w:rsid w:val="00271EC6"/>
    <w:rsid w:val="00272BC4"/>
    <w:rsid w:val="00273943"/>
    <w:rsid w:val="00273C57"/>
    <w:rsid w:val="00275A99"/>
    <w:rsid w:val="00275C77"/>
    <w:rsid w:val="00275E06"/>
    <w:rsid w:val="00275F79"/>
    <w:rsid w:val="00276630"/>
    <w:rsid w:val="002767A1"/>
    <w:rsid w:val="00277806"/>
    <w:rsid w:val="0028057C"/>
    <w:rsid w:val="0028195C"/>
    <w:rsid w:val="00281DE4"/>
    <w:rsid w:val="002825CE"/>
    <w:rsid w:val="00282DE2"/>
    <w:rsid w:val="00283068"/>
    <w:rsid w:val="0028362D"/>
    <w:rsid w:val="002847D0"/>
    <w:rsid w:val="00286114"/>
    <w:rsid w:val="00287344"/>
    <w:rsid w:val="00287547"/>
    <w:rsid w:val="00287790"/>
    <w:rsid w:val="00290214"/>
    <w:rsid w:val="002906BE"/>
    <w:rsid w:val="002909DB"/>
    <w:rsid w:val="002912FF"/>
    <w:rsid w:val="00291348"/>
    <w:rsid w:val="00291C3D"/>
    <w:rsid w:val="00291E4C"/>
    <w:rsid w:val="0029236E"/>
    <w:rsid w:val="00293736"/>
    <w:rsid w:val="00293B48"/>
    <w:rsid w:val="002953A6"/>
    <w:rsid w:val="00297411"/>
    <w:rsid w:val="0029768A"/>
    <w:rsid w:val="00297A36"/>
    <w:rsid w:val="00297FFD"/>
    <w:rsid w:val="002A1F75"/>
    <w:rsid w:val="002A21EC"/>
    <w:rsid w:val="002A489C"/>
    <w:rsid w:val="002A4A72"/>
    <w:rsid w:val="002A4FAF"/>
    <w:rsid w:val="002A5465"/>
    <w:rsid w:val="002A587D"/>
    <w:rsid w:val="002A59E3"/>
    <w:rsid w:val="002A5D9F"/>
    <w:rsid w:val="002A64C4"/>
    <w:rsid w:val="002A7D94"/>
    <w:rsid w:val="002B02BC"/>
    <w:rsid w:val="002B0ACD"/>
    <w:rsid w:val="002B12FA"/>
    <w:rsid w:val="002B14A9"/>
    <w:rsid w:val="002B226D"/>
    <w:rsid w:val="002B25EB"/>
    <w:rsid w:val="002B2D24"/>
    <w:rsid w:val="002B31C1"/>
    <w:rsid w:val="002B4895"/>
    <w:rsid w:val="002B4A6C"/>
    <w:rsid w:val="002B4CA6"/>
    <w:rsid w:val="002B4E45"/>
    <w:rsid w:val="002B52D5"/>
    <w:rsid w:val="002B5577"/>
    <w:rsid w:val="002B6473"/>
    <w:rsid w:val="002B685D"/>
    <w:rsid w:val="002B6E92"/>
    <w:rsid w:val="002C1109"/>
    <w:rsid w:val="002C11D7"/>
    <w:rsid w:val="002C164D"/>
    <w:rsid w:val="002C1974"/>
    <w:rsid w:val="002C1C0A"/>
    <w:rsid w:val="002C26B5"/>
    <w:rsid w:val="002C2C05"/>
    <w:rsid w:val="002C3828"/>
    <w:rsid w:val="002C386E"/>
    <w:rsid w:val="002C3908"/>
    <w:rsid w:val="002C390F"/>
    <w:rsid w:val="002C4292"/>
    <w:rsid w:val="002C42F9"/>
    <w:rsid w:val="002C454D"/>
    <w:rsid w:val="002C4D27"/>
    <w:rsid w:val="002C56D9"/>
    <w:rsid w:val="002C57A6"/>
    <w:rsid w:val="002C607A"/>
    <w:rsid w:val="002C614B"/>
    <w:rsid w:val="002C6464"/>
    <w:rsid w:val="002C65D3"/>
    <w:rsid w:val="002C7299"/>
    <w:rsid w:val="002C7692"/>
    <w:rsid w:val="002D0134"/>
    <w:rsid w:val="002D0566"/>
    <w:rsid w:val="002D060F"/>
    <w:rsid w:val="002D1A12"/>
    <w:rsid w:val="002D1AF3"/>
    <w:rsid w:val="002D1E87"/>
    <w:rsid w:val="002D2E07"/>
    <w:rsid w:val="002D3193"/>
    <w:rsid w:val="002D3E56"/>
    <w:rsid w:val="002D56BD"/>
    <w:rsid w:val="002D57F4"/>
    <w:rsid w:val="002D59E1"/>
    <w:rsid w:val="002D7FE2"/>
    <w:rsid w:val="002E1BAF"/>
    <w:rsid w:val="002E31D2"/>
    <w:rsid w:val="002E3550"/>
    <w:rsid w:val="002E37EB"/>
    <w:rsid w:val="002E4046"/>
    <w:rsid w:val="002E420D"/>
    <w:rsid w:val="002E48C8"/>
    <w:rsid w:val="002E4A14"/>
    <w:rsid w:val="002E5D7A"/>
    <w:rsid w:val="002E71A9"/>
    <w:rsid w:val="002E7544"/>
    <w:rsid w:val="002E7B0D"/>
    <w:rsid w:val="002E7B69"/>
    <w:rsid w:val="002E7C87"/>
    <w:rsid w:val="002E7EA8"/>
    <w:rsid w:val="002F0B5F"/>
    <w:rsid w:val="002F12BD"/>
    <w:rsid w:val="002F1CCA"/>
    <w:rsid w:val="002F2C85"/>
    <w:rsid w:val="002F3112"/>
    <w:rsid w:val="002F3CCB"/>
    <w:rsid w:val="002F3DC8"/>
    <w:rsid w:val="002F4940"/>
    <w:rsid w:val="002F5034"/>
    <w:rsid w:val="002F535A"/>
    <w:rsid w:val="002F5A9A"/>
    <w:rsid w:val="002F5F4C"/>
    <w:rsid w:val="002F63C7"/>
    <w:rsid w:val="002F6D7E"/>
    <w:rsid w:val="002F78F3"/>
    <w:rsid w:val="002F7940"/>
    <w:rsid w:val="00300A42"/>
    <w:rsid w:val="00301A53"/>
    <w:rsid w:val="00301D21"/>
    <w:rsid w:val="00303A63"/>
    <w:rsid w:val="00303EAB"/>
    <w:rsid w:val="0030474C"/>
    <w:rsid w:val="00304C89"/>
    <w:rsid w:val="0030552B"/>
    <w:rsid w:val="00306DC1"/>
    <w:rsid w:val="00307E76"/>
    <w:rsid w:val="00310F3B"/>
    <w:rsid w:val="0031151A"/>
    <w:rsid w:val="00312595"/>
    <w:rsid w:val="003127FB"/>
    <w:rsid w:val="00312B62"/>
    <w:rsid w:val="00313B9A"/>
    <w:rsid w:val="00313E2B"/>
    <w:rsid w:val="0031450C"/>
    <w:rsid w:val="003155A7"/>
    <w:rsid w:val="0031601F"/>
    <w:rsid w:val="0031602C"/>
    <w:rsid w:val="00316B8C"/>
    <w:rsid w:val="00317395"/>
    <w:rsid w:val="003178C6"/>
    <w:rsid w:val="00317BF3"/>
    <w:rsid w:val="0032010D"/>
    <w:rsid w:val="0032056B"/>
    <w:rsid w:val="00320895"/>
    <w:rsid w:val="00320E88"/>
    <w:rsid w:val="003215D4"/>
    <w:rsid w:val="0032185F"/>
    <w:rsid w:val="00321D89"/>
    <w:rsid w:val="00322778"/>
    <w:rsid w:val="00322DC6"/>
    <w:rsid w:val="003235A2"/>
    <w:rsid w:val="003241B8"/>
    <w:rsid w:val="0032454C"/>
    <w:rsid w:val="0032496F"/>
    <w:rsid w:val="00325E98"/>
    <w:rsid w:val="0032784D"/>
    <w:rsid w:val="00327927"/>
    <w:rsid w:val="0033000F"/>
    <w:rsid w:val="003300AB"/>
    <w:rsid w:val="00330261"/>
    <w:rsid w:val="00330DE2"/>
    <w:rsid w:val="003312E4"/>
    <w:rsid w:val="00331831"/>
    <w:rsid w:val="00331D0C"/>
    <w:rsid w:val="00331D28"/>
    <w:rsid w:val="00331E8B"/>
    <w:rsid w:val="00333EC4"/>
    <w:rsid w:val="00334272"/>
    <w:rsid w:val="003343D8"/>
    <w:rsid w:val="0033445B"/>
    <w:rsid w:val="0033573F"/>
    <w:rsid w:val="00335EA2"/>
    <w:rsid w:val="00335ED2"/>
    <w:rsid w:val="0033633E"/>
    <w:rsid w:val="003365D9"/>
    <w:rsid w:val="00337469"/>
    <w:rsid w:val="00341318"/>
    <w:rsid w:val="003425EF"/>
    <w:rsid w:val="00342C49"/>
    <w:rsid w:val="00342D67"/>
    <w:rsid w:val="00342EB8"/>
    <w:rsid w:val="00343419"/>
    <w:rsid w:val="003437C8"/>
    <w:rsid w:val="00343932"/>
    <w:rsid w:val="003440B0"/>
    <w:rsid w:val="00344C59"/>
    <w:rsid w:val="00344CB3"/>
    <w:rsid w:val="00345782"/>
    <w:rsid w:val="00345992"/>
    <w:rsid w:val="0034601B"/>
    <w:rsid w:val="0034617A"/>
    <w:rsid w:val="00346973"/>
    <w:rsid w:val="003475DD"/>
    <w:rsid w:val="00347BF3"/>
    <w:rsid w:val="003500EF"/>
    <w:rsid w:val="00350865"/>
    <w:rsid w:val="003510FA"/>
    <w:rsid w:val="00351787"/>
    <w:rsid w:val="003518E1"/>
    <w:rsid w:val="00351CC3"/>
    <w:rsid w:val="00352359"/>
    <w:rsid w:val="0035252F"/>
    <w:rsid w:val="00352693"/>
    <w:rsid w:val="00353370"/>
    <w:rsid w:val="0035442F"/>
    <w:rsid w:val="003548FB"/>
    <w:rsid w:val="00354CEB"/>
    <w:rsid w:val="00354EB0"/>
    <w:rsid w:val="00356C95"/>
    <w:rsid w:val="00356CF7"/>
    <w:rsid w:val="003579DF"/>
    <w:rsid w:val="003602BD"/>
    <w:rsid w:val="00360431"/>
    <w:rsid w:val="00360A66"/>
    <w:rsid w:val="00360F78"/>
    <w:rsid w:val="003611FD"/>
    <w:rsid w:val="003613FD"/>
    <w:rsid w:val="003616D3"/>
    <w:rsid w:val="00361981"/>
    <w:rsid w:val="00361FBF"/>
    <w:rsid w:val="003620CA"/>
    <w:rsid w:val="00362530"/>
    <w:rsid w:val="0036257E"/>
    <w:rsid w:val="00362A38"/>
    <w:rsid w:val="00362BBB"/>
    <w:rsid w:val="00363262"/>
    <w:rsid w:val="00364832"/>
    <w:rsid w:val="003652AE"/>
    <w:rsid w:val="003662D2"/>
    <w:rsid w:val="0036647F"/>
    <w:rsid w:val="00366948"/>
    <w:rsid w:val="00366999"/>
    <w:rsid w:val="00366D76"/>
    <w:rsid w:val="0036768F"/>
    <w:rsid w:val="00367C68"/>
    <w:rsid w:val="0037041B"/>
    <w:rsid w:val="003706DA"/>
    <w:rsid w:val="00370ABE"/>
    <w:rsid w:val="00371821"/>
    <w:rsid w:val="00371BDA"/>
    <w:rsid w:val="003720B7"/>
    <w:rsid w:val="0037269C"/>
    <w:rsid w:val="0037282F"/>
    <w:rsid w:val="0037286B"/>
    <w:rsid w:val="00372AB3"/>
    <w:rsid w:val="00372FBE"/>
    <w:rsid w:val="0037341E"/>
    <w:rsid w:val="00373CD6"/>
    <w:rsid w:val="00374679"/>
    <w:rsid w:val="00374B66"/>
    <w:rsid w:val="00374F39"/>
    <w:rsid w:val="00375097"/>
    <w:rsid w:val="00376010"/>
    <w:rsid w:val="003767DE"/>
    <w:rsid w:val="00376B7F"/>
    <w:rsid w:val="003776D9"/>
    <w:rsid w:val="00380322"/>
    <w:rsid w:val="00380D5D"/>
    <w:rsid w:val="0038108C"/>
    <w:rsid w:val="00381D8B"/>
    <w:rsid w:val="00383FE8"/>
    <w:rsid w:val="003840D9"/>
    <w:rsid w:val="003843B5"/>
    <w:rsid w:val="00384B5E"/>
    <w:rsid w:val="00385743"/>
    <w:rsid w:val="0038661F"/>
    <w:rsid w:val="00386760"/>
    <w:rsid w:val="003877CC"/>
    <w:rsid w:val="003879E7"/>
    <w:rsid w:val="00387D1A"/>
    <w:rsid w:val="0039010D"/>
    <w:rsid w:val="00390BA5"/>
    <w:rsid w:val="00390CEB"/>
    <w:rsid w:val="00391178"/>
    <w:rsid w:val="003916FA"/>
    <w:rsid w:val="00391C2B"/>
    <w:rsid w:val="00392219"/>
    <w:rsid w:val="003926E3"/>
    <w:rsid w:val="00393F9C"/>
    <w:rsid w:val="0039428F"/>
    <w:rsid w:val="00394BDC"/>
    <w:rsid w:val="00396113"/>
    <w:rsid w:val="003968CF"/>
    <w:rsid w:val="003A00F1"/>
    <w:rsid w:val="003A0316"/>
    <w:rsid w:val="003A08AE"/>
    <w:rsid w:val="003A0A29"/>
    <w:rsid w:val="003A0CF0"/>
    <w:rsid w:val="003A10C4"/>
    <w:rsid w:val="003A22D7"/>
    <w:rsid w:val="003A2668"/>
    <w:rsid w:val="003A28E2"/>
    <w:rsid w:val="003A2B05"/>
    <w:rsid w:val="003A2C52"/>
    <w:rsid w:val="003A2C57"/>
    <w:rsid w:val="003A326D"/>
    <w:rsid w:val="003A32A4"/>
    <w:rsid w:val="003A44FF"/>
    <w:rsid w:val="003A47DB"/>
    <w:rsid w:val="003A4D19"/>
    <w:rsid w:val="003A6421"/>
    <w:rsid w:val="003A74B5"/>
    <w:rsid w:val="003A7BFA"/>
    <w:rsid w:val="003A7C59"/>
    <w:rsid w:val="003B0447"/>
    <w:rsid w:val="003B0C74"/>
    <w:rsid w:val="003B0FDF"/>
    <w:rsid w:val="003B118D"/>
    <w:rsid w:val="003B11E0"/>
    <w:rsid w:val="003B279A"/>
    <w:rsid w:val="003B3168"/>
    <w:rsid w:val="003B39FA"/>
    <w:rsid w:val="003B477B"/>
    <w:rsid w:val="003B4C23"/>
    <w:rsid w:val="003B564A"/>
    <w:rsid w:val="003B5EFB"/>
    <w:rsid w:val="003B6AA5"/>
    <w:rsid w:val="003B6CF2"/>
    <w:rsid w:val="003C1C0C"/>
    <w:rsid w:val="003C2912"/>
    <w:rsid w:val="003C2AF6"/>
    <w:rsid w:val="003C43B0"/>
    <w:rsid w:val="003C59FA"/>
    <w:rsid w:val="003C5AC3"/>
    <w:rsid w:val="003C5B3D"/>
    <w:rsid w:val="003C5E6C"/>
    <w:rsid w:val="003C7414"/>
    <w:rsid w:val="003C7B14"/>
    <w:rsid w:val="003C7C0F"/>
    <w:rsid w:val="003D015D"/>
    <w:rsid w:val="003D0372"/>
    <w:rsid w:val="003D05FE"/>
    <w:rsid w:val="003D125F"/>
    <w:rsid w:val="003D12CA"/>
    <w:rsid w:val="003D1989"/>
    <w:rsid w:val="003D1D4D"/>
    <w:rsid w:val="003D20C3"/>
    <w:rsid w:val="003D2434"/>
    <w:rsid w:val="003D255B"/>
    <w:rsid w:val="003D298D"/>
    <w:rsid w:val="003D2D7B"/>
    <w:rsid w:val="003D3CAA"/>
    <w:rsid w:val="003D412C"/>
    <w:rsid w:val="003D45A8"/>
    <w:rsid w:val="003D69E5"/>
    <w:rsid w:val="003D6EAC"/>
    <w:rsid w:val="003D7052"/>
    <w:rsid w:val="003D7749"/>
    <w:rsid w:val="003E064A"/>
    <w:rsid w:val="003E0A9C"/>
    <w:rsid w:val="003E1177"/>
    <w:rsid w:val="003E1552"/>
    <w:rsid w:val="003E2889"/>
    <w:rsid w:val="003E42BB"/>
    <w:rsid w:val="003E4EF8"/>
    <w:rsid w:val="003E5369"/>
    <w:rsid w:val="003E5EDB"/>
    <w:rsid w:val="003E61B4"/>
    <w:rsid w:val="003E64EE"/>
    <w:rsid w:val="003E6506"/>
    <w:rsid w:val="003E66FD"/>
    <w:rsid w:val="003E71BE"/>
    <w:rsid w:val="003F1760"/>
    <w:rsid w:val="003F2AB2"/>
    <w:rsid w:val="003F2ACF"/>
    <w:rsid w:val="003F2BD9"/>
    <w:rsid w:val="003F3A33"/>
    <w:rsid w:val="003F4AD7"/>
    <w:rsid w:val="003F5336"/>
    <w:rsid w:val="003F5709"/>
    <w:rsid w:val="003F590A"/>
    <w:rsid w:val="003F6618"/>
    <w:rsid w:val="003F6E20"/>
    <w:rsid w:val="0040057E"/>
    <w:rsid w:val="00400645"/>
    <w:rsid w:val="004019CA"/>
    <w:rsid w:val="00401BA3"/>
    <w:rsid w:val="0040211B"/>
    <w:rsid w:val="004022A2"/>
    <w:rsid w:val="004023AA"/>
    <w:rsid w:val="00403884"/>
    <w:rsid w:val="00404118"/>
    <w:rsid w:val="00404BBD"/>
    <w:rsid w:val="00405A17"/>
    <w:rsid w:val="00405F12"/>
    <w:rsid w:val="00405F8A"/>
    <w:rsid w:val="00406516"/>
    <w:rsid w:val="00406C5F"/>
    <w:rsid w:val="00406EC1"/>
    <w:rsid w:val="004070C9"/>
    <w:rsid w:val="00407808"/>
    <w:rsid w:val="00407CC3"/>
    <w:rsid w:val="00407F52"/>
    <w:rsid w:val="00410340"/>
    <w:rsid w:val="00410CED"/>
    <w:rsid w:val="004119E1"/>
    <w:rsid w:val="00412153"/>
    <w:rsid w:val="00412A2F"/>
    <w:rsid w:val="00412A3C"/>
    <w:rsid w:val="00412BE8"/>
    <w:rsid w:val="00412F1E"/>
    <w:rsid w:val="00413399"/>
    <w:rsid w:val="00413DA1"/>
    <w:rsid w:val="004146A3"/>
    <w:rsid w:val="00414A3F"/>
    <w:rsid w:val="00414B5B"/>
    <w:rsid w:val="004165EF"/>
    <w:rsid w:val="00416ADF"/>
    <w:rsid w:val="00416EE9"/>
    <w:rsid w:val="00417A54"/>
    <w:rsid w:val="00417BDF"/>
    <w:rsid w:val="00420336"/>
    <w:rsid w:val="004205FB"/>
    <w:rsid w:val="00420E94"/>
    <w:rsid w:val="004226AC"/>
    <w:rsid w:val="00424CD6"/>
    <w:rsid w:val="004259C0"/>
    <w:rsid w:val="00426587"/>
    <w:rsid w:val="004265CD"/>
    <w:rsid w:val="004272A0"/>
    <w:rsid w:val="00427617"/>
    <w:rsid w:val="00427F13"/>
    <w:rsid w:val="00431094"/>
    <w:rsid w:val="004310A8"/>
    <w:rsid w:val="00431177"/>
    <w:rsid w:val="004312D8"/>
    <w:rsid w:val="00431A3C"/>
    <w:rsid w:val="00431A91"/>
    <w:rsid w:val="00432FCE"/>
    <w:rsid w:val="0043404E"/>
    <w:rsid w:val="0043460F"/>
    <w:rsid w:val="00434FFA"/>
    <w:rsid w:val="00435002"/>
    <w:rsid w:val="004356B9"/>
    <w:rsid w:val="0043576C"/>
    <w:rsid w:val="00435DF2"/>
    <w:rsid w:val="004360F0"/>
    <w:rsid w:val="004362DB"/>
    <w:rsid w:val="00436328"/>
    <w:rsid w:val="00436C4F"/>
    <w:rsid w:val="00436D6C"/>
    <w:rsid w:val="00436F1E"/>
    <w:rsid w:val="004375C4"/>
    <w:rsid w:val="00440A17"/>
    <w:rsid w:val="00442118"/>
    <w:rsid w:val="00442494"/>
    <w:rsid w:val="00442D38"/>
    <w:rsid w:val="00442F26"/>
    <w:rsid w:val="0044386C"/>
    <w:rsid w:val="00443C12"/>
    <w:rsid w:val="00444604"/>
    <w:rsid w:val="0044485D"/>
    <w:rsid w:val="004459CC"/>
    <w:rsid w:val="00445EFE"/>
    <w:rsid w:val="00446CEC"/>
    <w:rsid w:val="00446CEF"/>
    <w:rsid w:val="00447409"/>
    <w:rsid w:val="00447800"/>
    <w:rsid w:val="00447FAF"/>
    <w:rsid w:val="004502A8"/>
    <w:rsid w:val="004513B8"/>
    <w:rsid w:val="00451BB2"/>
    <w:rsid w:val="00452428"/>
    <w:rsid w:val="004527E8"/>
    <w:rsid w:val="004531FA"/>
    <w:rsid w:val="00455965"/>
    <w:rsid w:val="004559CF"/>
    <w:rsid w:val="00456A89"/>
    <w:rsid w:val="00456EE3"/>
    <w:rsid w:val="00457CCE"/>
    <w:rsid w:val="00457CD9"/>
    <w:rsid w:val="00457ED5"/>
    <w:rsid w:val="00460612"/>
    <w:rsid w:val="00460DAB"/>
    <w:rsid w:val="0046187C"/>
    <w:rsid w:val="0046261A"/>
    <w:rsid w:val="0046317B"/>
    <w:rsid w:val="00464D7A"/>
    <w:rsid w:val="00465154"/>
    <w:rsid w:val="00465293"/>
    <w:rsid w:val="00465EEC"/>
    <w:rsid w:val="00467506"/>
    <w:rsid w:val="0046758F"/>
    <w:rsid w:val="00467C7E"/>
    <w:rsid w:val="004709EF"/>
    <w:rsid w:val="0047156B"/>
    <w:rsid w:val="00471DC5"/>
    <w:rsid w:val="00472047"/>
    <w:rsid w:val="004723B0"/>
    <w:rsid w:val="0047379E"/>
    <w:rsid w:val="004738B4"/>
    <w:rsid w:val="00473A8A"/>
    <w:rsid w:val="00474498"/>
    <w:rsid w:val="00474F70"/>
    <w:rsid w:val="0047603E"/>
    <w:rsid w:val="004761E5"/>
    <w:rsid w:val="0047624B"/>
    <w:rsid w:val="00476784"/>
    <w:rsid w:val="004776D1"/>
    <w:rsid w:val="00477B63"/>
    <w:rsid w:val="00477D44"/>
    <w:rsid w:val="004801AC"/>
    <w:rsid w:val="0048150F"/>
    <w:rsid w:val="00481B98"/>
    <w:rsid w:val="00482B84"/>
    <w:rsid w:val="00482F29"/>
    <w:rsid w:val="00483304"/>
    <w:rsid w:val="00483CE8"/>
    <w:rsid w:val="0048402E"/>
    <w:rsid w:val="004845F1"/>
    <w:rsid w:val="0048569D"/>
    <w:rsid w:val="00485B42"/>
    <w:rsid w:val="00485CF3"/>
    <w:rsid w:val="0048629E"/>
    <w:rsid w:val="004864BA"/>
    <w:rsid w:val="00486A55"/>
    <w:rsid w:val="0048751A"/>
    <w:rsid w:val="00487850"/>
    <w:rsid w:val="00487CD7"/>
    <w:rsid w:val="004904CA"/>
    <w:rsid w:val="0049175B"/>
    <w:rsid w:val="00491B3F"/>
    <w:rsid w:val="00491EF7"/>
    <w:rsid w:val="00491FB6"/>
    <w:rsid w:val="004925C6"/>
    <w:rsid w:val="004936FB"/>
    <w:rsid w:val="00495379"/>
    <w:rsid w:val="00496808"/>
    <w:rsid w:val="004968B4"/>
    <w:rsid w:val="004972CB"/>
    <w:rsid w:val="00497AD3"/>
    <w:rsid w:val="004A02FB"/>
    <w:rsid w:val="004A050A"/>
    <w:rsid w:val="004A05D0"/>
    <w:rsid w:val="004A087D"/>
    <w:rsid w:val="004A1FAF"/>
    <w:rsid w:val="004A2713"/>
    <w:rsid w:val="004A3451"/>
    <w:rsid w:val="004A3C54"/>
    <w:rsid w:val="004A46C8"/>
    <w:rsid w:val="004A5077"/>
    <w:rsid w:val="004A5187"/>
    <w:rsid w:val="004A65FD"/>
    <w:rsid w:val="004A6900"/>
    <w:rsid w:val="004A78A7"/>
    <w:rsid w:val="004B0438"/>
    <w:rsid w:val="004B0975"/>
    <w:rsid w:val="004B0C6A"/>
    <w:rsid w:val="004B1A2E"/>
    <w:rsid w:val="004B40C6"/>
    <w:rsid w:val="004B4277"/>
    <w:rsid w:val="004B434D"/>
    <w:rsid w:val="004B4657"/>
    <w:rsid w:val="004B5C2C"/>
    <w:rsid w:val="004B6EF6"/>
    <w:rsid w:val="004B7212"/>
    <w:rsid w:val="004B7CB7"/>
    <w:rsid w:val="004B7E82"/>
    <w:rsid w:val="004C1138"/>
    <w:rsid w:val="004C1535"/>
    <w:rsid w:val="004C197A"/>
    <w:rsid w:val="004C25BB"/>
    <w:rsid w:val="004C2D85"/>
    <w:rsid w:val="004C2D92"/>
    <w:rsid w:val="004C2EEF"/>
    <w:rsid w:val="004C3ED1"/>
    <w:rsid w:val="004C4160"/>
    <w:rsid w:val="004C4E53"/>
    <w:rsid w:val="004C6040"/>
    <w:rsid w:val="004C6134"/>
    <w:rsid w:val="004C6FB5"/>
    <w:rsid w:val="004D0680"/>
    <w:rsid w:val="004D0705"/>
    <w:rsid w:val="004D1F0E"/>
    <w:rsid w:val="004D23C6"/>
    <w:rsid w:val="004D2CCD"/>
    <w:rsid w:val="004D2FD6"/>
    <w:rsid w:val="004D4507"/>
    <w:rsid w:val="004D5E76"/>
    <w:rsid w:val="004D6766"/>
    <w:rsid w:val="004D740F"/>
    <w:rsid w:val="004D7484"/>
    <w:rsid w:val="004D77FB"/>
    <w:rsid w:val="004D781E"/>
    <w:rsid w:val="004D7FE7"/>
    <w:rsid w:val="004E053E"/>
    <w:rsid w:val="004E07F1"/>
    <w:rsid w:val="004E084C"/>
    <w:rsid w:val="004E0A0A"/>
    <w:rsid w:val="004E0A3F"/>
    <w:rsid w:val="004E1526"/>
    <w:rsid w:val="004E181C"/>
    <w:rsid w:val="004E25CB"/>
    <w:rsid w:val="004E41B3"/>
    <w:rsid w:val="004E4404"/>
    <w:rsid w:val="004E692F"/>
    <w:rsid w:val="004E6F07"/>
    <w:rsid w:val="004E6FC4"/>
    <w:rsid w:val="004E7564"/>
    <w:rsid w:val="004E7A49"/>
    <w:rsid w:val="004F003A"/>
    <w:rsid w:val="004F0268"/>
    <w:rsid w:val="004F0A44"/>
    <w:rsid w:val="004F1905"/>
    <w:rsid w:val="004F1C56"/>
    <w:rsid w:val="004F27EF"/>
    <w:rsid w:val="004F2823"/>
    <w:rsid w:val="004F29EF"/>
    <w:rsid w:val="004F3E2D"/>
    <w:rsid w:val="004F438E"/>
    <w:rsid w:val="004F4800"/>
    <w:rsid w:val="004F4B19"/>
    <w:rsid w:val="004F4F5F"/>
    <w:rsid w:val="004F55B8"/>
    <w:rsid w:val="004F645D"/>
    <w:rsid w:val="004F6795"/>
    <w:rsid w:val="004F6808"/>
    <w:rsid w:val="004F6C1C"/>
    <w:rsid w:val="00500014"/>
    <w:rsid w:val="00500E99"/>
    <w:rsid w:val="00501039"/>
    <w:rsid w:val="00501798"/>
    <w:rsid w:val="00501A1B"/>
    <w:rsid w:val="0050200A"/>
    <w:rsid w:val="00503997"/>
    <w:rsid w:val="00504794"/>
    <w:rsid w:val="005054F5"/>
    <w:rsid w:val="00505602"/>
    <w:rsid w:val="00505971"/>
    <w:rsid w:val="00506435"/>
    <w:rsid w:val="0050781B"/>
    <w:rsid w:val="005079C4"/>
    <w:rsid w:val="00510593"/>
    <w:rsid w:val="005107D2"/>
    <w:rsid w:val="005116C9"/>
    <w:rsid w:val="005131F7"/>
    <w:rsid w:val="0051375C"/>
    <w:rsid w:val="00513ABC"/>
    <w:rsid w:val="00513E1E"/>
    <w:rsid w:val="0051450F"/>
    <w:rsid w:val="00514D8C"/>
    <w:rsid w:val="00515618"/>
    <w:rsid w:val="005158AD"/>
    <w:rsid w:val="00516023"/>
    <w:rsid w:val="005166D1"/>
    <w:rsid w:val="00516FA9"/>
    <w:rsid w:val="005170DD"/>
    <w:rsid w:val="0051727F"/>
    <w:rsid w:val="005173E8"/>
    <w:rsid w:val="00517D51"/>
    <w:rsid w:val="005203CB"/>
    <w:rsid w:val="00520514"/>
    <w:rsid w:val="005209CA"/>
    <w:rsid w:val="00521403"/>
    <w:rsid w:val="00521482"/>
    <w:rsid w:val="00521702"/>
    <w:rsid w:val="0052214B"/>
    <w:rsid w:val="0052288F"/>
    <w:rsid w:val="00522B8D"/>
    <w:rsid w:val="0052301E"/>
    <w:rsid w:val="00523EB6"/>
    <w:rsid w:val="005240B5"/>
    <w:rsid w:val="00524A4B"/>
    <w:rsid w:val="00524C99"/>
    <w:rsid w:val="00524CFC"/>
    <w:rsid w:val="005258C4"/>
    <w:rsid w:val="00527816"/>
    <w:rsid w:val="00527C0F"/>
    <w:rsid w:val="00527FA7"/>
    <w:rsid w:val="005301AD"/>
    <w:rsid w:val="00530609"/>
    <w:rsid w:val="0053186C"/>
    <w:rsid w:val="00531C60"/>
    <w:rsid w:val="00532FDE"/>
    <w:rsid w:val="00533F7B"/>
    <w:rsid w:val="00534363"/>
    <w:rsid w:val="00534A93"/>
    <w:rsid w:val="00535683"/>
    <w:rsid w:val="0053637F"/>
    <w:rsid w:val="00536D37"/>
    <w:rsid w:val="00536F76"/>
    <w:rsid w:val="005379B5"/>
    <w:rsid w:val="00537AD7"/>
    <w:rsid w:val="00537E1C"/>
    <w:rsid w:val="00540130"/>
    <w:rsid w:val="00540207"/>
    <w:rsid w:val="00540527"/>
    <w:rsid w:val="00540ED8"/>
    <w:rsid w:val="00541225"/>
    <w:rsid w:val="00542124"/>
    <w:rsid w:val="00543551"/>
    <w:rsid w:val="00544F4A"/>
    <w:rsid w:val="00544F60"/>
    <w:rsid w:val="00545C26"/>
    <w:rsid w:val="005469D7"/>
    <w:rsid w:val="00547236"/>
    <w:rsid w:val="005472EB"/>
    <w:rsid w:val="00547455"/>
    <w:rsid w:val="00551A94"/>
    <w:rsid w:val="00552128"/>
    <w:rsid w:val="00552769"/>
    <w:rsid w:val="005527AB"/>
    <w:rsid w:val="00552F76"/>
    <w:rsid w:val="0055310C"/>
    <w:rsid w:val="00553CD8"/>
    <w:rsid w:val="00555867"/>
    <w:rsid w:val="00555890"/>
    <w:rsid w:val="00555F1D"/>
    <w:rsid w:val="0055652C"/>
    <w:rsid w:val="005567E9"/>
    <w:rsid w:val="0055694B"/>
    <w:rsid w:val="00556960"/>
    <w:rsid w:val="00556962"/>
    <w:rsid w:val="00556C97"/>
    <w:rsid w:val="005579FB"/>
    <w:rsid w:val="00557CB9"/>
    <w:rsid w:val="00560F3F"/>
    <w:rsid w:val="00562395"/>
    <w:rsid w:val="00563EB8"/>
    <w:rsid w:val="00565BF5"/>
    <w:rsid w:val="00565D58"/>
    <w:rsid w:val="00566986"/>
    <w:rsid w:val="00566E52"/>
    <w:rsid w:val="0056767E"/>
    <w:rsid w:val="00567B5E"/>
    <w:rsid w:val="00570385"/>
    <w:rsid w:val="00570E37"/>
    <w:rsid w:val="005715D9"/>
    <w:rsid w:val="00571669"/>
    <w:rsid w:val="0057167B"/>
    <w:rsid w:val="005716DD"/>
    <w:rsid w:val="00571725"/>
    <w:rsid w:val="0057196B"/>
    <w:rsid w:val="005724C4"/>
    <w:rsid w:val="0057254A"/>
    <w:rsid w:val="0057256B"/>
    <w:rsid w:val="00572B64"/>
    <w:rsid w:val="00572BDC"/>
    <w:rsid w:val="005735D0"/>
    <w:rsid w:val="00573799"/>
    <w:rsid w:val="0057408F"/>
    <w:rsid w:val="00574252"/>
    <w:rsid w:val="00575118"/>
    <w:rsid w:val="005754DE"/>
    <w:rsid w:val="005755A1"/>
    <w:rsid w:val="0057671D"/>
    <w:rsid w:val="00577218"/>
    <w:rsid w:val="00577624"/>
    <w:rsid w:val="00577781"/>
    <w:rsid w:val="0057782A"/>
    <w:rsid w:val="005778E4"/>
    <w:rsid w:val="00577D03"/>
    <w:rsid w:val="00580B94"/>
    <w:rsid w:val="00580C4E"/>
    <w:rsid w:val="00581797"/>
    <w:rsid w:val="00581D60"/>
    <w:rsid w:val="00582BCD"/>
    <w:rsid w:val="005835D9"/>
    <w:rsid w:val="00583D31"/>
    <w:rsid w:val="00584C32"/>
    <w:rsid w:val="00584F94"/>
    <w:rsid w:val="0058539C"/>
    <w:rsid w:val="00586164"/>
    <w:rsid w:val="00586C8E"/>
    <w:rsid w:val="00586E72"/>
    <w:rsid w:val="005874F8"/>
    <w:rsid w:val="0058757F"/>
    <w:rsid w:val="005875C1"/>
    <w:rsid w:val="0059072D"/>
    <w:rsid w:val="005912AD"/>
    <w:rsid w:val="00591524"/>
    <w:rsid w:val="005921F3"/>
    <w:rsid w:val="00593DDE"/>
    <w:rsid w:val="005949B1"/>
    <w:rsid w:val="005950D9"/>
    <w:rsid w:val="00595646"/>
    <w:rsid w:val="00596927"/>
    <w:rsid w:val="005975CB"/>
    <w:rsid w:val="00597DBD"/>
    <w:rsid w:val="005A04E5"/>
    <w:rsid w:val="005A2DCB"/>
    <w:rsid w:val="005A2FCD"/>
    <w:rsid w:val="005A39BD"/>
    <w:rsid w:val="005A3FC2"/>
    <w:rsid w:val="005A4409"/>
    <w:rsid w:val="005A4BA5"/>
    <w:rsid w:val="005A5725"/>
    <w:rsid w:val="005A691B"/>
    <w:rsid w:val="005A6AE6"/>
    <w:rsid w:val="005A6C27"/>
    <w:rsid w:val="005A70D0"/>
    <w:rsid w:val="005A7A19"/>
    <w:rsid w:val="005A7C49"/>
    <w:rsid w:val="005A7F05"/>
    <w:rsid w:val="005B0A50"/>
    <w:rsid w:val="005B0DCB"/>
    <w:rsid w:val="005B1A56"/>
    <w:rsid w:val="005B223F"/>
    <w:rsid w:val="005B2351"/>
    <w:rsid w:val="005B2737"/>
    <w:rsid w:val="005B3FF7"/>
    <w:rsid w:val="005B4F32"/>
    <w:rsid w:val="005B5448"/>
    <w:rsid w:val="005B56B1"/>
    <w:rsid w:val="005B5CD4"/>
    <w:rsid w:val="005B693A"/>
    <w:rsid w:val="005C0693"/>
    <w:rsid w:val="005C11F0"/>
    <w:rsid w:val="005C158B"/>
    <w:rsid w:val="005C16E5"/>
    <w:rsid w:val="005C18AD"/>
    <w:rsid w:val="005C1E2E"/>
    <w:rsid w:val="005C20CE"/>
    <w:rsid w:val="005C2C10"/>
    <w:rsid w:val="005C2FF2"/>
    <w:rsid w:val="005C3B6B"/>
    <w:rsid w:val="005C3E64"/>
    <w:rsid w:val="005C528C"/>
    <w:rsid w:val="005C5981"/>
    <w:rsid w:val="005C5ADB"/>
    <w:rsid w:val="005C5B29"/>
    <w:rsid w:val="005C629B"/>
    <w:rsid w:val="005C66F5"/>
    <w:rsid w:val="005C6AC0"/>
    <w:rsid w:val="005C6BAC"/>
    <w:rsid w:val="005C6F74"/>
    <w:rsid w:val="005C7190"/>
    <w:rsid w:val="005C7294"/>
    <w:rsid w:val="005C79CA"/>
    <w:rsid w:val="005C7A9A"/>
    <w:rsid w:val="005C7F4A"/>
    <w:rsid w:val="005D0AF9"/>
    <w:rsid w:val="005D1761"/>
    <w:rsid w:val="005D2F3D"/>
    <w:rsid w:val="005D323E"/>
    <w:rsid w:val="005D346C"/>
    <w:rsid w:val="005D56EF"/>
    <w:rsid w:val="005D62AA"/>
    <w:rsid w:val="005D6C52"/>
    <w:rsid w:val="005D7E5C"/>
    <w:rsid w:val="005E0423"/>
    <w:rsid w:val="005E0440"/>
    <w:rsid w:val="005E0552"/>
    <w:rsid w:val="005E0751"/>
    <w:rsid w:val="005E1D2E"/>
    <w:rsid w:val="005E2C76"/>
    <w:rsid w:val="005E3169"/>
    <w:rsid w:val="005E4382"/>
    <w:rsid w:val="005E51E1"/>
    <w:rsid w:val="005E5204"/>
    <w:rsid w:val="005E7DB7"/>
    <w:rsid w:val="005F00AF"/>
    <w:rsid w:val="005F0BC3"/>
    <w:rsid w:val="005F208B"/>
    <w:rsid w:val="005F2292"/>
    <w:rsid w:val="005F262D"/>
    <w:rsid w:val="005F2CC2"/>
    <w:rsid w:val="005F3B4A"/>
    <w:rsid w:val="005F3FF4"/>
    <w:rsid w:val="005F44FA"/>
    <w:rsid w:val="005F4578"/>
    <w:rsid w:val="005F46E6"/>
    <w:rsid w:val="005F4C4A"/>
    <w:rsid w:val="005F50C2"/>
    <w:rsid w:val="005F5B6A"/>
    <w:rsid w:val="005F633A"/>
    <w:rsid w:val="005F6606"/>
    <w:rsid w:val="005F768D"/>
    <w:rsid w:val="006029F3"/>
    <w:rsid w:val="0060329F"/>
    <w:rsid w:val="006044BF"/>
    <w:rsid w:val="00605F2C"/>
    <w:rsid w:val="006060CE"/>
    <w:rsid w:val="00606DD0"/>
    <w:rsid w:val="00606FA3"/>
    <w:rsid w:val="00607409"/>
    <w:rsid w:val="00607920"/>
    <w:rsid w:val="006079EE"/>
    <w:rsid w:val="006100C6"/>
    <w:rsid w:val="00610B13"/>
    <w:rsid w:val="00610F83"/>
    <w:rsid w:val="00611002"/>
    <w:rsid w:val="0061193D"/>
    <w:rsid w:val="006121D9"/>
    <w:rsid w:val="006135C5"/>
    <w:rsid w:val="00614249"/>
    <w:rsid w:val="00614801"/>
    <w:rsid w:val="0061487F"/>
    <w:rsid w:val="00614F77"/>
    <w:rsid w:val="006155DE"/>
    <w:rsid w:val="00615AE8"/>
    <w:rsid w:val="00615DA3"/>
    <w:rsid w:val="00616D8D"/>
    <w:rsid w:val="00617B00"/>
    <w:rsid w:val="00620ADC"/>
    <w:rsid w:val="00623C07"/>
    <w:rsid w:val="00623F2A"/>
    <w:rsid w:val="00624544"/>
    <w:rsid w:val="006253A2"/>
    <w:rsid w:val="0062565D"/>
    <w:rsid w:val="00625CC3"/>
    <w:rsid w:val="00625EC8"/>
    <w:rsid w:val="0062672F"/>
    <w:rsid w:val="00626AE7"/>
    <w:rsid w:val="00626F56"/>
    <w:rsid w:val="00627843"/>
    <w:rsid w:val="00630354"/>
    <w:rsid w:val="00630652"/>
    <w:rsid w:val="00632115"/>
    <w:rsid w:val="006325E2"/>
    <w:rsid w:val="00632C2B"/>
    <w:rsid w:val="00634D41"/>
    <w:rsid w:val="00635839"/>
    <w:rsid w:val="006365BC"/>
    <w:rsid w:val="00636E2F"/>
    <w:rsid w:val="00637738"/>
    <w:rsid w:val="00637ECE"/>
    <w:rsid w:val="00637F21"/>
    <w:rsid w:val="00640CFB"/>
    <w:rsid w:val="00640D80"/>
    <w:rsid w:val="006411BB"/>
    <w:rsid w:val="00642490"/>
    <w:rsid w:val="00642F44"/>
    <w:rsid w:val="0064458D"/>
    <w:rsid w:val="00644B7E"/>
    <w:rsid w:val="00644D7F"/>
    <w:rsid w:val="00644F12"/>
    <w:rsid w:val="00644FA3"/>
    <w:rsid w:val="0064560F"/>
    <w:rsid w:val="006471A7"/>
    <w:rsid w:val="006475A2"/>
    <w:rsid w:val="00647906"/>
    <w:rsid w:val="00650876"/>
    <w:rsid w:val="006508AD"/>
    <w:rsid w:val="006516FC"/>
    <w:rsid w:val="00652830"/>
    <w:rsid w:val="00652C9A"/>
    <w:rsid w:val="00652ED2"/>
    <w:rsid w:val="00653CA6"/>
    <w:rsid w:val="00655282"/>
    <w:rsid w:val="006558BA"/>
    <w:rsid w:val="00660B88"/>
    <w:rsid w:val="00660D53"/>
    <w:rsid w:val="00660E97"/>
    <w:rsid w:val="00661057"/>
    <w:rsid w:val="00661B0A"/>
    <w:rsid w:val="00661BC5"/>
    <w:rsid w:val="00661F6A"/>
    <w:rsid w:val="00662D48"/>
    <w:rsid w:val="0066365F"/>
    <w:rsid w:val="00663695"/>
    <w:rsid w:val="00663B7E"/>
    <w:rsid w:val="00663CB1"/>
    <w:rsid w:val="00663D1D"/>
    <w:rsid w:val="006644EB"/>
    <w:rsid w:val="006646EE"/>
    <w:rsid w:val="00664948"/>
    <w:rsid w:val="00665484"/>
    <w:rsid w:val="006656AA"/>
    <w:rsid w:val="006656DD"/>
    <w:rsid w:val="00665CE5"/>
    <w:rsid w:val="00666CC4"/>
    <w:rsid w:val="00667298"/>
    <w:rsid w:val="00667932"/>
    <w:rsid w:val="00667AA0"/>
    <w:rsid w:val="00670311"/>
    <w:rsid w:val="00670B2D"/>
    <w:rsid w:val="00670D12"/>
    <w:rsid w:val="00672311"/>
    <w:rsid w:val="006739F8"/>
    <w:rsid w:val="0067437A"/>
    <w:rsid w:val="00676480"/>
    <w:rsid w:val="006768DD"/>
    <w:rsid w:val="00677349"/>
    <w:rsid w:val="0067739F"/>
    <w:rsid w:val="006777A1"/>
    <w:rsid w:val="00677C2C"/>
    <w:rsid w:val="0068035F"/>
    <w:rsid w:val="00681C0A"/>
    <w:rsid w:val="00682901"/>
    <w:rsid w:val="00683FEF"/>
    <w:rsid w:val="0068572A"/>
    <w:rsid w:val="006859EA"/>
    <w:rsid w:val="00686C63"/>
    <w:rsid w:val="006902CB"/>
    <w:rsid w:val="00691252"/>
    <w:rsid w:val="006912DF"/>
    <w:rsid w:val="006919D1"/>
    <w:rsid w:val="00692162"/>
    <w:rsid w:val="006926FD"/>
    <w:rsid w:val="00692745"/>
    <w:rsid w:val="00692763"/>
    <w:rsid w:val="00693895"/>
    <w:rsid w:val="00694368"/>
    <w:rsid w:val="006946A4"/>
    <w:rsid w:val="00695E4B"/>
    <w:rsid w:val="00697B9A"/>
    <w:rsid w:val="00697D1A"/>
    <w:rsid w:val="006A0A7F"/>
    <w:rsid w:val="006A0B04"/>
    <w:rsid w:val="006A176E"/>
    <w:rsid w:val="006A2327"/>
    <w:rsid w:val="006A2D84"/>
    <w:rsid w:val="006A3528"/>
    <w:rsid w:val="006A4760"/>
    <w:rsid w:val="006A4871"/>
    <w:rsid w:val="006A4E1E"/>
    <w:rsid w:val="006A51E6"/>
    <w:rsid w:val="006A5710"/>
    <w:rsid w:val="006A67EB"/>
    <w:rsid w:val="006A6CD1"/>
    <w:rsid w:val="006B2E86"/>
    <w:rsid w:val="006B3634"/>
    <w:rsid w:val="006B37D9"/>
    <w:rsid w:val="006B3CE2"/>
    <w:rsid w:val="006B4482"/>
    <w:rsid w:val="006B4BB3"/>
    <w:rsid w:val="006B51B6"/>
    <w:rsid w:val="006B52A2"/>
    <w:rsid w:val="006B564A"/>
    <w:rsid w:val="006B629B"/>
    <w:rsid w:val="006B6E3E"/>
    <w:rsid w:val="006B763C"/>
    <w:rsid w:val="006B7D99"/>
    <w:rsid w:val="006C054C"/>
    <w:rsid w:val="006C05C8"/>
    <w:rsid w:val="006C07ED"/>
    <w:rsid w:val="006C0988"/>
    <w:rsid w:val="006C0CC8"/>
    <w:rsid w:val="006C12F1"/>
    <w:rsid w:val="006C13E1"/>
    <w:rsid w:val="006C221D"/>
    <w:rsid w:val="006C2EA6"/>
    <w:rsid w:val="006C3024"/>
    <w:rsid w:val="006C3903"/>
    <w:rsid w:val="006C3FDD"/>
    <w:rsid w:val="006C4955"/>
    <w:rsid w:val="006C4A65"/>
    <w:rsid w:val="006C4C81"/>
    <w:rsid w:val="006C59B2"/>
    <w:rsid w:val="006C680C"/>
    <w:rsid w:val="006C77B3"/>
    <w:rsid w:val="006C7900"/>
    <w:rsid w:val="006D01EC"/>
    <w:rsid w:val="006D0CF9"/>
    <w:rsid w:val="006D0F43"/>
    <w:rsid w:val="006D1182"/>
    <w:rsid w:val="006D2030"/>
    <w:rsid w:val="006D21BF"/>
    <w:rsid w:val="006D3DE9"/>
    <w:rsid w:val="006D57AB"/>
    <w:rsid w:val="006D5CB2"/>
    <w:rsid w:val="006D66E5"/>
    <w:rsid w:val="006D6B04"/>
    <w:rsid w:val="006D706A"/>
    <w:rsid w:val="006D7BB7"/>
    <w:rsid w:val="006E0EAB"/>
    <w:rsid w:val="006E182C"/>
    <w:rsid w:val="006E19C3"/>
    <w:rsid w:val="006E3245"/>
    <w:rsid w:val="006E39BC"/>
    <w:rsid w:val="006E45B5"/>
    <w:rsid w:val="006E49E0"/>
    <w:rsid w:val="006E4C68"/>
    <w:rsid w:val="006E5327"/>
    <w:rsid w:val="006E5E9D"/>
    <w:rsid w:val="006E5EA4"/>
    <w:rsid w:val="006E70E6"/>
    <w:rsid w:val="006F0292"/>
    <w:rsid w:val="006F0A60"/>
    <w:rsid w:val="006F1DBB"/>
    <w:rsid w:val="006F217C"/>
    <w:rsid w:val="006F2F08"/>
    <w:rsid w:val="006F4018"/>
    <w:rsid w:val="006F40F7"/>
    <w:rsid w:val="006F4476"/>
    <w:rsid w:val="006F491C"/>
    <w:rsid w:val="006F55F5"/>
    <w:rsid w:val="006F55FF"/>
    <w:rsid w:val="006F6422"/>
    <w:rsid w:val="006F6525"/>
    <w:rsid w:val="006F6560"/>
    <w:rsid w:val="006F6868"/>
    <w:rsid w:val="006F6D7E"/>
    <w:rsid w:val="006F7965"/>
    <w:rsid w:val="006F79E4"/>
    <w:rsid w:val="007000FF"/>
    <w:rsid w:val="0070018A"/>
    <w:rsid w:val="00700312"/>
    <w:rsid w:val="00700328"/>
    <w:rsid w:val="0070039D"/>
    <w:rsid w:val="0070105C"/>
    <w:rsid w:val="00701272"/>
    <w:rsid w:val="00702525"/>
    <w:rsid w:val="0070265A"/>
    <w:rsid w:val="007026BB"/>
    <w:rsid w:val="00703520"/>
    <w:rsid w:val="00703597"/>
    <w:rsid w:val="0070403D"/>
    <w:rsid w:val="00704A25"/>
    <w:rsid w:val="007051FF"/>
    <w:rsid w:val="00705918"/>
    <w:rsid w:val="00706247"/>
    <w:rsid w:val="00706997"/>
    <w:rsid w:val="00710153"/>
    <w:rsid w:val="0071084C"/>
    <w:rsid w:val="007108F4"/>
    <w:rsid w:val="00710995"/>
    <w:rsid w:val="00710ECC"/>
    <w:rsid w:val="007113A3"/>
    <w:rsid w:val="007114A7"/>
    <w:rsid w:val="007114AD"/>
    <w:rsid w:val="00712044"/>
    <w:rsid w:val="0071204B"/>
    <w:rsid w:val="00712161"/>
    <w:rsid w:val="00712EE4"/>
    <w:rsid w:val="00713762"/>
    <w:rsid w:val="00714078"/>
    <w:rsid w:val="007152A6"/>
    <w:rsid w:val="00715A7A"/>
    <w:rsid w:val="007164E4"/>
    <w:rsid w:val="0071699F"/>
    <w:rsid w:val="007171C9"/>
    <w:rsid w:val="00717241"/>
    <w:rsid w:val="00717D0B"/>
    <w:rsid w:val="00722DC5"/>
    <w:rsid w:val="00723D1B"/>
    <w:rsid w:val="0072459C"/>
    <w:rsid w:val="0072469C"/>
    <w:rsid w:val="00724DC6"/>
    <w:rsid w:val="00724F74"/>
    <w:rsid w:val="007256A7"/>
    <w:rsid w:val="00725E9A"/>
    <w:rsid w:val="00725F26"/>
    <w:rsid w:val="00726190"/>
    <w:rsid w:val="007269C5"/>
    <w:rsid w:val="00726C4D"/>
    <w:rsid w:val="00727F35"/>
    <w:rsid w:val="007305E6"/>
    <w:rsid w:val="00730EA0"/>
    <w:rsid w:val="007310F4"/>
    <w:rsid w:val="0073113F"/>
    <w:rsid w:val="00731164"/>
    <w:rsid w:val="00731797"/>
    <w:rsid w:val="007324B1"/>
    <w:rsid w:val="00733278"/>
    <w:rsid w:val="007332F2"/>
    <w:rsid w:val="0073347E"/>
    <w:rsid w:val="00733726"/>
    <w:rsid w:val="00733EE3"/>
    <w:rsid w:val="00733F1A"/>
    <w:rsid w:val="007346DF"/>
    <w:rsid w:val="00734A78"/>
    <w:rsid w:val="007351C7"/>
    <w:rsid w:val="00735705"/>
    <w:rsid w:val="00735EAD"/>
    <w:rsid w:val="007362FA"/>
    <w:rsid w:val="007364E4"/>
    <w:rsid w:val="00737325"/>
    <w:rsid w:val="0073775D"/>
    <w:rsid w:val="00740C9E"/>
    <w:rsid w:val="00740F76"/>
    <w:rsid w:val="00741752"/>
    <w:rsid w:val="00742A32"/>
    <w:rsid w:val="007435D9"/>
    <w:rsid w:val="0074365A"/>
    <w:rsid w:val="00744ACE"/>
    <w:rsid w:val="00744C50"/>
    <w:rsid w:val="00745780"/>
    <w:rsid w:val="007463C5"/>
    <w:rsid w:val="007476BB"/>
    <w:rsid w:val="00747959"/>
    <w:rsid w:val="007504D3"/>
    <w:rsid w:val="007509FF"/>
    <w:rsid w:val="00751A06"/>
    <w:rsid w:val="007521AC"/>
    <w:rsid w:val="0075259D"/>
    <w:rsid w:val="007525C9"/>
    <w:rsid w:val="00752896"/>
    <w:rsid w:val="00754432"/>
    <w:rsid w:val="00754837"/>
    <w:rsid w:val="007548C3"/>
    <w:rsid w:val="00754FE7"/>
    <w:rsid w:val="007550E6"/>
    <w:rsid w:val="007558DC"/>
    <w:rsid w:val="00755EEA"/>
    <w:rsid w:val="007572F1"/>
    <w:rsid w:val="00757C3C"/>
    <w:rsid w:val="00760096"/>
    <w:rsid w:val="00760443"/>
    <w:rsid w:val="00760BF9"/>
    <w:rsid w:val="00761F6C"/>
    <w:rsid w:val="007624E8"/>
    <w:rsid w:val="00762857"/>
    <w:rsid w:val="00762CD7"/>
    <w:rsid w:val="007636E8"/>
    <w:rsid w:val="00763D0F"/>
    <w:rsid w:val="0076442B"/>
    <w:rsid w:val="0076460A"/>
    <w:rsid w:val="00764CAD"/>
    <w:rsid w:val="00764E32"/>
    <w:rsid w:val="007657A0"/>
    <w:rsid w:val="00770A31"/>
    <w:rsid w:val="0077141E"/>
    <w:rsid w:val="00772420"/>
    <w:rsid w:val="007726AF"/>
    <w:rsid w:val="00773688"/>
    <w:rsid w:val="007737A9"/>
    <w:rsid w:val="00773822"/>
    <w:rsid w:val="007740DD"/>
    <w:rsid w:val="007749BD"/>
    <w:rsid w:val="00774A0C"/>
    <w:rsid w:val="00775D51"/>
    <w:rsid w:val="007760DF"/>
    <w:rsid w:val="00776B96"/>
    <w:rsid w:val="00777D8B"/>
    <w:rsid w:val="00780016"/>
    <w:rsid w:val="007818D1"/>
    <w:rsid w:val="00782574"/>
    <w:rsid w:val="00783C6D"/>
    <w:rsid w:val="00785182"/>
    <w:rsid w:val="00786147"/>
    <w:rsid w:val="00786B48"/>
    <w:rsid w:val="00787871"/>
    <w:rsid w:val="00790EEE"/>
    <w:rsid w:val="007910D5"/>
    <w:rsid w:val="007910FD"/>
    <w:rsid w:val="007912E1"/>
    <w:rsid w:val="0079175A"/>
    <w:rsid w:val="00791CA8"/>
    <w:rsid w:val="0079205A"/>
    <w:rsid w:val="00793356"/>
    <w:rsid w:val="00795566"/>
    <w:rsid w:val="00795EFF"/>
    <w:rsid w:val="00796C8D"/>
    <w:rsid w:val="00797469"/>
    <w:rsid w:val="00797989"/>
    <w:rsid w:val="007979E0"/>
    <w:rsid w:val="007A014B"/>
    <w:rsid w:val="007A0B76"/>
    <w:rsid w:val="007A0F66"/>
    <w:rsid w:val="007A0FE3"/>
    <w:rsid w:val="007A1621"/>
    <w:rsid w:val="007A35A0"/>
    <w:rsid w:val="007A3948"/>
    <w:rsid w:val="007A3B4B"/>
    <w:rsid w:val="007A4298"/>
    <w:rsid w:val="007A4686"/>
    <w:rsid w:val="007A5A9B"/>
    <w:rsid w:val="007A5E67"/>
    <w:rsid w:val="007A5F45"/>
    <w:rsid w:val="007A656D"/>
    <w:rsid w:val="007A71EE"/>
    <w:rsid w:val="007A7557"/>
    <w:rsid w:val="007A7604"/>
    <w:rsid w:val="007A7CFB"/>
    <w:rsid w:val="007B0A59"/>
    <w:rsid w:val="007B0B51"/>
    <w:rsid w:val="007B0ECD"/>
    <w:rsid w:val="007B185D"/>
    <w:rsid w:val="007B1A8B"/>
    <w:rsid w:val="007B1D8E"/>
    <w:rsid w:val="007B2AF9"/>
    <w:rsid w:val="007B2C94"/>
    <w:rsid w:val="007B325F"/>
    <w:rsid w:val="007B450D"/>
    <w:rsid w:val="007B4DDF"/>
    <w:rsid w:val="007B5FC3"/>
    <w:rsid w:val="007B70B1"/>
    <w:rsid w:val="007B71A7"/>
    <w:rsid w:val="007B7339"/>
    <w:rsid w:val="007B77C2"/>
    <w:rsid w:val="007C0435"/>
    <w:rsid w:val="007C0C0F"/>
    <w:rsid w:val="007C1558"/>
    <w:rsid w:val="007C1905"/>
    <w:rsid w:val="007C2091"/>
    <w:rsid w:val="007C21F0"/>
    <w:rsid w:val="007C2AAF"/>
    <w:rsid w:val="007C2F41"/>
    <w:rsid w:val="007C3358"/>
    <w:rsid w:val="007C3603"/>
    <w:rsid w:val="007C49C9"/>
    <w:rsid w:val="007C602B"/>
    <w:rsid w:val="007C61C2"/>
    <w:rsid w:val="007C706F"/>
    <w:rsid w:val="007C7FE5"/>
    <w:rsid w:val="007D0BEB"/>
    <w:rsid w:val="007D12CE"/>
    <w:rsid w:val="007D1626"/>
    <w:rsid w:val="007D1CFA"/>
    <w:rsid w:val="007D1F44"/>
    <w:rsid w:val="007D2506"/>
    <w:rsid w:val="007D2CCC"/>
    <w:rsid w:val="007D3372"/>
    <w:rsid w:val="007D3A49"/>
    <w:rsid w:val="007D413D"/>
    <w:rsid w:val="007D423D"/>
    <w:rsid w:val="007D42DE"/>
    <w:rsid w:val="007D443D"/>
    <w:rsid w:val="007D6122"/>
    <w:rsid w:val="007D700B"/>
    <w:rsid w:val="007D7908"/>
    <w:rsid w:val="007E0C61"/>
    <w:rsid w:val="007E174B"/>
    <w:rsid w:val="007E1D16"/>
    <w:rsid w:val="007E1DC1"/>
    <w:rsid w:val="007E2523"/>
    <w:rsid w:val="007E2D42"/>
    <w:rsid w:val="007E2E42"/>
    <w:rsid w:val="007E30E4"/>
    <w:rsid w:val="007E323E"/>
    <w:rsid w:val="007E3EAA"/>
    <w:rsid w:val="007E6B63"/>
    <w:rsid w:val="007E75F5"/>
    <w:rsid w:val="007F0AD4"/>
    <w:rsid w:val="007F0B61"/>
    <w:rsid w:val="007F117F"/>
    <w:rsid w:val="007F12B1"/>
    <w:rsid w:val="007F16C1"/>
    <w:rsid w:val="007F2502"/>
    <w:rsid w:val="007F29B2"/>
    <w:rsid w:val="007F3B25"/>
    <w:rsid w:val="007F4913"/>
    <w:rsid w:val="007F4A77"/>
    <w:rsid w:val="007F5166"/>
    <w:rsid w:val="007F52F2"/>
    <w:rsid w:val="007F5733"/>
    <w:rsid w:val="007F5CC4"/>
    <w:rsid w:val="007F6254"/>
    <w:rsid w:val="007F6567"/>
    <w:rsid w:val="007F69F4"/>
    <w:rsid w:val="007F74D6"/>
    <w:rsid w:val="007F77AD"/>
    <w:rsid w:val="007F7FBE"/>
    <w:rsid w:val="008007A7"/>
    <w:rsid w:val="00800A7E"/>
    <w:rsid w:val="00801872"/>
    <w:rsid w:val="00801FF8"/>
    <w:rsid w:val="0080217E"/>
    <w:rsid w:val="0080317E"/>
    <w:rsid w:val="00803408"/>
    <w:rsid w:val="008040D7"/>
    <w:rsid w:val="008049B9"/>
    <w:rsid w:val="00805591"/>
    <w:rsid w:val="008058F6"/>
    <w:rsid w:val="00805D8E"/>
    <w:rsid w:val="008063FC"/>
    <w:rsid w:val="00806419"/>
    <w:rsid w:val="00806813"/>
    <w:rsid w:val="00806840"/>
    <w:rsid w:val="00807AF8"/>
    <w:rsid w:val="00810963"/>
    <w:rsid w:val="00810A5B"/>
    <w:rsid w:val="0081168F"/>
    <w:rsid w:val="008117AE"/>
    <w:rsid w:val="008118C3"/>
    <w:rsid w:val="00813910"/>
    <w:rsid w:val="00813968"/>
    <w:rsid w:val="0081455C"/>
    <w:rsid w:val="008149F5"/>
    <w:rsid w:val="00815110"/>
    <w:rsid w:val="008152C0"/>
    <w:rsid w:val="00815EF0"/>
    <w:rsid w:val="00816806"/>
    <w:rsid w:val="00821507"/>
    <w:rsid w:val="00821908"/>
    <w:rsid w:val="00821EAB"/>
    <w:rsid w:val="0082270C"/>
    <w:rsid w:val="00822B40"/>
    <w:rsid w:val="00822BDC"/>
    <w:rsid w:val="00823190"/>
    <w:rsid w:val="00823AF9"/>
    <w:rsid w:val="00824AE6"/>
    <w:rsid w:val="0082500F"/>
    <w:rsid w:val="00826338"/>
    <w:rsid w:val="0082635F"/>
    <w:rsid w:val="0082695A"/>
    <w:rsid w:val="00826A38"/>
    <w:rsid w:val="00826BD3"/>
    <w:rsid w:val="00826D51"/>
    <w:rsid w:val="008279F2"/>
    <w:rsid w:val="00827D06"/>
    <w:rsid w:val="00830792"/>
    <w:rsid w:val="00831A41"/>
    <w:rsid w:val="00831BB4"/>
    <w:rsid w:val="00831CAC"/>
    <w:rsid w:val="00832AC8"/>
    <w:rsid w:val="008331B7"/>
    <w:rsid w:val="0083344B"/>
    <w:rsid w:val="00834F8B"/>
    <w:rsid w:val="00835291"/>
    <w:rsid w:val="008356EC"/>
    <w:rsid w:val="00835A3B"/>
    <w:rsid w:val="00835A5F"/>
    <w:rsid w:val="0083671A"/>
    <w:rsid w:val="00836E1F"/>
    <w:rsid w:val="0084065E"/>
    <w:rsid w:val="00840B56"/>
    <w:rsid w:val="00841AEB"/>
    <w:rsid w:val="00844071"/>
    <w:rsid w:val="00844841"/>
    <w:rsid w:val="0084491E"/>
    <w:rsid w:val="0084535D"/>
    <w:rsid w:val="008454D8"/>
    <w:rsid w:val="0084573D"/>
    <w:rsid w:val="008462A3"/>
    <w:rsid w:val="0084641F"/>
    <w:rsid w:val="0084731E"/>
    <w:rsid w:val="008478C0"/>
    <w:rsid w:val="00847ED4"/>
    <w:rsid w:val="00847F84"/>
    <w:rsid w:val="008500E4"/>
    <w:rsid w:val="00850E1F"/>
    <w:rsid w:val="0085170A"/>
    <w:rsid w:val="00853054"/>
    <w:rsid w:val="00853677"/>
    <w:rsid w:val="00853B85"/>
    <w:rsid w:val="00854445"/>
    <w:rsid w:val="0085464D"/>
    <w:rsid w:val="00854E71"/>
    <w:rsid w:val="00855087"/>
    <w:rsid w:val="0085569E"/>
    <w:rsid w:val="008556C3"/>
    <w:rsid w:val="00855D0D"/>
    <w:rsid w:val="008563F9"/>
    <w:rsid w:val="00857891"/>
    <w:rsid w:val="00857AED"/>
    <w:rsid w:val="00861CD5"/>
    <w:rsid w:val="00861E48"/>
    <w:rsid w:val="00861EB9"/>
    <w:rsid w:val="008622CB"/>
    <w:rsid w:val="008638B2"/>
    <w:rsid w:val="00863FE7"/>
    <w:rsid w:val="00864E89"/>
    <w:rsid w:val="00866129"/>
    <w:rsid w:val="00866BAC"/>
    <w:rsid w:val="00867150"/>
    <w:rsid w:val="008674A9"/>
    <w:rsid w:val="00870241"/>
    <w:rsid w:val="00870571"/>
    <w:rsid w:val="0087082F"/>
    <w:rsid w:val="00871CB0"/>
    <w:rsid w:val="008728E8"/>
    <w:rsid w:val="00872945"/>
    <w:rsid w:val="0087298A"/>
    <w:rsid w:val="00873707"/>
    <w:rsid w:val="008743EE"/>
    <w:rsid w:val="00874752"/>
    <w:rsid w:val="00874C3B"/>
    <w:rsid w:val="008757D0"/>
    <w:rsid w:val="00875A52"/>
    <w:rsid w:val="00875F85"/>
    <w:rsid w:val="00876258"/>
    <w:rsid w:val="00876A7D"/>
    <w:rsid w:val="00876D4B"/>
    <w:rsid w:val="00876F78"/>
    <w:rsid w:val="008775E6"/>
    <w:rsid w:val="008806CC"/>
    <w:rsid w:val="008807D1"/>
    <w:rsid w:val="00880BE9"/>
    <w:rsid w:val="0088124F"/>
    <w:rsid w:val="008812A8"/>
    <w:rsid w:val="00881CA8"/>
    <w:rsid w:val="00881FBB"/>
    <w:rsid w:val="008821A3"/>
    <w:rsid w:val="00883B43"/>
    <w:rsid w:val="00884000"/>
    <w:rsid w:val="0088428C"/>
    <w:rsid w:val="008842CA"/>
    <w:rsid w:val="008844B7"/>
    <w:rsid w:val="00884F72"/>
    <w:rsid w:val="008852DB"/>
    <w:rsid w:val="008858C4"/>
    <w:rsid w:val="00885BEB"/>
    <w:rsid w:val="00886F28"/>
    <w:rsid w:val="00890BEE"/>
    <w:rsid w:val="00892418"/>
    <w:rsid w:val="0089247F"/>
    <w:rsid w:val="008924F6"/>
    <w:rsid w:val="00892CCD"/>
    <w:rsid w:val="008935AB"/>
    <w:rsid w:val="0089392B"/>
    <w:rsid w:val="00893DFF"/>
    <w:rsid w:val="008944B9"/>
    <w:rsid w:val="00894867"/>
    <w:rsid w:val="00894930"/>
    <w:rsid w:val="00894DB0"/>
    <w:rsid w:val="00894FA5"/>
    <w:rsid w:val="00895524"/>
    <w:rsid w:val="008979B0"/>
    <w:rsid w:val="008A0F77"/>
    <w:rsid w:val="008A14B5"/>
    <w:rsid w:val="008A1583"/>
    <w:rsid w:val="008A17B4"/>
    <w:rsid w:val="008A1998"/>
    <w:rsid w:val="008A1BA2"/>
    <w:rsid w:val="008A1F79"/>
    <w:rsid w:val="008A2206"/>
    <w:rsid w:val="008A2AFD"/>
    <w:rsid w:val="008A2CDB"/>
    <w:rsid w:val="008A34F7"/>
    <w:rsid w:val="008A3885"/>
    <w:rsid w:val="008A3E00"/>
    <w:rsid w:val="008A436C"/>
    <w:rsid w:val="008A44B4"/>
    <w:rsid w:val="008A4C3D"/>
    <w:rsid w:val="008A567E"/>
    <w:rsid w:val="008A6423"/>
    <w:rsid w:val="008A70E4"/>
    <w:rsid w:val="008A71F2"/>
    <w:rsid w:val="008A73C8"/>
    <w:rsid w:val="008A7B69"/>
    <w:rsid w:val="008B097D"/>
    <w:rsid w:val="008B1273"/>
    <w:rsid w:val="008B2DD9"/>
    <w:rsid w:val="008B3AA4"/>
    <w:rsid w:val="008B3B65"/>
    <w:rsid w:val="008B3CA0"/>
    <w:rsid w:val="008B4054"/>
    <w:rsid w:val="008B48EE"/>
    <w:rsid w:val="008B4A37"/>
    <w:rsid w:val="008B4D0C"/>
    <w:rsid w:val="008B5BA4"/>
    <w:rsid w:val="008B66D6"/>
    <w:rsid w:val="008B761A"/>
    <w:rsid w:val="008C01CE"/>
    <w:rsid w:val="008C0D04"/>
    <w:rsid w:val="008C13E2"/>
    <w:rsid w:val="008C4CF5"/>
    <w:rsid w:val="008C545D"/>
    <w:rsid w:val="008C550C"/>
    <w:rsid w:val="008C661C"/>
    <w:rsid w:val="008C6754"/>
    <w:rsid w:val="008C6943"/>
    <w:rsid w:val="008C7127"/>
    <w:rsid w:val="008D04EE"/>
    <w:rsid w:val="008D0D75"/>
    <w:rsid w:val="008D134C"/>
    <w:rsid w:val="008D143E"/>
    <w:rsid w:val="008D2A78"/>
    <w:rsid w:val="008D2C95"/>
    <w:rsid w:val="008D2D08"/>
    <w:rsid w:val="008D2E5C"/>
    <w:rsid w:val="008D32C2"/>
    <w:rsid w:val="008D35AE"/>
    <w:rsid w:val="008D37D2"/>
    <w:rsid w:val="008D3AB0"/>
    <w:rsid w:val="008D420F"/>
    <w:rsid w:val="008D4623"/>
    <w:rsid w:val="008D4D79"/>
    <w:rsid w:val="008D516B"/>
    <w:rsid w:val="008D6DEC"/>
    <w:rsid w:val="008D6EB2"/>
    <w:rsid w:val="008D73F0"/>
    <w:rsid w:val="008D75DA"/>
    <w:rsid w:val="008D79E3"/>
    <w:rsid w:val="008D7F0A"/>
    <w:rsid w:val="008E089B"/>
    <w:rsid w:val="008E1501"/>
    <w:rsid w:val="008E1731"/>
    <w:rsid w:val="008E1C50"/>
    <w:rsid w:val="008E2685"/>
    <w:rsid w:val="008E33D5"/>
    <w:rsid w:val="008E3A09"/>
    <w:rsid w:val="008E3D8C"/>
    <w:rsid w:val="008E3FD2"/>
    <w:rsid w:val="008E41EE"/>
    <w:rsid w:val="008E4838"/>
    <w:rsid w:val="008E4A7C"/>
    <w:rsid w:val="008E542C"/>
    <w:rsid w:val="008E57B6"/>
    <w:rsid w:val="008E5E98"/>
    <w:rsid w:val="008E5F13"/>
    <w:rsid w:val="008E66EC"/>
    <w:rsid w:val="008E6AF4"/>
    <w:rsid w:val="008E7C22"/>
    <w:rsid w:val="008E7F10"/>
    <w:rsid w:val="008F022F"/>
    <w:rsid w:val="008F0567"/>
    <w:rsid w:val="008F0805"/>
    <w:rsid w:val="008F1143"/>
    <w:rsid w:val="008F1563"/>
    <w:rsid w:val="008F1593"/>
    <w:rsid w:val="008F18C1"/>
    <w:rsid w:val="008F1EF1"/>
    <w:rsid w:val="008F2DF4"/>
    <w:rsid w:val="008F2E8D"/>
    <w:rsid w:val="008F3CB9"/>
    <w:rsid w:val="008F44DA"/>
    <w:rsid w:val="008F45C3"/>
    <w:rsid w:val="008F5075"/>
    <w:rsid w:val="008F5BA4"/>
    <w:rsid w:val="008F5D2C"/>
    <w:rsid w:val="008F630F"/>
    <w:rsid w:val="008F7825"/>
    <w:rsid w:val="00902031"/>
    <w:rsid w:val="00902B78"/>
    <w:rsid w:val="009033C6"/>
    <w:rsid w:val="00903A9C"/>
    <w:rsid w:val="00905B74"/>
    <w:rsid w:val="00906204"/>
    <w:rsid w:val="00906524"/>
    <w:rsid w:val="009066A0"/>
    <w:rsid w:val="00910314"/>
    <w:rsid w:val="00910866"/>
    <w:rsid w:val="00910B1E"/>
    <w:rsid w:val="00910C62"/>
    <w:rsid w:val="0091230E"/>
    <w:rsid w:val="009127AD"/>
    <w:rsid w:val="009136EB"/>
    <w:rsid w:val="00914643"/>
    <w:rsid w:val="00914725"/>
    <w:rsid w:val="00915117"/>
    <w:rsid w:val="00915998"/>
    <w:rsid w:val="00915CCF"/>
    <w:rsid w:val="0091692E"/>
    <w:rsid w:val="00916B8D"/>
    <w:rsid w:val="009173A2"/>
    <w:rsid w:val="009177F7"/>
    <w:rsid w:val="00920AC6"/>
    <w:rsid w:val="009219EF"/>
    <w:rsid w:val="00921E2F"/>
    <w:rsid w:val="0092295E"/>
    <w:rsid w:val="00922D55"/>
    <w:rsid w:val="00923709"/>
    <w:rsid w:val="00925101"/>
    <w:rsid w:val="00925AED"/>
    <w:rsid w:val="00926D8C"/>
    <w:rsid w:val="00926FBD"/>
    <w:rsid w:val="00927105"/>
    <w:rsid w:val="00927B39"/>
    <w:rsid w:val="0093044F"/>
    <w:rsid w:val="009309E1"/>
    <w:rsid w:val="00930EAD"/>
    <w:rsid w:val="00931CAB"/>
    <w:rsid w:val="0093379E"/>
    <w:rsid w:val="009338DD"/>
    <w:rsid w:val="009346B1"/>
    <w:rsid w:val="00934C46"/>
    <w:rsid w:val="00935585"/>
    <w:rsid w:val="0093580B"/>
    <w:rsid w:val="009358BA"/>
    <w:rsid w:val="00936165"/>
    <w:rsid w:val="009361B5"/>
    <w:rsid w:val="00936590"/>
    <w:rsid w:val="009372B3"/>
    <w:rsid w:val="0094199E"/>
    <w:rsid w:val="00941E87"/>
    <w:rsid w:val="00942010"/>
    <w:rsid w:val="00943647"/>
    <w:rsid w:val="009440CB"/>
    <w:rsid w:val="00944521"/>
    <w:rsid w:val="00944837"/>
    <w:rsid w:val="00944CF8"/>
    <w:rsid w:val="00944D7F"/>
    <w:rsid w:val="009451BC"/>
    <w:rsid w:val="0094694E"/>
    <w:rsid w:val="00947182"/>
    <w:rsid w:val="009477DD"/>
    <w:rsid w:val="009501A4"/>
    <w:rsid w:val="00950395"/>
    <w:rsid w:val="0095055B"/>
    <w:rsid w:val="009521FD"/>
    <w:rsid w:val="009526A3"/>
    <w:rsid w:val="009533E6"/>
    <w:rsid w:val="009544A0"/>
    <w:rsid w:val="00954A60"/>
    <w:rsid w:val="00955496"/>
    <w:rsid w:val="00955B2F"/>
    <w:rsid w:val="009562E3"/>
    <w:rsid w:val="00956B40"/>
    <w:rsid w:val="00957D9A"/>
    <w:rsid w:val="009601AD"/>
    <w:rsid w:val="00960415"/>
    <w:rsid w:val="00961693"/>
    <w:rsid w:val="00962012"/>
    <w:rsid w:val="00962211"/>
    <w:rsid w:val="009624AE"/>
    <w:rsid w:val="00963598"/>
    <w:rsid w:val="00963EDC"/>
    <w:rsid w:val="00964125"/>
    <w:rsid w:val="00964908"/>
    <w:rsid w:val="00964AE1"/>
    <w:rsid w:val="00965094"/>
    <w:rsid w:val="0096792A"/>
    <w:rsid w:val="00967B34"/>
    <w:rsid w:val="00967F69"/>
    <w:rsid w:val="009715BF"/>
    <w:rsid w:val="00971968"/>
    <w:rsid w:val="00972378"/>
    <w:rsid w:val="009734D9"/>
    <w:rsid w:val="0097380E"/>
    <w:rsid w:val="00975415"/>
    <w:rsid w:val="009760DF"/>
    <w:rsid w:val="00976B98"/>
    <w:rsid w:val="00976EE7"/>
    <w:rsid w:val="00977717"/>
    <w:rsid w:val="009800FF"/>
    <w:rsid w:val="00980601"/>
    <w:rsid w:val="00981122"/>
    <w:rsid w:val="009815EA"/>
    <w:rsid w:val="00981F55"/>
    <w:rsid w:val="00981F78"/>
    <w:rsid w:val="00981FC9"/>
    <w:rsid w:val="00982067"/>
    <w:rsid w:val="00982183"/>
    <w:rsid w:val="00983027"/>
    <w:rsid w:val="0098380F"/>
    <w:rsid w:val="009838F1"/>
    <w:rsid w:val="009848B4"/>
    <w:rsid w:val="00984B4B"/>
    <w:rsid w:val="00984DE1"/>
    <w:rsid w:val="00985410"/>
    <w:rsid w:val="00985C28"/>
    <w:rsid w:val="00985E86"/>
    <w:rsid w:val="00985FCB"/>
    <w:rsid w:val="00986552"/>
    <w:rsid w:val="009875A7"/>
    <w:rsid w:val="0099022C"/>
    <w:rsid w:val="0099148C"/>
    <w:rsid w:val="00991B73"/>
    <w:rsid w:val="00991CB9"/>
    <w:rsid w:val="0099219E"/>
    <w:rsid w:val="009923FF"/>
    <w:rsid w:val="00992489"/>
    <w:rsid w:val="0099269A"/>
    <w:rsid w:val="009933E1"/>
    <w:rsid w:val="00993BA0"/>
    <w:rsid w:val="009949EB"/>
    <w:rsid w:val="00995121"/>
    <w:rsid w:val="0099562E"/>
    <w:rsid w:val="00996CC6"/>
    <w:rsid w:val="009975EA"/>
    <w:rsid w:val="009A09CE"/>
    <w:rsid w:val="009A16BB"/>
    <w:rsid w:val="009A219C"/>
    <w:rsid w:val="009A2433"/>
    <w:rsid w:val="009A2ECA"/>
    <w:rsid w:val="009A3A50"/>
    <w:rsid w:val="009A3CD9"/>
    <w:rsid w:val="009A4652"/>
    <w:rsid w:val="009A4BB5"/>
    <w:rsid w:val="009A646B"/>
    <w:rsid w:val="009A7A2D"/>
    <w:rsid w:val="009B15C6"/>
    <w:rsid w:val="009B16C7"/>
    <w:rsid w:val="009B1896"/>
    <w:rsid w:val="009B21D6"/>
    <w:rsid w:val="009B267D"/>
    <w:rsid w:val="009B26A3"/>
    <w:rsid w:val="009B2FD8"/>
    <w:rsid w:val="009B341B"/>
    <w:rsid w:val="009B45E9"/>
    <w:rsid w:val="009B4797"/>
    <w:rsid w:val="009B4D01"/>
    <w:rsid w:val="009B5C4F"/>
    <w:rsid w:val="009B61AD"/>
    <w:rsid w:val="009B6330"/>
    <w:rsid w:val="009B6D77"/>
    <w:rsid w:val="009B7330"/>
    <w:rsid w:val="009B7CEE"/>
    <w:rsid w:val="009C0A57"/>
    <w:rsid w:val="009C13CD"/>
    <w:rsid w:val="009C151A"/>
    <w:rsid w:val="009C1E50"/>
    <w:rsid w:val="009C28C3"/>
    <w:rsid w:val="009C2B9D"/>
    <w:rsid w:val="009C47FC"/>
    <w:rsid w:val="009C48CC"/>
    <w:rsid w:val="009C5E4A"/>
    <w:rsid w:val="009C662B"/>
    <w:rsid w:val="009C6753"/>
    <w:rsid w:val="009C6AEA"/>
    <w:rsid w:val="009C6B89"/>
    <w:rsid w:val="009D195A"/>
    <w:rsid w:val="009D2EAA"/>
    <w:rsid w:val="009D4DF3"/>
    <w:rsid w:val="009D5B60"/>
    <w:rsid w:val="009D6702"/>
    <w:rsid w:val="009D6931"/>
    <w:rsid w:val="009D7049"/>
    <w:rsid w:val="009D7E68"/>
    <w:rsid w:val="009E0233"/>
    <w:rsid w:val="009E02A1"/>
    <w:rsid w:val="009E044E"/>
    <w:rsid w:val="009E073E"/>
    <w:rsid w:val="009E098A"/>
    <w:rsid w:val="009E0C93"/>
    <w:rsid w:val="009E0D53"/>
    <w:rsid w:val="009E0FC4"/>
    <w:rsid w:val="009E11E8"/>
    <w:rsid w:val="009E3A78"/>
    <w:rsid w:val="009E4800"/>
    <w:rsid w:val="009E5BE6"/>
    <w:rsid w:val="009E5F92"/>
    <w:rsid w:val="009E5FBE"/>
    <w:rsid w:val="009E6594"/>
    <w:rsid w:val="009E6F7F"/>
    <w:rsid w:val="009E7EA4"/>
    <w:rsid w:val="009F0443"/>
    <w:rsid w:val="009F0994"/>
    <w:rsid w:val="009F1D53"/>
    <w:rsid w:val="009F231D"/>
    <w:rsid w:val="009F2C97"/>
    <w:rsid w:val="009F3113"/>
    <w:rsid w:val="009F3563"/>
    <w:rsid w:val="009F4CFB"/>
    <w:rsid w:val="009F684B"/>
    <w:rsid w:val="009F69EE"/>
    <w:rsid w:val="009F7671"/>
    <w:rsid w:val="009F7814"/>
    <w:rsid w:val="009F7C23"/>
    <w:rsid w:val="00A0065F"/>
    <w:rsid w:val="00A00690"/>
    <w:rsid w:val="00A00D99"/>
    <w:rsid w:val="00A01E89"/>
    <w:rsid w:val="00A01EA0"/>
    <w:rsid w:val="00A02020"/>
    <w:rsid w:val="00A02978"/>
    <w:rsid w:val="00A038E4"/>
    <w:rsid w:val="00A044AA"/>
    <w:rsid w:val="00A04572"/>
    <w:rsid w:val="00A05018"/>
    <w:rsid w:val="00A06258"/>
    <w:rsid w:val="00A062C2"/>
    <w:rsid w:val="00A06690"/>
    <w:rsid w:val="00A0678F"/>
    <w:rsid w:val="00A07706"/>
    <w:rsid w:val="00A07898"/>
    <w:rsid w:val="00A07EBF"/>
    <w:rsid w:val="00A10287"/>
    <w:rsid w:val="00A10C14"/>
    <w:rsid w:val="00A10ECA"/>
    <w:rsid w:val="00A11509"/>
    <w:rsid w:val="00A11775"/>
    <w:rsid w:val="00A122F4"/>
    <w:rsid w:val="00A1262C"/>
    <w:rsid w:val="00A135B6"/>
    <w:rsid w:val="00A14325"/>
    <w:rsid w:val="00A145B6"/>
    <w:rsid w:val="00A146B0"/>
    <w:rsid w:val="00A157C1"/>
    <w:rsid w:val="00A16171"/>
    <w:rsid w:val="00A16785"/>
    <w:rsid w:val="00A170EC"/>
    <w:rsid w:val="00A1743F"/>
    <w:rsid w:val="00A178F2"/>
    <w:rsid w:val="00A2017E"/>
    <w:rsid w:val="00A20793"/>
    <w:rsid w:val="00A208E3"/>
    <w:rsid w:val="00A20B9E"/>
    <w:rsid w:val="00A20D91"/>
    <w:rsid w:val="00A213A7"/>
    <w:rsid w:val="00A215F1"/>
    <w:rsid w:val="00A223BD"/>
    <w:rsid w:val="00A22724"/>
    <w:rsid w:val="00A22730"/>
    <w:rsid w:val="00A22E70"/>
    <w:rsid w:val="00A231EB"/>
    <w:rsid w:val="00A23A82"/>
    <w:rsid w:val="00A24E8F"/>
    <w:rsid w:val="00A259C4"/>
    <w:rsid w:val="00A25FA7"/>
    <w:rsid w:val="00A26844"/>
    <w:rsid w:val="00A279CA"/>
    <w:rsid w:val="00A30232"/>
    <w:rsid w:val="00A317EF"/>
    <w:rsid w:val="00A31D60"/>
    <w:rsid w:val="00A320CC"/>
    <w:rsid w:val="00A32CBE"/>
    <w:rsid w:val="00A33181"/>
    <w:rsid w:val="00A333E9"/>
    <w:rsid w:val="00A3415D"/>
    <w:rsid w:val="00A349E3"/>
    <w:rsid w:val="00A34DE6"/>
    <w:rsid w:val="00A36AB4"/>
    <w:rsid w:val="00A36C9A"/>
    <w:rsid w:val="00A36EEE"/>
    <w:rsid w:val="00A37048"/>
    <w:rsid w:val="00A37A06"/>
    <w:rsid w:val="00A404D8"/>
    <w:rsid w:val="00A41F4C"/>
    <w:rsid w:val="00A423A5"/>
    <w:rsid w:val="00A426CF"/>
    <w:rsid w:val="00A42DFE"/>
    <w:rsid w:val="00A43264"/>
    <w:rsid w:val="00A43265"/>
    <w:rsid w:val="00A43FE3"/>
    <w:rsid w:val="00A44095"/>
    <w:rsid w:val="00A4420A"/>
    <w:rsid w:val="00A442AA"/>
    <w:rsid w:val="00A4456B"/>
    <w:rsid w:val="00A445C6"/>
    <w:rsid w:val="00A4499A"/>
    <w:rsid w:val="00A453B7"/>
    <w:rsid w:val="00A45BD3"/>
    <w:rsid w:val="00A464CC"/>
    <w:rsid w:val="00A46680"/>
    <w:rsid w:val="00A4675F"/>
    <w:rsid w:val="00A4759F"/>
    <w:rsid w:val="00A5058A"/>
    <w:rsid w:val="00A50751"/>
    <w:rsid w:val="00A51142"/>
    <w:rsid w:val="00A51931"/>
    <w:rsid w:val="00A51CE5"/>
    <w:rsid w:val="00A535DA"/>
    <w:rsid w:val="00A5490B"/>
    <w:rsid w:val="00A560EA"/>
    <w:rsid w:val="00A5623F"/>
    <w:rsid w:val="00A56E2D"/>
    <w:rsid w:val="00A57076"/>
    <w:rsid w:val="00A57845"/>
    <w:rsid w:val="00A57E9C"/>
    <w:rsid w:val="00A600E2"/>
    <w:rsid w:val="00A6034D"/>
    <w:rsid w:val="00A605A2"/>
    <w:rsid w:val="00A61183"/>
    <w:rsid w:val="00A61901"/>
    <w:rsid w:val="00A6197F"/>
    <w:rsid w:val="00A61E04"/>
    <w:rsid w:val="00A63223"/>
    <w:rsid w:val="00A63C41"/>
    <w:rsid w:val="00A63D84"/>
    <w:rsid w:val="00A64039"/>
    <w:rsid w:val="00A64AD0"/>
    <w:rsid w:val="00A64AE6"/>
    <w:rsid w:val="00A64BF0"/>
    <w:rsid w:val="00A656ED"/>
    <w:rsid w:val="00A66EED"/>
    <w:rsid w:val="00A6725E"/>
    <w:rsid w:val="00A67AA5"/>
    <w:rsid w:val="00A701E6"/>
    <w:rsid w:val="00A70AA4"/>
    <w:rsid w:val="00A7276A"/>
    <w:rsid w:val="00A73AF0"/>
    <w:rsid w:val="00A7476C"/>
    <w:rsid w:val="00A747F2"/>
    <w:rsid w:val="00A751A9"/>
    <w:rsid w:val="00A766CB"/>
    <w:rsid w:val="00A77642"/>
    <w:rsid w:val="00A77899"/>
    <w:rsid w:val="00A77975"/>
    <w:rsid w:val="00A77A29"/>
    <w:rsid w:val="00A77B2D"/>
    <w:rsid w:val="00A818A7"/>
    <w:rsid w:val="00A821B4"/>
    <w:rsid w:val="00A83114"/>
    <w:rsid w:val="00A833C1"/>
    <w:rsid w:val="00A83786"/>
    <w:rsid w:val="00A83FF3"/>
    <w:rsid w:val="00A843B2"/>
    <w:rsid w:val="00A84D2E"/>
    <w:rsid w:val="00A85319"/>
    <w:rsid w:val="00A856F9"/>
    <w:rsid w:val="00A867B1"/>
    <w:rsid w:val="00A86EBC"/>
    <w:rsid w:val="00A8706F"/>
    <w:rsid w:val="00A870DA"/>
    <w:rsid w:val="00A871A0"/>
    <w:rsid w:val="00A9070C"/>
    <w:rsid w:val="00A90729"/>
    <w:rsid w:val="00A90B22"/>
    <w:rsid w:val="00A90FAA"/>
    <w:rsid w:val="00A91564"/>
    <w:rsid w:val="00A91F17"/>
    <w:rsid w:val="00A921E2"/>
    <w:rsid w:val="00A92F11"/>
    <w:rsid w:val="00A9392B"/>
    <w:rsid w:val="00A9440A"/>
    <w:rsid w:val="00A94AD5"/>
    <w:rsid w:val="00A95D0F"/>
    <w:rsid w:val="00A95F84"/>
    <w:rsid w:val="00A960B5"/>
    <w:rsid w:val="00A960FD"/>
    <w:rsid w:val="00A96772"/>
    <w:rsid w:val="00A97356"/>
    <w:rsid w:val="00AA01DA"/>
    <w:rsid w:val="00AA072E"/>
    <w:rsid w:val="00AA147B"/>
    <w:rsid w:val="00AA1791"/>
    <w:rsid w:val="00AA1D15"/>
    <w:rsid w:val="00AA1D3B"/>
    <w:rsid w:val="00AA2367"/>
    <w:rsid w:val="00AA2E0C"/>
    <w:rsid w:val="00AA31C7"/>
    <w:rsid w:val="00AA3301"/>
    <w:rsid w:val="00AA3847"/>
    <w:rsid w:val="00AA5249"/>
    <w:rsid w:val="00AA5AA1"/>
    <w:rsid w:val="00AA5AF9"/>
    <w:rsid w:val="00AA5E95"/>
    <w:rsid w:val="00AA6CF4"/>
    <w:rsid w:val="00AB524F"/>
    <w:rsid w:val="00AB6431"/>
    <w:rsid w:val="00AB6563"/>
    <w:rsid w:val="00AB7D60"/>
    <w:rsid w:val="00AC005B"/>
    <w:rsid w:val="00AC173C"/>
    <w:rsid w:val="00AC2CD7"/>
    <w:rsid w:val="00AC389E"/>
    <w:rsid w:val="00AC429E"/>
    <w:rsid w:val="00AC661C"/>
    <w:rsid w:val="00AC6751"/>
    <w:rsid w:val="00AC7450"/>
    <w:rsid w:val="00AC79C0"/>
    <w:rsid w:val="00AD13CE"/>
    <w:rsid w:val="00AD28DA"/>
    <w:rsid w:val="00AD2E5E"/>
    <w:rsid w:val="00AD3A4D"/>
    <w:rsid w:val="00AD3B4B"/>
    <w:rsid w:val="00AD4167"/>
    <w:rsid w:val="00AD48AA"/>
    <w:rsid w:val="00AD4A72"/>
    <w:rsid w:val="00AD4DBB"/>
    <w:rsid w:val="00AD4E9C"/>
    <w:rsid w:val="00AD5397"/>
    <w:rsid w:val="00AD53F0"/>
    <w:rsid w:val="00AD594F"/>
    <w:rsid w:val="00AD61D0"/>
    <w:rsid w:val="00AD63E2"/>
    <w:rsid w:val="00AD6737"/>
    <w:rsid w:val="00AD6E76"/>
    <w:rsid w:val="00AD6EA2"/>
    <w:rsid w:val="00AD7536"/>
    <w:rsid w:val="00AD79A1"/>
    <w:rsid w:val="00AE0461"/>
    <w:rsid w:val="00AE0B6F"/>
    <w:rsid w:val="00AE10AC"/>
    <w:rsid w:val="00AE111A"/>
    <w:rsid w:val="00AE1213"/>
    <w:rsid w:val="00AE3789"/>
    <w:rsid w:val="00AE3983"/>
    <w:rsid w:val="00AE4335"/>
    <w:rsid w:val="00AE51D8"/>
    <w:rsid w:val="00AE5968"/>
    <w:rsid w:val="00AE59B9"/>
    <w:rsid w:val="00AE6091"/>
    <w:rsid w:val="00AE6E7B"/>
    <w:rsid w:val="00AE6E95"/>
    <w:rsid w:val="00AE7E66"/>
    <w:rsid w:val="00AF0609"/>
    <w:rsid w:val="00AF08C9"/>
    <w:rsid w:val="00AF0D7D"/>
    <w:rsid w:val="00AF1EB0"/>
    <w:rsid w:val="00AF1F61"/>
    <w:rsid w:val="00AF2044"/>
    <w:rsid w:val="00AF2262"/>
    <w:rsid w:val="00AF2891"/>
    <w:rsid w:val="00AF2D75"/>
    <w:rsid w:val="00AF34B5"/>
    <w:rsid w:val="00AF45C3"/>
    <w:rsid w:val="00AF4C1D"/>
    <w:rsid w:val="00AF61CE"/>
    <w:rsid w:val="00AF66AE"/>
    <w:rsid w:val="00AF7ACD"/>
    <w:rsid w:val="00B00637"/>
    <w:rsid w:val="00B00B45"/>
    <w:rsid w:val="00B0182B"/>
    <w:rsid w:val="00B01BE8"/>
    <w:rsid w:val="00B01E55"/>
    <w:rsid w:val="00B02206"/>
    <w:rsid w:val="00B02D3D"/>
    <w:rsid w:val="00B02E7D"/>
    <w:rsid w:val="00B032C0"/>
    <w:rsid w:val="00B034D6"/>
    <w:rsid w:val="00B038BA"/>
    <w:rsid w:val="00B03A05"/>
    <w:rsid w:val="00B041E6"/>
    <w:rsid w:val="00B052B6"/>
    <w:rsid w:val="00B062CA"/>
    <w:rsid w:val="00B06738"/>
    <w:rsid w:val="00B107E0"/>
    <w:rsid w:val="00B10EFA"/>
    <w:rsid w:val="00B1112E"/>
    <w:rsid w:val="00B11F9D"/>
    <w:rsid w:val="00B1201B"/>
    <w:rsid w:val="00B12B8F"/>
    <w:rsid w:val="00B1326A"/>
    <w:rsid w:val="00B13848"/>
    <w:rsid w:val="00B14D68"/>
    <w:rsid w:val="00B14E5B"/>
    <w:rsid w:val="00B1531D"/>
    <w:rsid w:val="00B15408"/>
    <w:rsid w:val="00B1570A"/>
    <w:rsid w:val="00B15A38"/>
    <w:rsid w:val="00B16CC8"/>
    <w:rsid w:val="00B176C6"/>
    <w:rsid w:val="00B17AE1"/>
    <w:rsid w:val="00B17D16"/>
    <w:rsid w:val="00B17DC9"/>
    <w:rsid w:val="00B17F33"/>
    <w:rsid w:val="00B2002C"/>
    <w:rsid w:val="00B20AFA"/>
    <w:rsid w:val="00B20C41"/>
    <w:rsid w:val="00B20D34"/>
    <w:rsid w:val="00B211DF"/>
    <w:rsid w:val="00B2166E"/>
    <w:rsid w:val="00B221F6"/>
    <w:rsid w:val="00B22344"/>
    <w:rsid w:val="00B22A80"/>
    <w:rsid w:val="00B24738"/>
    <w:rsid w:val="00B25276"/>
    <w:rsid w:val="00B2642F"/>
    <w:rsid w:val="00B26572"/>
    <w:rsid w:val="00B268E4"/>
    <w:rsid w:val="00B27878"/>
    <w:rsid w:val="00B27C19"/>
    <w:rsid w:val="00B27D70"/>
    <w:rsid w:val="00B310B4"/>
    <w:rsid w:val="00B310E4"/>
    <w:rsid w:val="00B31511"/>
    <w:rsid w:val="00B317AB"/>
    <w:rsid w:val="00B31A01"/>
    <w:rsid w:val="00B31BB6"/>
    <w:rsid w:val="00B337B8"/>
    <w:rsid w:val="00B33B09"/>
    <w:rsid w:val="00B341C0"/>
    <w:rsid w:val="00B34B4B"/>
    <w:rsid w:val="00B34EC1"/>
    <w:rsid w:val="00B3503F"/>
    <w:rsid w:val="00B350BA"/>
    <w:rsid w:val="00B35871"/>
    <w:rsid w:val="00B35A50"/>
    <w:rsid w:val="00B36705"/>
    <w:rsid w:val="00B369EB"/>
    <w:rsid w:val="00B36B8A"/>
    <w:rsid w:val="00B36FF7"/>
    <w:rsid w:val="00B3747F"/>
    <w:rsid w:val="00B378DC"/>
    <w:rsid w:val="00B37960"/>
    <w:rsid w:val="00B379EE"/>
    <w:rsid w:val="00B37FF2"/>
    <w:rsid w:val="00B40CF2"/>
    <w:rsid w:val="00B40ECF"/>
    <w:rsid w:val="00B410A6"/>
    <w:rsid w:val="00B41378"/>
    <w:rsid w:val="00B41AB4"/>
    <w:rsid w:val="00B42D32"/>
    <w:rsid w:val="00B42E3F"/>
    <w:rsid w:val="00B450FC"/>
    <w:rsid w:val="00B4515B"/>
    <w:rsid w:val="00B46C75"/>
    <w:rsid w:val="00B472C0"/>
    <w:rsid w:val="00B4744A"/>
    <w:rsid w:val="00B47478"/>
    <w:rsid w:val="00B479D3"/>
    <w:rsid w:val="00B47E7E"/>
    <w:rsid w:val="00B501C3"/>
    <w:rsid w:val="00B50584"/>
    <w:rsid w:val="00B50F3E"/>
    <w:rsid w:val="00B52DDD"/>
    <w:rsid w:val="00B53231"/>
    <w:rsid w:val="00B53657"/>
    <w:rsid w:val="00B53D3C"/>
    <w:rsid w:val="00B540EB"/>
    <w:rsid w:val="00B54471"/>
    <w:rsid w:val="00B54B3E"/>
    <w:rsid w:val="00B54D72"/>
    <w:rsid w:val="00B55670"/>
    <w:rsid w:val="00B55950"/>
    <w:rsid w:val="00B562F9"/>
    <w:rsid w:val="00B564ED"/>
    <w:rsid w:val="00B568E8"/>
    <w:rsid w:val="00B56CBA"/>
    <w:rsid w:val="00B60255"/>
    <w:rsid w:val="00B60464"/>
    <w:rsid w:val="00B60ABD"/>
    <w:rsid w:val="00B60B33"/>
    <w:rsid w:val="00B60C9B"/>
    <w:rsid w:val="00B6123F"/>
    <w:rsid w:val="00B6273A"/>
    <w:rsid w:val="00B62CAB"/>
    <w:rsid w:val="00B63864"/>
    <w:rsid w:val="00B639D1"/>
    <w:rsid w:val="00B641B3"/>
    <w:rsid w:val="00B64502"/>
    <w:rsid w:val="00B64B5B"/>
    <w:rsid w:val="00B64D66"/>
    <w:rsid w:val="00B65736"/>
    <w:rsid w:val="00B65C7B"/>
    <w:rsid w:val="00B66169"/>
    <w:rsid w:val="00B674F4"/>
    <w:rsid w:val="00B67AC1"/>
    <w:rsid w:val="00B67BD2"/>
    <w:rsid w:val="00B702D3"/>
    <w:rsid w:val="00B702ED"/>
    <w:rsid w:val="00B720EA"/>
    <w:rsid w:val="00B7393F"/>
    <w:rsid w:val="00B74908"/>
    <w:rsid w:val="00B767D7"/>
    <w:rsid w:val="00B7715E"/>
    <w:rsid w:val="00B77A09"/>
    <w:rsid w:val="00B77D77"/>
    <w:rsid w:val="00B77DC9"/>
    <w:rsid w:val="00B8062C"/>
    <w:rsid w:val="00B8120D"/>
    <w:rsid w:val="00B81470"/>
    <w:rsid w:val="00B81B44"/>
    <w:rsid w:val="00B82A81"/>
    <w:rsid w:val="00B82F51"/>
    <w:rsid w:val="00B832F1"/>
    <w:rsid w:val="00B837DB"/>
    <w:rsid w:val="00B83A7B"/>
    <w:rsid w:val="00B847A2"/>
    <w:rsid w:val="00B84F4B"/>
    <w:rsid w:val="00B85460"/>
    <w:rsid w:val="00B85C88"/>
    <w:rsid w:val="00B86238"/>
    <w:rsid w:val="00B863AB"/>
    <w:rsid w:val="00B8647B"/>
    <w:rsid w:val="00B87627"/>
    <w:rsid w:val="00B90974"/>
    <w:rsid w:val="00B90C0F"/>
    <w:rsid w:val="00B93CFB"/>
    <w:rsid w:val="00B9423D"/>
    <w:rsid w:val="00B947B0"/>
    <w:rsid w:val="00B949AE"/>
    <w:rsid w:val="00B94E02"/>
    <w:rsid w:val="00B95080"/>
    <w:rsid w:val="00B9511A"/>
    <w:rsid w:val="00B95263"/>
    <w:rsid w:val="00B959C3"/>
    <w:rsid w:val="00B95A09"/>
    <w:rsid w:val="00B95AD1"/>
    <w:rsid w:val="00B95F0E"/>
    <w:rsid w:val="00B96262"/>
    <w:rsid w:val="00B967F6"/>
    <w:rsid w:val="00B971C2"/>
    <w:rsid w:val="00B9786B"/>
    <w:rsid w:val="00B97A5F"/>
    <w:rsid w:val="00B97AD1"/>
    <w:rsid w:val="00B97AF0"/>
    <w:rsid w:val="00BA06C5"/>
    <w:rsid w:val="00BA075F"/>
    <w:rsid w:val="00BA09E8"/>
    <w:rsid w:val="00BA2CF6"/>
    <w:rsid w:val="00BA4008"/>
    <w:rsid w:val="00BA45AF"/>
    <w:rsid w:val="00BA504A"/>
    <w:rsid w:val="00BA50EE"/>
    <w:rsid w:val="00BA5923"/>
    <w:rsid w:val="00BA5A6B"/>
    <w:rsid w:val="00BA5BE2"/>
    <w:rsid w:val="00BA639B"/>
    <w:rsid w:val="00BA79EA"/>
    <w:rsid w:val="00BA7E13"/>
    <w:rsid w:val="00BA7F88"/>
    <w:rsid w:val="00BB018B"/>
    <w:rsid w:val="00BB0A13"/>
    <w:rsid w:val="00BB147B"/>
    <w:rsid w:val="00BB171A"/>
    <w:rsid w:val="00BB1AF2"/>
    <w:rsid w:val="00BB1E0F"/>
    <w:rsid w:val="00BB21C8"/>
    <w:rsid w:val="00BB23EB"/>
    <w:rsid w:val="00BB35B4"/>
    <w:rsid w:val="00BB3B1A"/>
    <w:rsid w:val="00BB3C2F"/>
    <w:rsid w:val="00BB4EC1"/>
    <w:rsid w:val="00BB582B"/>
    <w:rsid w:val="00BB6193"/>
    <w:rsid w:val="00BB61C7"/>
    <w:rsid w:val="00BB6C59"/>
    <w:rsid w:val="00BB6C87"/>
    <w:rsid w:val="00BB6E1C"/>
    <w:rsid w:val="00BB7521"/>
    <w:rsid w:val="00BB7C24"/>
    <w:rsid w:val="00BC0510"/>
    <w:rsid w:val="00BC0C2C"/>
    <w:rsid w:val="00BC2582"/>
    <w:rsid w:val="00BC2CEC"/>
    <w:rsid w:val="00BC349D"/>
    <w:rsid w:val="00BC34EB"/>
    <w:rsid w:val="00BC3BAB"/>
    <w:rsid w:val="00BC4335"/>
    <w:rsid w:val="00BC4BFB"/>
    <w:rsid w:val="00BC4D93"/>
    <w:rsid w:val="00BC5171"/>
    <w:rsid w:val="00BC53DC"/>
    <w:rsid w:val="00BC5E31"/>
    <w:rsid w:val="00BC6E56"/>
    <w:rsid w:val="00BC7066"/>
    <w:rsid w:val="00BC78C2"/>
    <w:rsid w:val="00BC7C3F"/>
    <w:rsid w:val="00BC7C8D"/>
    <w:rsid w:val="00BC7F0B"/>
    <w:rsid w:val="00BD0057"/>
    <w:rsid w:val="00BD070E"/>
    <w:rsid w:val="00BD3340"/>
    <w:rsid w:val="00BD3A0D"/>
    <w:rsid w:val="00BD3CDC"/>
    <w:rsid w:val="00BD3D52"/>
    <w:rsid w:val="00BD45AC"/>
    <w:rsid w:val="00BD49B4"/>
    <w:rsid w:val="00BD54E1"/>
    <w:rsid w:val="00BD5D54"/>
    <w:rsid w:val="00BD6865"/>
    <w:rsid w:val="00BD6C64"/>
    <w:rsid w:val="00BD6FE1"/>
    <w:rsid w:val="00BD7FCC"/>
    <w:rsid w:val="00BE0344"/>
    <w:rsid w:val="00BE15D1"/>
    <w:rsid w:val="00BE1649"/>
    <w:rsid w:val="00BE23AD"/>
    <w:rsid w:val="00BE30C6"/>
    <w:rsid w:val="00BE42B9"/>
    <w:rsid w:val="00BE44C7"/>
    <w:rsid w:val="00BE4BDD"/>
    <w:rsid w:val="00BE4BFA"/>
    <w:rsid w:val="00BE5731"/>
    <w:rsid w:val="00BE5842"/>
    <w:rsid w:val="00BE5CC7"/>
    <w:rsid w:val="00BE66F1"/>
    <w:rsid w:val="00BE72B7"/>
    <w:rsid w:val="00BE7826"/>
    <w:rsid w:val="00BE7AD0"/>
    <w:rsid w:val="00BF0D28"/>
    <w:rsid w:val="00BF107E"/>
    <w:rsid w:val="00BF1590"/>
    <w:rsid w:val="00BF1A0A"/>
    <w:rsid w:val="00BF1A27"/>
    <w:rsid w:val="00BF2387"/>
    <w:rsid w:val="00BF23D8"/>
    <w:rsid w:val="00BF35D9"/>
    <w:rsid w:val="00BF3FF4"/>
    <w:rsid w:val="00BF4363"/>
    <w:rsid w:val="00BF43FB"/>
    <w:rsid w:val="00BF45AB"/>
    <w:rsid w:val="00BF5179"/>
    <w:rsid w:val="00BF627C"/>
    <w:rsid w:val="00BF7E33"/>
    <w:rsid w:val="00BF7F7B"/>
    <w:rsid w:val="00C00AA8"/>
    <w:rsid w:val="00C00BD9"/>
    <w:rsid w:val="00C01EA8"/>
    <w:rsid w:val="00C01FB6"/>
    <w:rsid w:val="00C0371D"/>
    <w:rsid w:val="00C041B4"/>
    <w:rsid w:val="00C04231"/>
    <w:rsid w:val="00C0453C"/>
    <w:rsid w:val="00C04606"/>
    <w:rsid w:val="00C04FAA"/>
    <w:rsid w:val="00C0543C"/>
    <w:rsid w:val="00C0591C"/>
    <w:rsid w:val="00C06384"/>
    <w:rsid w:val="00C063EC"/>
    <w:rsid w:val="00C0661F"/>
    <w:rsid w:val="00C075B3"/>
    <w:rsid w:val="00C076FE"/>
    <w:rsid w:val="00C10197"/>
    <w:rsid w:val="00C10293"/>
    <w:rsid w:val="00C10CCA"/>
    <w:rsid w:val="00C11125"/>
    <w:rsid w:val="00C11AE6"/>
    <w:rsid w:val="00C1360F"/>
    <w:rsid w:val="00C14105"/>
    <w:rsid w:val="00C14219"/>
    <w:rsid w:val="00C15639"/>
    <w:rsid w:val="00C15EF7"/>
    <w:rsid w:val="00C16866"/>
    <w:rsid w:val="00C16F90"/>
    <w:rsid w:val="00C172C6"/>
    <w:rsid w:val="00C17E12"/>
    <w:rsid w:val="00C203FF"/>
    <w:rsid w:val="00C204FA"/>
    <w:rsid w:val="00C2096C"/>
    <w:rsid w:val="00C209C6"/>
    <w:rsid w:val="00C21766"/>
    <w:rsid w:val="00C2210F"/>
    <w:rsid w:val="00C22471"/>
    <w:rsid w:val="00C2252F"/>
    <w:rsid w:val="00C22AAD"/>
    <w:rsid w:val="00C237CB"/>
    <w:rsid w:val="00C24A5A"/>
    <w:rsid w:val="00C24E71"/>
    <w:rsid w:val="00C260B4"/>
    <w:rsid w:val="00C2643A"/>
    <w:rsid w:val="00C26D53"/>
    <w:rsid w:val="00C27231"/>
    <w:rsid w:val="00C275E7"/>
    <w:rsid w:val="00C31980"/>
    <w:rsid w:val="00C31B7E"/>
    <w:rsid w:val="00C3269B"/>
    <w:rsid w:val="00C326F9"/>
    <w:rsid w:val="00C32E5B"/>
    <w:rsid w:val="00C33F7F"/>
    <w:rsid w:val="00C340F6"/>
    <w:rsid w:val="00C3451E"/>
    <w:rsid w:val="00C354CA"/>
    <w:rsid w:val="00C3669D"/>
    <w:rsid w:val="00C366AC"/>
    <w:rsid w:val="00C36D06"/>
    <w:rsid w:val="00C372AC"/>
    <w:rsid w:val="00C37481"/>
    <w:rsid w:val="00C40230"/>
    <w:rsid w:val="00C4066C"/>
    <w:rsid w:val="00C41ADD"/>
    <w:rsid w:val="00C422AE"/>
    <w:rsid w:val="00C424F9"/>
    <w:rsid w:val="00C425DA"/>
    <w:rsid w:val="00C42653"/>
    <w:rsid w:val="00C42EC9"/>
    <w:rsid w:val="00C43469"/>
    <w:rsid w:val="00C44120"/>
    <w:rsid w:val="00C442D6"/>
    <w:rsid w:val="00C4450E"/>
    <w:rsid w:val="00C44C57"/>
    <w:rsid w:val="00C452D0"/>
    <w:rsid w:val="00C4654C"/>
    <w:rsid w:val="00C46612"/>
    <w:rsid w:val="00C46E12"/>
    <w:rsid w:val="00C46EE9"/>
    <w:rsid w:val="00C471DB"/>
    <w:rsid w:val="00C479D5"/>
    <w:rsid w:val="00C50139"/>
    <w:rsid w:val="00C50719"/>
    <w:rsid w:val="00C509E8"/>
    <w:rsid w:val="00C51350"/>
    <w:rsid w:val="00C514B4"/>
    <w:rsid w:val="00C5196C"/>
    <w:rsid w:val="00C51B42"/>
    <w:rsid w:val="00C51DD4"/>
    <w:rsid w:val="00C51E3F"/>
    <w:rsid w:val="00C5211B"/>
    <w:rsid w:val="00C521F2"/>
    <w:rsid w:val="00C52603"/>
    <w:rsid w:val="00C52C0E"/>
    <w:rsid w:val="00C5493D"/>
    <w:rsid w:val="00C54E51"/>
    <w:rsid w:val="00C56919"/>
    <w:rsid w:val="00C578F2"/>
    <w:rsid w:val="00C609AA"/>
    <w:rsid w:val="00C609CB"/>
    <w:rsid w:val="00C6122B"/>
    <w:rsid w:val="00C6272E"/>
    <w:rsid w:val="00C62841"/>
    <w:rsid w:val="00C631B4"/>
    <w:rsid w:val="00C63B8A"/>
    <w:rsid w:val="00C642DE"/>
    <w:rsid w:val="00C64800"/>
    <w:rsid w:val="00C64BF7"/>
    <w:rsid w:val="00C657A9"/>
    <w:rsid w:val="00C6580D"/>
    <w:rsid w:val="00C65BCD"/>
    <w:rsid w:val="00C66078"/>
    <w:rsid w:val="00C660CE"/>
    <w:rsid w:val="00C66845"/>
    <w:rsid w:val="00C669E4"/>
    <w:rsid w:val="00C67D8A"/>
    <w:rsid w:val="00C70937"/>
    <w:rsid w:val="00C711EC"/>
    <w:rsid w:val="00C7270E"/>
    <w:rsid w:val="00C731E8"/>
    <w:rsid w:val="00C732D5"/>
    <w:rsid w:val="00C73C41"/>
    <w:rsid w:val="00C73C84"/>
    <w:rsid w:val="00C75084"/>
    <w:rsid w:val="00C756E0"/>
    <w:rsid w:val="00C76E27"/>
    <w:rsid w:val="00C76F2A"/>
    <w:rsid w:val="00C771C6"/>
    <w:rsid w:val="00C7730B"/>
    <w:rsid w:val="00C77EEC"/>
    <w:rsid w:val="00C80A1E"/>
    <w:rsid w:val="00C811A2"/>
    <w:rsid w:val="00C825DA"/>
    <w:rsid w:val="00C826E9"/>
    <w:rsid w:val="00C82D5D"/>
    <w:rsid w:val="00C831E0"/>
    <w:rsid w:val="00C8365D"/>
    <w:rsid w:val="00C837DA"/>
    <w:rsid w:val="00C837F4"/>
    <w:rsid w:val="00C83842"/>
    <w:rsid w:val="00C84220"/>
    <w:rsid w:val="00C84913"/>
    <w:rsid w:val="00C84B9B"/>
    <w:rsid w:val="00C84CDF"/>
    <w:rsid w:val="00C85C3A"/>
    <w:rsid w:val="00C86580"/>
    <w:rsid w:val="00C8705C"/>
    <w:rsid w:val="00C875B9"/>
    <w:rsid w:val="00C90664"/>
    <w:rsid w:val="00C915D2"/>
    <w:rsid w:val="00C91A3C"/>
    <w:rsid w:val="00C929F8"/>
    <w:rsid w:val="00C93F4C"/>
    <w:rsid w:val="00C954F8"/>
    <w:rsid w:val="00C956FD"/>
    <w:rsid w:val="00C95C4B"/>
    <w:rsid w:val="00C962EB"/>
    <w:rsid w:val="00C964BB"/>
    <w:rsid w:val="00C971A9"/>
    <w:rsid w:val="00C9770C"/>
    <w:rsid w:val="00C97A1B"/>
    <w:rsid w:val="00CA0B7B"/>
    <w:rsid w:val="00CA0DBC"/>
    <w:rsid w:val="00CA0EDB"/>
    <w:rsid w:val="00CA1B3C"/>
    <w:rsid w:val="00CA206B"/>
    <w:rsid w:val="00CA227E"/>
    <w:rsid w:val="00CA39B4"/>
    <w:rsid w:val="00CA3AA7"/>
    <w:rsid w:val="00CA3CDC"/>
    <w:rsid w:val="00CA3FCD"/>
    <w:rsid w:val="00CA52C2"/>
    <w:rsid w:val="00CA5585"/>
    <w:rsid w:val="00CA5D5E"/>
    <w:rsid w:val="00CA5F4A"/>
    <w:rsid w:val="00CA6C7B"/>
    <w:rsid w:val="00CA6CFD"/>
    <w:rsid w:val="00CA7168"/>
    <w:rsid w:val="00CA7622"/>
    <w:rsid w:val="00CA7EFE"/>
    <w:rsid w:val="00CB1BF9"/>
    <w:rsid w:val="00CB1E77"/>
    <w:rsid w:val="00CB2287"/>
    <w:rsid w:val="00CB2B92"/>
    <w:rsid w:val="00CB2D2F"/>
    <w:rsid w:val="00CB365E"/>
    <w:rsid w:val="00CB5098"/>
    <w:rsid w:val="00CB575E"/>
    <w:rsid w:val="00CB60AF"/>
    <w:rsid w:val="00CB6168"/>
    <w:rsid w:val="00CB646F"/>
    <w:rsid w:val="00CB66E4"/>
    <w:rsid w:val="00CB715E"/>
    <w:rsid w:val="00CB758D"/>
    <w:rsid w:val="00CC0A53"/>
    <w:rsid w:val="00CC0D7A"/>
    <w:rsid w:val="00CC145A"/>
    <w:rsid w:val="00CC239F"/>
    <w:rsid w:val="00CC34AC"/>
    <w:rsid w:val="00CC3730"/>
    <w:rsid w:val="00CC389C"/>
    <w:rsid w:val="00CC3B45"/>
    <w:rsid w:val="00CC44FC"/>
    <w:rsid w:val="00CC7B72"/>
    <w:rsid w:val="00CC7CC5"/>
    <w:rsid w:val="00CD0C2C"/>
    <w:rsid w:val="00CD0E91"/>
    <w:rsid w:val="00CD0F28"/>
    <w:rsid w:val="00CD191E"/>
    <w:rsid w:val="00CD1A26"/>
    <w:rsid w:val="00CD1B04"/>
    <w:rsid w:val="00CD2170"/>
    <w:rsid w:val="00CD2526"/>
    <w:rsid w:val="00CD2B7E"/>
    <w:rsid w:val="00CD2ECD"/>
    <w:rsid w:val="00CD3AF9"/>
    <w:rsid w:val="00CD3C34"/>
    <w:rsid w:val="00CD3CDE"/>
    <w:rsid w:val="00CD3D13"/>
    <w:rsid w:val="00CD3E4F"/>
    <w:rsid w:val="00CD437E"/>
    <w:rsid w:val="00CD45BA"/>
    <w:rsid w:val="00CD4D74"/>
    <w:rsid w:val="00CD4ECA"/>
    <w:rsid w:val="00CD5878"/>
    <w:rsid w:val="00CD5E0D"/>
    <w:rsid w:val="00CD6228"/>
    <w:rsid w:val="00CD64C2"/>
    <w:rsid w:val="00CD6680"/>
    <w:rsid w:val="00CD67E0"/>
    <w:rsid w:val="00CD6BBB"/>
    <w:rsid w:val="00CD72CF"/>
    <w:rsid w:val="00CD79C8"/>
    <w:rsid w:val="00CE0440"/>
    <w:rsid w:val="00CE0CFD"/>
    <w:rsid w:val="00CE0E56"/>
    <w:rsid w:val="00CE0E6E"/>
    <w:rsid w:val="00CE10F9"/>
    <w:rsid w:val="00CE15D2"/>
    <w:rsid w:val="00CE1C4F"/>
    <w:rsid w:val="00CE1D98"/>
    <w:rsid w:val="00CE1F13"/>
    <w:rsid w:val="00CE2626"/>
    <w:rsid w:val="00CE350F"/>
    <w:rsid w:val="00CE37A0"/>
    <w:rsid w:val="00CE3EBF"/>
    <w:rsid w:val="00CE7133"/>
    <w:rsid w:val="00CE76CE"/>
    <w:rsid w:val="00CE7D54"/>
    <w:rsid w:val="00CE7ECF"/>
    <w:rsid w:val="00CF00A2"/>
    <w:rsid w:val="00CF0E61"/>
    <w:rsid w:val="00CF256A"/>
    <w:rsid w:val="00CF2905"/>
    <w:rsid w:val="00CF39EE"/>
    <w:rsid w:val="00CF4968"/>
    <w:rsid w:val="00CF515D"/>
    <w:rsid w:val="00CF5BA5"/>
    <w:rsid w:val="00CF5D34"/>
    <w:rsid w:val="00CF63F2"/>
    <w:rsid w:val="00CF649B"/>
    <w:rsid w:val="00CF6924"/>
    <w:rsid w:val="00CF7B4D"/>
    <w:rsid w:val="00D003A0"/>
    <w:rsid w:val="00D003B8"/>
    <w:rsid w:val="00D00776"/>
    <w:rsid w:val="00D00C15"/>
    <w:rsid w:val="00D00CF9"/>
    <w:rsid w:val="00D01229"/>
    <w:rsid w:val="00D01C7B"/>
    <w:rsid w:val="00D026E5"/>
    <w:rsid w:val="00D03200"/>
    <w:rsid w:val="00D0340A"/>
    <w:rsid w:val="00D0538E"/>
    <w:rsid w:val="00D057FD"/>
    <w:rsid w:val="00D0659A"/>
    <w:rsid w:val="00D07589"/>
    <w:rsid w:val="00D0767A"/>
    <w:rsid w:val="00D07E3B"/>
    <w:rsid w:val="00D07F7D"/>
    <w:rsid w:val="00D113A3"/>
    <w:rsid w:val="00D1157D"/>
    <w:rsid w:val="00D11A4F"/>
    <w:rsid w:val="00D11C2F"/>
    <w:rsid w:val="00D14987"/>
    <w:rsid w:val="00D15376"/>
    <w:rsid w:val="00D157FB"/>
    <w:rsid w:val="00D162BD"/>
    <w:rsid w:val="00D16ECB"/>
    <w:rsid w:val="00D17FE5"/>
    <w:rsid w:val="00D201B8"/>
    <w:rsid w:val="00D20969"/>
    <w:rsid w:val="00D2096D"/>
    <w:rsid w:val="00D20995"/>
    <w:rsid w:val="00D20E8F"/>
    <w:rsid w:val="00D210A6"/>
    <w:rsid w:val="00D21B25"/>
    <w:rsid w:val="00D223E4"/>
    <w:rsid w:val="00D2278D"/>
    <w:rsid w:val="00D23876"/>
    <w:rsid w:val="00D24130"/>
    <w:rsid w:val="00D24A86"/>
    <w:rsid w:val="00D24BF8"/>
    <w:rsid w:val="00D24CE8"/>
    <w:rsid w:val="00D24D43"/>
    <w:rsid w:val="00D25351"/>
    <w:rsid w:val="00D25A1E"/>
    <w:rsid w:val="00D2605E"/>
    <w:rsid w:val="00D27522"/>
    <w:rsid w:val="00D307A4"/>
    <w:rsid w:val="00D308D8"/>
    <w:rsid w:val="00D31033"/>
    <w:rsid w:val="00D31265"/>
    <w:rsid w:val="00D313AC"/>
    <w:rsid w:val="00D31E85"/>
    <w:rsid w:val="00D32444"/>
    <w:rsid w:val="00D3274C"/>
    <w:rsid w:val="00D327BF"/>
    <w:rsid w:val="00D32B2E"/>
    <w:rsid w:val="00D32E5F"/>
    <w:rsid w:val="00D33CAA"/>
    <w:rsid w:val="00D33CAF"/>
    <w:rsid w:val="00D33E64"/>
    <w:rsid w:val="00D35EB7"/>
    <w:rsid w:val="00D36948"/>
    <w:rsid w:val="00D375B0"/>
    <w:rsid w:val="00D37790"/>
    <w:rsid w:val="00D4094D"/>
    <w:rsid w:val="00D40F62"/>
    <w:rsid w:val="00D41376"/>
    <w:rsid w:val="00D414FF"/>
    <w:rsid w:val="00D4171D"/>
    <w:rsid w:val="00D41CFB"/>
    <w:rsid w:val="00D42FC2"/>
    <w:rsid w:val="00D434E5"/>
    <w:rsid w:val="00D44AD0"/>
    <w:rsid w:val="00D44D54"/>
    <w:rsid w:val="00D4508E"/>
    <w:rsid w:val="00D455F2"/>
    <w:rsid w:val="00D45A80"/>
    <w:rsid w:val="00D45AEA"/>
    <w:rsid w:val="00D45CDD"/>
    <w:rsid w:val="00D45D34"/>
    <w:rsid w:val="00D45E5E"/>
    <w:rsid w:val="00D4616B"/>
    <w:rsid w:val="00D46A77"/>
    <w:rsid w:val="00D474B6"/>
    <w:rsid w:val="00D505C9"/>
    <w:rsid w:val="00D50F08"/>
    <w:rsid w:val="00D50FA6"/>
    <w:rsid w:val="00D5108D"/>
    <w:rsid w:val="00D515DC"/>
    <w:rsid w:val="00D51EF2"/>
    <w:rsid w:val="00D51F81"/>
    <w:rsid w:val="00D521A3"/>
    <w:rsid w:val="00D54ADB"/>
    <w:rsid w:val="00D54C9E"/>
    <w:rsid w:val="00D55C18"/>
    <w:rsid w:val="00D55F70"/>
    <w:rsid w:val="00D57AB6"/>
    <w:rsid w:val="00D57DE5"/>
    <w:rsid w:val="00D60AF7"/>
    <w:rsid w:val="00D60E11"/>
    <w:rsid w:val="00D61F87"/>
    <w:rsid w:val="00D63221"/>
    <w:rsid w:val="00D6344A"/>
    <w:rsid w:val="00D6345A"/>
    <w:rsid w:val="00D63616"/>
    <w:rsid w:val="00D63730"/>
    <w:rsid w:val="00D63B42"/>
    <w:rsid w:val="00D642C4"/>
    <w:rsid w:val="00D6440D"/>
    <w:rsid w:val="00D64A54"/>
    <w:rsid w:val="00D64D01"/>
    <w:rsid w:val="00D6547D"/>
    <w:rsid w:val="00D65579"/>
    <w:rsid w:val="00D65827"/>
    <w:rsid w:val="00D673CD"/>
    <w:rsid w:val="00D679B1"/>
    <w:rsid w:val="00D71D44"/>
    <w:rsid w:val="00D72429"/>
    <w:rsid w:val="00D72A6C"/>
    <w:rsid w:val="00D730A7"/>
    <w:rsid w:val="00D734BB"/>
    <w:rsid w:val="00D73909"/>
    <w:rsid w:val="00D74238"/>
    <w:rsid w:val="00D74319"/>
    <w:rsid w:val="00D744DB"/>
    <w:rsid w:val="00D746A1"/>
    <w:rsid w:val="00D7652E"/>
    <w:rsid w:val="00D76605"/>
    <w:rsid w:val="00D778F5"/>
    <w:rsid w:val="00D77F1D"/>
    <w:rsid w:val="00D80775"/>
    <w:rsid w:val="00D81AFD"/>
    <w:rsid w:val="00D82B6C"/>
    <w:rsid w:val="00D82E08"/>
    <w:rsid w:val="00D83E9F"/>
    <w:rsid w:val="00D840E0"/>
    <w:rsid w:val="00D84EAA"/>
    <w:rsid w:val="00D86812"/>
    <w:rsid w:val="00D86913"/>
    <w:rsid w:val="00D86BAC"/>
    <w:rsid w:val="00D870A5"/>
    <w:rsid w:val="00D873FA"/>
    <w:rsid w:val="00D874FE"/>
    <w:rsid w:val="00D87AF8"/>
    <w:rsid w:val="00D87BD9"/>
    <w:rsid w:val="00D915A1"/>
    <w:rsid w:val="00D92FF4"/>
    <w:rsid w:val="00D931B3"/>
    <w:rsid w:val="00D93257"/>
    <w:rsid w:val="00D937CE"/>
    <w:rsid w:val="00D94380"/>
    <w:rsid w:val="00D944F5"/>
    <w:rsid w:val="00D9458F"/>
    <w:rsid w:val="00D96158"/>
    <w:rsid w:val="00D96425"/>
    <w:rsid w:val="00D9742E"/>
    <w:rsid w:val="00D97FA3"/>
    <w:rsid w:val="00DA01C2"/>
    <w:rsid w:val="00DA13F1"/>
    <w:rsid w:val="00DA1717"/>
    <w:rsid w:val="00DA1718"/>
    <w:rsid w:val="00DA2DA1"/>
    <w:rsid w:val="00DA2E4C"/>
    <w:rsid w:val="00DA3342"/>
    <w:rsid w:val="00DA43ED"/>
    <w:rsid w:val="00DA4A5A"/>
    <w:rsid w:val="00DA4CBC"/>
    <w:rsid w:val="00DA4D8B"/>
    <w:rsid w:val="00DA4EA7"/>
    <w:rsid w:val="00DA5790"/>
    <w:rsid w:val="00DA5EB1"/>
    <w:rsid w:val="00DA6092"/>
    <w:rsid w:val="00DB0021"/>
    <w:rsid w:val="00DB0B42"/>
    <w:rsid w:val="00DB0E18"/>
    <w:rsid w:val="00DB1ED8"/>
    <w:rsid w:val="00DB2D0A"/>
    <w:rsid w:val="00DB3789"/>
    <w:rsid w:val="00DB3B31"/>
    <w:rsid w:val="00DB437F"/>
    <w:rsid w:val="00DB44F9"/>
    <w:rsid w:val="00DB5014"/>
    <w:rsid w:val="00DB519F"/>
    <w:rsid w:val="00DB615B"/>
    <w:rsid w:val="00DB6A61"/>
    <w:rsid w:val="00DB6B10"/>
    <w:rsid w:val="00DB6E13"/>
    <w:rsid w:val="00DB7608"/>
    <w:rsid w:val="00DB7636"/>
    <w:rsid w:val="00DB7899"/>
    <w:rsid w:val="00DB7F4E"/>
    <w:rsid w:val="00DB7FA2"/>
    <w:rsid w:val="00DC07FD"/>
    <w:rsid w:val="00DC2435"/>
    <w:rsid w:val="00DC30B9"/>
    <w:rsid w:val="00DC3283"/>
    <w:rsid w:val="00DC3E1F"/>
    <w:rsid w:val="00DC53D4"/>
    <w:rsid w:val="00DC5DCC"/>
    <w:rsid w:val="00DC5F56"/>
    <w:rsid w:val="00DC600C"/>
    <w:rsid w:val="00DC6263"/>
    <w:rsid w:val="00DC7558"/>
    <w:rsid w:val="00DD0662"/>
    <w:rsid w:val="00DD083E"/>
    <w:rsid w:val="00DD0DCF"/>
    <w:rsid w:val="00DD1539"/>
    <w:rsid w:val="00DD192D"/>
    <w:rsid w:val="00DD1ED0"/>
    <w:rsid w:val="00DD22EA"/>
    <w:rsid w:val="00DD2CD4"/>
    <w:rsid w:val="00DD3446"/>
    <w:rsid w:val="00DD34E6"/>
    <w:rsid w:val="00DD3F6B"/>
    <w:rsid w:val="00DD3F75"/>
    <w:rsid w:val="00DD55A0"/>
    <w:rsid w:val="00DD585E"/>
    <w:rsid w:val="00DD5A8B"/>
    <w:rsid w:val="00DD5AAC"/>
    <w:rsid w:val="00DD6033"/>
    <w:rsid w:val="00DD7EBE"/>
    <w:rsid w:val="00DE020E"/>
    <w:rsid w:val="00DE0833"/>
    <w:rsid w:val="00DE10E1"/>
    <w:rsid w:val="00DE1524"/>
    <w:rsid w:val="00DE1BF0"/>
    <w:rsid w:val="00DE2568"/>
    <w:rsid w:val="00DE30C0"/>
    <w:rsid w:val="00DE3A06"/>
    <w:rsid w:val="00DE3F24"/>
    <w:rsid w:val="00DE4D2C"/>
    <w:rsid w:val="00DE5CB7"/>
    <w:rsid w:val="00DE63A3"/>
    <w:rsid w:val="00DE7935"/>
    <w:rsid w:val="00DE7C70"/>
    <w:rsid w:val="00DE7EE9"/>
    <w:rsid w:val="00DF072F"/>
    <w:rsid w:val="00DF0A4E"/>
    <w:rsid w:val="00DF0C5D"/>
    <w:rsid w:val="00DF2852"/>
    <w:rsid w:val="00DF3DD2"/>
    <w:rsid w:val="00DF4077"/>
    <w:rsid w:val="00DF4096"/>
    <w:rsid w:val="00DF41EB"/>
    <w:rsid w:val="00DF4291"/>
    <w:rsid w:val="00DF44F9"/>
    <w:rsid w:val="00DF4FA4"/>
    <w:rsid w:val="00DF52C7"/>
    <w:rsid w:val="00DF5D0C"/>
    <w:rsid w:val="00DF6023"/>
    <w:rsid w:val="00DF6263"/>
    <w:rsid w:val="00DF6A6F"/>
    <w:rsid w:val="00DF6D8E"/>
    <w:rsid w:val="00DF7016"/>
    <w:rsid w:val="00DF72E4"/>
    <w:rsid w:val="00DF7AEB"/>
    <w:rsid w:val="00DF7EE7"/>
    <w:rsid w:val="00E003CD"/>
    <w:rsid w:val="00E019EC"/>
    <w:rsid w:val="00E02116"/>
    <w:rsid w:val="00E0328F"/>
    <w:rsid w:val="00E04782"/>
    <w:rsid w:val="00E05005"/>
    <w:rsid w:val="00E050E7"/>
    <w:rsid w:val="00E0558E"/>
    <w:rsid w:val="00E06220"/>
    <w:rsid w:val="00E0692E"/>
    <w:rsid w:val="00E06CC4"/>
    <w:rsid w:val="00E072FD"/>
    <w:rsid w:val="00E074D4"/>
    <w:rsid w:val="00E10CF7"/>
    <w:rsid w:val="00E11194"/>
    <w:rsid w:val="00E121D8"/>
    <w:rsid w:val="00E12348"/>
    <w:rsid w:val="00E12D59"/>
    <w:rsid w:val="00E13753"/>
    <w:rsid w:val="00E145BF"/>
    <w:rsid w:val="00E145E8"/>
    <w:rsid w:val="00E146C6"/>
    <w:rsid w:val="00E1477C"/>
    <w:rsid w:val="00E15F53"/>
    <w:rsid w:val="00E16617"/>
    <w:rsid w:val="00E16B8C"/>
    <w:rsid w:val="00E16E3A"/>
    <w:rsid w:val="00E17E0A"/>
    <w:rsid w:val="00E20652"/>
    <w:rsid w:val="00E20E89"/>
    <w:rsid w:val="00E211C7"/>
    <w:rsid w:val="00E215AA"/>
    <w:rsid w:val="00E216CE"/>
    <w:rsid w:val="00E21D3D"/>
    <w:rsid w:val="00E21E6D"/>
    <w:rsid w:val="00E22166"/>
    <w:rsid w:val="00E229F1"/>
    <w:rsid w:val="00E22A7F"/>
    <w:rsid w:val="00E22C13"/>
    <w:rsid w:val="00E2320A"/>
    <w:rsid w:val="00E23A20"/>
    <w:rsid w:val="00E23C09"/>
    <w:rsid w:val="00E24F11"/>
    <w:rsid w:val="00E250E8"/>
    <w:rsid w:val="00E25C2F"/>
    <w:rsid w:val="00E26097"/>
    <w:rsid w:val="00E27A88"/>
    <w:rsid w:val="00E27FC5"/>
    <w:rsid w:val="00E32612"/>
    <w:rsid w:val="00E33501"/>
    <w:rsid w:val="00E3389F"/>
    <w:rsid w:val="00E340E3"/>
    <w:rsid w:val="00E35624"/>
    <w:rsid w:val="00E35C54"/>
    <w:rsid w:val="00E363D9"/>
    <w:rsid w:val="00E365C9"/>
    <w:rsid w:val="00E37C8F"/>
    <w:rsid w:val="00E37D73"/>
    <w:rsid w:val="00E400BB"/>
    <w:rsid w:val="00E40160"/>
    <w:rsid w:val="00E415D0"/>
    <w:rsid w:val="00E41B40"/>
    <w:rsid w:val="00E41CBD"/>
    <w:rsid w:val="00E422EE"/>
    <w:rsid w:val="00E426C1"/>
    <w:rsid w:val="00E42CE7"/>
    <w:rsid w:val="00E42FEF"/>
    <w:rsid w:val="00E433F7"/>
    <w:rsid w:val="00E43C39"/>
    <w:rsid w:val="00E441CB"/>
    <w:rsid w:val="00E44CD3"/>
    <w:rsid w:val="00E45DA8"/>
    <w:rsid w:val="00E461C2"/>
    <w:rsid w:val="00E46F5C"/>
    <w:rsid w:val="00E47022"/>
    <w:rsid w:val="00E47322"/>
    <w:rsid w:val="00E479E1"/>
    <w:rsid w:val="00E50734"/>
    <w:rsid w:val="00E50ED2"/>
    <w:rsid w:val="00E514A4"/>
    <w:rsid w:val="00E51804"/>
    <w:rsid w:val="00E5226C"/>
    <w:rsid w:val="00E52A39"/>
    <w:rsid w:val="00E52A96"/>
    <w:rsid w:val="00E52D21"/>
    <w:rsid w:val="00E53CA9"/>
    <w:rsid w:val="00E540D5"/>
    <w:rsid w:val="00E54C47"/>
    <w:rsid w:val="00E5540D"/>
    <w:rsid w:val="00E56BE2"/>
    <w:rsid w:val="00E574E5"/>
    <w:rsid w:val="00E5765A"/>
    <w:rsid w:val="00E57BA8"/>
    <w:rsid w:val="00E60C8D"/>
    <w:rsid w:val="00E61982"/>
    <w:rsid w:val="00E61CAC"/>
    <w:rsid w:val="00E61F07"/>
    <w:rsid w:val="00E62FA2"/>
    <w:rsid w:val="00E6359A"/>
    <w:rsid w:val="00E636B4"/>
    <w:rsid w:val="00E65336"/>
    <w:rsid w:val="00E6540C"/>
    <w:rsid w:val="00E65BB5"/>
    <w:rsid w:val="00E66A05"/>
    <w:rsid w:val="00E67951"/>
    <w:rsid w:val="00E67D78"/>
    <w:rsid w:val="00E7013A"/>
    <w:rsid w:val="00E70B3A"/>
    <w:rsid w:val="00E71688"/>
    <w:rsid w:val="00E717B1"/>
    <w:rsid w:val="00E71C02"/>
    <w:rsid w:val="00E71E56"/>
    <w:rsid w:val="00E71F76"/>
    <w:rsid w:val="00E738A0"/>
    <w:rsid w:val="00E74502"/>
    <w:rsid w:val="00E751AB"/>
    <w:rsid w:val="00E7626F"/>
    <w:rsid w:val="00E763E1"/>
    <w:rsid w:val="00E76D36"/>
    <w:rsid w:val="00E770D3"/>
    <w:rsid w:val="00E77CCC"/>
    <w:rsid w:val="00E8047C"/>
    <w:rsid w:val="00E810F6"/>
    <w:rsid w:val="00E82A62"/>
    <w:rsid w:val="00E82FC2"/>
    <w:rsid w:val="00E83235"/>
    <w:rsid w:val="00E832FC"/>
    <w:rsid w:val="00E8336D"/>
    <w:rsid w:val="00E83A5A"/>
    <w:rsid w:val="00E84573"/>
    <w:rsid w:val="00E846F4"/>
    <w:rsid w:val="00E84F73"/>
    <w:rsid w:val="00E86D4C"/>
    <w:rsid w:val="00E879D9"/>
    <w:rsid w:val="00E901E1"/>
    <w:rsid w:val="00E90D9C"/>
    <w:rsid w:val="00E91AFB"/>
    <w:rsid w:val="00E92BAD"/>
    <w:rsid w:val="00E938E9"/>
    <w:rsid w:val="00E93953"/>
    <w:rsid w:val="00E93AC9"/>
    <w:rsid w:val="00E93CB9"/>
    <w:rsid w:val="00E95BB7"/>
    <w:rsid w:val="00E9607B"/>
    <w:rsid w:val="00E96763"/>
    <w:rsid w:val="00E977EF"/>
    <w:rsid w:val="00E97CB5"/>
    <w:rsid w:val="00E97D0B"/>
    <w:rsid w:val="00E97E93"/>
    <w:rsid w:val="00EA0370"/>
    <w:rsid w:val="00EA05CE"/>
    <w:rsid w:val="00EA0F19"/>
    <w:rsid w:val="00EA17C6"/>
    <w:rsid w:val="00EA2A95"/>
    <w:rsid w:val="00EA2B4B"/>
    <w:rsid w:val="00EA2C62"/>
    <w:rsid w:val="00EA38B7"/>
    <w:rsid w:val="00EA3F02"/>
    <w:rsid w:val="00EA4D49"/>
    <w:rsid w:val="00EA547B"/>
    <w:rsid w:val="00EA62C5"/>
    <w:rsid w:val="00EA654C"/>
    <w:rsid w:val="00EA714E"/>
    <w:rsid w:val="00EA71E0"/>
    <w:rsid w:val="00EA7A0B"/>
    <w:rsid w:val="00EA7A86"/>
    <w:rsid w:val="00EA7EC0"/>
    <w:rsid w:val="00EB0169"/>
    <w:rsid w:val="00EB0C2D"/>
    <w:rsid w:val="00EB0E58"/>
    <w:rsid w:val="00EB17BF"/>
    <w:rsid w:val="00EB20A7"/>
    <w:rsid w:val="00EB296B"/>
    <w:rsid w:val="00EB2D93"/>
    <w:rsid w:val="00EB30E1"/>
    <w:rsid w:val="00EB37B2"/>
    <w:rsid w:val="00EB3EDA"/>
    <w:rsid w:val="00EB41D5"/>
    <w:rsid w:val="00EB42BD"/>
    <w:rsid w:val="00EB45A4"/>
    <w:rsid w:val="00EB5CD6"/>
    <w:rsid w:val="00EB5FF0"/>
    <w:rsid w:val="00EB6252"/>
    <w:rsid w:val="00EB6497"/>
    <w:rsid w:val="00EB6D94"/>
    <w:rsid w:val="00EB7617"/>
    <w:rsid w:val="00EB790F"/>
    <w:rsid w:val="00EB7AA8"/>
    <w:rsid w:val="00EC1402"/>
    <w:rsid w:val="00EC16B9"/>
    <w:rsid w:val="00EC2D77"/>
    <w:rsid w:val="00EC31F9"/>
    <w:rsid w:val="00EC3CB4"/>
    <w:rsid w:val="00EC3FD8"/>
    <w:rsid w:val="00EC578F"/>
    <w:rsid w:val="00EC6337"/>
    <w:rsid w:val="00EC6AA9"/>
    <w:rsid w:val="00EC7AA3"/>
    <w:rsid w:val="00EC7FAB"/>
    <w:rsid w:val="00ED0737"/>
    <w:rsid w:val="00ED0D6F"/>
    <w:rsid w:val="00ED10C6"/>
    <w:rsid w:val="00ED1232"/>
    <w:rsid w:val="00ED1835"/>
    <w:rsid w:val="00ED2106"/>
    <w:rsid w:val="00ED2F6D"/>
    <w:rsid w:val="00ED39B8"/>
    <w:rsid w:val="00ED3A6F"/>
    <w:rsid w:val="00ED4130"/>
    <w:rsid w:val="00ED4838"/>
    <w:rsid w:val="00ED51EC"/>
    <w:rsid w:val="00ED52B5"/>
    <w:rsid w:val="00ED6E7C"/>
    <w:rsid w:val="00ED74C1"/>
    <w:rsid w:val="00ED7D2D"/>
    <w:rsid w:val="00EE0199"/>
    <w:rsid w:val="00EE2950"/>
    <w:rsid w:val="00EE2990"/>
    <w:rsid w:val="00EE3392"/>
    <w:rsid w:val="00EE43E1"/>
    <w:rsid w:val="00EE4FB6"/>
    <w:rsid w:val="00EE5D3A"/>
    <w:rsid w:val="00EE67F2"/>
    <w:rsid w:val="00EE6FE6"/>
    <w:rsid w:val="00EE7585"/>
    <w:rsid w:val="00EE7FD0"/>
    <w:rsid w:val="00EF0229"/>
    <w:rsid w:val="00EF0B1C"/>
    <w:rsid w:val="00EF1FB1"/>
    <w:rsid w:val="00EF2011"/>
    <w:rsid w:val="00EF24FE"/>
    <w:rsid w:val="00EF39D3"/>
    <w:rsid w:val="00EF47EB"/>
    <w:rsid w:val="00EF486E"/>
    <w:rsid w:val="00EF4A3E"/>
    <w:rsid w:val="00EF520F"/>
    <w:rsid w:val="00EF5A61"/>
    <w:rsid w:val="00EF6209"/>
    <w:rsid w:val="00EF718B"/>
    <w:rsid w:val="00EF75D8"/>
    <w:rsid w:val="00EF7C4B"/>
    <w:rsid w:val="00EF7E13"/>
    <w:rsid w:val="00F0087A"/>
    <w:rsid w:val="00F00E60"/>
    <w:rsid w:val="00F010A6"/>
    <w:rsid w:val="00F0184F"/>
    <w:rsid w:val="00F022F3"/>
    <w:rsid w:val="00F02479"/>
    <w:rsid w:val="00F02BD3"/>
    <w:rsid w:val="00F02BED"/>
    <w:rsid w:val="00F02DDB"/>
    <w:rsid w:val="00F031D2"/>
    <w:rsid w:val="00F058BA"/>
    <w:rsid w:val="00F05A0D"/>
    <w:rsid w:val="00F05F5A"/>
    <w:rsid w:val="00F073B0"/>
    <w:rsid w:val="00F07957"/>
    <w:rsid w:val="00F1067D"/>
    <w:rsid w:val="00F11913"/>
    <w:rsid w:val="00F12ABF"/>
    <w:rsid w:val="00F131F4"/>
    <w:rsid w:val="00F13AD5"/>
    <w:rsid w:val="00F14771"/>
    <w:rsid w:val="00F152BF"/>
    <w:rsid w:val="00F160DE"/>
    <w:rsid w:val="00F162BE"/>
    <w:rsid w:val="00F16974"/>
    <w:rsid w:val="00F21FF4"/>
    <w:rsid w:val="00F220E9"/>
    <w:rsid w:val="00F22672"/>
    <w:rsid w:val="00F22C26"/>
    <w:rsid w:val="00F23B3F"/>
    <w:rsid w:val="00F24FA3"/>
    <w:rsid w:val="00F25F21"/>
    <w:rsid w:val="00F25F45"/>
    <w:rsid w:val="00F265A5"/>
    <w:rsid w:val="00F26EA1"/>
    <w:rsid w:val="00F27372"/>
    <w:rsid w:val="00F301BB"/>
    <w:rsid w:val="00F30299"/>
    <w:rsid w:val="00F30DE0"/>
    <w:rsid w:val="00F310E0"/>
    <w:rsid w:val="00F31FB5"/>
    <w:rsid w:val="00F324A9"/>
    <w:rsid w:val="00F33119"/>
    <w:rsid w:val="00F34694"/>
    <w:rsid w:val="00F350B5"/>
    <w:rsid w:val="00F357FF"/>
    <w:rsid w:val="00F363F4"/>
    <w:rsid w:val="00F37D99"/>
    <w:rsid w:val="00F37ECE"/>
    <w:rsid w:val="00F40542"/>
    <w:rsid w:val="00F40685"/>
    <w:rsid w:val="00F40CB9"/>
    <w:rsid w:val="00F4172C"/>
    <w:rsid w:val="00F4344B"/>
    <w:rsid w:val="00F43B27"/>
    <w:rsid w:val="00F4438B"/>
    <w:rsid w:val="00F449EB"/>
    <w:rsid w:val="00F453E9"/>
    <w:rsid w:val="00F45FDF"/>
    <w:rsid w:val="00F46C96"/>
    <w:rsid w:val="00F47963"/>
    <w:rsid w:val="00F47C83"/>
    <w:rsid w:val="00F50DA4"/>
    <w:rsid w:val="00F516A5"/>
    <w:rsid w:val="00F519D8"/>
    <w:rsid w:val="00F51C00"/>
    <w:rsid w:val="00F5243B"/>
    <w:rsid w:val="00F52675"/>
    <w:rsid w:val="00F53D0A"/>
    <w:rsid w:val="00F53E5D"/>
    <w:rsid w:val="00F54714"/>
    <w:rsid w:val="00F54DED"/>
    <w:rsid w:val="00F55EB0"/>
    <w:rsid w:val="00F561BF"/>
    <w:rsid w:val="00F56F61"/>
    <w:rsid w:val="00F57428"/>
    <w:rsid w:val="00F57F1B"/>
    <w:rsid w:val="00F60529"/>
    <w:rsid w:val="00F60DD5"/>
    <w:rsid w:val="00F61083"/>
    <w:rsid w:val="00F610C3"/>
    <w:rsid w:val="00F62CE1"/>
    <w:rsid w:val="00F637F3"/>
    <w:rsid w:val="00F64329"/>
    <w:rsid w:val="00F6440E"/>
    <w:rsid w:val="00F64E52"/>
    <w:rsid w:val="00F65339"/>
    <w:rsid w:val="00F65C96"/>
    <w:rsid w:val="00F665EC"/>
    <w:rsid w:val="00F669E1"/>
    <w:rsid w:val="00F678E4"/>
    <w:rsid w:val="00F67912"/>
    <w:rsid w:val="00F700D6"/>
    <w:rsid w:val="00F713B7"/>
    <w:rsid w:val="00F71438"/>
    <w:rsid w:val="00F71D75"/>
    <w:rsid w:val="00F72269"/>
    <w:rsid w:val="00F742C2"/>
    <w:rsid w:val="00F74375"/>
    <w:rsid w:val="00F76A85"/>
    <w:rsid w:val="00F76BB2"/>
    <w:rsid w:val="00F771C8"/>
    <w:rsid w:val="00F77789"/>
    <w:rsid w:val="00F77C9C"/>
    <w:rsid w:val="00F809C0"/>
    <w:rsid w:val="00F80C91"/>
    <w:rsid w:val="00F80E2C"/>
    <w:rsid w:val="00F810DF"/>
    <w:rsid w:val="00F81616"/>
    <w:rsid w:val="00F81ECF"/>
    <w:rsid w:val="00F820C1"/>
    <w:rsid w:val="00F822E2"/>
    <w:rsid w:val="00F82644"/>
    <w:rsid w:val="00F8284B"/>
    <w:rsid w:val="00F82F68"/>
    <w:rsid w:val="00F8324D"/>
    <w:rsid w:val="00F839F4"/>
    <w:rsid w:val="00F83E07"/>
    <w:rsid w:val="00F83F4D"/>
    <w:rsid w:val="00F845C4"/>
    <w:rsid w:val="00F85441"/>
    <w:rsid w:val="00F85CDE"/>
    <w:rsid w:val="00F86E14"/>
    <w:rsid w:val="00F8757B"/>
    <w:rsid w:val="00F87A00"/>
    <w:rsid w:val="00F87BAD"/>
    <w:rsid w:val="00F90324"/>
    <w:rsid w:val="00F905FB"/>
    <w:rsid w:val="00F90947"/>
    <w:rsid w:val="00F9134D"/>
    <w:rsid w:val="00F91D3D"/>
    <w:rsid w:val="00F927A8"/>
    <w:rsid w:val="00F92A61"/>
    <w:rsid w:val="00F92AED"/>
    <w:rsid w:val="00F92B4F"/>
    <w:rsid w:val="00F936D2"/>
    <w:rsid w:val="00F93F5E"/>
    <w:rsid w:val="00F94831"/>
    <w:rsid w:val="00F94C28"/>
    <w:rsid w:val="00F951AA"/>
    <w:rsid w:val="00F95C5C"/>
    <w:rsid w:val="00F96081"/>
    <w:rsid w:val="00F963A0"/>
    <w:rsid w:val="00F9654A"/>
    <w:rsid w:val="00F96F3A"/>
    <w:rsid w:val="00F9718D"/>
    <w:rsid w:val="00F971DA"/>
    <w:rsid w:val="00F97BC7"/>
    <w:rsid w:val="00FA02D6"/>
    <w:rsid w:val="00FA0BDF"/>
    <w:rsid w:val="00FA0FBB"/>
    <w:rsid w:val="00FA116F"/>
    <w:rsid w:val="00FA1F59"/>
    <w:rsid w:val="00FA22D0"/>
    <w:rsid w:val="00FA2663"/>
    <w:rsid w:val="00FA27ED"/>
    <w:rsid w:val="00FA4166"/>
    <w:rsid w:val="00FA4456"/>
    <w:rsid w:val="00FA5235"/>
    <w:rsid w:val="00FA571F"/>
    <w:rsid w:val="00FA6233"/>
    <w:rsid w:val="00FA6383"/>
    <w:rsid w:val="00FA6552"/>
    <w:rsid w:val="00FA731A"/>
    <w:rsid w:val="00FA7B8F"/>
    <w:rsid w:val="00FB0209"/>
    <w:rsid w:val="00FB2F01"/>
    <w:rsid w:val="00FB304C"/>
    <w:rsid w:val="00FB35A8"/>
    <w:rsid w:val="00FB3785"/>
    <w:rsid w:val="00FB3C9C"/>
    <w:rsid w:val="00FB3D49"/>
    <w:rsid w:val="00FB3D8A"/>
    <w:rsid w:val="00FB3DAD"/>
    <w:rsid w:val="00FB3F53"/>
    <w:rsid w:val="00FB48C5"/>
    <w:rsid w:val="00FB4E31"/>
    <w:rsid w:val="00FB5531"/>
    <w:rsid w:val="00FB56B2"/>
    <w:rsid w:val="00FB57D9"/>
    <w:rsid w:val="00FB5DBA"/>
    <w:rsid w:val="00FB603D"/>
    <w:rsid w:val="00FB76AC"/>
    <w:rsid w:val="00FB7F9F"/>
    <w:rsid w:val="00FC13FD"/>
    <w:rsid w:val="00FC3D6F"/>
    <w:rsid w:val="00FC4950"/>
    <w:rsid w:val="00FC4A36"/>
    <w:rsid w:val="00FC5061"/>
    <w:rsid w:val="00FC5624"/>
    <w:rsid w:val="00FC5657"/>
    <w:rsid w:val="00FC585F"/>
    <w:rsid w:val="00FC68CB"/>
    <w:rsid w:val="00FC7343"/>
    <w:rsid w:val="00FC738E"/>
    <w:rsid w:val="00FC7651"/>
    <w:rsid w:val="00FC793B"/>
    <w:rsid w:val="00FC7CC5"/>
    <w:rsid w:val="00FC7CD2"/>
    <w:rsid w:val="00FD00DA"/>
    <w:rsid w:val="00FD055D"/>
    <w:rsid w:val="00FD28C3"/>
    <w:rsid w:val="00FD2E8C"/>
    <w:rsid w:val="00FD36D0"/>
    <w:rsid w:val="00FD3F99"/>
    <w:rsid w:val="00FD42D2"/>
    <w:rsid w:val="00FD5468"/>
    <w:rsid w:val="00FD54A2"/>
    <w:rsid w:val="00FD54FF"/>
    <w:rsid w:val="00FD58CA"/>
    <w:rsid w:val="00FD59D0"/>
    <w:rsid w:val="00FD5D7E"/>
    <w:rsid w:val="00FD5FB1"/>
    <w:rsid w:val="00FD69C3"/>
    <w:rsid w:val="00FD69F3"/>
    <w:rsid w:val="00FD7EA2"/>
    <w:rsid w:val="00FE14CE"/>
    <w:rsid w:val="00FE18BF"/>
    <w:rsid w:val="00FE1F68"/>
    <w:rsid w:val="00FE27A0"/>
    <w:rsid w:val="00FE2A46"/>
    <w:rsid w:val="00FE31D7"/>
    <w:rsid w:val="00FE43E1"/>
    <w:rsid w:val="00FE4663"/>
    <w:rsid w:val="00FE4D66"/>
    <w:rsid w:val="00FE4DDA"/>
    <w:rsid w:val="00FE61D1"/>
    <w:rsid w:val="00FE6272"/>
    <w:rsid w:val="00FE62AA"/>
    <w:rsid w:val="00FE67DE"/>
    <w:rsid w:val="00FE69EA"/>
    <w:rsid w:val="00FE715A"/>
    <w:rsid w:val="00FE7187"/>
    <w:rsid w:val="00FE728D"/>
    <w:rsid w:val="00FE739A"/>
    <w:rsid w:val="00FE780D"/>
    <w:rsid w:val="00FE7D4D"/>
    <w:rsid w:val="00FF039B"/>
    <w:rsid w:val="00FF0404"/>
    <w:rsid w:val="00FF088C"/>
    <w:rsid w:val="00FF08B0"/>
    <w:rsid w:val="00FF0A13"/>
    <w:rsid w:val="00FF0F70"/>
    <w:rsid w:val="00FF1B9C"/>
    <w:rsid w:val="00FF1C16"/>
    <w:rsid w:val="00FF1FAF"/>
    <w:rsid w:val="00FF3264"/>
    <w:rsid w:val="00FF4017"/>
    <w:rsid w:val="00FF41B9"/>
    <w:rsid w:val="00FF459B"/>
    <w:rsid w:val="00FF4D39"/>
    <w:rsid w:val="00FF5436"/>
    <w:rsid w:val="00FF5AF0"/>
    <w:rsid w:val="4A58904B"/>
    <w:rsid w:val="789BC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28079"/>
  <w15:docId w15:val="{99E6B627-E3E2-4FF6-B48B-9B86BB85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CB7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0D9"/>
    <w:pPr>
      <w:keepNext/>
      <w:keepLines/>
      <w:pageBreakBefore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aps/>
      <w:color w:val="A5A5A5" w:themeColor="accent1" w:themeShade="BF"/>
      <w:sz w:val="32"/>
      <w:szCs w:val="32"/>
    </w:rPr>
  </w:style>
  <w:style w:type="paragraph" w:styleId="Heading2">
    <w:name w:val="heading 2"/>
    <w:aliases w:val="F9 Heading 2,h2,Activity,H2,A.B.C.,h2 main heading,h21,H21,A.B.C.1,heading 21,h2 main heading1,Activity1,Level I for #'s,hoofd 2,Heading2-bio,Career Exp.,2m,Heading 2 Hidden,ClassHeading,2nd level,Titre3,Heading 2rh,Module Name,Header 2,Major"/>
    <w:basedOn w:val="Normal"/>
    <w:next w:val="Normal"/>
    <w:link w:val="Heading2Char"/>
    <w:autoRedefine/>
    <w:uiPriority w:val="9"/>
    <w:unhideWhenUsed/>
    <w:qFormat/>
    <w:rsid w:val="007E3EA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smallCaps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160DE"/>
    <w:pPr>
      <w:keepNext/>
      <w:keepLines/>
      <w:numPr>
        <w:ilvl w:val="2"/>
        <w:numId w:val="2"/>
      </w:numPr>
      <w:spacing w:before="40" w:after="12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7604"/>
    <w:pPr>
      <w:numPr>
        <w:ilvl w:val="3"/>
        <w:numId w:val="2"/>
      </w:numPr>
      <w:pBdr>
        <w:top w:val="dotted" w:sz="6" w:space="2" w:color="DDDDDD" w:themeColor="accent1"/>
      </w:pBdr>
      <w:spacing w:before="200" w:after="0"/>
      <w:outlineLvl w:val="3"/>
    </w:pPr>
    <w:rPr>
      <w:caps/>
      <w:color w:val="A5A5A5" w:themeColor="accent1" w:themeShade="BF"/>
      <w:spacing w:val="1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2C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2C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2C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2C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2C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Signature Table"/>
    <w:basedOn w:val="TableNormal"/>
    <w:uiPriority w:val="39"/>
    <w:rsid w:val="0099562E"/>
    <w:pPr>
      <w:spacing w:after="0"/>
    </w:pPr>
    <w:rPr>
      <w:sz w:val="16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pPr>
        <w:jc w:val="left"/>
      </w:pPr>
      <w:rPr>
        <w:rFonts w:asciiTheme="minorHAnsi" w:hAnsiTheme="minorHAnsi"/>
        <w:b/>
        <w:sz w:val="16"/>
      </w:rPr>
      <w:tblPr/>
      <w:trPr>
        <w:tblHeader/>
      </w:t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70B5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B5E"/>
    <w:rPr>
      <w:rFonts w:ascii="Tahoma" w:hAnsi="Tahoma" w:cs="Tahoma"/>
      <w:sz w:val="16"/>
      <w:szCs w:val="16"/>
    </w:rPr>
  </w:style>
  <w:style w:type="table" w:customStyle="1" w:styleId="LightShading-Accent11">
    <w:name w:val="Light Shading - Accent 11"/>
    <w:basedOn w:val="TableNormal"/>
    <w:uiPriority w:val="60"/>
    <w:rsid w:val="00DB437F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MediumGrid3-Accent1">
    <w:name w:val="Medium Grid 3 Accent 1"/>
    <w:basedOn w:val="TableNormal"/>
    <w:uiPriority w:val="69"/>
    <w:rsid w:val="00DB437F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DB43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27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92763"/>
  </w:style>
  <w:style w:type="paragraph" w:styleId="Footer">
    <w:name w:val="footer"/>
    <w:basedOn w:val="Normal"/>
    <w:link w:val="FooterChar"/>
    <w:uiPriority w:val="99"/>
    <w:unhideWhenUsed/>
    <w:rsid w:val="006927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92763"/>
  </w:style>
  <w:style w:type="table" w:customStyle="1" w:styleId="LightList-Accent11">
    <w:name w:val="Light List - Accent 11"/>
    <w:basedOn w:val="TableNormal"/>
    <w:uiPriority w:val="61"/>
    <w:rsid w:val="00D71D44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A7604"/>
    <w:rPr>
      <w:caps/>
      <w:color w:val="A5A5A5" w:themeColor="accent1" w:themeShade="BF"/>
      <w:spacing w:val="10"/>
      <w:sz w:val="20"/>
      <w:szCs w:val="20"/>
    </w:rPr>
  </w:style>
  <w:style w:type="character" w:customStyle="1" w:styleId="shorttext">
    <w:name w:val="short_text"/>
    <w:basedOn w:val="DefaultParagraphFont"/>
    <w:rsid w:val="00786147"/>
  </w:style>
  <w:style w:type="character" w:customStyle="1" w:styleId="hps">
    <w:name w:val="hps"/>
    <w:basedOn w:val="DefaultParagraphFont"/>
    <w:rsid w:val="00786147"/>
  </w:style>
  <w:style w:type="paragraph" w:styleId="NormalWeb">
    <w:name w:val="Normal (Web)"/>
    <w:basedOn w:val="Normal"/>
    <w:uiPriority w:val="99"/>
    <w:semiHidden/>
    <w:unhideWhenUsed/>
    <w:rsid w:val="0029021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950D9"/>
    <w:rPr>
      <w:rFonts w:asciiTheme="majorHAnsi" w:eastAsiaTheme="majorEastAsia" w:hAnsiTheme="majorHAnsi" w:cstheme="majorBidi"/>
      <w:caps/>
      <w:color w:val="A5A5A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3FC"/>
    <w:rPr>
      <w:rFonts w:ascii="Courier New" w:eastAsia="Times New Roman" w:hAnsi="Courier New" w:cs="Courier New"/>
      <w:sz w:val="20"/>
      <w:szCs w:val="20"/>
    </w:rPr>
  </w:style>
  <w:style w:type="table" w:styleId="GridTable1Light-Accent1">
    <w:name w:val="Grid Table 1 Light Accent 1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tyle1List">
    <w:name w:val="Style1 List"/>
    <w:basedOn w:val="ListParagraph"/>
    <w:link w:val="Style1ListChar"/>
    <w:qFormat/>
    <w:rsid w:val="00C84220"/>
    <w:pPr>
      <w:numPr>
        <w:numId w:val="1"/>
      </w:numPr>
    </w:pPr>
    <w:rPr>
      <w:rFonts w:ascii="Corbel" w:eastAsiaTheme="minorHAnsi" w:hAnsi="Corbel"/>
    </w:rPr>
  </w:style>
  <w:style w:type="character" w:customStyle="1" w:styleId="Style1ListChar">
    <w:name w:val="Style1 List Char"/>
    <w:basedOn w:val="DefaultParagraphFont"/>
    <w:link w:val="Style1List"/>
    <w:rsid w:val="00C84220"/>
    <w:rPr>
      <w:rFonts w:ascii="Corbel" w:eastAsiaTheme="minorHAnsi" w:hAnsi="Corbel"/>
      <w:sz w:val="20"/>
    </w:rPr>
  </w:style>
  <w:style w:type="character" w:styleId="PlaceholderText">
    <w:name w:val="Placeholder Text"/>
    <w:basedOn w:val="DefaultParagraphFont"/>
    <w:uiPriority w:val="99"/>
    <w:semiHidden/>
    <w:rsid w:val="00A90729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D12C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2CA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12CA"/>
    <w:rPr>
      <w:color w:val="5A5A5A" w:themeColor="text1" w:themeTint="A5"/>
      <w:spacing w:val="15"/>
    </w:rPr>
  </w:style>
  <w:style w:type="character" w:customStyle="1" w:styleId="Heading2Char">
    <w:name w:val="Heading 2 Char"/>
    <w:aliases w:val="F9 Heading 2 Char,h2 Char,Activity Char,H2 Char,A.B.C. Char,h2 main heading Char,h21 Char,H21 Char,A.B.C.1 Char,heading 21 Char,h2 main heading1 Char,Activity1 Char,Level I for #'s Char,hoofd 2 Char,Heading2-bio Char,Career Exp. Char"/>
    <w:basedOn w:val="DefaultParagraphFont"/>
    <w:link w:val="Heading2"/>
    <w:uiPriority w:val="9"/>
    <w:rsid w:val="007E3EAA"/>
    <w:rPr>
      <w:rFonts w:asciiTheme="majorHAnsi" w:eastAsiaTheme="majorEastAsia" w:hAnsiTheme="majorHAnsi" w:cstheme="majorBidi"/>
      <w:smallCaps/>
      <w:color w:val="A5A5A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60DE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2CA"/>
    <w:rPr>
      <w:rFonts w:asciiTheme="majorHAnsi" w:eastAsiaTheme="majorEastAsia" w:hAnsiTheme="majorHAnsi" w:cstheme="majorBidi"/>
      <w:color w:val="A5A5A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2CA"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2CA"/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2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2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17E12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C0E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C0E"/>
    <w:rPr>
      <w:i/>
      <w:iCs/>
      <w:color w:val="DDDDD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C6AEA"/>
    <w:rPr>
      <w:color w:val="919191" w:themeColor="followedHyperlink"/>
      <w:u w:val="single"/>
    </w:rPr>
  </w:style>
  <w:style w:type="character" w:customStyle="1" w:styleId="Heading2Char1">
    <w:name w:val="Heading 2 Char1"/>
    <w:aliases w:val="F9 Heading 2 Char1,h2 Char1,Activity Char1,H2 Char1,A.B.C. Char1,h2 main heading Char1,h21 Char1,H21 Char1,A.B.C.1 Char1,heading 21 Char1,h2 main heading1 Char1,Activity1 Char1,Level I for #'s Char1,hoofd 2 Char1,Heading2-bio Char1"/>
    <w:basedOn w:val="DefaultParagraphFont"/>
    <w:semiHidden/>
    <w:rsid w:val="009C6AEA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9C6AE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C6AEA"/>
    <w:pPr>
      <w:spacing w:after="100" w:line="276" w:lineRule="auto"/>
    </w:pPr>
    <w:rPr>
      <w:rFonts w:ascii="Corbel" w:eastAsiaTheme="minorHAnsi" w:hAnsi="Corbel"/>
    </w:rPr>
  </w:style>
  <w:style w:type="paragraph" w:styleId="TOC2">
    <w:name w:val="toc 2"/>
    <w:basedOn w:val="Normal"/>
    <w:next w:val="Normal"/>
    <w:autoRedefine/>
    <w:uiPriority w:val="39"/>
    <w:unhideWhenUsed/>
    <w:rsid w:val="009C6AEA"/>
    <w:pPr>
      <w:spacing w:after="100" w:line="276" w:lineRule="auto"/>
      <w:ind w:left="220"/>
    </w:pPr>
    <w:rPr>
      <w:rFonts w:ascii="Corbel" w:eastAsiaTheme="minorHAnsi" w:hAnsi="Corbel"/>
    </w:rPr>
  </w:style>
  <w:style w:type="paragraph" w:styleId="TOC3">
    <w:name w:val="toc 3"/>
    <w:basedOn w:val="Normal"/>
    <w:next w:val="Normal"/>
    <w:autoRedefine/>
    <w:uiPriority w:val="39"/>
    <w:unhideWhenUsed/>
    <w:rsid w:val="009C6AEA"/>
    <w:pPr>
      <w:spacing w:after="100" w:line="276" w:lineRule="auto"/>
      <w:ind w:left="440"/>
    </w:pPr>
    <w:rPr>
      <w:rFonts w:ascii="Corbel" w:eastAsiaTheme="minorHAnsi" w:hAnsi="Corbel"/>
    </w:rPr>
  </w:style>
  <w:style w:type="paragraph" w:styleId="TOC4">
    <w:name w:val="toc 4"/>
    <w:basedOn w:val="Normal"/>
    <w:next w:val="Normal"/>
    <w:autoRedefine/>
    <w:uiPriority w:val="39"/>
    <w:unhideWhenUsed/>
    <w:rsid w:val="009C6AEA"/>
    <w:pPr>
      <w:spacing w:after="100" w:line="256" w:lineRule="auto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9C6AEA"/>
    <w:pPr>
      <w:spacing w:after="100" w:line="256" w:lineRule="auto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9C6AEA"/>
    <w:pPr>
      <w:spacing w:after="100" w:line="256" w:lineRule="auto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9C6AEA"/>
    <w:pPr>
      <w:spacing w:after="100" w:line="256" w:lineRule="auto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9C6AEA"/>
    <w:pPr>
      <w:spacing w:after="100" w:line="256" w:lineRule="auto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9C6AEA"/>
    <w:pPr>
      <w:spacing w:after="100" w:line="256" w:lineRule="auto"/>
      <w:ind w:left="1760"/>
    </w:pPr>
  </w:style>
  <w:style w:type="paragraph" w:styleId="ListNumber">
    <w:name w:val="List Number"/>
    <w:basedOn w:val="Normal"/>
    <w:uiPriority w:val="99"/>
    <w:semiHidden/>
    <w:unhideWhenUsed/>
    <w:rsid w:val="009C6AEA"/>
    <w:pPr>
      <w:numPr>
        <w:numId w:val="4"/>
      </w:numPr>
      <w:spacing w:after="120"/>
    </w:pPr>
    <w:rPr>
      <w:rFonts w:ascii="Arial" w:eastAsia="Times New Roman" w:hAnsi="Arial" w:cs="Times New Roman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C6AE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6AEA"/>
    <w:pPr>
      <w:spacing w:line="256" w:lineRule="auto"/>
      <w:outlineLvl w:val="9"/>
    </w:pPr>
  </w:style>
  <w:style w:type="table" w:styleId="TableGridLight">
    <w:name w:val="Grid Table Light"/>
    <w:basedOn w:val="TableNormal"/>
    <w:uiPriority w:val="40"/>
    <w:rsid w:val="009C6AEA"/>
    <w:pPr>
      <w:spacing w:after="0"/>
    </w:pPr>
    <w:rPr>
      <w:rFonts w:eastAsiaTheme="minorHAnsi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9C6AEA"/>
    <w:pPr>
      <w:spacing w:after="0"/>
    </w:pPr>
    <w:rPr>
      <w:rFonts w:eastAsiaTheme="minorHAnsi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9C6AEA"/>
    <w:pPr>
      <w:spacing w:after="0"/>
    </w:pPr>
    <w:rPr>
      <w:rFonts w:eastAsiaTheme="minorHAnsi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numbering" w:customStyle="1" w:styleId="Heather">
    <w:name w:val="Heather"/>
    <w:uiPriority w:val="99"/>
    <w:rsid w:val="009C6AEA"/>
    <w:pPr>
      <w:numPr>
        <w:numId w:val="5"/>
      </w:numPr>
    </w:pPr>
  </w:style>
  <w:style w:type="paragraph" w:customStyle="1" w:styleId="NormalBullet1">
    <w:name w:val="Normal Bullet1"/>
    <w:basedOn w:val="ListParagraph"/>
    <w:link w:val="NormalBullet1Char"/>
    <w:qFormat/>
    <w:rsid w:val="00E426C1"/>
    <w:pPr>
      <w:numPr>
        <w:numId w:val="3"/>
      </w:numPr>
    </w:pPr>
  </w:style>
  <w:style w:type="character" w:customStyle="1" w:styleId="NormalBullet1Char">
    <w:name w:val="Normal Bullet1 Char"/>
    <w:basedOn w:val="ListParagraphChar"/>
    <w:link w:val="NormalBullet1"/>
    <w:rsid w:val="00E426C1"/>
    <w:rPr>
      <w:sz w:val="20"/>
    </w:rPr>
  </w:style>
  <w:style w:type="table" w:styleId="PlainTable3">
    <w:name w:val="Plain Table 3"/>
    <w:basedOn w:val="TableNormal"/>
    <w:uiPriority w:val="43"/>
    <w:rsid w:val="007C155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C155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A37A06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7A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7A06"/>
    <w:rPr>
      <w:vertAlign w:val="superscript"/>
    </w:rPr>
  </w:style>
  <w:style w:type="paragraph" w:customStyle="1" w:styleId="xl63">
    <w:name w:val="xl63"/>
    <w:basedOn w:val="Normal"/>
    <w:rsid w:val="00D1537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D15376"/>
    <w:pP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eeview-treeitemlabel">
    <w:name w:val="treeview-treeitemlabel"/>
    <w:basedOn w:val="DefaultParagraphFont"/>
    <w:rsid w:val="00A3415D"/>
  </w:style>
  <w:style w:type="table" w:styleId="GridTable1Light-Accent2">
    <w:name w:val="Grid Table 1 Light Accent 2"/>
    <w:basedOn w:val="TableNormal"/>
    <w:uiPriority w:val="46"/>
    <w:rsid w:val="00A3415D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979B0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3C7C0F"/>
    <w:pPr>
      <w:spacing w:after="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C7C0F"/>
    <w:rPr>
      <w:b/>
      <w:bCs/>
      <w:smallCaps/>
      <w:color w:val="000000" w:themeColor="text2"/>
      <w:sz w:val="22"/>
    </w:rPr>
  </w:style>
  <w:style w:type="character" w:styleId="Strong">
    <w:name w:val="Strong"/>
    <w:basedOn w:val="DefaultParagraphFont"/>
    <w:uiPriority w:val="22"/>
    <w:qFormat/>
    <w:rsid w:val="003C7C0F"/>
    <w:rPr>
      <w:b/>
      <w:bCs/>
    </w:rPr>
  </w:style>
  <w:style w:type="character" w:styleId="Emphasis">
    <w:name w:val="Emphasis"/>
    <w:basedOn w:val="DefaultParagraphFont"/>
    <w:uiPriority w:val="20"/>
    <w:qFormat/>
    <w:rsid w:val="003C7C0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C7C0F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C7C0F"/>
    <w:rPr>
      <w:color w:val="000000" w:themeColor="text2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C7C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C7C0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7C0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C7C0F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C7C0F"/>
    <w:rPr>
      <w:b/>
      <w:bCs/>
      <w:smallCaps/>
      <w:spacing w:val="10"/>
    </w:rPr>
  </w:style>
  <w:style w:type="paragraph" w:customStyle="1" w:styleId="font0">
    <w:name w:val="font0"/>
    <w:basedOn w:val="Normal"/>
    <w:rsid w:val="003C7C0F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2"/>
    </w:rPr>
  </w:style>
  <w:style w:type="paragraph" w:customStyle="1" w:styleId="xl65">
    <w:name w:val="xl65"/>
    <w:basedOn w:val="Normal"/>
    <w:rsid w:val="003C7C0F"/>
    <w:pPr>
      <w:shd w:val="clear" w:color="5B9BD5" w:fill="5B9BD5"/>
      <w:spacing w:before="100" w:beforeAutospacing="1" w:after="100" w:afterAutospacing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xl66">
    <w:name w:val="xl66"/>
    <w:basedOn w:val="Normal"/>
    <w:rsid w:val="003C7C0F"/>
    <w:pPr>
      <w:shd w:val="clear" w:color="5B9BD5" w:fill="5B9BD5"/>
      <w:spacing w:before="100" w:beforeAutospacing="1" w:after="100" w:afterAutospacing="1"/>
      <w:jc w:val="center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xl67">
    <w:name w:val="xl67"/>
    <w:basedOn w:val="Normal"/>
    <w:rsid w:val="003C7C0F"/>
    <w:pPr>
      <w:shd w:val="clear" w:color="5B9BD5" w:fill="5B9BD5"/>
      <w:spacing w:before="100" w:beforeAutospacing="1" w:after="100" w:afterAutospacing="1"/>
    </w:pPr>
    <w:rPr>
      <w:rFonts w:ascii="Calibri" w:eastAsia="Times New Roman" w:hAnsi="Calibri" w:cs="Calibri"/>
      <w:b/>
      <w:bCs/>
      <w:i/>
      <w:iCs/>
      <w:color w:val="000000"/>
      <w:sz w:val="24"/>
      <w:szCs w:val="24"/>
    </w:rPr>
  </w:style>
  <w:style w:type="paragraph" w:customStyle="1" w:styleId="xl68">
    <w:name w:val="xl68"/>
    <w:basedOn w:val="Normal"/>
    <w:rsid w:val="003C7C0F"/>
    <w:pPr>
      <w:shd w:val="clear" w:color="00FFFF" w:fill="00FFFF"/>
      <w:spacing w:before="100" w:beforeAutospacing="1" w:after="100" w:afterAutospacing="1"/>
    </w:pPr>
    <w:rPr>
      <w:rFonts w:ascii="Calibri" w:eastAsia="Times New Roman" w:hAnsi="Calibri" w:cs="Calibri"/>
      <w:sz w:val="24"/>
      <w:szCs w:val="24"/>
    </w:rPr>
  </w:style>
  <w:style w:type="paragraph" w:customStyle="1" w:styleId="xl69">
    <w:name w:val="xl69"/>
    <w:basedOn w:val="Normal"/>
    <w:rsid w:val="003C7C0F"/>
    <w:pPr>
      <w:shd w:val="clear" w:color="00FFFF" w:fill="00FFFF"/>
      <w:spacing w:before="100" w:beforeAutospacing="1" w:after="100" w:afterAutospacing="1"/>
      <w:jc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70">
    <w:name w:val="xl70"/>
    <w:basedOn w:val="Normal"/>
    <w:rsid w:val="003C7C0F"/>
    <w:pPr>
      <w:shd w:val="clear" w:color="00FFFF" w:fill="00FFFF"/>
      <w:spacing w:before="100" w:beforeAutospacing="1" w:after="100" w:afterAutospacing="1"/>
      <w:jc w:val="center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xl71">
    <w:name w:val="xl71"/>
    <w:basedOn w:val="Normal"/>
    <w:rsid w:val="003C7C0F"/>
    <w:pPr>
      <w:shd w:val="clear" w:color="00FFFF" w:fill="00FFFF"/>
      <w:spacing w:before="100" w:beforeAutospacing="1" w:after="100" w:afterAutospacing="1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xl72">
    <w:name w:val="xl72"/>
    <w:basedOn w:val="Normal"/>
    <w:rsid w:val="003C7C0F"/>
    <w:pPr>
      <w:shd w:val="clear" w:color="DEEAF6" w:fill="DEEAF6"/>
      <w:spacing w:before="100" w:beforeAutospacing="1" w:after="100" w:afterAutospacing="1"/>
    </w:pPr>
    <w:rPr>
      <w:rFonts w:ascii="Calibri" w:eastAsia="Times New Roman" w:hAnsi="Calibri" w:cs="Calibri"/>
      <w:sz w:val="24"/>
      <w:szCs w:val="24"/>
    </w:rPr>
  </w:style>
  <w:style w:type="paragraph" w:customStyle="1" w:styleId="xl73">
    <w:name w:val="xl73"/>
    <w:basedOn w:val="Normal"/>
    <w:rsid w:val="003C7C0F"/>
    <w:pPr>
      <w:shd w:val="clear" w:color="DEEAF6" w:fill="DEEAF6"/>
      <w:spacing w:before="100" w:beforeAutospacing="1" w:after="100" w:afterAutospacing="1"/>
      <w:jc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74">
    <w:name w:val="xl74"/>
    <w:basedOn w:val="Normal"/>
    <w:rsid w:val="003C7C0F"/>
    <w:pPr>
      <w:shd w:val="clear" w:color="DEEAF6" w:fill="DEEAF6"/>
      <w:spacing w:before="100" w:beforeAutospacing="1" w:after="100" w:afterAutospacing="1"/>
      <w:jc w:val="center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xl75">
    <w:name w:val="xl75"/>
    <w:basedOn w:val="Normal"/>
    <w:rsid w:val="003C7C0F"/>
    <w:pPr>
      <w:shd w:val="clear" w:color="DEEAF6" w:fill="DEEAF6"/>
      <w:spacing w:before="100" w:beforeAutospacing="1" w:after="100" w:afterAutospacing="1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xl76">
    <w:name w:val="xl76"/>
    <w:basedOn w:val="Normal"/>
    <w:rsid w:val="003C7C0F"/>
    <w:pPr>
      <w:shd w:val="clear" w:color="BDD6EE" w:fill="BDD6EE"/>
      <w:spacing w:before="100" w:beforeAutospacing="1" w:after="100" w:afterAutospacing="1"/>
    </w:pPr>
    <w:rPr>
      <w:rFonts w:ascii="Calibri" w:eastAsia="Times New Roman" w:hAnsi="Calibri" w:cs="Calibri"/>
      <w:sz w:val="24"/>
      <w:szCs w:val="24"/>
    </w:rPr>
  </w:style>
  <w:style w:type="paragraph" w:customStyle="1" w:styleId="xl77">
    <w:name w:val="xl77"/>
    <w:basedOn w:val="Normal"/>
    <w:rsid w:val="003C7C0F"/>
    <w:pPr>
      <w:shd w:val="clear" w:color="BDD6EE" w:fill="BDD6EE"/>
      <w:spacing w:before="100" w:beforeAutospacing="1" w:after="100" w:afterAutospacing="1"/>
      <w:jc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78">
    <w:name w:val="xl78"/>
    <w:basedOn w:val="Normal"/>
    <w:rsid w:val="003C7C0F"/>
    <w:pPr>
      <w:shd w:val="clear" w:color="BDD6EE" w:fill="BDD6EE"/>
      <w:spacing w:before="100" w:beforeAutospacing="1" w:after="100" w:afterAutospacing="1"/>
      <w:jc w:val="center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xl79">
    <w:name w:val="xl79"/>
    <w:basedOn w:val="Normal"/>
    <w:rsid w:val="003C7C0F"/>
    <w:pPr>
      <w:shd w:val="clear" w:color="BDD6EE" w:fill="BDD6EE"/>
      <w:spacing w:before="100" w:beforeAutospacing="1" w:after="100" w:afterAutospacing="1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xl80">
    <w:name w:val="xl80"/>
    <w:basedOn w:val="Normal"/>
    <w:rsid w:val="003C7C0F"/>
    <w:pPr>
      <w:shd w:val="clear" w:color="FF0000" w:fill="FF0000"/>
      <w:spacing w:before="100" w:beforeAutospacing="1" w:after="100" w:afterAutospacing="1"/>
    </w:pPr>
    <w:rPr>
      <w:rFonts w:ascii="Calibri" w:eastAsia="Times New Roman" w:hAnsi="Calibri" w:cs="Calibri"/>
      <w:sz w:val="24"/>
      <w:szCs w:val="24"/>
    </w:rPr>
  </w:style>
  <w:style w:type="paragraph" w:customStyle="1" w:styleId="xl81">
    <w:name w:val="xl81"/>
    <w:basedOn w:val="Normal"/>
    <w:rsid w:val="003C7C0F"/>
    <w:pPr>
      <w:shd w:val="clear" w:color="FF0000" w:fill="FF0000"/>
      <w:spacing w:before="100" w:beforeAutospacing="1" w:after="100" w:afterAutospacing="1"/>
      <w:jc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82">
    <w:name w:val="xl82"/>
    <w:basedOn w:val="Normal"/>
    <w:rsid w:val="003C7C0F"/>
    <w:pPr>
      <w:shd w:val="clear" w:color="FF0000" w:fill="FF0000"/>
      <w:spacing w:before="100" w:beforeAutospacing="1" w:after="100" w:afterAutospacing="1"/>
      <w:jc w:val="center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xl83">
    <w:name w:val="xl83"/>
    <w:basedOn w:val="Normal"/>
    <w:rsid w:val="003C7C0F"/>
    <w:pPr>
      <w:shd w:val="clear" w:color="FF0000" w:fill="FF0000"/>
      <w:spacing w:before="100" w:beforeAutospacing="1" w:after="100" w:afterAutospacing="1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xl84">
    <w:name w:val="xl84"/>
    <w:basedOn w:val="Normal"/>
    <w:rsid w:val="003C7C0F"/>
    <w:pPr>
      <w:shd w:val="clear" w:color="FFFF00" w:fill="FFFF00"/>
      <w:spacing w:before="100" w:beforeAutospacing="1" w:after="100" w:afterAutospacing="1"/>
    </w:pPr>
    <w:rPr>
      <w:rFonts w:ascii="Calibri" w:eastAsia="Times New Roman" w:hAnsi="Calibri" w:cs="Calibri"/>
      <w:sz w:val="24"/>
      <w:szCs w:val="24"/>
    </w:rPr>
  </w:style>
  <w:style w:type="paragraph" w:customStyle="1" w:styleId="xl85">
    <w:name w:val="xl85"/>
    <w:basedOn w:val="Normal"/>
    <w:rsid w:val="003C7C0F"/>
    <w:pPr>
      <w:shd w:val="clear" w:color="FFFF00" w:fill="FFFF00"/>
      <w:spacing w:before="100" w:beforeAutospacing="1" w:after="100" w:afterAutospacing="1"/>
      <w:jc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86">
    <w:name w:val="xl86"/>
    <w:basedOn w:val="Normal"/>
    <w:rsid w:val="003C7C0F"/>
    <w:pPr>
      <w:shd w:val="clear" w:color="FFFF00" w:fill="FFFF00"/>
      <w:spacing w:before="100" w:beforeAutospacing="1" w:after="100" w:afterAutospacing="1"/>
      <w:jc w:val="center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xl87">
    <w:name w:val="xl87"/>
    <w:basedOn w:val="Normal"/>
    <w:rsid w:val="003C7C0F"/>
    <w:pPr>
      <w:shd w:val="clear" w:color="FFFF00" w:fill="FFFF00"/>
      <w:spacing w:before="100" w:beforeAutospacing="1" w:after="100" w:afterAutospacing="1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xl88">
    <w:name w:val="xl88"/>
    <w:basedOn w:val="Normal"/>
    <w:rsid w:val="003C7C0F"/>
    <w:pPr>
      <w:shd w:val="clear" w:color="00FFFF" w:fill="00FFFF"/>
      <w:spacing w:before="100" w:beforeAutospacing="1" w:after="100" w:afterAutospacing="1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xl89">
    <w:name w:val="xl89"/>
    <w:basedOn w:val="Normal"/>
    <w:rsid w:val="003C7C0F"/>
    <w:pPr>
      <w:shd w:val="clear" w:color="5B9BD5" w:fill="5B9BD5"/>
      <w:spacing w:before="100" w:beforeAutospacing="1" w:after="100" w:afterAutospacing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xl90">
    <w:name w:val="xl90"/>
    <w:basedOn w:val="Normal"/>
    <w:rsid w:val="003C7C0F"/>
    <w:pPr>
      <w:shd w:val="clear" w:color="FFFF00" w:fill="FFFF00"/>
      <w:spacing w:before="100" w:beforeAutospacing="1" w:after="100" w:afterAutospacing="1"/>
    </w:pPr>
    <w:rPr>
      <w:rFonts w:ascii="Calibri" w:eastAsia="Times New Roman" w:hAnsi="Calibri" w:cs="Calibri"/>
      <w:sz w:val="24"/>
      <w:szCs w:val="24"/>
    </w:rPr>
  </w:style>
  <w:style w:type="paragraph" w:customStyle="1" w:styleId="xl91">
    <w:name w:val="xl91"/>
    <w:basedOn w:val="Normal"/>
    <w:rsid w:val="003C7C0F"/>
    <w:pPr>
      <w:shd w:val="clear" w:color="BDD6EE" w:fill="BDD6EE"/>
      <w:spacing w:before="100" w:beforeAutospacing="1" w:after="100" w:afterAutospacing="1"/>
      <w:jc w:val="center"/>
    </w:pPr>
    <w:rPr>
      <w:rFonts w:ascii="Calibri" w:eastAsia="Times New Roman" w:hAnsi="Calibri" w:cs="Calibri"/>
      <w:sz w:val="24"/>
      <w:szCs w:val="24"/>
    </w:rPr>
  </w:style>
  <w:style w:type="paragraph" w:customStyle="1" w:styleId="xl92">
    <w:name w:val="xl92"/>
    <w:basedOn w:val="Normal"/>
    <w:rsid w:val="003C7C0F"/>
    <w:pPr>
      <w:shd w:val="clear" w:color="DEEAF6" w:fill="DEEAF6"/>
      <w:spacing w:before="100" w:beforeAutospacing="1" w:after="100" w:afterAutospacing="1"/>
    </w:pPr>
    <w:rPr>
      <w:rFonts w:ascii="Calibri" w:eastAsia="Times New Roman" w:hAnsi="Calibri" w:cs="Calibri"/>
      <w:sz w:val="24"/>
      <w:szCs w:val="24"/>
    </w:rPr>
  </w:style>
  <w:style w:type="paragraph" w:customStyle="1" w:styleId="NormalWithNext">
    <w:name w:val="Normal With Next"/>
    <w:basedOn w:val="Normal"/>
    <w:link w:val="NormalWithNextChar"/>
    <w:qFormat/>
    <w:rsid w:val="00FE7D4D"/>
    <w:pPr>
      <w:keepNext/>
    </w:pPr>
  </w:style>
  <w:style w:type="character" w:customStyle="1" w:styleId="NormalWithNextChar">
    <w:name w:val="Normal With Next Char"/>
    <w:basedOn w:val="DefaultParagraphFont"/>
    <w:link w:val="NormalWithNext"/>
    <w:rsid w:val="00FE7D4D"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24A4B"/>
    <w:rPr>
      <w:color w:val="605E5C"/>
      <w:shd w:val="clear" w:color="auto" w:fill="E1DFDD"/>
    </w:rPr>
  </w:style>
  <w:style w:type="character" w:customStyle="1" w:styleId="secnum">
    <w:name w:val="secnum"/>
    <w:basedOn w:val="DefaultParagraphFont"/>
    <w:rsid w:val="00535683"/>
  </w:style>
  <w:style w:type="paragraph" w:customStyle="1" w:styleId="xl93">
    <w:name w:val="xl93"/>
    <w:basedOn w:val="Normal"/>
    <w:rsid w:val="00447FAF"/>
    <w:pPr>
      <w:pBdr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sz w:val="10"/>
      <w:szCs w:val="10"/>
      <w:lang w:val="en-CA" w:eastAsia="en-CA"/>
    </w:rPr>
  </w:style>
  <w:style w:type="paragraph" w:customStyle="1" w:styleId="xl94">
    <w:name w:val="xl94"/>
    <w:basedOn w:val="Normal"/>
    <w:rsid w:val="00447FAF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 w:val="10"/>
      <w:szCs w:val="10"/>
      <w:lang w:val="en-CA" w:eastAsia="en-CA"/>
    </w:rPr>
  </w:style>
  <w:style w:type="paragraph" w:customStyle="1" w:styleId="xl95">
    <w:name w:val="xl95"/>
    <w:basedOn w:val="Normal"/>
    <w:rsid w:val="00447FAF"/>
    <w:pPr>
      <w:pBdr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Arial" w:eastAsia="Times New Roman" w:hAnsi="Arial" w:cs="Arial"/>
      <w:sz w:val="16"/>
      <w:szCs w:val="16"/>
      <w:lang w:val="en-CA" w:eastAsia="en-CA"/>
    </w:rPr>
  </w:style>
  <w:style w:type="paragraph" w:customStyle="1" w:styleId="xl96">
    <w:name w:val="xl96"/>
    <w:basedOn w:val="Normal"/>
    <w:rsid w:val="00447FAF"/>
    <w:pPr>
      <w:pBdr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i/>
      <w:iCs/>
      <w:sz w:val="10"/>
      <w:szCs w:val="10"/>
      <w:lang w:val="en-CA" w:eastAsia="en-CA"/>
    </w:rPr>
  </w:style>
  <w:style w:type="paragraph" w:customStyle="1" w:styleId="xl97">
    <w:name w:val="xl97"/>
    <w:basedOn w:val="Normal"/>
    <w:rsid w:val="00447FAF"/>
    <w:pPr>
      <w:pBdr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i/>
      <w:iCs/>
      <w:sz w:val="10"/>
      <w:szCs w:val="10"/>
      <w:lang w:val="en-CA" w:eastAsia="en-CA"/>
    </w:rPr>
  </w:style>
  <w:style w:type="paragraph" w:customStyle="1" w:styleId="xl98">
    <w:name w:val="xl98"/>
    <w:basedOn w:val="Normal"/>
    <w:rsid w:val="00447FAF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sz w:val="10"/>
      <w:szCs w:val="10"/>
      <w:lang w:val="en-CA" w:eastAsia="en-CA"/>
    </w:rPr>
  </w:style>
  <w:style w:type="paragraph" w:customStyle="1" w:styleId="xl99">
    <w:name w:val="xl99"/>
    <w:basedOn w:val="Normal"/>
    <w:rsid w:val="00447FAF"/>
    <w:pPr>
      <w:pBdr>
        <w:bottom w:val="single" w:sz="8" w:space="0" w:color="000000"/>
        <w:right w:val="single" w:sz="8" w:space="0" w:color="000000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sz w:val="10"/>
      <w:szCs w:val="10"/>
      <w:lang w:val="en-CA" w:eastAsia="en-CA"/>
    </w:rPr>
  </w:style>
  <w:style w:type="paragraph" w:customStyle="1" w:styleId="xl100">
    <w:name w:val="xl100"/>
    <w:basedOn w:val="Normal"/>
    <w:rsid w:val="00447FAF"/>
    <w:pPr>
      <w:pBdr>
        <w:bottom w:val="single" w:sz="8" w:space="0" w:color="000000"/>
        <w:right w:val="single" w:sz="8" w:space="0" w:color="000000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 w:val="10"/>
      <w:szCs w:val="10"/>
      <w:lang w:val="en-CA" w:eastAsia="en-CA"/>
    </w:rPr>
  </w:style>
  <w:style w:type="paragraph" w:customStyle="1" w:styleId="xl101">
    <w:name w:val="xl101"/>
    <w:basedOn w:val="Normal"/>
    <w:rsid w:val="00447FAF"/>
    <w:pPr>
      <w:pBdr>
        <w:bottom w:val="single" w:sz="8" w:space="0" w:color="000000"/>
        <w:right w:val="single" w:sz="8" w:space="0" w:color="000000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 w:val="10"/>
      <w:szCs w:val="10"/>
      <w:lang w:val="en-CA" w:eastAsia="en-CA"/>
    </w:rPr>
  </w:style>
  <w:style w:type="paragraph" w:customStyle="1" w:styleId="xl102">
    <w:name w:val="xl102"/>
    <w:basedOn w:val="Normal"/>
    <w:rsid w:val="00447FAF"/>
    <w:pPr>
      <w:pBdr>
        <w:bottom w:val="single" w:sz="8" w:space="0" w:color="000000"/>
        <w:right w:val="single" w:sz="8" w:space="0" w:color="000000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sz w:val="10"/>
      <w:szCs w:val="10"/>
      <w:lang w:val="en-CA" w:eastAsia="en-CA"/>
    </w:rPr>
  </w:style>
  <w:style w:type="paragraph" w:customStyle="1" w:styleId="xl103">
    <w:name w:val="xl103"/>
    <w:basedOn w:val="Normal"/>
    <w:rsid w:val="00447FAF"/>
    <w:pPr>
      <w:pBdr>
        <w:bottom w:val="single" w:sz="8" w:space="0" w:color="000000"/>
        <w:right w:val="single" w:sz="8" w:space="0" w:color="000000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sz w:val="10"/>
      <w:szCs w:val="10"/>
      <w:lang w:val="en-CA" w:eastAsia="en-CA"/>
    </w:rPr>
  </w:style>
  <w:style w:type="paragraph" w:customStyle="1" w:styleId="xl104">
    <w:name w:val="xl104"/>
    <w:basedOn w:val="Normal"/>
    <w:rsid w:val="00447FAF"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000000"/>
      <w:sz w:val="10"/>
      <w:szCs w:val="10"/>
      <w:lang w:val="en-CA" w:eastAsia="en-CA"/>
    </w:rPr>
  </w:style>
  <w:style w:type="paragraph" w:customStyle="1" w:styleId="xl105">
    <w:name w:val="xl105"/>
    <w:basedOn w:val="Normal"/>
    <w:rsid w:val="00447FAF"/>
    <w:pPr>
      <w:pBdr>
        <w:top w:val="single" w:sz="8" w:space="0" w:color="000000"/>
        <w:left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0"/>
      <w:szCs w:val="10"/>
      <w:lang w:val="en-CA" w:eastAsia="en-CA"/>
    </w:rPr>
  </w:style>
  <w:style w:type="paragraph" w:customStyle="1" w:styleId="xl106">
    <w:name w:val="xl106"/>
    <w:basedOn w:val="Normal"/>
    <w:rsid w:val="00447FAF"/>
    <w:pPr>
      <w:pBdr>
        <w:top w:val="single" w:sz="8" w:space="0" w:color="000000"/>
        <w:left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0"/>
      <w:szCs w:val="10"/>
      <w:lang w:val="en-CA" w:eastAsia="en-CA"/>
    </w:rPr>
  </w:style>
  <w:style w:type="paragraph" w:customStyle="1" w:styleId="xl107">
    <w:name w:val="xl107"/>
    <w:basedOn w:val="Normal"/>
    <w:rsid w:val="00447FAF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0"/>
      <w:szCs w:val="10"/>
      <w:lang w:val="en-CA" w:eastAsia="en-CA"/>
    </w:rPr>
  </w:style>
  <w:style w:type="paragraph" w:customStyle="1" w:styleId="xl108">
    <w:name w:val="xl108"/>
    <w:basedOn w:val="Normal"/>
    <w:rsid w:val="00447FAF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0"/>
      <w:szCs w:val="10"/>
      <w:lang w:val="en-CA" w:eastAsia="en-CA"/>
    </w:rPr>
  </w:style>
  <w:style w:type="paragraph" w:customStyle="1" w:styleId="xl109">
    <w:name w:val="xl109"/>
    <w:basedOn w:val="Normal"/>
    <w:rsid w:val="00447FAF"/>
    <w:pPr>
      <w:pBdr>
        <w:left w:val="single" w:sz="8" w:space="0" w:color="000000"/>
        <w:right w:val="single" w:sz="8" w:space="0" w:color="000000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000000"/>
      <w:sz w:val="10"/>
      <w:szCs w:val="10"/>
      <w:lang w:val="en-CA" w:eastAsia="en-CA"/>
    </w:rPr>
  </w:style>
  <w:style w:type="paragraph" w:customStyle="1" w:styleId="xl110">
    <w:name w:val="xl110"/>
    <w:basedOn w:val="Normal"/>
    <w:rsid w:val="00447FAF"/>
    <w:pPr>
      <w:pBdr>
        <w:left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0"/>
      <w:szCs w:val="10"/>
      <w:lang w:val="en-CA" w:eastAsia="en-CA"/>
    </w:rPr>
  </w:style>
  <w:style w:type="paragraph" w:customStyle="1" w:styleId="xl111">
    <w:name w:val="xl111"/>
    <w:basedOn w:val="Normal"/>
    <w:rsid w:val="00447FAF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0"/>
      <w:szCs w:val="10"/>
      <w:lang w:val="en-CA" w:eastAsia="en-CA"/>
    </w:rPr>
  </w:style>
  <w:style w:type="paragraph" w:customStyle="1" w:styleId="xl112">
    <w:name w:val="xl112"/>
    <w:basedOn w:val="Normal"/>
    <w:rsid w:val="00447FAF"/>
    <w:pPr>
      <w:pBdr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0"/>
      <w:szCs w:val="10"/>
      <w:lang w:val="en-CA" w:eastAsia="en-CA"/>
    </w:rPr>
  </w:style>
  <w:style w:type="paragraph" w:customStyle="1" w:styleId="xl113">
    <w:name w:val="xl113"/>
    <w:basedOn w:val="Normal"/>
    <w:rsid w:val="00447FAF"/>
    <w:pPr>
      <w:pBdr>
        <w:left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0"/>
      <w:szCs w:val="10"/>
      <w:lang w:val="en-CA" w:eastAsia="en-CA"/>
    </w:rPr>
  </w:style>
  <w:style w:type="paragraph" w:customStyle="1" w:styleId="xl114">
    <w:name w:val="xl114"/>
    <w:basedOn w:val="Normal"/>
    <w:rsid w:val="00447FAF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0"/>
      <w:szCs w:val="10"/>
      <w:lang w:val="en-CA" w:eastAsia="en-CA"/>
    </w:rPr>
  </w:style>
  <w:style w:type="paragraph" w:customStyle="1" w:styleId="xl115">
    <w:name w:val="xl115"/>
    <w:basedOn w:val="Normal"/>
    <w:rsid w:val="00447FAF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0"/>
      <w:szCs w:val="10"/>
      <w:lang w:val="en-CA" w:eastAsia="en-CA"/>
    </w:rPr>
  </w:style>
  <w:style w:type="paragraph" w:customStyle="1" w:styleId="xl116">
    <w:name w:val="xl116"/>
    <w:basedOn w:val="Normal"/>
    <w:rsid w:val="00447FAF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0"/>
      <w:szCs w:val="10"/>
      <w:lang w:val="en-CA" w:eastAsia="en-CA"/>
    </w:rPr>
  </w:style>
  <w:style w:type="paragraph" w:customStyle="1" w:styleId="xl117">
    <w:name w:val="xl117"/>
    <w:basedOn w:val="Normal"/>
    <w:rsid w:val="00447FAF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000000"/>
      <w:sz w:val="10"/>
      <w:szCs w:val="10"/>
      <w:lang w:val="en-CA" w:eastAsia="en-CA"/>
    </w:rPr>
  </w:style>
  <w:style w:type="paragraph" w:customStyle="1" w:styleId="xl118">
    <w:name w:val="xl118"/>
    <w:basedOn w:val="Normal"/>
    <w:rsid w:val="00447FAF"/>
    <w:pPr>
      <w:pBdr>
        <w:left w:val="single" w:sz="8" w:space="0" w:color="000000"/>
        <w:bottom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0"/>
      <w:szCs w:val="10"/>
      <w:lang w:val="en-CA" w:eastAsia="en-CA"/>
    </w:rPr>
  </w:style>
  <w:style w:type="paragraph" w:customStyle="1" w:styleId="xl119">
    <w:name w:val="xl119"/>
    <w:basedOn w:val="Normal"/>
    <w:rsid w:val="00447FAF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0"/>
      <w:szCs w:val="10"/>
      <w:lang w:val="en-CA" w:eastAsia="en-CA"/>
    </w:rPr>
  </w:style>
  <w:style w:type="paragraph" w:customStyle="1" w:styleId="xl120">
    <w:name w:val="xl120"/>
    <w:basedOn w:val="Normal"/>
    <w:rsid w:val="00447FAF"/>
    <w:pPr>
      <w:pBdr>
        <w:left w:val="single" w:sz="8" w:space="0" w:color="000000"/>
        <w:bottom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0"/>
      <w:szCs w:val="10"/>
      <w:lang w:val="en-CA" w:eastAsia="en-CA"/>
    </w:rPr>
  </w:style>
  <w:style w:type="paragraph" w:customStyle="1" w:styleId="xl121">
    <w:name w:val="xl121"/>
    <w:basedOn w:val="Normal"/>
    <w:rsid w:val="00447FAF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0"/>
      <w:szCs w:val="10"/>
      <w:lang w:val="en-CA" w:eastAsia="en-CA"/>
    </w:rPr>
  </w:style>
  <w:style w:type="paragraph" w:customStyle="1" w:styleId="xl122">
    <w:name w:val="xl122"/>
    <w:basedOn w:val="Normal"/>
    <w:rsid w:val="00447FAF"/>
    <w:pPr>
      <w:pBdr>
        <w:top w:val="single" w:sz="8" w:space="0" w:color="000000"/>
        <w:left w:val="single" w:sz="8" w:space="0" w:color="000000"/>
        <w:bottom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0"/>
      <w:szCs w:val="10"/>
      <w:lang w:val="en-CA" w:eastAsia="en-CA"/>
    </w:rPr>
  </w:style>
  <w:style w:type="paragraph" w:customStyle="1" w:styleId="xl123">
    <w:name w:val="xl123"/>
    <w:basedOn w:val="Normal"/>
    <w:rsid w:val="00447FAF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0"/>
      <w:szCs w:val="10"/>
      <w:lang w:val="en-CA" w:eastAsia="en-CA"/>
    </w:rPr>
  </w:style>
  <w:style w:type="paragraph" w:customStyle="1" w:styleId="xl124">
    <w:name w:val="xl124"/>
    <w:basedOn w:val="Normal"/>
    <w:rsid w:val="00447FAF"/>
    <w:pPr>
      <w:pBdr>
        <w:top w:val="single" w:sz="8" w:space="0" w:color="000000"/>
        <w:left w:val="single" w:sz="8" w:space="0" w:color="000000"/>
        <w:bottom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0"/>
      <w:szCs w:val="10"/>
      <w:lang w:val="en-CA" w:eastAsia="en-CA"/>
    </w:rPr>
  </w:style>
  <w:style w:type="paragraph" w:customStyle="1" w:styleId="xl125">
    <w:name w:val="xl125"/>
    <w:basedOn w:val="Normal"/>
    <w:rsid w:val="00447FAF"/>
    <w:pPr>
      <w:pBdr>
        <w:top w:val="single" w:sz="8" w:space="0" w:color="000000"/>
        <w:bottom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0"/>
      <w:szCs w:val="10"/>
      <w:lang w:val="en-CA" w:eastAsia="en-CA"/>
    </w:rPr>
  </w:style>
  <w:style w:type="paragraph" w:customStyle="1" w:styleId="xl126">
    <w:name w:val="xl126"/>
    <w:basedOn w:val="Normal"/>
    <w:rsid w:val="00447FAF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0"/>
      <w:szCs w:val="10"/>
      <w:lang w:val="en-CA" w:eastAsia="en-CA"/>
    </w:rPr>
  </w:style>
  <w:style w:type="paragraph" w:customStyle="1" w:styleId="xl127">
    <w:name w:val="xl127"/>
    <w:basedOn w:val="Normal"/>
    <w:rsid w:val="00447FAF"/>
    <w:pPr>
      <w:pBdr>
        <w:top w:val="single" w:sz="8" w:space="0" w:color="000000"/>
        <w:left w:val="single" w:sz="8" w:space="0" w:color="000000"/>
        <w:bottom w:val="single" w:sz="8" w:space="0" w:color="000000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sz w:val="10"/>
      <w:szCs w:val="10"/>
      <w:lang w:val="en-CA" w:eastAsia="en-CA"/>
    </w:rPr>
  </w:style>
  <w:style w:type="paragraph" w:customStyle="1" w:styleId="xl128">
    <w:name w:val="xl128"/>
    <w:basedOn w:val="Normal"/>
    <w:rsid w:val="00447FAF"/>
    <w:pPr>
      <w:pBdr>
        <w:top w:val="single" w:sz="8" w:space="0" w:color="000000"/>
        <w:bottom w:val="single" w:sz="8" w:space="0" w:color="000000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sz w:val="10"/>
      <w:szCs w:val="10"/>
      <w:lang w:val="en-CA" w:eastAsia="en-CA"/>
    </w:rPr>
  </w:style>
  <w:style w:type="paragraph" w:customStyle="1" w:styleId="xl129">
    <w:name w:val="xl129"/>
    <w:basedOn w:val="Normal"/>
    <w:rsid w:val="00447FAF"/>
    <w:pPr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sz w:val="10"/>
      <w:szCs w:val="10"/>
      <w:lang w:val="en-CA" w:eastAsia="en-CA"/>
    </w:rPr>
  </w:style>
  <w:style w:type="character" w:customStyle="1" w:styleId="maininstruction">
    <w:name w:val="maininstruction"/>
    <w:basedOn w:val="DefaultParagraphFont"/>
    <w:rsid w:val="00FD7EA2"/>
  </w:style>
  <w:style w:type="paragraph" w:customStyle="1" w:styleId="xl16">
    <w:name w:val="xl16"/>
    <w:basedOn w:val="Normal"/>
    <w:rsid w:val="00B64B5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table" w:customStyle="1" w:styleId="Default">
    <w:name w:val="Default"/>
    <w:basedOn w:val="TableGrid1"/>
    <w:uiPriority w:val="99"/>
    <w:rsid w:val="00E0500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left"/>
      </w:pPr>
      <w:rPr>
        <w:b/>
      </w:rPr>
      <w:tblPr/>
      <w:tcPr>
        <w:vAlign w:val="center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0500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54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91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2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49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18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3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03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9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93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14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8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50690">
                      <w:marLeft w:val="1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16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BBB8"/>
                            <w:left w:val="single" w:sz="6" w:space="0" w:color="BEBBB8"/>
                            <w:bottom w:val="single" w:sz="6" w:space="0" w:color="BEBBB8"/>
                            <w:right w:val="single" w:sz="6" w:space="0" w:color="BEBBB8"/>
                          </w:divBdr>
                          <w:divsChild>
                            <w:div w:id="62176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5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55817">
                  <w:marLeft w:val="15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24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EBBB8"/>
                        <w:left w:val="single" w:sz="6" w:space="0" w:color="BEBBB8"/>
                        <w:bottom w:val="single" w:sz="6" w:space="0" w:color="BEBBB8"/>
                        <w:right w:val="single" w:sz="6" w:space="0" w:color="BEBBB8"/>
                      </w:divBdr>
                      <w:divsChild>
                        <w:div w:id="24117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27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2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7567">
                  <w:marLeft w:val="15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4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7393">
                  <w:marLeft w:val="15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6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0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4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711021">
                  <w:marLeft w:val="15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9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467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8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97106">
                              <w:marLeft w:val="15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974465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32328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358">
                              <w:marLeft w:val="15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0489241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52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475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11645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20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87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043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0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01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10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0741146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29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40748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543084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32565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15805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98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4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1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774802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57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110383">
                              <w:marLeft w:val="15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97910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939300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92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430610">
                              <w:marLeft w:val="15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483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28558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6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244398">
                              <w:marLeft w:val="15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878928">
                              <w:marLeft w:val="15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5860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79246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93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668847">
                              <w:marLeft w:val="15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1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7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6548">
              <w:marLeft w:val="0"/>
              <w:marRight w:val="0"/>
              <w:marTop w:val="0"/>
              <w:marBottom w:val="0"/>
              <w:divBdr>
                <w:top w:val="single" w:sz="48" w:space="0" w:color="F3F2F1"/>
                <w:left w:val="none" w:sz="0" w:space="0" w:color="auto"/>
                <w:bottom w:val="single" w:sz="48" w:space="0" w:color="F3F2F1"/>
                <w:right w:val="none" w:sz="0" w:space="0" w:color="auto"/>
              </w:divBdr>
              <w:divsChild>
                <w:div w:id="210268421">
                  <w:marLeft w:val="75"/>
                  <w:marRight w:val="75"/>
                  <w:marTop w:val="7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5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11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79907">
                                  <w:marLeft w:val="15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64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713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89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11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114170">
                                  <w:marLeft w:val="15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2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16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7352">
                                  <w:marLeft w:val="15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56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361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83040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77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327849">
                                      <w:marLeft w:val="15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54028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698829">
                                  <w:marLeft w:val="15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041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548588">
                                  <w:marLeft w:val="15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58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181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auto"/>
                        <w:left w:val="none" w:sz="0" w:space="0" w:color="auto"/>
                        <w:bottom w:val="single" w:sz="6" w:space="8" w:color="BEBBB8"/>
                        <w:right w:val="none" w:sz="0" w:space="0" w:color="auto"/>
                      </w:divBdr>
                    </w:div>
                  </w:divsChild>
                </w:div>
                <w:div w:id="892229942">
                  <w:marLeft w:val="75"/>
                  <w:marRight w:val="75"/>
                  <w:marTop w:val="7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4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88474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248543">
                                  <w:marLeft w:val="15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49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282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605566">
                                      <w:marLeft w:val="15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592106">
                                  <w:marLeft w:val="15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000068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3343">
                                  <w:marLeft w:val="15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21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7109">
                                      <w:marLeft w:val="15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19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55497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64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65186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781310">
                                  <w:marLeft w:val="15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60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04545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0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334178">
                                  <w:marLeft w:val="15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523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22354">
                                  <w:marLeft w:val="15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49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787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32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61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64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69200">
                                  <w:marLeft w:val="15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04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36416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864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165367">
                                  <w:marLeft w:val="15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7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08626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401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40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63738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4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923669">
                                  <w:marLeft w:val="15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54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24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492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auto"/>
                        <w:left w:val="none" w:sz="0" w:space="0" w:color="auto"/>
                        <w:bottom w:val="single" w:sz="6" w:space="8" w:color="BEBBB8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6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8245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17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632922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0501701">
          <w:marLeft w:val="375"/>
          <w:marRight w:val="6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530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249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259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305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467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016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2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15021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2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4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39880">
                              <w:marLeft w:val="15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2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58184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07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778255">
                              <w:marLeft w:val="15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94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3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05782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8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42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802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3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8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52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5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9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8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8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7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32803">
                  <w:marLeft w:val="15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734227">
                  <w:marLeft w:val="15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87604">
                  <w:marLeft w:val="15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1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60258">
                  <w:marLeft w:val="15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63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4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66766">
                  <w:marLeft w:val="15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4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4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3224">
              <w:marLeft w:val="0"/>
              <w:marRight w:val="0"/>
              <w:marTop w:val="0"/>
              <w:marBottom w:val="0"/>
              <w:divBdr>
                <w:top w:val="single" w:sz="48" w:space="0" w:color="F3F2F1"/>
                <w:left w:val="none" w:sz="0" w:space="0" w:color="auto"/>
                <w:bottom w:val="single" w:sz="48" w:space="0" w:color="F3F2F1"/>
                <w:right w:val="none" w:sz="0" w:space="0" w:color="auto"/>
              </w:divBdr>
              <w:divsChild>
                <w:div w:id="1481801334">
                  <w:marLeft w:val="75"/>
                  <w:marRight w:val="75"/>
                  <w:marTop w:val="7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5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auto"/>
                        <w:left w:val="none" w:sz="0" w:space="0" w:color="auto"/>
                        <w:bottom w:val="single" w:sz="6" w:space="8" w:color="BEBBB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269351">
          <w:marLeft w:val="375"/>
          <w:marRight w:val="6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3339">
          <w:marLeft w:val="375"/>
          <w:marRight w:val="6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1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2016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7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50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497108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76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39614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42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72016">
                              <w:marLeft w:val="15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39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51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0370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36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32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5164628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87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67937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34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595130">
                              <w:marLeft w:val="15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22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BEBBB8"/>
                                    <w:left w:val="single" w:sz="6" w:space="0" w:color="BEBBB8"/>
                                    <w:bottom w:val="single" w:sz="6" w:space="0" w:color="BEBBB8"/>
                                    <w:right w:val="single" w:sz="6" w:space="0" w:color="BEBBB8"/>
                                  </w:divBdr>
                                  <w:divsChild>
                                    <w:div w:id="62327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23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43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4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08112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68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1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63138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16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039205">
                              <w:marLeft w:val="15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7588330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8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448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43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81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470877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25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5785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91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869776">
                              <w:marLeft w:val="15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463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0894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8977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66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3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12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0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80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3407733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9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979443">
          <w:marLeft w:val="375"/>
          <w:marRight w:val="6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0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2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96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83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07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85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47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0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4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26" Type="http://schemas.microsoft.com/office/2007/relationships/diagramDrawing" Target="diagrams/drawing3.xml"/><Relationship Id="rId21" Type="http://schemas.microsoft.com/office/2007/relationships/diagramDrawing" Target="diagrams/drawing2.xml"/><Relationship Id="rId34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diagramColors" Target="diagrams/colors3.xm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29" Type="http://schemas.openxmlformats.org/officeDocument/2006/relationships/diagramQuickStyle" Target="diagrams/quickStyle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diagramQuickStyle" Target="diagrams/quickStyle3.xm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diagramColors" Target="diagrams/colors1.xml"/><Relationship Id="rId23" Type="http://schemas.openxmlformats.org/officeDocument/2006/relationships/diagramLayout" Target="diagrams/layout3.xml"/><Relationship Id="rId28" Type="http://schemas.openxmlformats.org/officeDocument/2006/relationships/diagramLayout" Target="diagrams/layout4.xml"/><Relationship Id="rId36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diagramQuickStyle" Target="diagrams/quickStyle2.xml"/><Relationship Id="rId31" Type="http://schemas.microsoft.com/office/2007/relationships/diagramDrawing" Target="diagrams/drawing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QuickStyle" Target="diagrams/quickStyle1.xml"/><Relationship Id="rId22" Type="http://schemas.openxmlformats.org/officeDocument/2006/relationships/diagramData" Target="diagrams/data3.xml"/><Relationship Id="rId27" Type="http://schemas.openxmlformats.org/officeDocument/2006/relationships/diagramData" Target="diagrams/data4.xml"/><Relationship Id="rId30" Type="http://schemas.openxmlformats.org/officeDocument/2006/relationships/diagramColors" Target="diagrams/colors4.xml"/><Relationship Id="rId35" Type="http://schemas.openxmlformats.org/officeDocument/2006/relationships/fontTable" Target="fontTable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23DC31-37EC-4C8D-B99F-DBB318D35AE3}" type="doc">
      <dgm:prSet loTypeId="urn:microsoft.com/office/officeart/2005/8/layout/vList6" loCatId="process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CA"/>
        </a:p>
      </dgm:t>
    </dgm:pt>
    <dgm:pt modelId="{766C4021-4B91-44C4-B836-1C877627C2BB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Inventory</a:t>
          </a:r>
        </a:p>
      </dgm:t>
    </dgm:pt>
    <dgm:pt modelId="{03086A62-621B-4869-90DB-985B4EF4E686}" type="parTrans" cxnId="{75C2AFF9-DD04-4C6A-BEAB-D0863B7691D3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1C509B0B-980A-49D4-BC4F-7E3A6E314466}" type="sibTrans" cxnId="{75C2AFF9-DD04-4C6A-BEAB-D0863B7691D3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349266B1-AA01-4D56-B7B0-92162F2D4AB4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On-hand</a:t>
          </a:r>
        </a:p>
      </dgm:t>
    </dgm:pt>
    <dgm:pt modelId="{DB16287C-7CDA-462F-B817-F5964440AB1B}" type="parTrans" cxnId="{0A68497E-B6F4-4F79-ADEF-15A493043EAB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21D0F0AD-3C30-4805-922F-8DC942ED00F1}" type="sibTrans" cxnId="{0A68497E-B6F4-4F79-ADEF-15A493043EAB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598ED003-1F1B-4BBD-B682-286F759E6251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Open issues</a:t>
          </a:r>
        </a:p>
      </dgm:t>
    </dgm:pt>
    <dgm:pt modelId="{A6B61093-8606-438B-A486-CDC9800B280A}" type="parTrans" cxnId="{D3E783DF-B296-4CDE-9362-0A59CBABD23E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BDF86EB6-1C20-47A3-B481-BA8AE5610224}" type="sibTrans" cxnId="{D3E783DF-B296-4CDE-9362-0A59CBABD23E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958AB473-A5B1-4F07-BDE1-5EB36079C44E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Open receipts</a:t>
          </a:r>
        </a:p>
      </dgm:t>
    </dgm:pt>
    <dgm:pt modelId="{29760A7C-C50D-4028-84FD-225257CF7362}" type="parTrans" cxnId="{679A886D-BE51-4292-8281-C73655346FA3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D32021DB-2F93-4229-B8DF-2826E680B418}" type="sibTrans" cxnId="{679A886D-BE51-4292-8281-C73655346FA3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25B8003F-B499-4F9C-8912-390D0AB7FE51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Item</a:t>
          </a:r>
        </a:p>
      </dgm:t>
    </dgm:pt>
    <dgm:pt modelId="{454AF9CC-C47D-4D2A-9513-51AD96371927}" type="parTrans" cxnId="{4B190E76-8C01-4AF2-8021-4D6111716CF6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980F762E-C61F-435D-8D1C-60F47CE32C95}" type="sibTrans" cxnId="{4B190E76-8C01-4AF2-8021-4D6111716CF6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292CC91E-FECF-4AB0-AC91-3E1223DBBD38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Coverage group</a:t>
          </a:r>
        </a:p>
      </dgm:t>
    </dgm:pt>
    <dgm:pt modelId="{4EDD7F66-D4B4-41F7-BB77-26E478FDEEB6}" type="parTrans" cxnId="{1182C77C-615B-45A2-8B69-9EC7D14CFF47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57183059-35C1-4E37-A8B6-56A55EA0CFED}" type="sibTrans" cxnId="{1182C77C-615B-45A2-8B69-9EC7D14CFF47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8FB94E91-D9D8-4D45-8C4E-EE5D758A8DF9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Item coverage</a:t>
          </a:r>
        </a:p>
      </dgm:t>
    </dgm:pt>
    <dgm:pt modelId="{6D82F6C3-9ADB-4770-BD1C-AE191E180E0D}" type="parTrans" cxnId="{AC02954A-C1F0-40DA-BE95-8175BD6BDA94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CE56FA9C-56A2-499A-9DAA-1B556A281743}" type="sibTrans" cxnId="{AC02954A-C1F0-40DA-BE95-8175BD6BDA94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416022F1-2ED7-4FC8-8113-64C105BA2F2D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Order defaults</a:t>
          </a:r>
        </a:p>
      </dgm:t>
    </dgm:pt>
    <dgm:pt modelId="{DBBFF888-B86B-4FAA-B902-A162689ED10F}" type="parTrans" cxnId="{44242BFC-75E0-4F7F-9D22-FAF14E90BD8D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B60855C6-FAC9-42B4-BD70-45B9FD4D67FF}" type="sibTrans" cxnId="{44242BFC-75E0-4F7F-9D22-FAF14E90BD8D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0A82D3BE-BC7F-458F-86D1-37EAFA29F8F7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Warehouse</a:t>
          </a:r>
        </a:p>
      </dgm:t>
    </dgm:pt>
    <dgm:pt modelId="{BBEE6E1D-25DA-41C1-A205-00C05F252B8A}" type="parTrans" cxnId="{BC484B1E-53F6-47AB-A01B-6F4E0755DA17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D3D14556-1C22-4CE1-B701-2EE2202FF4C1}" type="sibTrans" cxnId="{BC484B1E-53F6-47AB-A01B-6F4E0755DA17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DC8DE1D1-F3DB-449E-B7E9-7B60C71342FC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Calendar</a:t>
          </a:r>
        </a:p>
      </dgm:t>
    </dgm:pt>
    <dgm:pt modelId="{5C949994-63AF-4D67-88D1-F0D88C90578A}" type="parTrans" cxnId="{FA4DD649-A0FD-4DC1-9BB0-7378AFACC184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933F42D7-A7AE-4EEB-8BB1-76888D8BDC71}" type="sibTrans" cxnId="{FA4DD649-A0FD-4DC1-9BB0-7378AFACC184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8BEDFFB3-5CE6-4791-9E7F-A7EC95FF5F30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Store or DC</a:t>
          </a:r>
        </a:p>
      </dgm:t>
    </dgm:pt>
    <dgm:pt modelId="{84C71FDF-B580-42E0-8A1E-B24B35D4EB6A}" type="parTrans" cxnId="{8945C08A-1765-4537-AF1C-580552C97F0E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B5DB2062-1FD2-4F6B-AB45-715F4E4B0066}" type="sibTrans" cxnId="{8945C08A-1765-4537-AF1C-580552C97F0E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C32BD125-8784-4CEF-BA5D-9944FE7D18C4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Main warehouse</a:t>
          </a:r>
        </a:p>
      </dgm:t>
    </dgm:pt>
    <dgm:pt modelId="{E0494322-B5FD-40C9-81BB-CA38D73C3990}" type="parTrans" cxnId="{D16746D1-AFA3-4128-B764-D4485DB79B06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884B7740-4AB9-4922-AD9A-B4AA905FE886}" type="sibTrans" cxnId="{D16746D1-AFA3-4128-B764-D4485DB79B06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32943ABB-7E22-4AA0-8C7C-FD7241C229DC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Planned</a:t>
          </a:r>
        </a:p>
      </dgm:t>
    </dgm:pt>
    <dgm:pt modelId="{63177269-2819-47C2-8071-1007002EB376}" type="parTrans" cxnId="{3605B148-901A-416E-9484-030DCBD34047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4A42525B-4FA2-4E76-9092-B0E3E716CF1A}" type="sibTrans" cxnId="{3605B148-901A-416E-9484-030DCBD34047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512D3AAC-F25E-41FE-871C-C07822AE12E5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Planned orders</a:t>
          </a:r>
        </a:p>
      </dgm:t>
    </dgm:pt>
    <dgm:pt modelId="{C159BC26-D725-49D8-93EB-8730C53A228A}" type="parTrans" cxnId="{AC8C4822-6BFA-49DA-A7EB-78DFCA1466DA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E89691FA-69EC-4C51-94C1-D4B00040A75E}" type="sibTrans" cxnId="{AC8C4822-6BFA-49DA-A7EB-78DFCA1466DA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B59975A5-75F7-4055-878B-C1343DEFD6D9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Last year sales</a:t>
          </a:r>
        </a:p>
      </dgm:t>
    </dgm:pt>
    <dgm:pt modelId="{ED0144DA-6710-4909-9A4F-DD688C71DC7D}" type="parTrans" cxnId="{E5E4279F-04E4-4E99-9396-D3F394D53ECF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1E5BA1F1-9AE5-4141-8949-873028E1E7AC}" type="sibTrans" cxnId="{E5E4279F-04E4-4E99-9396-D3F394D53ECF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8CC63C83-F2F1-4493-A724-0EF53F2EB049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Presentation stock</a:t>
          </a:r>
        </a:p>
      </dgm:t>
    </dgm:pt>
    <dgm:pt modelId="{3C2DCA12-81C8-4897-A1B8-D097F72B564A}" type="parTrans" cxnId="{5CA88303-DA1A-48FE-A375-6E80B5B85572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922863AD-F5DF-45BB-83F7-B4483D0A12B1}" type="sibTrans" cxnId="{5CA88303-DA1A-48FE-A375-6E80B5B85572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C1FACE88-CF46-46A6-A20B-3464ADAB450B}" type="pres">
      <dgm:prSet presAssocID="{B023DC31-37EC-4C8D-B99F-DBB318D35AE3}" presName="Name0" presStyleCnt="0">
        <dgm:presLayoutVars>
          <dgm:dir/>
          <dgm:animLvl val="lvl"/>
          <dgm:resizeHandles/>
        </dgm:presLayoutVars>
      </dgm:prSet>
      <dgm:spPr/>
    </dgm:pt>
    <dgm:pt modelId="{D4ABE878-D62C-4AB5-9356-2D098741DFE0}" type="pres">
      <dgm:prSet presAssocID="{0A82D3BE-BC7F-458F-86D1-37EAFA29F8F7}" presName="linNode" presStyleCnt="0"/>
      <dgm:spPr/>
    </dgm:pt>
    <dgm:pt modelId="{33BB200F-E6AC-4803-B57B-12C6AD2F511B}" type="pres">
      <dgm:prSet presAssocID="{0A82D3BE-BC7F-458F-86D1-37EAFA29F8F7}" presName="parentShp" presStyleLbl="node1" presStyleIdx="0" presStyleCnt="4">
        <dgm:presLayoutVars>
          <dgm:bulletEnabled val="1"/>
        </dgm:presLayoutVars>
      </dgm:prSet>
      <dgm:spPr/>
    </dgm:pt>
    <dgm:pt modelId="{75BDDDC3-B780-4ABB-A643-AE3624C6C249}" type="pres">
      <dgm:prSet presAssocID="{0A82D3BE-BC7F-458F-86D1-37EAFA29F8F7}" presName="childShp" presStyleLbl="bgAccFollowNode1" presStyleIdx="0" presStyleCnt="4">
        <dgm:presLayoutVars>
          <dgm:bulletEnabled val="1"/>
        </dgm:presLayoutVars>
      </dgm:prSet>
      <dgm:spPr/>
    </dgm:pt>
    <dgm:pt modelId="{31F927D3-C369-4235-90A5-939CD6897C35}" type="pres">
      <dgm:prSet presAssocID="{D3D14556-1C22-4CE1-B701-2EE2202FF4C1}" presName="spacing" presStyleCnt="0"/>
      <dgm:spPr/>
    </dgm:pt>
    <dgm:pt modelId="{774B1CD7-26FF-434A-A697-B70C17531770}" type="pres">
      <dgm:prSet presAssocID="{25B8003F-B499-4F9C-8912-390D0AB7FE51}" presName="linNode" presStyleCnt="0"/>
      <dgm:spPr/>
    </dgm:pt>
    <dgm:pt modelId="{BA75997B-1F97-45FC-9003-8089719095FB}" type="pres">
      <dgm:prSet presAssocID="{25B8003F-B499-4F9C-8912-390D0AB7FE51}" presName="parentShp" presStyleLbl="node1" presStyleIdx="1" presStyleCnt="4">
        <dgm:presLayoutVars>
          <dgm:bulletEnabled val="1"/>
        </dgm:presLayoutVars>
      </dgm:prSet>
      <dgm:spPr/>
    </dgm:pt>
    <dgm:pt modelId="{DABAC4ED-63BB-474E-9433-14865FB75F57}" type="pres">
      <dgm:prSet presAssocID="{25B8003F-B499-4F9C-8912-390D0AB7FE51}" presName="childShp" presStyleLbl="bgAccFollowNode1" presStyleIdx="1" presStyleCnt="4">
        <dgm:presLayoutVars>
          <dgm:bulletEnabled val="1"/>
        </dgm:presLayoutVars>
      </dgm:prSet>
      <dgm:spPr/>
    </dgm:pt>
    <dgm:pt modelId="{2E41E023-7A2B-49AE-89DF-B16E0611D89D}" type="pres">
      <dgm:prSet presAssocID="{980F762E-C61F-435D-8D1C-60F47CE32C95}" presName="spacing" presStyleCnt="0"/>
      <dgm:spPr/>
    </dgm:pt>
    <dgm:pt modelId="{D78F8D68-B24C-4075-B7BF-A0D34663690A}" type="pres">
      <dgm:prSet presAssocID="{766C4021-4B91-44C4-B836-1C877627C2BB}" presName="linNode" presStyleCnt="0"/>
      <dgm:spPr/>
    </dgm:pt>
    <dgm:pt modelId="{2A74F5B4-B6ED-4D70-AF28-8280D9FD0A1B}" type="pres">
      <dgm:prSet presAssocID="{766C4021-4B91-44C4-B836-1C877627C2BB}" presName="parentShp" presStyleLbl="node1" presStyleIdx="2" presStyleCnt="4">
        <dgm:presLayoutVars>
          <dgm:bulletEnabled val="1"/>
        </dgm:presLayoutVars>
      </dgm:prSet>
      <dgm:spPr/>
    </dgm:pt>
    <dgm:pt modelId="{3DA6BF06-D5C6-4760-BCF6-A7E591B0E4D2}" type="pres">
      <dgm:prSet presAssocID="{766C4021-4B91-44C4-B836-1C877627C2BB}" presName="childShp" presStyleLbl="bgAccFollowNode1" presStyleIdx="2" presStyleCnt="4">
        <dgm:presLayoutVars>
          <dgm:bulletEnabled val="1"/>
        </dgm:presLayoutVars>
      </dgm:prSet>
      <dgm:spPr/>
    </dgm:pt>
    <dgm:pt modelId="{C39440DD-F92A-474F-8BC0-DB42C2371034}" type="pres">
      <dgm:prSet presAssocID="{1C509B0B-980A-49D4-BC4F-7E3A6E314466}" presName="spacing" presStyleCnt="0"/>
      <dgm:spPr/>
    </dgm:pt>
    <dgm:pt modelId="{D2F69167-37EA-40F9-9953-A97FAA8D7AC7}" type="pres">
      <dgm:prSet presAssocID="{32943ABB-7E22-4AA0-8C7C-FD7241C229DC}" presName="linNode" presStyleCnt="0"/>
      <dgm:spPr/>
    </dgm:pt>
    <dgm:pt modelId="{EC8535B6-8495-4089-AD72-4B2F0CF7F455}" type="pres">
      <dgm:prSet presAssocID="{32943ABB-7E22-4AA0-8C7C-FD7241C229DC}" presName="parentShp" presStyleLbl="node1" presStyleIdx="3" presStyleCnt="4">
        <dgm:presLayoutVars>
          <dgm:bulletEnabled val="1"/>
        </dgm:presLayoutVars>
      </dgm:prSet>
      <dgm:spPr/>
    </dgm:pt>
    <dgm:pt modelId="{FF843C0E-27CB-4363-913A-1A5B59167208}" type="pres">
      <dgm:prSet presAssocID="{32943ABB-7E22-4AA0-8C7C-FD7241C229DC}" presName="childShp" presStyleLbl="bgAccFollowNode1" presStyleIdx="3" presStyleCnt="4">
        <dgm:presLayoutVars>
          <dgm:bulletEnabled val="1"/>
        </dgm:presLayoutVars>
      </dgm:prSet>
      <dgm:spPr/>
    </dgm:pt>
  </dgm:ptLst>
  <dgm:cxnLst>
    <dgm:cxn modelId="{5CA88303-DA1A-48FE-A375-6E80B5B85572}" srcId="{32943ABB-7E22-4AA0-8C7C-FD7241C229DC}" destId="{8CC63C83-F2F1-4493-A724-0EF53F2EB049}" srcOrd="2" destOrd="0" parTransId="{3C2DCA12-81C8-4897-A1B8-D097F72B564A}" sibTransId="{922863AD-F5DF-45BB-83F7-B4483D0A12B1}"/>
    <dgm:cxn modelId="{6B148305-7B11-4DD0-BEDC-CA289D5CE952}" type="presOf" srcId="{0A82D3BE-BC7F-458F-86D1-37EAFA29F8F7}" destId="{33BB200F-E6AC-4803-B57B-12C6AD2F511B}" srcOrd="0" destOrd="0" presId="urn:microsoft.com/office/officeart/2005/8/layout/vList6"/>
    <dgm:cxn modelId="{77D0EE0D-0E49-4A13-8995-F796A72B9095}" type="presOf" srcId="{349266B1-AA01-4D56-B7B0-92162F2D4AB4}" destId="{3DA6BF06-D5C6-4760-BCF6-A7E591B0E4D2}" srcOrd="0" destOrd="0" presId="urn:microsoft.com/office/officeart/2005/8/layout/vList6"/>
    <dgm:cxn modelId="{6276700E-78E1-4102-B0A1-927EA5396E52}" type="presOf" srcId="{512D3AAC-F25E-41FE-871C-C07822AE12E5}" destId="{FF843C0E-27CB-4363-913A-1A5B59167208}" srcOrd="0" destOrd="0" presId="urn:microsoft.com/office/officeart/2005/8/layout/vList6"/>
    <dgm:cxn modelId="{BC484B1E-53F6-47AB-A01B-6F4E0755DA17}" srcId="{B023DC31-37EC-4C8D-B99F-DBB318D35AE3}" destId="{0A82D3BE-BC7F-458F-86D1-37EAFA29F8F7}" srcOrd="0" destOrd="0" parTransId="{BBEE6E1D-25DA-41C1-A205-00C05F252B8A}" sibTransId="{D3D14556-1C22-4CE1-B701-2EE2202FF4C1}"/>
    <dgm:cxn modelId="{AC8C4822-6BFA-49DA-A7EB-78DFCA1466DA}" srcId="{32943ABB-7E22-4AA0-8C7C-FD7241C229DC}" destId="{512D3AAC-F25E-41FE-871C-C07822AE12E5}" srcOrd="0" destOrd="0" parTransId="{C159BC26-D725-49D8-93EB-8730C53A228A}" sibTransId="{E89691FA-69EC-4C51-94C1-D4B00040A75E}"/>
    <dgm:cxn modelId="{FDE17A40-3A06-4DE0-97E3-73AEA640BDAB}" type="presOf" srcId="{8BEDFFB3-5CE6-4791-9E7F-A7EC95FF5F30}" destId="{75BDDDC3-B780-4ABB-A643-AE3624C6C249}" srcOrd="0" destOrd="1" presId="urn:microsoft.com/office/officeart/2005/8/layout/vList6"/>
    <dgm:cxn modelId="{C909EF64-22F9-41FB-818D-F2119C0C2C30}" type="presOf" srcId="{416022F1-2ED7-4FC8-8113-64C105BA2F2D}" destId="{DABAC4ED-63BB-474E-9433-14865FB75F57}" srcOrd="0" destOrd="2" presId="urn:microsoft.com/office/officeart/2005/8/layout/vList6"/>
    <dgm:cxn modelId="{3605B148-901A-416E-9484-030DCBD34047}" srcId="{B023DC31-37EC-4C8D-B99F-DBB318D35AE3}" destId="{32943ABB-7E22-4AA0-8C7C-FD7241C229DC}" srcOrd="3" destOrd="0" parTransId="{63177269-2819-47C2-8071-1007002EB376}" sibTransId="{4A42525B-4FA2-4E76-9092-B0E3E716CF1A}"/>
    <dgm:cxn modelId="{FA4DD649-A0FD-4DC1-9BB0-7378AFACC184}" srcId="{0A82D3BE-BC7F-458F-86D1-37EAFA29F8F7}" destId="{DC8DE1D1-F3DB-449E-B7E9-7B60C71342FC}" srcOrd="0" destOrd="0" parTransId="{5C949994-63AF-4D67-88D1-F0D88C90578A}" sibTransId="{933F42D7-A7AE-4EEB-8BB1-76888D8BDC71}"/>
    <dgm:cxn modelId="{AC02954A-C1F0-40DA-BE95-8175BD6BDA94}" srcId="{25B8003F-B499-4F9C-8912-390D0AB7FE51}" destId="{8FB94E91-D9D8-4D45-8C4E-EE5D758A8DF9}" srcOrd="1" destOrd="0" parTransId="{6D82F6C3-9ADB-4770-BD1C-AE191E180E0D}" sibTransId="{CE56FA9C-56A2-499A-9DAA-1B556A281743}"/>
    <dgm:cxn modelId="{679A886D-BE51-4292-8281-C73655346FA3}" srcId="{766C4021-4B91-44C4-B836-1C877627C2BB}" destId="{958AB473-A5B1-4F07-BDE1-5EB36079C44E}" srcOrd="2" destOrd="0" parTransId="{29760A7C-C50D-4028-84FD-225257CF7362}" sibTransId="{D32021DB-2F93-4229-B8DF-2826E680B418}"/>
    <dgm:cxn modelId="{4B190E76-8C01-4AF2-8021-4D6111716CF6}" srcId="{B023DC31-37EC-4C8D-B99F-DBB318D35AE3}" destId="{25B8003F-B499-4F9C-8912-390D0AB7FE51}" srcOrd="1" destOrd="0" parTransId="{454AF9CC-C47D-4D2A-9513-51AD96371927}" sibTransId="{980F762E-C61F-435D-8D1C-60F47CE32C95}"/>
    <dgm:cxn modelId="{2C99655A-7806-46C6-BB17-54F5ED0A07C6}" type="presOf" srcId="{B023DC31-37EC-4C8D-B99F-DBB318D35AE3}" destId="{C1FACE88-CF46-46A6-A20B-3464ADAB450B}" srcOrd="0" destOrd="0" presId="urn:microsoft.com/office/officeart/2005/8/layout/vList6"/>
    <dgm:cxn modelId="{1182C77C-615B-45A2-8B69-9EC7D14CFF47}" srcId="{25B8003F-B499-4F9C-8912-390D0AB7FE51}" destId="{292CC91E-FECF-4AB0-AC91-3E1223DBBD38}" srcOrd="0" destOrd="0" parTransId="{4EDD7F66-D4B4-41F7-BB77-26E478FDEEB6}" sibTransId="{57183059-35C1-4E37-A8B6-56A55EA0CFED}"/>
    <dgm:cxn modelId="{0A68497E-B6F4-4F79-ADEF-15A493043EAB}" srcId="{766C4021-4B91-44C4-B836-1C877627C2BB}" destId="{349266B1-AA01-4D56-B7B0-92162F2D4AB4}" srcOrd="0" destOrd="0" parTransId="{DB16287C-7CDA-462F-B817-F5964440AB1B}" sibTransId="{21D0F0AD-3C30-4805-922F-8DC942ED00F1}"/>
    <dgm:cxn modelId="{0B876180-5031-4249-8851-7A3E1461CB09}" type="presOf" srcId="{DC8DE1D1-F3DB-449E-B7E9-7B60C71342FC}" destId="{75BDDDC3-B780-4ABB-A643-AE3624C6C249}" srcOrd="0" destOrd="0" presId="urn:microsoft.com/office/officeart/2005/8/layout/vList6"/>
    <dgm:cxn modelId="{8945C08A-1765-4537-AF1C-580552C97F0E}" srcId="{0A82D3BE-BC7F-458F-86D1-37EAFA29F8F7}" destId="{8BEDFFB3-5CE6-4791-9E7F-A7EC95FF5F30}" srcOrd="1" destOrd="0" parTransId="{84C71FDF-B580-42E0-8A1E-B24B35D4EB6A}" sibTransId="{B5DB2062-1FD2-4F6B-AB45-715F4E4B0066}"/>
    <dgm:cxn modelId="{A062FD9E-4403-40B0-947E-1576E5266906}" type="presOf" srcId="{766C4021-4B91-44C4-B836-1C877627C2BB}" destId="{2A74F5B4-B6ED-4D70-AF28-8280D9FD0A1B}" srcOrd="0" destOrd="0" presId="urn:microsoft.com/office/officeart/2005/8/layout/vList6"/>
    <dgm:cxn modelId="{E5E4279F-04E4-4E99-9396-D3F394D53ECF}" srcId="{32943ABB-7E22-4AA0-8C7C-FD7241C229DC}" destId="{B59975A5-75F7-4055-878B-C1343DEFD6D9}" srcOrd="1" destOrd="0" parTransId="{ED0144DA-6710-4909-9A4F-DD688C71DC7D}" sibTransId="{1E5BA1F1-9AE5-4141-8949-873028E1E7AC}"/>
    <dgm:cxn modelId="{D744FCA5-7862-4A87-B86F-B52E7984F764}" type="presOf" srcId="{C32BD125-8784-4CEF-BA5D-9944FE7D18C4}" destId="{75BDDDC3-B780-4ABB-A643-AE3624C6C249}" srcOrd="0" destOrd="2" presId="urn:microsoft.com/office/officeart/2005/8/layout/vList6"/>
    <dgm:cxn modelId="{27BDB1AA-86B5-434E-9AFA-23E2E7BB78C1}" type="presOf" srcId="{598ED003-1F1B-4BBD-B682-286F759E6251}" destId="{3DA6BF06-D5C6-4760-BCF6-A7E591B0E4D2}" srcOrd="0" destOrd="1" presId="urn:microsoft.com/office/officeart/2005/8/layout/vList6"/>
    <dgm:cxn modelId="{7F89B8AE-004F-4BE6-AD56-87A12CF827C7}" type="presOf" srcId="{8CC63C83-F2F1-4493-A724-0EF53F2EB049}" destId="{FF843C0E-27CB-4363-913A-1A5B59167208}" srcOrd="0" destOrd="2" presId="urn:microsoft.com/office/officeart/2005/8/layout/vList6"/>
    <dgm:cxn modelId="{03B07BBA-B02D-43C4-9AB3-31923A1ADF7A}" type="presOf" srcId="{8FB94E91-D9D8-4D45-8C4E-EE5D758A8DF9}" destId="{DABAC4ED-63BB-474E-9433-14865FB75F57}" srcOrd="0" destOrd="1" presId="urn:microsoft.com/office/officeart/2005/8/layout/vList6"/>
    <dgm:cxn modelId="{81F2A4BC-FC25-4F5F-8D2D-FB2B78035F82}" type="presOf" srcId="{B59975A5-75F7-4055-878B-C1343DEFD6D9}" destId="{FF843C0E-27CB-4363-913A-1A5B59167208}" srcOrd="0" destOrd="1" presId="urn:microsoft.com/office/officeart/2005/8/layout/vList6"/>
    <dgm:cxn modelId="{F47665CA-4019-45EE-B1E6-BC9A50FA1004}" type="presOf" srcId="{958AB473-A5B1-4F07-BDE1-5EB36079C44E}" destId="{3DA6BF06-D5C6-4760-BCF6-A7E591B0E4D2}" srcOrd="0" destOrd="2" presId="urn:microsoft.com/office/officeart/2005/8/layout/vList6"/>
    <dgm:cxn modelId="{FB24EECB-0AEF-49DD-9BDD-5294F465C4F7}" type="presOf" srcId="{32943ABB-7E22-4AA0-8C7C-FD7241C229DC}" destId="{EC8535B6-8495-4089-AD72-4B2F0CF7F455}" srcOrd="0" destOrd="0" presId="urn:microsoft.com/office/officeart/2005/8/layout/vList6"/>
    <dgm:cxn modelId="{D16746D1-AFA3-4128-B764-D4485DB79B06}" srcId="{0A82D3BE-BC7F-458F-86D1-37EAFA29F8F7}" destId="{C32BD125-8784-4CEF-BA5D-9944FE7D18C4}" srcOrd="2" destOrd="0" parTransId="{E0494322-B5FD-40C9-81BB-CA38D73C3990}" sibTransId="{884B7740-4AB9-4922-AD9A-B4AA905FE886}"/>
    <dgm:cxn modelId="{D3E783DF-B296-4CDE-9362-0A59CBABD23E}" srcId="{766C4021-4B91-44C4-B836-1C877627C2BB}" destId="{598ED003-1F1B-4BBD-B682-286F759E6251}" srcOrd="1" destOrd="0" parTransId="{A6B61093-8606-438B-A486-CDC9800B280A}" sibTransId="{BDF86EB6-1C20-47A3-B481-BA8AE5610224}"/>
    <dgm:cxn modelId="{CC0B97E2-9C0B-4644-A2F4-5D2C4FEB2950}" type="presOf" srcId="{25B8003F-B499-4F9C-8912-390D0AB7FE51}" destId="{BA75997B-1F97-45FC-9003-8089719095FB}" srcOrd="0" destOrd="0" presId="urn:microsoft.com/office/officeart/2005/8/layout/vList6"/>
    <dgm:cxn modelId="{D720DDF5-4700-40E1-9757-BC32241C2E05}" type="presOf" srcId="{292CC91E-FECF-4AB0-AC91-3E1223DBBD38}" destId="{DABAC4ED-63BB-474E-9433-14865FB75F57}" srcOrd="0" destOrd="0" presId="urn:microsoft.com/office/officeart/2005/8/layout/vList6"/>
    <dgm:cxn modelId="{75C2AFF9-DD04-4C6A-BEAB-D0863B7691D3}" srcId="{B023DC31-37EC-4C8D-B99F-DBB318D35AE3}" destId="{766C4021-4B91-44C4-B836-1C877627C2BB}" srcOrd="2" destOrd="0" parTransId="{03086A62-621B-4869-90DB-985B4EF4E686}" sibTransId="{1C509B0B-980A-49D4-BC4F-7E3A6E314466}"/>
    <dgm:cxn modelId="{44242BFC-75E0-4F7F-9D22-FAF14E90BD8D}" srcId="{25B8003F-B499-4F9C-8912-390D0AB7FE51}" destId="{416022F1-2ED7-4FC8-8113-64C105BA2F2D}" srcOrd="2" destOrd="0" parTransId="{DBBFF888-B86B-4FAA-B902-A162689ED10F}" sibTransId="{B60855C6-FAC9-42B4-BD70-45B9FD4D67FF}"/>
    <dgm:cxn modelId="{C6F9EBFA-F786-49AF-941F-27CB4A4FF806}" type="presParOf" srcId="{C1FACE88-CF46-46A6-A20B-3464ADAB450B}" destId="{D4ABE878-D62C-4AB5-9356-2D098741DFE0}" srcOrd="0" destOrd="0" presId="urn:microsoft.com/office/officeart/2005/8/layout/vList6"/>
    <dgm:cxn modelId="{4CA318FB-014E-4ACB-9BB8-8C11C95D8847}" type="presParOf" srcId="{D4ABE878-D62C-4AB5-9356-2D098741DFE0}" destId="{33BB200F-E6AC-4803-B57B-12C6AD2F511B}" srcOrd="0" destOrd="0" presId="urn:microsoft.com/office/officeart/2005/8/layout/vList6"/>
    <dgm:cxn modelId="{E5440211-C4A5-4AF8-9D9F-1F2A9536A4AF}" type="presParOf" srcId="{D4ABE878-D62C-4AB5-9356-2D098741DFE0}" destId="{75BDDDC3-B780-4ABB-A643-AE3624C6C249}" srcOrd="1" destOrd="0" presId="urn:microsoft.com/office/officeart/2005/8/layout/vList6"/>
    <dgm:cxn modelId="{BB3BA382-5F01-4558-AB07-EFCF5740B59C}" type="presParOf" srcId="{C1FACE88-CF46-46A6-A20B-3464ADAB450B}" destId="{31F927D3-C369-4235-90A5-939CD6897C35}" srcOrd="1" destOrd="0" presId="urn:microsoft.com/office/officeart/2005/8/layout/vList6"/>
    <dgm:cxn modelId="{09A7BC44-3F6E-4C8F-B0CB-C5BB3CE0311A}" type="presParOf" srcId="{C1FACE88-CF46-46A6-A20B-3464ADAB450B}" destId="{774B1CD7-26FF-434A-A697-B70C17531770}" srcOrd="2" destOrd="0" presId="urn:microsoft.com/office/officeart/2005/8/layout/vList6"/>
    <dgm:cxn modelId="{0ABB9FB1-2DEE-413E-A6F7-D4F764C253E4}" type="presParOf" srcId="{774B1CD7-26FF-434A-A697-B70C17531770}" destId="{BA75997B-1F97-45FC-9003-8089719095FB}" srcOrd="0" destOrd="0" presId="urn:microsoft.com/office/officeart/2005/8/layout/vList6"/>
    <dgm:cxn modelId="{ABE21DBF-1761-4C96-BA10-A2804646833D}" type="presParOf" srcId="{774B1CD7-26FF-434A-A697-B70C17531770}" destId="{DABAC4ED-63BB-474E-9433-14865FB75F57}" srcOrd="1" destOrd="0" presId="urn:microsoft.com/office/officeart/2005/8/layout/vList6"/>
    <dgm:cxn modelId="{C05E9389-0B47-4A96-BDBC-FC24FED73693}" type="presParOf" srcId="{C1FACE88-CF46-46A6-A20B-3464ADAB450B}" destId="{2E41E023-7A2B-49AE-89DF-B16E0611D89D}" srcOrd="3" destOrd="0" presId="urn:microsoft.com/office/officeart/2005/8/layout/vList6"/>
    <dgm:cxn modelId="{DBD9192F-7ED8-48EE-BBE1-B537C2703433}" type="presParOf" srcId="{C1FACE88-CF46-46A6-A20B-3464ADAB450B}" destId="{D78F8D68-B24C-4075-B7BF-A0D34663690A}" srcOrd="4" destOrd="0" presId="urn:microsoft.com/office/officeart/2005/8/layout/vList6"/>
    <dgm:cxn modelId="{5E4C958B-2726-49DE-89C6-82AE8B9C63C7}" type="presParOf" srcId="{D78F8D68-B24C-4075-B7BF-A0D34663690A}" destId="{2A74F5B4-B6ED-4D70-AF28-8280D9FD0A1B}" srcOrd="0" destOrd="0" presId="urn:microsoft.com/office/officeart/2005/8/layout/vList6"/>
    <dgm:cxn modelId="{25F358A2-FCD4-4FEA-9BE5-9185E90C1CB0}" type="presParOf" srcId="{D78F8D68-B24C-4075-B7BF-A0D34663690A}" destId="{3DA6BF06-D5C6-4760-BCF6-A7E591B0E4D2}" srcOrd="1" destOrd="0" presId="urn:microsoft.com/office/officeart/2005/8/layout/vList6"/>
    <dgm:cxn modelId="{5FBB9A4D-2246-4273-A149-BDEC31120C7D}" type="presParOf" srcId="{C1FACE88-CF46-46A6-A20B-3464ADAB450B}" destId="{C39440DD-F92A-474F-8BC0-DB42C2371034}" srcOrd="5" destOrd="0" presId="urn:microsoft.com/office/officeart/2005/8/layout/vList6"/>
    <dgm:cxn modelId="{912D78E5-D7C7-4200-996E-AD1D59702C45}" type="presParOf" srcId="{C1FACE88-CF46-46A6-A20B-3464ADAB450B}" destId="{D2F69167-37EA-40F9-9953-A97FAA8D7AC7}" srcOrd="6" destOrd="0" presId="urn:microsoft.com/office/officeart/2005/8/layout/vList6"/>
    <dgm:cxn modelId="{6BA54645-64C9-4F54-9472-A281CD19AD8B}" type="presParOf" srcId="{D2F69167-37EA-40F9-9953-A97FAA8D7AC7}" destId="{EC8535B6-8495-4089-AD72-4B2F0CF7F455}" srcOrd="0" destOrd="0" presId="urn:microsoft.com/office/officeart/2005/8/layout/vList6"/>
    <dgm:cxn modelId="{CB22EF55-6E7F-472F-BF2C-7C7AF8B88C1E}" type="presParOf" srcId="{D2F69167-37EA-40F9-9953-A97FAA8D7AC7}" destId="{FF843C0E-27CB-4363-913A-1A5B59167208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3A2630C-068F-43BE-AD08-D1E15019F589}" type="doc">
      <dgm:prSet loTypeId="urn:diagrams.loki3.com/VaryingWidthList" loCatId="list" qsTypeId="urn:microsoft.com/office/officeart/2005/8/quickstyle/simple1" qsCatId="simple" csTypeId="urn:microsoft.com/office/officeart/2005/8/colors/accent1_2" csCatId="accent1" phldr="1"/>
      <dgm:spPr/>
    </dgm:pt>
    <dgm:pt modelId="{9E78B27B-D422-4B20-9572-47BD0674E3A0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Calculate ADU and buffes</a:t>
          </a:r>
        </a:p>
      </dgm:t>
    </dgm:pt>
    <dgm:pt modelId="{19647A06-914B-4CC5-82BF-DFDE1C54D5F5}" type="parTrans" cxnId="{EDA6EDC3-79CF-4474-8BC0-809DFD384CDF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55A7F18B-D0CC-4110-A981-85371C3BFF2C}" type="sibTrans" cxnId="{EDA6EDC3-79CF-4474-8BC0-809DFD384CDF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308A353A-07EE-4012-A4ED-F624CA7507B0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Run master plan</a:t>
          </a:r>
        </a:p>
      </dgm:t>
    </dgm:pt>
    <dgm:pt modelId="{3B9530FB-5926-4149-A000-9D01E9A3AEC0}" type="parTrans" cxnId="{B2C08A87-8A5D-40B0-A7F1-49E8BA517D85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AFCD5B56-095F-4F4A-A3C3-CE19F515B249}" type="sibTrans" cxnId="{B2C08A87-8A5D-40B0-A7F1-49E8BA517D85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87EA666D-1C7C-4233-B270-E396FCBABE43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Firm planned orders</a:t>
          </a:r>
        </a:p>
      </dgm:t>
    </dgm:pt>
    <dgm:pt modelId="{2112E8D2-C859-4C8C-A118-386B5BDF8F7A}" type="parTrans" cxnId="{53197243-7CC2-45AE-9276-2A68A145081C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A40D0BDA-8860-49E9-BBAB-0B1AF71C3043}" type="sibTrans" cxnId="{53197243-7CC2-45AE-9276-2A68A145081C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A71E639C-0035-4E54-A3CD-557D0938EF9A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Adjust  planing factors </a:t>
          </a:r>
        </a:p>
      </dgm:t>
    </dgm:pt>
    <dgm:pt modelId="{F5AE7B32-E14B-42DB-B35F-BA7AD56926D7}" type="parTrans" cxnId="{D1E27727-87B3-4A4F-9B44-D4D9CD913EC2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8A9BB2AA-FF56-4187-B227-042CE0F66BD2}" type="sibTrans" cxnId="{D1E27727-87B3-4A4F-9B44-D4D9CD913EC2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D7E602F3-4DB4-4476-9CB3-0CCFA4716B97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Release transfers to warehouse</a:t>
          </a:r>
        </a:p>
      </dgm:t>
    </dgm:pt>
    <dgm:pt modelId="{F2293B80-C038-47A9-8DCC-6731B2B280EE}" type="parTrans" cxnId="{DF794BDB-7DB1-495F-9510-E50194A36441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CEB71FFC-B79C-46F9-8004-5585B11B3CD0}" type="sibTrans" cxnId="{DF794BDB-7DB1-495F-9510-E50194A36441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AA36A2E5-0D09-4CA0-9C81-B5B9279BAAE7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Update Presentation stock forecast</a:t>
          </a:r>
        </a:p>
      </dgm:t>
    </dgm:pt>
    <dgm:pt modelId="{27AA8797-7E16-4927-9531-EF2F361FB931}" type="parTrans" cxnId="{0B98616C-BA69-43FC-8CDD-BF292C3B903F}">
      <dgm:prSet/>
      <dgm:spPr/>
      <dgm:t>
        <a:bodyPr/>
        <a:lstStyle/>
        <a:p>
          <a:endParaRPr lang="en-CA"/>
        </a:p>
      </dgm:t>
    </dgm:pt>
    <dgm:pt modelId="{D39C199C-BD8A-499F-B7D1-F3F083B9C241}" type="sibTrans" cxnId="{0B98616C-BA69-43FC-8CDD-BF292C3B903F}">
      <dgm:prSet/>
      <dgm:spPr/>
      <dgm:t>
        <a:bodyPr/>
        <a:lstStyle/>
        <a:p>
          <a:endParaRPr lang="en-CA"/>
        </a:p>
      </dgm:t>
    </dgm:pt>
    <dgm:pt modelId="{CC48F55F-DECB-4DBA-ABD0-88D26F7D4519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Map last-year's sales to forecast</a:t>
          </a:r>
        </a:p>
      </dgm:t>
    </dgm:pt>
    <dgm:pt modelId="{B7C63B5C-3B57-4B3F-87A5-7E89B128CF99}" type="parTrans" cxnId="{D54C6B69-13ED-4190-AF7E-A81A0843D405}">
      <dgm:prSet/>
      <dgm:spPr/>
      <dgm:t>
        <a:bodyPr/>
        <a:lstStyle/>
        <a:p>
          <a:endParaRPr lang="en-CA"/>
        </a:p>
      </dgm:t>
    </dgm:pt>
    <dgm:pt modelId="{0C5EFDF8-88D0-42A6-81E9-3BA3EABF4EBD}" type="sibTrans" cxnId="{D54C6B69-13ED-4190-AF7E-A81A0843D405}">
      <dgm:prSet/>
      <dgm:spPr/>
      <dgm:t>
        <a:bodyPr/>
        <a:lstStyle/>
        <a:p>
          <a:endParaRPr lang="en-CA"/>
        </a:p>
      </dgm:t>
    </dgm:pt>
    <dgm:pt modelId="{A3CB5B7E-7179-45D1-931C-2F746F3D2A79}" type="pres">
      <dgm:prSet presAssocID="{83A2630C-068F-43BE-AD08-D1E15019F589}" presName="Name0" presStyleCnt="0">
        <dgm:presLayoutVars>
          <dgm:resizeHandles/>
        </dgm:presLayoutVars>
      </dgm:prSet>
      <dgm:spPr/>
    </dgm:pt>
    <dgm:pt modelId="{B71412DD-5144-4275-8BBD-5D27D642AC41}" type="pres">
      <dgm:prSet presAssocID="{A71E639C-0035-4E54-A3CD-557D0938EF9A}" presName="text" presStyleLbl="node1" presStyleIdx="0" presStyleCnt="7">
        <dgm:presLayoutVars>
          <dgm:bulletEnabled val="1"/>
        </dgm:presLayoutVars>
      </dgm:prSet>
      <dgm:spPr/>
    </dgm:pt>
    <dgm:pt modelId="{6FBE0BF0-C735-445B-9625-9A8D0B611B25}" type="pres">
      <dgm:prSet presAssocID="{8A9BB2AA-FF56-4187-B227-042CE0F66BD2}" presName="space" presStyleCnt="0"/>
      <dgm:spPr/>
    </dgm:pt>
    <dgm:pt modelId="{D8750C8C-BE0D-46E5-AAA8-2B589AA1F384}" type="pres">
      <dgm:prSet presAssocID="{AA36A2E5-0D09-4CA0-9C81-B5B9279BAAE7}" presName="text" presStyleLbl="node1" presStyleIdx="1" presStyleCnt="7">
        <dgm:presLayoutVars>
          <dgm:bulletEnabled val="1"/>
        </dgm:presLayoutVars>
      </dgm:prSet>
      <dgm:spPr/>
    </dgm:pt>
    <dgm:pt modelId="{765F2B67-1051-452B-A2B8-F39F44E4D4ED}" type="pres">
      <dgm:prSet presAssocID="{D39C199C-BD8A-499F-B7D1-F3F083B9C241}" presName="space" presStyleCnt="0"/>
      <dgm:spPr/>
    </dgm:pt>
    <dgm:pt modelId="{76279F5A-5A93-4CBB-97AB-6676439138DF}" type="pres">
      <dgm:prSet presAssocID="{CC48F55F-DECB-4DBA-ABD0-88D26F7D4519}" presName="text" presStyleLbl="node1" presStyleIdx="2" presStyleCnt="7">
        <dgm:presLayoutVars>
          <dgm:bulletEnabled val="1"/>
        </dgm:presLayoutVars>
      </dgm:prSet>
      <dgm:spPr/>
    </dgm:pt>
    <dgm:pt modelId="{341FA43E-BE63-4422-9BFB-C8DE4DA021CC}" type="pres">
      <dgm:prSet presAssocID="{0C5EFDF8-88D0-42A6-81E9-3BA3EABF4EBD}" presName="space" presStyleCnt="0"/>
      <dgm:spPr/>
    </dgm:pt>
    <dgm:pt modelId="{ECD34355-A866-4A0C-8DFD-09BC70F520B3}" type="pres">
      <dgm:prSet presAssocID="{9E78B27B-D422-4B20-9572-47BD0674E3A0}" presName="text" presStyleLbl="node1" presStyleIdx="3" presStyleCnt="7" custScaleX="101212">
        <dgm:presLayoutVars>
          <dgm:bulletEnabled val="1"/>
        </dgm:presLayoutVars>
      </dgm:prSet>
      <dgm:spPr/>
    </dgm:pt>
    <dgm:pt modelId="{B5676D86-5B7E-40A6-9D41-BE681D2A76F9}" type="pres">
      <dgm:prSet presAssocID="{55A7F18B-D0CC-4110-A981-85371C3BFF2C}" presName="space" presStyleCnt="0"/>
      <dgm:spPr/>
    </dgm:pt>
    <dgm:pt modelId="{C2508CF3-81D9-4F1F-8989-A066A534D75B}" type="pres">
      <dgm:prSet presAssocID="{308A353A-07EE-4012-A4ED-F624CA7507B0}" presName="text" presStyleLbl="node1" presStyleIdx="4" presStyleCnt="7" custScaleX="110596">
        <dgm:presLayoutVars>
          <dgm:bulletEnabled val="1"/>
        </dgm:presLayoutVars>
      </dgm:prSet>
      <dgm:spPr/>
    </dgm:pt>
    <dgm:pt modelId="{48A5319E-D7B9-4E46-9279-6ECF045B7982}" type="pres">
      <dgm:prSet presAssocID="{AFCD5B56-095F-4F4A-A3C3-CE19F515B249}" presName="space" presStyleCnt="0"/>
      <dgm:spPr/>
    </dgm:pt>
    <dgm:pt modelId="{5161A3CE-BF71-4894-802C-17DDE7ACB387}" type="pres">
      <dgm:prSet presAssocID="{87EA666D-1C7C-4233-B270-E396FCBABE43}" presName="text" presStyleLbl="node1" presStyleIdx="5" presStyleCnt="7" custScaleX="108441">
        <dgm:presLayoutVars>
          <dgm:bulletEnabled val="1"/>
        </dgm:presLayoutVars>
      </dgm:prSet>
      <dgm:spPr/>
    </dgm:pt>
    <dgm:pt modelId="{47E3D6D0-A8E2-41F2-80CE-5D1AD333A707}" type="pres">
      <dgm:prSet presAssocID="{A40D0BDA-8860-49E9-BBAB-0B1AF71C3043}" presName="space" presStyleCnt="0"/>
      <dgm:spPr/>
    </dgm:pt>
    <dgm:pt modelId="{84CD3CB0-0BA1-415B-B1B5-03CB61A67F89}" type="pres">
      <dgm:prSet presAssocID="{D7E602F3-4DB4-4476-9CB3-0CCFA4716B97}" presName="text" presStyleLbl="node1" presStyleIdx="6" presStyleCnt="7">
        <dgm:presLayoutVars>
          <dgm:bulletEnabled val="1"/>
        </dgm:presLayoutVars>
      </dgm:prSet>
      <dgm:spPr/>
    </dgm:pt>
  </dgm:ptLst>
  <dgm:cxnLst>
    <dgm:cxn modelId="{CD22D100-18A4-4D1A-AE95-B32138E7DF61}" type="presOf" srcId="{CC48F55F-DECB-4DBA-ABD0-88D26F7D4519}" destId="{76279F5A-5A93-4CBB-97AB-6676439138DF}" srcOrd="0" destOrd="0" presId="urn:diagrams.loki3.com/VaryingWidthList"/>
    <dgm:cxn modelId="{8086960D-F73B-4BA6-9331-F46D83AAFA21}" type="presOf" srcId="{87EA666D-1C7C-4233-B270-E396FCBABE43}" destId="{5161A3CE-BF71-4894-802C-17DDE7ACB387}" srcOrd="0" destOrd="0" presId="urn:diagrams.loki3.com/VaryingWidthList"/>
    <dgm:cxn modelId="{D1E27727-87B3-4A4F-9B44-D4D9CD913EC2}" srcId="{83A2630C-068F-43BE-AD08-D1E15019F589}" destId="{A71E639C-0035-4E54-A3CD-557D0938EF9A}" srcOrd="0" destOrd="0" parTransId="{F5AE7B32-E14B-42DB-B35F-BA7AD56926D7}" sibTransId="{8A9BB2AA-FF56-4187-B227-042CE0F66BD2}"/>
    <dgm:cxn modelId="{2359E429-C8DA-4911-BC9E-C3F4CF569897}" type="presOf" srcId="{D7E602F3-4DB4-4476-9CB3-0CCFA4716B97}" destId="{84CD3CB0-0BA1-415B-B1B5-03CB61A67F89}" srcOrd="0" destOrd="0" presId="urn:diagrams.loki3.com/VaryingWidthList"/>
    <dgm:cxn modelId="{53197243-7CC2-45AE-9276-2A68A145081C}" srcId="{83A2630C-068F-43BE-AD08-D1E15019F589}" destId="{87EA666D-1C7C-4233-B270-E396FCBABE43}" srcOrd="5" destOrd="0" parTransId="{2112E8D2-C859-4C8C-A118-386B5BDF8F7A}" sibTransId="{A40D0BDA-8860-49E9-BBAB-0B1AF71C3043}"/>
    <dgm:cxn modelId="{D54C6B69-13ED-4190-AF7E-A81A0843D405}" srcId="{83A2630C-068F-43BE-AD08-D1E15019F589}" destId="{CC48F55F-DECB-4DBA-ABD0-88D26F7D4519}" srcOrd="2" destOrd="0" parTransId="{B7C63B5C-3B57-4B3F-87A5-7E89B128CF99}" sibTransId="{0C5EFDF8-88D0-42A6-81E9-3BA3EABF4EBD}"/>
    <dgm:cxn modelId="{0B98616C-BA69-43FC-8CDD-BF292C3B903F}" srcId="{83A2630C-068F-43BE-AD08-D1E15019F589}" destId="{AA36A2E5-0D09-4CA0-9C81-B5B9279BAAE7}" srcOrd="1" destOrd="0" parTransId="{27AA8797-7E16-4927-9531-EF2F361FB931}" sibTransId="{D39C199C-BD8A-499F-B7D1-F3F083B9C241}"/>
    <dgm:cxn modelId="{5E95B86E-01A8-41CE-A70B-A6EE7571C30C}" type="presOf" srcId="{9E78B27B-D422-4B20-9572-47BD0674E3A0}" destId="{ECD34355-A866-4A0C-8DFD-09BC70F520B3}" srcOrd="0" destOrd="0" presId="urn:diagrams.loki3.com/VaryingWidthList"/>
    <dgm:cxn modelId="{B2C08A87-8A5D-40B0-A7F1-49E8BA517D85}" srcId="{83A2630C-068F-43BE-AD08-D1E15019F589}" destId="{308A353A-07EE-4012-A4ED-F624CA7507B0}" srcOrd="4" destOrd="0" parTransId="{3B9530FB-5926-4149-A000-9D01E9A3AEC0}" sibTransId="{AFCD5B56-095F-4F4A-A3C3-CE19F515B249}"/>
    <dgm:cxn modelId="{B4F517A4-46AA-4B81-A699-67D1340D574E}" type="presOf" srcId="{83A2630C-068F-43BE-AD08-D1E15019F589}" destId="{A3CB5B7E-7179-45D1-931C-2F746F3D2A79}" srcOrd="0" destOrd="0" presId="urn:diagrams.loki3.com/VaryingWidthList"/>
    <dgm:cxn modelId="{EDA6EDC3-79CF-4474-8BC0-809DFD384CDF}" srcId="{83A2630C-068F-43BE-AD08-D1E15019F589}" destId="{9E78B27B-D422-4B20-9572-47BD0674E3A0}" srcOrd="3" destOrd="0" parTransId="{19647A06-914B-4CC5-82BF-DFDE1C54D5F5}" sibTransId="{55A7F18B-D0CC-4110-A981-85371C3BFF2C}"/>
    <dgm:cxn modelId="{EE066FD6-3AE4-49E0-B67A-D661597ADDF3}" type="presOf" srcId="{308A353A-07EE-4012-A4ED-F624CA7507B0}" destId="{C2508CF3-81D9-4F1F-8989-A066A534D75B}" srcOrd="0" destOrd="0" presId="urn:diagrams.loki3.com/VaryingWidthList"/>
    <dgm:cxn modelId="{DF794BDB-7DB1-495F-9510-E50194A36441}" srcId="{83A2630C-068F-43BE-AD08-D1E15019F589}" destId="{D7E602F3-4DB4-4476-9CB3-0CCFA4716B97}" srcOrd="6" destOrd="0" parTransId="{F2293B80-C038-47A9-8DCC-6731B2B280EE}" sibTransId="{CEB71FFC-B79C-46F9-8004-5585B11B3CD0}"/>
    <dgm:cxn modelId="{1425A4E6-110B-4992-A5FC-C529B29717A6}" type="presOf" srcId="{AA36A2E5-0D09-4CA0-9C81-B5B9279BAAE7}" destId="{D8750C8C-BE0D-46E5-AAA8-2B589AA1F384}" srcOrd="0" destOrd="0" presId="urn:diagrams.loki3.com/VaryingWidthList"/>
    <dgm:cxn modelId="{F795ADE7-4A6E-4228-A5F7-25CA19E8460C}" type="presOf" srcId="{A71E639C-0035-4E54-A3CD-557D0938EF9A}" destId="{B71412DD-5144-4275-8BBD-5D27D642AC41}" srcOrd="0" destOrd="0" presId="urn:diagrams.loki3.com/VaryingWidthList"/>
    <dgm:cxn modelId="{A6D6280E-CDC0-4DBA-A1A5-3A6E7540AC73}" type="presParOf" srcId="{A3CB5B7E-7179-45D1-931C-2F746F3D2A79}" destId="{B71412DD-5144-4275-8BBD-5D27D642AC41}" srcOrd="0" destOrd="0" presId="urn:diagrams.loki3.com/VaryingWidthList"/>
    <dgm:cxn modelId="{8BC43B15-075B-45DB-A4AC-923898365AB3}" type="presParOf" srcId="{A3CB5B7E-7179-45D1-931C-2F746F3D2A79}" destId="{6FBE0BF0-C735-445B-9625-9A8D0B611B25}" srcOrd="1" destOrd="0" presId="urn:diagrams.loki3.com/VaryingWidthList"/>
    <dgm:cxn modelId="{D60F4591-B812-4F28-A78B-3A17DAA053C7}" type="presParOf" srcId="{A3CB5B7E-7179-45D1-931C-2F746F3D2A79}" destId="{D8750C8C-BE0D-46E5-AAA8-2B589AA1F384}" srcOrd="2" destOrd="0" presId="urn:diagrams.loki3.com/VaryingWidthList"/>
    <dgm:cxn modelId="{2A982D9A-46A7-428D-8DE6-EFB3EFE348C6}" type="presParOf" srcId="{A3CB5B7E-7179-45D1-931C-2F746F3D2A79}" destId="{765F2B67-1051-452B-A2B8-F39F44E4D4ED}" srcOrd="3" destOrd="0" presId="urn:diagrams.loki3.com/VaryingWidthList"/>
    <dgm:cxn modelId="{5813CDB0-4198-4C13-9204-561F1E8E849C}" type="presParOf" srcId="{A3CB5B7E-7179-45D1-931C-2F746F3D2A79}" destId="{76279F5A-5A93-4CBB-97AB-6676439138DF}" srcOrd="4" destOrd="0" presId="urn:diagrams.loki3.com/VaryingWidthList"/>
    <dgm:cxn modelId="{2064733F-CCDC-4BB7-AD07-3E1F8276F71A}" type="presParOf" srcId="{A3CB5B7E-7179-45D1-931C-2F746F3D2A79}" destId="{341FA43E-BE63-4422-9BFB-C8DE4DA021CC}" srcOrd="5" destOrd="0" presId="urn:diagrams.loki3.com/VaryingWidthList"/>
    <dgm:cxn modelId="{C904C61A-6DAA-4AEA-8B67-CB729CF9D3BB}" type="presParOf" srcId="{A3CB5B7E-7179-45D1-931C-2F746F3D2A79}" destId="{ECD34355-A866-4A0C-8DFD-09BC70F520B3}" srcOrd="6" destOrd="0" presId="urn:diagrams.loki3.com/VaryingWidthList"/>
    <dgm:cxn modelId="{C36650FC-5726-485A-A155-0DF90F9ED647}" type="presParOf" srcId="{A3CB5B7E-7179-45D1-931C-2F746F3D2A79}" destId="{B5676D86-5B7E-40A6-9D41-BE681D2A76F9}" srcOrd="7" destOrd="0" presId="urn:diagrams.loki3.com/VaryingWidthList"/>
    <dgm:cxn modelId="{A6E8E81F-AB17-4AF7-B789-5A0CDD2D6F9D}" type="presParOf" srcId="{A3CB5B7E-7179-45D1-931C-2F746F3D2A79}" destId="{C2508CF3-81D9-4F1F-8989-A066A534D75B}" srcOrd="8" destOrd="0" presId="urn:diagrams.loki3.com/VaryingWidthList"/>
    <dgm:cxn modelId="{CFF24076-0B94-482C-BD1E-4C58AB9C5EC1}" type="presParOf" srcId="{A3CB5B7E-7179-45D1-931C-2F746F3D2A79}" destId="{48A5319E-D7B9-4E46-9279-6ECF045B7982}" srcOrd="9" destOrd="0" presId="urn:diagrams.loki3.com/VaryingWidthList"/>
    <dgm:cxn modelId="{E3C2C445-0B71-4E40-9C43-52766E07D507}" type="presParOf" srcId="{A3CB5B7E-7179-45D1-931C-2F746F3D2A79}" destId="{5161A3CE-BF71-4894-802C-17DDE7ACB387}" srcOrd="10" destOrd="0" presId="urn:diagrams.loki3.com/VaryingWidthList"/>
    <dgm:cxn modelId="{7782C0FF-EE2D-4B35-9A8D-DECBF3F1C348}" type="presParOf" srcId="{A3CB5B7E-7179-45D1-931C-2F746F3D2A79}" destId="{47E3D6D0-A8E2-41F2-80CE-5D1AD333A707}" srcOrd="11" destOrd="0" presId="urn:diagrams.loki3.com/VaryingWidthList"/>
    <dgm:cxn modelId="{DD36DE61-91BE-4463-942A-61982E36123B}" type="presParOf" srcId="{A3CB5B7E-7179-45D1-931C-2F746F3D2A79}" destId="{84CD3CB0-0BA1-415B-B1B5-03CB61A67F89}" srcOrd="12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5DDBE5D-8003-4561-995F-0649101B243A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AE506927-F227-456F-B77D-B90EBD087EB0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Setup, master data</a:t>
          </a:r>
        </a:p>
      </dgm:t>
    </dgm:pt>
    <dgm:pt modelId="{F33092C2-E739-4483-A332-D234FBF6F9F4}" type="parTrans" cxnId="{602F6D21-C67D-49DD-A41D-76CC33934C08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07AB07E9-E452-45F6-A2BD-760AF2C61428}" type="sibTrans" cxnId="{602F6D21-C67D-49DD-A41D-76CC33934C08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9F3718DF-A5FD-4DD3-888B-95150DBB5324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Item coverage</a:t>
          </a:r>
        </a:p>
      </dgm:t>
    </dgm:pt>
    <dgm:pt modelId="{A26C02EE-CE5B-414D-B422-4CB1778CC5F0}" type="parTrans" cxnId="{6ACA3CF6-2E5E-4152-9DD3-B3EBE678F53D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2F98DDFB-667B-4154-B0A1-A730977B7D32}" type="sibTrans" cxnId="{6ACA3CF6-2E5E-4152-9DD3-B3EBE678F53D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4BA353CB-49A7-4074-8AC4-1BB9BFF6CCA2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Demand forecast</a:t>
          </a:r>
        </a:p>
      </dgm:t>
    </dgm:pt>
    <dgm:pt modelId="{6E2411D1-E863-4FD4-A270-4FCD997F5648}" type="parTrans" cxnId="{29CC5191-0BF4-489A-92B2-33EFAF107E05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31C177FB-2DE9-4521-8F9A-E3DD3B84BEB2}" type="sibTrans" cxnId="{29CC5191-0BF4-489A-92B2-33EFAF107E05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F52D2CDA-6765-457E-BCB7-8887DC14683C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Planned, temporary</a:t>
          </a:r>
        </a:p>
      </dgm:t>
    </dgm:pt>
    <dgm:pt modelId="{944048F2-0EA1-4A8D-94D3-095129CEA343}" type="parTrans" cxnId="{35D30117-7827-45D0-B758-899A4039DDF4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664B0583-18B1-4FE7-84D9-AFC441C8161F}" type="sibTrans" cxnId="{35D30117-7827-45D0-B758-899A4039DDF4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EC0C08DF-ADF5-45A0-9847-2AF5DD86DCC6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Planned orders</a:t>
          </a:r>
        </a:p>
      </dgm:t>
    </dgm:pt>
    <dgm:pt modelId="{DF095FE3-09F6-4BE9-8C25-1F52C358537B}" type="parTrans" cxnId="{EDA24437-1377-4689-AC3B-4897D13B1AC7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3D4C4483-6BE7-497A-BEEF-97049C420054}" type="sibTrans" cxnId="{EDA24437-1377-4689-AC3B-4897D13B1AC7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6C9AB35D-E83D-4ADB-B014-7B490792671B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Orders, transactions</a:t>
          </a:r>
        </a:p>
      </dgm:t>
    </dgm:pt>
    <dgm:pt modelId="{D5E8DE10-512C-4F46-8750-CB95F772CAE8}" type="parTrans" cxnId="{532928E0-ADBF-4BB7-950E-15C3C383F495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FE00CBCC-53FE-4C34-8E2D-D4386A182B14}" type="sibTrans" cxnId="{532928E0-ADBF-4BB7-950E-15C3C383F495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88ABC5BD-628B-4F42-978D-0DD42811DFE7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Transfer orders</a:t>
          </a:r>
        </a:p>
      </dgm:t>
    </dgm:pt>
    <dgm:pt modelId="{57693978-9375-4794-866A-6852E4BC6CD4}" type="parTrans" cxnId="{F374D7ED-DC27-4FF0-9228-0329F390B79B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63EBE8C1-ACB9-47DC-A9D5-E9D12C6E9CC3}" type="sibTrans" cxnId="{F374D7ED-DC27-4FF0-9228-0329F390B79B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1AF85A15-4A47-44B7-9B6D-07F47A254B42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Shipments, loads</a:t>
          </a:r>
        </a:p>
      </dgm:t>
    </dgm:pt>
    <dgm:pt modelId="{8EA25D1D-19C4-4E51-BAA8-3A2A64B4CB5A}" type="parTrans" cxnId="{0D2C4FC5-1AFA-46CC-B3AF-D8CCC197FD1A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4F3D95A6-531F-4377-90CB-050341BACA9C}" type="sibTrans" cxnId="{0D2C4FC5-1AFA-46CC-B3AF-D8CCC197FD1A}">
      <dgm:prSet/>
      <dgm:spPr/>
      <dgm:t>
        <a:bodyPr/>
        <a:lstStyle/>
        <a:p>
          <a:endParaRPr lang="en-CA" sz="1000">
            <a:solidFill>
              <a:sysClr val="windowText" lastClr="000000"/>
            </a:solidFill>
          </a:endParaRPr>
        </a:p>
      </dgm:t>
    </dgm:pt>
    <dgm:pt modelId="{873B19B2-C8BA-4B96-AF64-557032BA53FD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Buffer values</a:t>
          </a:r>
        </a:p>
      </dgm:t>
    </dgm:pt>
    <dgm:pt modelId="{99166ACF-C62B-476E-B97F-F2F58889C51A}" type="parTrans" cxnId="{DAFB10AA-E1B3-4BE0-A3B5-B81560088D7E}">
      <dgm:prSet/>
      <dgm:spPr/>
      <dgm:t>
        <a:bodyPr/>
        <a:lstStyle/>
        <a:p>
          <a:endParaRPr lang="en-CA"/>
        </a:p>
      </dgm:t>
    </dgm:pt>
    <dgm:pt modelId="{42E72F18-A660-42A6-B928-3F894626A856}" type="sibTrans" cxnId="{DAFB10AA-E1B3-4BE0-A3B5-B81560088D7E}">
      <dgm:prSet/>
      <dgm:spPr/>
      <dgm:t>
        <a:bodyPr/>
        <a:lstStyle/>
        <a:p>
          <a:endParaRPr lang="en-CA"/>
        </a:p>
      </dgm:t>
    </dgm:pt>
    <dgm:pt modelId="{D25D87E5-CCD2-40D4-9658-551EC0B709FD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Decoupling point status</a:t>
          </a:r>
        </a:p>
      </dgm:t>
    </dgm:pt>
    <dgm:pt modelId="{78847737-0983-4413-B821-E3F04FCCC4CB}" type="parTrans" cxnId="{8239D8E4-EF1A-465C-BACB-0688A27C82B8}">
      <dgm:prSet/>
      <dgm:spPr/>
      <dgm:t>
        <a:bodyPr/>
        <a:lstStyle/>
        <a:p>
          <a:endParaRPr lang="en-CA"/>
        </a:p>
      </dgm:t>
    </dgm:pt>
    <dgm:pt modelId="{42CF7DBC-85A6-441F-ACD9-ED43C2505F50}" type="sibTrans" cxnId="{8239D8E4-EF1A-465C-BACB-0688A27C82B8}">
      <dgm:prSet/>
      <dgm:spPr/>
      <dgm:t>
        <a:bodyPr/>
        <a:lstStyle/>
        <a:p>
          <a:endParaRPr lang="en-CA"/>
        </a:p>
      </dgm:t>
    </dgm:pt>
    <dgm:pt modelId="{BA9554C5-2852-4D17-92AA-A07A2195B8B0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On-hand</a:t>
          </a:r>
        </a:p>
      </dgm:t>
    </dgm:pt>
    <dgm:pt modelId="{A9347D1A-AA8B-464D-B5C1-7DF909326F68}" type="parTrans" cxnId="{B207D9BC-8C49-437B-81CB-560A90140D75}">
      <dgm:prSet/>
      <dgm:spPr/>
      <dgm:t>
        <a:bodyPr/>
        <a:lstStyle/>
        <a:p>
          <a:endParaRPr lang="en-CA"/>
        </a:p>
      </dgm:t>
    </dgm:pt>
    <dgm:pt modelId="{9B522601-F6E7-4413-AD75-697792846028}" type="sibTrans" cxnId="{B207D9BC-8C49-437B-81CB-560A90140D75}">
      <dgm:prSet/>
      <dgm:spPr/>
      <dgm:t>
        <a:bodyPr/>
        <a:lstStyle/>
        <a:p>
          <a:endParaRPr lang="en-CA"/>
        </a:p>
      </dgm:t>
    </dgm:pt>
    <dgm:pt modelId="{2799DE0B-0759-4070-A717-8528E3A71B6E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Delays, action messages</a:t>
          </a:r>
        </a:p>
      </dgm:t>
    </dgm:pt>
    <dgm:pt modelId="{2FCA58AB-221F-4861-9F92-AE6F25525005}" type="parTrans" cxnId="{5FF3E069-4FF5-424E-945A-380B0327CB8F}">
      <dgm:prSet/>
      <dgm:spPr/>
      <dgm:t>
        <a:bodyPr/>
        <a:lstStyle/>
        <a:p>
          <a:endParaRPr lang="en-CA"/>
        </a:p>
      </dgm:t>
    </dgm:pt>
    <dgm:pt modelId="{C6E92716-C3B4-4DBA-AFE2-118D327E75A3}" type="sibTrans" cxnId="{5FF3E069-4FF5-424E-945A-380B0327CB8F}">
      <dgm:prSet/>
      <dgm:spPr/>
      <dgm:t>
        <a:bodyPr/>
        <a:lstStyle/>
        <a:p>
          <a:endParaRPr lang="en-CA"/>
        </a:p>
      </dgm:t>
    </dgm:pt>
    <dgm:pt modelId="{72A0BF8A-C8F6-4493-8CDB-108CB240EEA1}">
      <dgm:prSet phldrT="[Text]" custT="1"/>
      <dgm:spPr/>
      <dgm:t>
        <a:bodyPr/>
        <a:lstStyle/>
        <a:p>
          <a:r>
            <a:rPr lang="en-CA" sz="1000">
              <a:solidFill>
                <a:sysClr val="windowText" lastClr="000000"/>
              </a:solidFill>
            </a:rPr>
            <a:t>MRP log</a:t>
          </a:r>
        </a:p>
      </dgm:t>
    </dgm:pt>
    <dgm:pt modelId="{FEC20E19-3D5D-48D8-B191-0853C4ADC4A3}" type="parTrans" cxnId="{28D33FD5-1BE1-4439-9CD4-F1E5481CF6C3}">
      <dgm:prSet/>
      <dgm:spPr/>
      <dgm:t>
        <a:bodyPr/>
        <a:lstStyle/>
        <a:p>
          <a:endParaRPr lang="en-CA"/>
        </a:p>
      </dgm:t>
    </dgm:pt>
    <dgm:pt modelId="{3E7B3E7B-BD8C-460C-9F1D-1E57705CF385}" type="sibTrans" cxnId="{28D33FD5-1BE1-4439-9CD4-F1E5481CF6C3}">
      <dgm:prSet/>
      <dgm:spPr/>
      <dgm:t>
        <a:bodyPr/>
        <a:lstStyle/>
        <a:p>
          <a:endParaRPr lang="en-CA"/>
        </a:p>
      </dgm:t>
    </dgm:pt>
    <dgm:pt modelId="{DD1E97AB-1191-48D9-B827-326571D8D0D9}" type="pres">
      <dgm:prSet presAssocID="{55DDBE5D-8003-4561-995F-0649101B243A}" presName="linearFlow" presStyleCnt="0">
        <dgm:presLayoutVars>
          <dgm:dir/>
          <dgm:animLvl val="lvl"/>
          <dgm:resizeHandles val="exact"/>
        </dgm:presLayoutVars>
      </dgm:prSet>
      <dgm:spPr/>
    </dgm:pt>
    <dgm:pt modelId="{F95ACB5F-1766-45C6-B259-C15E7AC262A2}" type="pres">
      <dgm:prSet presAssocID="{AE506927-F227-456F-B77D-B90EBD087EB0}" presName="composite" presStyleCnt="0"/>
      <dgm:spPr/>
    </dgm:pt>
    <dgm:pt modelId="{549D1B3E-A2E6-470D-9CA7-FF54A02BBFA3}" type="pres">
      <dgm:prSet presAssocID="{AE506927-F227-456F-B77D-B90EBD087EB0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30026DDE-BF1A-4B53-8922-A118A3D0DA0C}" type="pres">
      <dgm:prSet presAssocID="{AE506927-F227-456F-B77D-B90EBD087EB0}" presName="descendantText" presStyleLbl="alignAcc1" presStyleIdx="0" presStyleCnt="3" custLinFactNeighborX="-403">
        <dgm:presLayoutVars>
          <dgm:bulletEnabled val="1"/>
        </dgm:presLayoutVars>
      </dgm:prSet>
      <dgm:spPr/>
    </dgm:pt>
    <dgm:pt modelId="{1D484E59-CAEF-4992-977B-FC3AE2E9BFAB}" type="pres">
      <dgm:prSet presAssocID="{07AB07E9-E452-45F6-A2BD-760AF2C61428}" presName="sp" presStyleCnt="0"/>
      <dgm:spPr/>
    </dgm:pt>
    <dgm:pt modelId="{4BE81537-8F57-4D2E-A067-F4CD83DBA6EB}" type="pres">
      <dgm:prSet presAssocID="{F52D2CDA-6765-457E-BCB7-8887DC14683C}" presName="composite" presStyleCnt="0"/>
      <dgm:spPr/>
    </dgm:pt>
    <dgm:pt modelId="{1055F45E-686A-40D0-A28A-ECEC244344FE}" type="pres">
      <dgm:prSet presAssocID="{F52D2CDA-6765-457E-BCB7-8887DC14683C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D7292FC9-2505-47BF-81BF-E4C8F815CD69}" type="pres">
      <dgm:prSet presAssocID="{F52D2CDA-6765-457E-BCB7-8887DC14683C}" presName="descendantText" presStyleLbl="alignAcc1" presStyleIdx="1" presStyleCnt="3">
        <dgm:presLayoutVars>
          <dgm:bulletEnabled val="1"/>
        </dgm:presLayoutVars>
      </dgm:prSet>
      <dgm:spPr/>
    </dgm:pt>
    <dgm:pt modelId="{51156A75-E705-4630-B6DD-C650AAD0CBCE}" type="pres">
      <dgm:prSet presAssocID="{664B0583-18B1-4FE7-84D9-AFC441C8161F}" presName="sp" presStyleCnt="0"/>
      <dgm:spPr/>
    </dgm:pt>
    <dgm:pt modelId="{F99B7447-958B-4E6B-A661-AA660F2EB5B2}" type="pres">
      <dgm:prSet presAssocID="{6C9AB35D-E83D-4ADB-B014-7B490792671B}" presName="composite" presStyleCnt="0"/>
      <dgm:spPr/>
    </dgm:pt>
    <dgm:pt modelId="{65C07C4E-976C-4F31-B6A1-2BA352C06B2C}" type="pres">
      <dgm:prSet presAssocID="{6C9AB35D-E83D-4ADB-B014-7B490792671B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04CD848E-6EFA-4122-B521-638028FD7FDD}" type="pres">
      <dgm:prSet presAssocID="{6C9AB35D-E83D-4ADB-B014-7B490792671B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DDCC3F06-B0D4-45CF-9055-471A9DDDDC4B}" type="presOf" srcId="{873B19B2-C8BA-4B96-AF64-557032BA53FD}" destId="{30026DDE-BF1A-4B53-8922-A118A3D0DA0C}" srcOrd="0" destOrd="1" presId="urn:microsoft.com/office/officeart/2005/8/layout/chevron2"/>
    <dgm:cxn modelId="{35D30117-7827-45D0-B758-899A4039DDF4}" srcId="{55DDBE5D-8003-4561-995F-0649101B243A}" destId="{F52D2CDA-6765-457E-BCB7-8887DC14683C}" srcOrd="1" destOrd="0" parTransId="{944048F2-0EA1-4A8D-94D3-095129CEA343}" sibTransId="{664B0583-18B1-4FE7-84D9-AFC441C8161F}"/>
    <dgm:cxn modelId="{3BDDCE1E-B730-411E-A8E2-A904D831088B}" type="presOf" srcId="{2799DE0B-0759-4070-A717-8528E3A71B6E}" destId="{D7292FC9-2505-47BF-81BF-E4C8F815CD69}" srcOrd="0" destOrd="2" presId="urn:microsoft.com/office/officeart/2005/8/layout/chevron2"/>
    <dgm:cxn modelId="{602F6D21-C67D-49DD-A41D-76CC33934C08}" srcId="{55DDBE5D-8003-4561-995F-0649101B243A}" destId="{AE506927-F227-456F-B77D-B90EBD087EB0}" srcOrd="0" destOrd="0" parTransId="{F33092C2-E739-4483-A332-D234FBF6F9F4}" sibTransId="{07AB07E9-E452-45F6-A2BD-760AF2C61428}"/>
    <dgm:cxn modelId="{C3A83223-BAF9-44BD-860A-6BB103BFD1EF}" type="presOf" srcId="{6C9AB35D-E83D-4ADB-B014-7B490792671B}" destId="{65C07C4E-976C-4F31-B6A1-2BA352C06B2C}" srcOrd="0" destOrd="0" presId="urn:microsoft.com/office/officeart/2005/8/layout/chevron2"/>
    <dgm:cxn modelId="{EDA24437-1377-4689-AC3B-4897D13B1AC7}" srcId="{F52D2CDA-6765-457E-BCB7-8887DC14683C}" destId="{EC0C08DF-ADF5-45A0-9847-2AF5DD86DCC6}" srcOrd="1" destOrd="0" parTransId="{DF095FE3-09F6-4BE9-8C25-1F52C358537B}" sibTransId="{3D4C4483-6BE7-497A-BEEF-97049C420054}"/>
    <dgm:cxn modelId="{3D70C939-D2F4-457C-AFD3-C6B9CC00788E}" type="presOf" srcId="{72A0BF8A-C8F6-4493-8CDB-108CB240EEA1}" destId="{D7292FC9-2505-47BF-81BF-E4C8F815CD69}" srcOrd="0" destOrd="3" presId="urn:microsoft.com/office/officeart/2005/8/layout/chevron2"/>
    <dgm:cxn modelId="{6B1B8863-DA96-4F91-AEAB-71A3C3D6A8FA}" type="presOf" srcId="{9F3718DF-A5FD-4DD3-888B-95150DBB5324}" destId="{30026DDE-BF1A-4B53-8922-A118A3D0DA0C}" srcOrd="0" destOrd="0" presId="urn:microsoft.com/office/officeart/2005/8/layout/chevron2"/>
    <dgm:cxn modelId="{C5592549-21DD-4414-81D4-B8D1D221B633}" type="presOf" srcId="{1AF85A15-4A47-44B7-9B6D-07F47A254B42}" destId="{04CD848E-6EFA-4122-B521-638028FD7FDD}" srcOrd="0" destOrd="1" presId="urn:microsoft.com/office/officeart/2005/8/layout/chevron2"/>
    <dgm:cxn modelId="{5FF3E069-4FF5-424E-945A-380B0327CB8F}" srcId="{F52D2CDA-6765-457E-BCB7-8887DC14683C}" destId="{2799DE0B-0759-4070-A717-8528E3A71B6E}" srcOrd="2" destOrd="0" parTransId="{2FCA58AB-221F-4861-9F92-AE6F25525005}" sibTransId="{C6E92716-C3B4-4DBA-AFE2-118D327E75A3}"/>
    <dgm:cxn modelId="{C7514372-7CA9-4D0C-A8E6-91858F4849F0}" type="presOf" srcId="{EC0C08DF-ADF5-45A0-9847-2AF5DD86DCC6}" destId="{D7292FC9-2505-47BF-81BF-E4C8F815CD69}" srcOrd="0" destOrd="1" presId="urn:microsoft.com/office/officeart/2005/8/layout/chevron2"/>
    <dgm:cxn modelId="{E0D1F257-59BC-4DDB-9F90-E2598260CCF8}" type="presOf" srcId="{D25D87E5-CCD2-40D4-9658-551EC0B709FD}" destId="{D7292FC9-2505-47BF-81BF-E4C8F815CD69}" srcOrd="0" destOrd="0" presId="urn:microsoft.com/office/officeart/2005/8/layout/chevron2"/>
    <dgm:cxn modelId="{29CC5191-0BF4-489A-92B2-33EFAF107E05}" srcId="{AE506927-F227-456F-B77D-B90EBD087EB0}" destId="{4BA353CB-49A7-4074-8AC4-1BB9BFF6CCA2}" srcOrd="2" destOrd="0" parTransId="{6E2411D1-E863-4FD4-A270-4FCD997F5648}" sibTransId="{31C177FB-2DE9-4521-8F9A-E3DD3B84BEB2}"/>
    <dgm:cxn modelId="{12568C96-FDBC-40FE-84E6-4551C7834163}" type="presOf" srcId="{F52D2CDA-6765-457E-BCB7-8887DC14683C}" destId="{1055F45E-686A-40D0-A28A-ECEC244344FE}" srcOrd="0" destOrd="0" presId="urn:microsoft.com/office/officeart/2005/8/layout/chevron2"/>
    <dgm:cxn modelId="{365CB4A0-105E-4DDF-BC86-3A51AC694D95}" type="presOf" srcId="{88ABC5BD-628B-4F42-978D-0DD42811DFE7}" destId="{04CD848E-6EFA-4122-B521-638028FD7FDD}" srcOrd="0" destOrd="0" presId="urn:microsoft.com/office/officeart/2005/8/layout/chevron2"/>
    <dgm:cxn modelId="{DAFB10AA-E1B3-4BE0-A3B5-B81560088D7E}" srcId="{AE506927-F227-456F-B77D-B90EBD087EB0}" destId="{873B19B2-C8BA-4B96-AF64-557032BA53FD}" srcOrd="1" destOrd="0" parTransId="{99166ACF-C62B-476E-B97F-F2F58889C51A}" sibTransId="{42E72F18-A660-42A6-B928-3F894626A856}"/>
    <dgm:cxn modelId="{201B61AC-3C86-4A97-B3FB-EBA60B671C74}" type="presOf" srcId="{55DDBE5D-8003-4561-995F-0649101B243A}" destId="{DD1E97AB-1191-48D9-B827-326571D8D0D9}" srcOrd="0" destOrd="0" presId="urn:microsoft.com/office/officeart/2005/8/layout/chevron2"/>
    <dgm:cxn modelId="{B207D9BC-8C49-437B-81CB-560A90140D75}" srcId="{6C9AB35D-E83D-4ADB-B014-7B490792671B}" destId="{BA9554C5-2852-4D17-92AA-A07A2195B8B0}" srcOrd="2" destOrd="0" parTransId="{A9347D1A-AA8B-464D-B5C1-7DF909326F68}" sibTransId="{9B522601-F6E7-4413-AD75-697792846028}"/>
    <dgm:cxn modelId="{0D2C4FC5-1AFA-46CC-B3AF-D8CCC197FD1A}" srcId="{6C9AB35D-E83D-4ADB-B014-7B490792671B}" destId="{1AF85A15-4A47-44B7-9B6D-07F47A254B42}" srcOrd="1" destOrd="0" parTransId="{8EA25D1D-19C4-4E51-BAA8-3A2A64B4CB5A}" sibTransId="{4F3D95A6-531F-4377-90CB-050341BACA9C}"/>
    <dgm:cxn modelId="{DB4FACC6-8ECD-4F1E-9FE8-91346CF8C298}" type="presOf" srcId="{AE506927-F227-456F-B77D-B90EBD087EB0}" destId="{549D1B3E-A2E6-470D-9CA7-FF54A02BBFA3}" srcOrd="0" destOrd="0" presId="urn:microsoft.com/office/officeart/2005/8/layout/chevron2"/>
    <dgm:cxn modelId="{28D33FD5-1BE1-4439-9CD4-F1E5481CF6C3}" srcId="{F52D2CDA-6765-457E-BCB7-8887DC14683C}" destId="{72A0BF8A-C8F6-4493-8CDB-108CB240EEA1}" srcOrd="3" destOrd="0" parTransId="{FEC20E19-3D5D-48D8-B191-0853C4ADC4A3}" sibTransId="{3E7B3E7B-BD8C-460C-9F1D-1E57705CF385}"/>
    <dgm:cxn modelId="{797AF7DE-ABEE-4BAB-A7DB-C34119A6794B}" type="presOf" srcId="{BA9554C5-2852-4D17-92AA-A07A2195B8B0}" destId="{04CD848E-6EFA-4122-B521-638028FD7FDD}" srcOrd="0" destOrd="2" presId="urn:microsoft.com/office/officeart/2005/8/layout/chevron2"/>
    <dgm:cxn modelId="{532928E0-ADBF-4BB7-950E-15C3C383F495}" srcId="{55DDBE5D-8003-4561-995F-0649101B243A}" destId="{6C9AB35D-E83D-4ADB-B014-7B490792671B}" srcOrd="2" destOrd="0" parTransId="{D5E8DE10-512C-4F46-8750-CB95F772CAE8}" sibTransId="{FE00CBCC-53FE-4C34-8E2D-D4386A182B14}"/>
    <dgm:cxn modelId="{8239D8E4-EF1A-465C-BACB-0688A27C82B8}" srcId="{F52D2CDA-6765-457E-BCB7-8887DC14683C}" destId="{D25D87E5-CCD2-40D4-9658-551EC0B709FD}" srcOrd="0" destOrd="0" parTransId="{78847737-0983-4413-B821-E3F04FCCC4CB}" sibTransId="{42CF7DBC-85A6-441F-ACD9-ED43C2505F50}"/>
    <dgm:cxn modelId="{F374D7ED-DC27-4FF0-9228-0329F390B79B}" srcId="{6C9AB35D-E83D-4ADB-B014-7B490792671B}" destId="{88ABC5BD-628B-4F42-978D-0DD42811DFE7}" srcOrd="0" destOrd="0" parTransId="{57693978-9375-4794-866A-6852E4BC6CD4}" sibTransId="{63EBE8C1-ACB9-47DC-A9D5-E9D12C6E9CC3}"/>
    <dgm:cxn modelId="{D1794EEE-E584-42D8-89C3-1A4A5DA6C665}" type="presOf" srcId="{4BA353CB-49A7-4074-8AC4-1BB9BFF6CCA2}" destId="{30026DDE-BF1A-4B53-8922-A118A3D0DA0C}" srcOrd="0" destOrd="2" presId="urn:microsoft.com/office/officeart/2005/8/layout/chevron2"/>
    <dgm:cxn modelId="{6ACA3CF6-2E5E-4152-9DD3-B3EBE678F53D}" srcId="{AE506927-F227-456F-B77D-B90EBD087EB0}" destId="{9F3718DF-A5FD-4DD3-888B-95150DBB5324}" srcOrd="0" destOrd="0" parTransId="{A26C02EE-CE5B-414D-B422-4CB1778CC5F0}" sibTransId="{2F98DDFB-667B-4154-B0A1-A730977B7D32}"/>
    <dgm:cxn modelId="{D8EC4A18-9CC2-4A3F-9ACD-199848A17B6D}" type="presParOf" srcId="{DD1E97AB-1191-48D9-B827-326571D8D0D9}" destId="{F95ACB5F-1766-45C6-B259-C15E7AC262A2}" srcOrd="0" destOrd="0" presId="urn:microsoft.com/office/officeart/2005/8/layout/chevron2"/>
    <dgm:cxn modelId="{7E048045-1C63-4A61-9A66-147C55DA535B}" type="presParOf" srcId="{F95ACB5F-1766-45C6-B259-C15E7AC262A2}" destId="{549D1B3E-A2E6-470D-9CA7-FF54A02BBFA3}" srcOrd="0" destOrd="0" presId="urn:microsoft.com/office/officeart/2005/8/layout/chevron2"/>
    <dgm:cxn modelId="{9A1DFD83-6457-4C9C-914D-3C9AD065DBA5}" type="presParOf" srcId="{F95ACB5F-1766-45C6-B259-C15E7AC262A2}" destId="{30026DDE-BF1A-4B53-8922-A118A3D0DA0C}" srcOrd="1" destOrd="0" presId="urn:microsoft.com/office/officeart/2005/8/layout/chevron2"/>
    <dgm:cxn modelId="{EC3F99DD-404C-4A13-8A5B-4A470158E08B}" type="presParOf" srcId="{DD1E97AB-1191-48D9-B827-326571D8D0D9}" destId="{1D484E59-CAEF-4992-977B-FC3AE2E9BFAB}" srcOrd="1" destOrd="0" presId="urn:microsoft.com/office/officeart/2005/8/layout/chevron2"/>
    <dgm:cxn modelId="{705B5A71-FADC-4DBD-9776-782423D9CC66}" type="presParOf" srcId="{DD1E97AB-1191-48D9-B827-326571D8D0D9}" destId="{4BE81537-8F57-4D2E-A067-F4CD83DBA6EB}" srcOrd="2" destOrd="0" presId="urn:microsoft.com/office/officeart/2005/8/layout/chevron2"/>
    <dgm:cxn modelId="{BE1597D6-C53D-4F7D-BACD-8DA3393F1C46}" type="presParOf" srcId="{4BE81537-8F57-4D2E-A067-F4CD83DBA6EB}" destId="{1055F45E-686A-40D0-A28A-ECEC244344FE}" srcOrd="0" destOrd="0" presId="urn:microsoft.com/office/officeart/2005/8/layout/chevron2"/>
    <dgm:cxn modelId="{87C84F76-6777-471B-984A-EA233E8EE20D}" type="presParOf" srcId="{4BE81537-8F57-4D2E-A067-F4CD83DBA6EB}" destId="{D7292FC9-2505-47BF-81BF-E4C8F815CD69}" srcOrd="1" destOrd="0" presId="urn:microsoft.com/office/officeart/2005/8/layout/chevron2"/>
    <dgm:cxn modelId="{E1F12678-2F09-46DF-8671-191207325243}" type="presParOf" srcId="{DD1E97AB-1191-48D9-B827-326571D8D0D9}" destId="{51156A75-E705-4630-B6DD-C650AAD0CBCE}" srcOrd="3" destOrd="0" presId="urn:microsoft.com/office/officeart/2005/8/layout/chevron2"/>
    <dgm:cxn modelId="{C49EFE55-52BE-4831-82B1-BD0D73DD61CC}" type="presParOf" srcId="{DD1E97AB-1191-48D9-B827-326571D8D0D9}" destId="{F99B7447-958B-4E6B-A661-AA660F2EB5B2}" srcOrd="4" destOrd="0" presId="urn:microsoft.com/office/officeart/2005/8/layout/chevron2"/>
    <dgm:cxn modelId="{63CD6C40-F8F8-4164-9EFE-CCA8D7D00420}" type="presParOf" srcId="{F99B7447-958B-4E6B-A661-AA660F2EB5B2}" destId="{65C07C4E-976C-4F31-B6A1-2BA352C06B2C}" srcOrd="0" destOrd="0" presId="urn:microsoft.com/office/officeart/2005/8/layout/chevron2"/>
    <dgm:cxn modelId="{A58F3FC5-6C9C-4DA1-8B66-E184A0D81B38}" type="presParOf" srcId="{F99B7447-958B-4E6B-A661-AA660F2EB5B2}" destId="{04CD848E-6EFA-4122-B521-638028FD7FDD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7DC1CD5-5F41-4808-BF69-533D07B245B7}" type="doc">
      <dgm:prSet loTypeId="urn:microsoft.com/office/officeart/2005/8/layout/hierarchy5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CA"/>
        </a:p>
      </dgm:t>
    </dgm:pt>
    <dgm:pt modelId="{196932DD-B221-492C-B7FD-F492D6B53E79}">
      <dgm:prSet phldrT="[Text]"/>
      <dgm:spPr/>
      <dgm:t>
        <a:bodyPr/>
        <a:lstStyle/>
        <a:p>
          <a:r>
            <a:rPr lang="en-CA"/>
            <a:t>Planned orders</a:t>
          </a:r>
        </a:p>
      </dgm:t>
    </dgm:pt>
    <dgm:pt modelId="{88005DF1-6BAE-4AE7-AFED-5505A4A2B3DC}" type="parTrans" cxnId="{0F3514E1-B40D-458E-97B8-BE5297348378}">
      <dgm:prSet/>
      <dgm:spPr/>
      <dgm:t>
        <a:bodyPr/>
        <a:lstStyle/>
        <a:p>
          <a:endParaRPr lang="en-CA"/>
        </a:p>
      </dgm:t>
    </dgm:pt>
    <dgm:pt modelId="{F59F4E7B-4250-4CB9-9748-920881CA4473}" type="sibTrans" cxnId="{0F3514E1-B40D-458E-97B8-BE5297348378}">
      <dgm:prSet/>
      <dgm:spPr/>
      <dgm:t>
        <a:bodyPr/>
        <a:lstStyle/>
        <a:p>
          <a:endParaRPr lang="en-CA"/>
        </a:p>
      </dgm:t>
    </dgm:pt>
    <dgm:pt modelId="{CA4E520D-0D1E-41C8-B1B7-3C327FD140EA}">
      <dgm:prSet phldrT="[Text]"/>
      <dgm:spPr/>
      <dgm:t>
        <a:bodyPr/>
        <a:lstStyle/>
        <a:p>
          <a:r>
            <a:rPr lang="en-CA"/>
            <a:t>Master planning</a:t>
          </a:r>
        </a:p>
      </dgm:t>
    </dgm:pt>
    <dgm:pt modelId="{7E8AF520-CFE7-4C68-95C5-978727F563B6}" type="parTrans" cxnId="{34CE6D29-72F8-47C4-B891-E9FEE815BD1B}">
      <dgm:prSet/>
      <dgm:spPr/>
      <dgm:t>
        <a:bodyPr/>
        <a:lstStyle/>
        <a:p>
          <a:endParaRPr lang="en-CA"/>
        </a:p>
      </dgm:t>
    </dgm:pt>
    <dgm:pt modelId="{7CD658BD-EC67-47AB-96E9-9B99829FD4D6}" type="sibTrans" cxnId="{34CE6D29-72F8-47C4-B891-E9FEE815BD1B}">
      <dgm:prSet/>
      <dgm:spPr/>
      <dgm:t>
        <a:bodyPr/>
        <a:lstStyle/>
        <a:p>
          <a:endParaRPr lang="en-CA"/>
        </a:p>
      </dgm:t>
    </dgm:pt>
    <dgm:pt modelId="{42746963-2BD3-452C-A4D2-8E9482FE43ED}">
      <dgm:prSet phldrT="[Text]"/>
      <dgm:spPr/>
      <dgm:t>
        <a:bodyPr/>
        <a:lstStyle/>
        <a:p>
          <a:r>
            <a:rPr lang="en-CA"/>
            <a:t>Items</a:t>
          </a:r>
        </a:p>
      </dgm:t>
    </dgm:pt>
    <dgm:pt modelId="{B2BEC63B-6D71-4713-9A11-F1D5F480337A}" type="parTrans" cxnId="{91DAA2AE-12E1-4233-81DE-1076174BAE3F}">
      <dgm:prSet/>
      <dgm:spPr/>
      <dgm:t>
        <a:bodyPr/>
        <a:lstStyle/>
        <a:p>
          <a:endParaRPr lang="en-CA"/>
        </a:p>
      </dgm:t>
    </dgm:pt>
    <dgm:pt modelId="{C5D095FC-3004-469E-B7B0-DBCBCEE4BA00}" type="sibTrans" cxnId="{91DAA2AE-12E1-4233-81DE-1076174BAE3F}">
      <dgm:prSet/>
      <dgm:spPr/>
      <dgm:t>
        <a:bodyPr/>
        <a:lstStyle/>
        <a:p>
          <a:endParaRPr lang="en-CA"/>
        </a:p>
      </dgm:t>
    </dgm:pt>
    <dgm:pt modelId="{C9FB41FD-FC79-4483-A4DC-F13521BCC2AB}">
      <dgm:prSet phldrT="[Text]"/>
      <dgm:spPr/>
      <dgm:t>
        <a:bodyPr/>
        <a:lstStyle/>
        <a:p>
          <a:r>
            <a:rPr lang="en-CA"/>
            <a:t>On-hand</a:t>
          </a:r>
        </a:p>
      </dgm:t>
    </dgm:pt>
    <dgm:pt modelId="{F5759EF7-B4CD-4932-811D-B530EA2B6500}" type="parTrans" cxnId="{8D8CA502-59DF-4711-80EA-C3F8153F8774}">
      <dgm:prSet/>
      <dgm:spPr/>
      <dgm:t>
        <a:bodyPr/>
        <a:lstStyle/>
        <a:p>
          <a:endParaRPr lang="en-CA"/>
        </a:p>
      </dgm:t>
    </dgm:pt>
    <dgm:pt modelId="{3CCC7BB1-B6E8-42D4-BFC9-6B4E14E4674C}" type="sibTrans" cxnId="{8D8CA502-59DF-4711-80EA-C3F8153F8774}">
      <dgm:prSet/>
      <dgm:spPr/>
      <dgm:t>
        <a:bodyPr/>
        <a:lstStyle/>
        <a:p>
          <a:endParaRPr lang="en-CA"/>
        </a:p>
      </dgm:t>
    </dgm:pt>
    <dgm:pt modelId="{B1687F6A-7620-4619-8ED0-4959CEAD85A8}">
      <dgm:prSet phldrT="[Text]"/>
      <dgm:spPr/>
      <dgm:t>
        <a:bodyPr/>
        <a:lstStyle/>
        <a:p>
          <a:r>
            <a:rPr lang="en-CA"/>
            <a:t>Item coverage</a:t>
          </a:r>
        </a:p>
      </dgm:t>
    </dgm:pt>
    <dgm:pt modelId="{518834BA-BCCB-413F-B4D6-64C545CC69BC}" type="parTrans" cxnId="{C7914965-F26D-4295-86B7-FDB229C06724}">
      <dgm:prSet/>
      <dgm:spPr/>
      <dgm:t>
        <a:bodyPr/>
        <a:lstStyle/>
        <a:p>
          <a:endParaRPr lang="en-CA"/>
        </a:p>
      </dgm:t>
    </dgm:pt>
    <dgm:pt modelId="{B8FA57A5-BC04-4200-9AE2-3766F2A05452}" type="sibTrans" cxnId="{C7914965-F26D-4295-86B7-FDB229C06724}">
      <dgm:prSet/>
      <dgm:spPr/>
      <dgm:t>
        <a:bodyPr/>
        <a:lstStyle/>
        <a:p>
          <a:endParaRPr lang="en-CA"/>
        </a:p>
      </dgm:t>
    </dgm:pt>
    <dgm:pt modelId="{E53D8EA8-0343-4DE3-A884-EEA2CD954997}">
      <dgm:prSet phldrT="[Text]"/>
      <dgm:spPr/>
      <dgm:t>
        <a:bodyPr/>
        <a:lstStyle/>
        <a:p>
          <a:r>
            <a:rPr lang="en-CA"/>
            <a:t>Historical sales</a:t>
          </a:r>
        </a:p>
      </dgm:t>
    </dgm:pt>
    <dgm:pt modelId="{94D9A3C1-9CD6-4D0B-948D-06D0F09BDDA9}" type="parTrans" cxnId="{53968E06-8DF8-4711-BB4E-A39849AEBF1D}">
      <dgm:prSet/>
      <dgm:spPr/>
      <dgm:t>
        <a:bodyPr/>
        <a:lstStyle/>
        <a:p>
          <a:endParaRPr lang="en-CA"/>
        </a:p>
      </dgm:t>
    </dgm:pt>
    <dgm:pt modelId="{FD5F4D7B-B80E-49D8-ABE7-F04D59A76ACA}" type="sibTrans" cxnId="{53968E06-8DF8-4711-BB4E-A39849AEBF1D}">
      <dgm:prSet/>
      <dgm:spPr/>
      <dgm:t>
        <a:bodyPr/>
        <a:lstStyle/>
        <a:p>
          <a:endParaRPr lang="en-CA"/>
        </a:p>
      </dgm:t>
    </dgm:pt>
    <dgm:pt modelId="{45C33839-518C-45CB-9733-AAAC6EA27607}">
      <dgm:prSet phldrT="[Text]"/>
      <dgm:spPr/>
      <dgm:t>
        <a:bodyPr/>
        <a:lstStyle/>
        <a:p>
          <a:r>
            <a:rPr lang="en-CA"/>
            <a:t>Output</a:t>
          </a:r>
        </a:p>
      </dgm:t>
    </dgm:pt>
    <dgm:pt modelId="{792BF8CB-C9ED-4187-9C11-E171E7B40445}" type="parTrans" cxnId="{81224CF9-AA63-41EE-9664-E62F460F27B9}">
      <dgm:prSet/>
      <dgm:spPr/>
      <dgm:t>
        <a:bodyPr/>
        <a:lstStyle/>
        <a:p>
          <a:endParaRPr lang="en-CA"/>
        </a:p>
      </dgm:t>
    </dgm:pt>
    <dgm:pt modelId="{ED71BC97-147D-4C97-8CA1-32D037AF2BF9}" type="sibTrans" cxnId="{81224CF9-AA63-41EE-9664-E62F460F27B9}">
      <dgm:prSet/>
      <dgm:spPr/>
      <dgm:t>
        <a:bodyPr/>
        <a:lstStyle/>
        <a:p>
          <a:endParaRPr lang="en-CA"/>
        </a:p>
      </dgm:t>
    </dgm:pt>
    <dgm:pt modelId="{4288914A-0849-4765-8252-F91A776E16A0}">
      <dgm:prSet phldrT="[Text]"/>
      <dgm:spPr/>
      <dgm:t>
        <a:bodyPr/>
        <a:lstStyle/>
        <a:p>
          <a:r>
            <a:rPr lang="en-CA"/>
            <a:t>Process</a:t>
          </a:r>
        </a:p>
      </dgm:t>
    </dgm:pt>
    <dgm:pt modelId="{610B5AB7-3A6F-4099-A37B-3AD04117CE97}" type="parTrans" cxnId="{5B1BDBD3-227E-4150-9826-34E989CE6D70}">
      <dgm:prSet/>
      <dgm:spPr/>
      <dgm:t>
        <a:bodyPr/>
        <a:lstStyle/>
        <a:p>
          <a:endParaRPr lang="en-CA"/>
        </a:p>
      </dgm:t>
    </dgm:pt>
    <dgm:pt modelId="{5DE241F3-2205-404F-A830-AA73EDB120F4}" type="sibTrans" cxnId="{5B1BDBD3-227E-4150-9826-34E989CE6D70}">
      <dgm:prSet/>
      <dgm:spPr/>
      <dgm:t>
        <a:bodyPr/>
        <a:lstStyle/>
        <a:p>
          <a:endParaRPr lang="en-CA"/>
        </a:p>
      </dgm:t>
    </dgm:pt>
    <dgm:pt modelId="{03F646DF-9281-42D0-A37B-995C3CAD601A}">
      <dgm:prSet phldrT="[Text]"/>
      <dgm:spPr/>
      <dgm:t>
        <a:bodyPr/>
        <a:lstStyle/>
        <a:p>
          <a:r>
            <a:rPr lang="en-CA"/>
            <a:t>Input</a:t>
          </a:r>
        </a:p>
      </dgm:t>
    </dgm:pt>
    <dgm:pt modelId="{15654A46-34B1-4D67-A2D8-B43073178E5C}" type="parTrans" cxnId="{75125215-E765-49A5-AA7B-155A5AAF9053}">
      <dgm:prSet/>
      <dgm:spPr/>
      <dgm:t>
        <a:bodyPr/>
        <a:lstStyle/>
        <a:p>
          <a:endParaRPr lang="en-CA"/>
        </a:p>
      </dgm:t>
    </dgm:pt>
    <dgm:pt modelId="{B9E0654C-E0C0-470D-A5F5-4A22A3504780}" type="sibTrans" cxnId="{75125215-E765-49A5-AA7B-155A5AAF9053}">
      <dgm:prSet/>
      <dgm:spPr/>
      <dgm:t>
        <a:bodyPr/>
        <a:lstStyle/>
        <a:p>
          <a:endParaRPr lang="en-CA"/>
        </a:p>
      </dgm:t>
    </dgm:pt>
    <dgm:pt modelId="{FA4547F1-371D-4F7B-B47D-037DE5FE36F7}">
      <dgm:prSet phldrT="[Text]"/>
      <dgm:spPr/>
      <dgm:t>
        <a:bodyPr/>
        <a:lstStyle/>
        <a:p>
          <a:r>
            <a:rPr lang="en-CA"/>
            <a:t>History</a:t>
          </a:r>
        </a:p>
      </dgm:t>
    </dgm:pt>
    <dgm:pt modelId="{2C9C85C1-62DF-4879-B90E-F0626CAC57F5}" type="parTrans" cxnId="{C9F27777-E434-45DE-AA1E-AF5E19088F52}">
      <dgm:prSet/>
      <dgm:spPr/>
      <dgm:t>
        <a:bodyPr/>
        <a:lstStyle/>
        <a:p>
          <a:endParaRPr lang="en-CA"/>
        </a:p>
      </dgm:t>
    </dgm:pt>
    <dgm:pt modelId="{D5C82949-A93F-4E3C-91A7-7177C7AFC3AE}" type="sibTrans" cxnId="{C9F27777-E434-45DE-AA1E-AF5E19088F52}">
      <dgm:prSet/>
      <dgm:spPr/>
      <dgm:t>
        <a:bodyPr/>
        <a:lstStyle/>
        <a:p>
          <a:endParaRPr lang="en-CA"/>
        </a:p>
      </dgm:t>
    </dgm:pt>
    <dgm:pt modelId="{07BA8E25-E5DA-4B99-837B-739BCEC8E8F1}">
      <dgm:prSet phldrT="[Text]"/>
      <dgm:spPr/>
      <dgm:t>
        <a:bodyPr/>
        <a:lstStyle/>
        <a:p>
          <a:r>
            <a:rPr lang="en-CA"/>
            <a:t>Allocation</a:t>
          </a:r>
        </a:p>
      </dgm:t>
    </dgm:pt>
    <dgm:pt modelId="{A80DD665-AE40-45C4-8D92-12B249AC9BAA}" type="parTrans" cxnId="{EB0A7E62-E310-4F5F-A723-AC0414378004}">
      <dgm:prSet/>
      <dgm:spPr/>
      <dgm:t>
        <a:bodyPr/>
        <a:lstStyle/>
        <a:p>
          <a:endParaRPr lang="en-CA"/>
        </a:p>
      </dgm:t>
    </dgm:pt>
    <dgm:pt modelId="{CEB4558C-C6DB-4F93-9854-BCACBF1238E9}" type="sibTrans" cxnId="{EB0A7E62-E310-4F5F-A723-AC0414378004}">
      <dgm:prSet/>
      <dgm:spPr/>
      <dgm:t>
        <a:bodyPr/>
        <a:lstStyle/>
        <a:p>
          <a:endParaRPr lang="en-CA"/>
        </a:p>
      </dgm:t>
    </dgm:pt>
    <dgm:pt modelId="{4A5738A4-5791-4ED7-A155-767F99BEDF4D}">
      <dgm:prSet phldrT="[Text]"/>
      <dgm:spPr/>
      <dgm:t>
        <a:bodyPr/>
        <a:lstStyle/>
        <a:p>
          <a:r>
            <a:rPr lang="en-CA"/>
            <a:t>Transfer orders</a:t>
          </a:r>
        </a:p>
      </dgm:t>
    </dgm:pt>
    <dgm:pt modelId="{E86B1FEC-D6A5-432B-B420-B7D481EC98B6}" type="parTrans" cxnId="{84A67B1E-6148-4D8F-90D0-13A054E7244E}">
      <dgm:prSet/>
      <dgm:spPr/>
      <dgm:t>
        <a:bodyPr/>
        <a:lstStyle/>
        <a:p>
          <a:endParaRPr lang="en-CA"/>
        </a:p>
      </dgm:t>
    </dgm:pt>
    <dgm:pt modelId="{4D975F21-EA5A-4367-9FF2-8798F0E22965}" type="sibTrans" cxnId="{84A67B1E-6148-4D8F-90D0-13A054E7244E}">
      <dgm:prSet/>
      <dgm:spPr/>
      <dgm:t>
        <a:bodyPr/>
        <a:lstStyle/>
        <a:p>
          <a:endParaRPr lang="en-CA"/>
        </a:p>
      </dgm:t>
    </dgm:pt>
    <dgm:pt modelId="{E29D96BB-BFEE-494F-AAAD-67D46F04A8D6}">
      <dgm:prSet phldrT="[Text]"/>
      <dgm:spPr/>
      <dgm:t>
        <a:bodyPr/>
        <a:lstStyle/>
        <a:p>
          <a:r>
            <a:rPr lang="en-CA"/>
            <a:t>Demand forecast</a:t>
          </a:r>
        </a:p>
      </dgm:t>
    </dgm:pt>
    <dgm:pt modelId="{38BE78B0-A2D1-41B6-B2BC-0DEEC184777E}" type="parTrans" cxnId="{81C4F388-E2B3-4B3C-B7BB-B5DCDBF6147E}">
      <dgm:prSet/>
      <dgm:spPr/>
      <dgm:t>
        <a:bodyPr/>
        <a:lstStyle/>
        <a:p>
          <a:endParaRPr lang="en-CA"/>
        </a:p>
      </dgm:t>
    </dgm:pt>
    <dgm:pt modelId="{DF14D6FA-4C9C-4836-8B27-89D5811D9197}" type="sibTrans" cxnId="{81C4F388-E2B3-4B3C-B7BB-B5DCDBF6147E}">
      <dgm:prSet/>
      <dgm:spPr/>
      <dgm:t>
        <a:bodyPr/>
        <a:lstStyle/>
        <a:p>
          <a:endParaRPr lang="en-CA"/>
        </a:p>
      </dgm:t>
    </dgm:pt>
    <dgm:pt modelId="{96E66951-D524-49A6-A418-95CD320E2058}">
      <dgm:prSet phldrT="[Text]"/>
      <dgm:spPr/>
      <dgm:t>
        <a:bodyPr/>
        <a:lstStyle/>
        <a:p>
          <a:r>
            <a:rPr lang="en-CA"/>
            <a:t>Safety stock</a:t>
          </a:r>
        </a:p>
      </dgm:t>
    </dgm:pt>
    <dgm:pt modelId="{94E7464E-B7F7-40D9-894B-27453B68DC7E}" type="parTrans" cxnId="{7E015141-83C3-47D8-8024-81BD5FF472AB}">
      <dgm:prSet/>
      <dgm:spPr/>
      <dgm:t>
        <a:bodyPr/>
        <a:lstStyle/>
        <a:p>
          <a:endParaRPr lang="en-CA"/>
        </a:p>
      </dgm:t>
    </dgm:pt>
    <dgm:pt modelId="{7249541C-33C8-4AAE-ABCE-952D329FCC82}" type="sibTrans" cxnId="{7E015141-83C3-47D8-8024-81BD5FF472AB}">
      <dgm:prSet/>
      <dgm:spPr/>
      <dgm:t>
        <a:bodyPr/>
        <a:lstStyle/>
        <a:p>
          <a:endParaRPr lang="en-CA"/>
        </a:p>
      </dgm:t>
    </dgm:pt>
    <dgm:pt modelId="{48312199-CEC3-4A19-93C9-D6557FC4D415}">
      <dgm:prSet phldrT="[Text]"/>
      <dgm:spPr/>
      <dgm:t>
        <a:bodyPr/>
        <a:lstStyle/>
        <a:p>
          <a:r>
            <a:rPr lang="en-CA"/>
            <a:t>Warehouses</a:t>
          </a:r>
        </a:p>
      </dgm:t>
    </dgm:pt>
    <dgm:pt modelId="{BC66836A-568D-4C91-A51F-76B399D71874}" type="parTrans" cxnId="{E01E4863-2E2D-496F-94CE-8C853FBE4FF7}">
      <dgm:prSet/>
      <dgm:spPr/>
      <dgm:t>
        <a:bodyPr/>
        <a:lstStyle/>
        <a:p>
          <a:endParaRPr lang="en-CA"/>
        </a:p>
      </dgm:t>
    </dgm:pt>
    <dgm:pt modelId="{E56897CF-1B50-465A-8933-3C670A88AC23}" type="sibTrans" cxnId="{E01E4863-2E2D-496F-94CE-8C853FBE4FF7}">
      <dgm:prSet/>
      <dgm:spPr/>
      <dgm:t>
        <a:bodyPr/>
        <a:lstStyle/>
        <a:p>
          <a:endParaRPr lang="en-CA"/>
        </a:p>
      </dgm:t>
    </dgm:pt>
    <dgm:pt modelId="{E1BC494F-DCD5-4561-A4B7-28680386B165}" type="pres">
      <dgm:prSet presAssocID="{27DC1CD5-5F41-4808-BF69-533D07B245B7}" presName="mainComposite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F5147905-A89C-4089-9094-286C1BB66F35}" type="pres">
      <dgm:prSet presAssocID="{27DC1CD5-5F41-4808-BF69-533D07B245B7}" presName="hierFlow" presStyleCnt="0"/>
      <dgm:spPr/>
    </dgm:pt>
    <dgm:pt modelId="{07B6EE34-B703-431E-83A3-D9D33DAAB515}" type="pres">
      <dgm:prSet presAssocID="{27DC1CD5-5F41-4808-BF69-533D07B245B7}" presName="firstBuf" presStyleCnt="0"/>
      <dgm:spPr/>
    </dgm:pt>
    <dgm:pt modelId="{B18DA9B2-0F34-42F1-94B2-B72F6FB6F9B8}" type="pres">
      <dgm:prSet presAssocID="{27DC1CD5-5F41-4808-BF69-533D07B245B7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3F5D6EA8-B1E8-463A-A092-53FAC6C0432F}" type="pres">
      <dgm:prSet presAssocID="{4A5738A4-5791-4ED7-A155-767F99BEDF4D}" presName="Name17" presStyleCnt="0"/>
      <dgm:spPr/>
    </dgm:pt>
    <dgm:pt modelId="{A20F2260-A753-4FED-97AA-394FE0B7A8A4}" type="pres">
      <dgm:prSet presAssocID="{4A5738A4-5791-4ED7-A155-767F99BEDF4D}" presName="level1Shape" presStyleLbl="node0" presStyleIdx="0" presStyleCnt="1">
        <dgm:presLayoutVars>
          <dgm:chPref val="3"/>
        </dgm:presLayoutVars>
      </dgm:prSet>
      <dgm:spPr/>
    </dgm:pt>
    <dgm:pt modelId="{5C920925-53A1-4F11-96C9-2C88BFD2322F}" type="pres">
      <dgm:prSet presAssocID="{4A5738A4-5791-4ED7-A155-767F99BEDF4D}" presName="hierChild2" presStyleCnt="0"/>
      <dgm:spPr/>
    </dgm:pt>
    <dgm:pt modelId="{587101AE-A69D-4E39-BA43-F599F8B09D80}" type="pres">
      <dgm:prSet presAssocID="{88005DF1-6BAE-4AE7-AFED-5505A4A2B3DC}" presName="Name25" presStyleLbl="parChTrans1D2" presStyleIdx="0" presStyleCnt="1"/>
      <dgm:spPr/>
    </dgm:pt>
    <dgm:pt modelId="{0D5F67C0-E929-44D0-856C-CBE670B83103}" type="pres">
      <dgm:prSet presAssocID="{88005DF1-6BAE-4AE7-AFED-5505A4A2B3DC}" presName="connTx" presStyleLbl="parChTrans1D2" presStyleIdx="0" presStyleCnt="1"/>
      <dgm:spPr/>
    </dgm:pt>
    <dgm:pt modelId="{9E6DCBA7-0AC0-4BEE-A1A5-0A9609BB2C37}" type="pres">
      <dgm:prSet presAssocID="{196932DD-B221-492C-B7FD-F492D6B53E79}" presName="Name30" presStyleCnt="0"/>
      <dgm:spPr/>
    </dgm:pt>
    <dgm:pt modelId="{825B1C75-87F0-4891-A093-EA757EDEC382}" type="pres">
      <dgm:prSet presAssocID="{196932DD-B221-492C-B7FD-F492D6B53E79}" presName="level2Shape" presStyleLbl="node2" presStyleIdx="0" presStyleCnt="1"/>
      <dgm:spPr/>
    </dgm:pt>
    <dgm:pt modelId="{D539EE8D-4399-4482-850F-7A3FAD2CDA8B}" type="pres">
      <dgm:prSet presAssocID="{196932DD-B221-492C-B7FD-F492D6B53E79}" presName="hierChild3" presStyleCnt="0"/>
      <dgm:spPr/>
    </dgm:pt>
    <dgm:pt modelId="{1928041A-7C2F-4B43-B014-CB5C1062E579}" type="pres">
      <dgm:prSet presAssocID="{7E8AF520-CFE7-4C68-95C5-978727F563B6}" presName="Name25" presStyleLbl="parChTrans1D3" presStyleIdx="0" presStyleCnt="1"/>
      <dgm:spPr/>
    </dgm:pt>
    <dgm:pt modelId="{55AB743C-479B-45B5-AAEF-6541B6E97E20}" type="pres">
      <dgm:prSet presAssocID="{7E8AF520-CFE7-4C68-95C5-978727F563B6}" presName="connTx" presStyleLbl="parChTrans1D3" presStyleIdx="0" presStyleCnt="1"/>
      <dgm:spPr/>
    </dgm:pt>
    <dgm:pt modelId="{337CC4D0-E421-4C04-877A-4C1226DC4B76}" type="pres">
      <dgm:prSet presAssocID="{CA4E520D-0D1E-41C8-B1B7-3C327FD140EA}" presName="Name30" presStyleCnt="0"/>
      <dgm:spPr/>
    </dgm:pt>
    <dgm:pt modelId="{9E098EC9-151D-4CF7-9DC5-02BD5F38B6EB}" type="pres">
      <dgm:prSet presAssocID="{CA4E520D-0D1E-41C8-B1B7-3C327FD140EA}" presName="level2Shape" presStyleLbl="node3" presStyleIdx="0" presStyleCnt="1"/>
      <dgm:spPr/>
    </dgm:pt>
    <dgm:pt modelId="{67634593-2A6A-461F-9F9D-9961B058427A}" type="pres">
      <dgm:prSet presAssocID="{CA4E520D-0D1E-41C8-B1B7-3C327FD140EA}" presName="hierChild3" presStyleCnt="0"/>
      <dgm:spPr/>
    </dgm:pt>
    <dgm:pt modelId="{BB9205D2-306F-4306-943E-5465EE69E293}" type="pres">
      <dgm:prSet presAssocID="{BC66836A-568D-4C91-A51F-76B399D71874}" presName="Name25" presStyleLbl="parChTrans1D4" presStyleIdx="0" presStyleCnt="7"/>
      <dgm:spPr/>
    </dgm:pt>
    <dgm:pt modelId="{1C1B87C9-8A5D-4B53-ABB9-6EE11DFB0370}" type="pres">
      <dgm:prSet presAssocID="{BC66836A-568D-4C91-A51F-76B399D71874}" presName="connTx" presStyleLbl="parChTrans1D4" presStyleIdx="0" presStyleCnt="7"/>
      <dgm:spPr/>
    </dgm:pt>
    <dgm:pt modelId="{BCBF89F6-01E3-4624-A995-D9DE168E7215}" type="pres">
      <dgm:prSet presAssocID="{48312199-CEC3-4A19-93C9-D6557FC4D415}" presName="Name30" presStyleCnt="0"/>
      <dgm:spPr/>
    </dgm:pt>
    <dgm:pt modelId="{BE2E8571-750F-4967-81F4-0FF666EB16E7}" type="pres">
      <dgm:prSet presAssocID="{48312199-CEC3-4A19-93C9-D6557FC4D415}" presName="level2Shape" presStyleLbl="node4" presStyleIdx="0" presStyleCnt="7"/>
      <dgm:spPr/>
    </dgm:pt>
    <dgm:pt modelId="{C55685AC-F97F-48C6-9BCE-5B4A72BA5010}" type="pres">
      <dgm:prSet presAssocID="{48312199-CEC3-4A19-93C9-D6557FC4D415}" presName="hierChild3" presStyleCnt="0"/>
      <dgm:spPr/>
    </dgm:pt>
    <dgm:pt modelId="{17DCF89D-32F6-4BBE-992E-BBFE07729B3C}" type="pres">
      <dgm:prSet presAssocID="{B2BEC63B-6D71-4713-9A11-F1D5F480337A}" presName="Name25" presStyleLbl="parChTrans1D4" presStyleIdx="1" presStyleCnt="7"/>
      <dgm:spPr/>
    </dgm:pt>
    <dgm:pt modelId="{827ECB23-E67E-4A32-8DAB-120C922D997D}" type="pres">
      <dgm:prSet presAssocID="{B2BEC63B-6D71-4713-9A11-F1D5F480337A}" presName="connTx" presStyleLbl="parChTrans1D4" presStyleIdx="1" presStyleCnt="7"/>
      <dgm:spPr/>
    </dgm:pt>
    <dgm:pt modelId="{D79FBED6-ACBC-456D-A9D4-18C5E9C7EA88}" type="pres">
      <dgm:prSet presAssocID="{42746963-2BD3-452C-A4D2-8E9482FE43ED}" presName="Name30" presStyleCnt="0"/>
      <dgm:spPr/>
    </dgm:pt>
    <dgm:pt modelId="{71CDFC85-188D-4BE0-A829-C14B0705428E}" type="pres">
      <dgm:prSet presAssocID="{42746963-2BD3-452C-A4D2-8E9482FE43ED}" presName="level2Shape" presStyleLbl="node4" presStyleIdx="1" presStyleCnt="7"/>
      <dgm:spPr/>
    </dgm:pt>
    <dgm:pt modelId="{EE14B386-DB69-461F-AC9D-C9FBD7C18C96}" type="pres">
      <dgm:prSet presAssocID="{42746963-2BD3-452C-A4D2-8E9482FE43ED}" presName="hierChild3" presStyleCnt="0"/>
      <dgm:spPr/>
    </dgm:pt>
    <dgm:pt modelId="{4A48892A-09A2-4C24-BA0F-303AE7432A91}" type="pres">
      <dgm:prSet presAssocID="{F5759EF7-B4CD-4932-811D-B530EA2B6500}" presName="Name25" presStyleLbl="parChTrans1D4" presStyleIdx="2" presStyleCnt="7"/>
      <dgm:spPr/>
    </dgm:pt>
    <dgm:pt modelId="{1F04BC7E-A643-4655-B314-FDCC38EC09B8}" type="pres">
      <dgm:prSet presAssocID="{F5759EF7-B4CD-4932-811D-B530EA2B6500}" presName="connTx" presStyleLbl="parChTrans1D4" presStyleIdx="2" presStyleCnt="7"/>
      <dgm:spPr/>
    </dgm:pt>
    <dgm:pt modelId="{46A71134-A4D5-42B4-A2D3-87B4E86D464E}" type="pres">
      <dgm:prSet presAssocID="{C9FB41FD-FC79-4483-A4DC-F13521BCC2AB}" presName="Name30" presStyleCnt="0"/>
      <dgm:spPr/>
    </dgm:pt>
    <dgm:pt modelId="{3B51F58F-8438-4766-99DC-D7E60F0CD6D6}" type="pres">
      <dgm:prSet presAssocID="{C9FB41FD-FC79-4483-A4DC-F13521BCC2AB}" presName="level2Shape" presStyleLbl="node4" presStyleIdx="2" presStyleCnt="7"/>
      <dgm:spPr/>
    </dgm:pt>
    <dgm:pt modelId="{8CD06141-8AC6-4C2F-991D-1E39846A72FF}" type="pres">
      <dgm:prSet presAssocID="{C9FB41FD-FC79-4483-A4DC-F13521BCC2AB}" presName="hierChild3" presStyleCnt="0"/>
      <dgm:spPr/>
    </dgm:pt>
    <dgm:pt modelId="{D6F8C25A-2164-4EC9-A94A-499BF91CD60A}" type="pres">
      <dgm:prSet presAssocID="{518834BA-BCCB-413F-B4D6-64C545CC69BC}" presName="Name25" presStyleLbl="parChTrans1D4" presStyleIdx="3" presStyleCnt="7"/>
      <dgm:spPr/>
    </dgm:pt>
    <dgm:pt modelId="{C9F5A537-AD72-4CBE-A298-1CE64EC5F74A}" type="pres">
      <dgm:prSet presAssocID="{518834BA-BCCB-413F-B4D6-64C545CC69BC}" presName="connTx" presStyleLbl="parChTrans1D4" presStyleIdx="3" presStyleCnt="7"/>
      <dgm:spPr/>
    </dgm:pt>
    <dgm:pt modelId="{F72A9F9F-4B1A-40CB-BEFF-18B2FFEC63A4}" type="pres">
      <dgm:prSet presAssocID="{B1687F6A-7620-4619-8ED0-4959CEAD85A8}" presName="Name30" presStyleCnt="0"/>
      <dgm:spPr/>
    </dgm:pt>
    <dgm:pt modelId="{CB69AF44-8035-4D50-880E-E20168D79D24}" type="pres">
      <dgm:prSet presAssocID="{B1687F6A-7620-4619-8ED0-4959CEAD85A8}" presName="level2Shape" presStyleLbl="node4" presStyleIdx="3" presStyleCnt="7"/>
      <dgm:spPr/>
    </dgm:pt>
    <dgm:pt modelId="{1FAE762D-4CAD-4D3D-BFEC-71B0C1D1EAB8}" type="pres">
      <dgm:prSet presAssocID="{B1687F6A-7620-4619-8ED0-4959CEAD85A8}" presName="hierChild3" presStyleCnt="0"/>
      <dgm:spPr/>
    </dgm:pt>
    <dgm:pt modelId="{62E7220F-C86C-4E2D-9A69-146E0A0AD13B}" type="pres">
      <dgm:prSet presAssocID="{94E7464E-B7F7-40D9-894B-27453B68DC7E}" presName="Name25" presStyleLbl="parChTrans1D4" presStyleIdx="4" presStyleCnt="7"/>
      <dgm:spPr/>
    </dgm:pt>
    <dgm:pt modelId="{5A00E090-C03D-45DC-94D7-02EA037EB6D8}" type="pres">
      <dgm:prSet presAssocID="{94E7464E-B7F7-40D9-894B-27453B68DC7E}" presName="connTx" presStyleLbl="parChTrans1D4" presStyleIdx="4" presStyleCnt="7"/>
      <dgm:spPr/>
    </dgm:pt>
    <dgm:pt modelId="{C8CC255B-1308-474A-A8F9-3CA46F2E7995}" type="pres">
      <dgm:prSet presAssocID="{96E66951-D524-49A6-A418-95CD320E2058}" presName="Name30" presStyleCnt="0"/>
      <dgm:spPr/>
    </dgm:pt>
    <dgm:pt modelId="{A7EBC2F2-B7B4-418B-80C8-8BADF8D9E9AB}" type="pres">
      <dgm:prSet presAssocID="{96E66951-D524-49A6-A418-95CD320E2058}" presName="level2Shape" presStyleLbl="node4" presStyleIdx="4" presStyleCnt="7"/>
      <dgm:spPr/>
    </dgm:pt>
    <dgm:pt modelId="{11E50B85-81F9-405E-95DB-2AF673B2B805}" type="pres">
      <dgm:prSet presAssocID="{96E66951-D524-49A6-A418-95CD320E2058}" presName="hierChild3" presStyleCnt="0"/>
      <dgm:spPr/>
    </dgm:pt>
    <dgm:pt modelId="{0062953E-2161-403A-9EB8-EE56626042BE}" type="pres">
      <dgm:prSet presAssocID="{38BE78B0-A2D1-41B6-B2BC-0DEEC184777E}" presName="Name25" presStyleLbl="parChTrans1D4" presStyleIdx="5" presStyleCnt="7"/>
      <dgm:spPr/>
    </dgm:pt>
    <dgm:pt modelId="{D7803132-80CA-4B6E-9F97-7841728C7E63}" type="pres">
      <dgm:prSet presAssocID="{38BE78B0-A2D1-41B6-B2BC-0DEEC184777E}" presName="connTx" presStyleLbl="parChTrans1D4" presStyleIdx="5" presStyleCnt="7"/>
      <dgm:spPr/>
    </dgm:pt>
    <dgm:pt modelId="{33BB7B5F-3190-4438-9EB8-CEA7B749A594}" type="pres">
      <dgm:prSet presAssocID="{E29D96BB-BFEE-494F-AAAD-67D46F04A8D6}" presName="Name30" presStyleCnt="0"/>
      <dgm:spPr/>
    </dgm:pt>
    <dgm:pt modelId="{4EF1802F-E8AA-4240-8E07-09E902754F1A}" type="pres">
      <dgm:prSet presAssocID="{E29D96BB-BFEE-494F-AAAD-67D46F04A8D6}" presName="level2Shape" presStyleLbl="node4" presStyleIdx="5" presStyleCnt="7"/>
      <dgm:spPr/>
    </dgm:pt>
    <dgm:pt modelId="{0DBE63EE-CFAD-4F82-AECA-FECA3FAF2D2F}" type="pres">
      <dgm:prSet presAssocID="{E29D96BB-BFEE-494F-AAAD-67D46F04A8D6}" presName="hierChild3" presStyleCnt="0"/>
      <dgm:spPr/>
    </dgm:pt>
    <dgm:pt modelId="{83B02275-BBA2-429E-ABCD-7746FB330688}" type="pres">
      <dgm:prSet presAssocID="{94D9A3C1-9CD6-4D0B-948D-06D0F09BDDA9}" presName="Name25" presStyleLbl="parChTrans1D4" presStyleIdx="6" presStyleCnt="7"/>
      <dgm:spPr/>
    </dgm:pt>
    <dgm:pt modelId="{0444681E-5249-45BA-A201-D9B742E75CE1}" type="pres">
      <dgm:prSet presAssocID="{94D9A3C1-9CD6-4D0B-948D-06D0F09BDDA9}" presName="connTx" presStyleLbl="parChTrans1D4" presStyleIdx="6" presStyleCnt="7"/>
      <dgm:spPr/>
    </dgm:pt>
    <dgm:pt modelId="{B8B290AC-EEC5-4B43-ADD7-67A3DFD0A00B}" type="pres">
      <dgm:prSet presAssocID="{E53D8EA8-0343-4DE3-A884-EEA2CD954997}" presName="Name30" presStyleCnt="0"/>
      <dgm:spPr/>
    </dgm:pt>
    <dgm:pt modelId="{A38E529A-72DC-4F19-8184-B919A820C4FF}" type="pres">
      <dgm:prSet presAssocID="{E53D8EA8-0343-4DE3-A884-EEA2CD954997}" presName="level2Shape" presStyleLbl="node4" presStyleIdx="6" presStyleCnt="7"/>
      <dgm:spPr/>
    </dgm:pt>
    <dgm:pt modelId="{4433F9AA-7129-405C-9580-7C082B1740F5}" type="pres">
      <dgm:prSet presAssocID="{E53D8EA8-0343-4DE3-A884-EEA2CD954997}" presName="hierChild3" presStyleCnt="0"/>
      <dgm:spPr/>
    </dgm:pt>
    <dgm:pt modelId="{09EF3239-D6D2-47DC-BB7D-CDC5C0E119EC}" type="pres">
      <dgm:prSet presAssocID="{27DC1CD5-5F41-4808-BF69-533D07B245B7}" presName="bgShapesFlow" presStyleCnt="0"/>
      <dgm:spPr/>
    </dgm:pt>
    <dgm:pt modelId="{2692645D-2B04-4B13-A3B7-D54000B0D6C4}" type="pres">
      <dgm:prSet presAssocID="{07BA8E25-E5DA-4B99-837B-739BCEC8E8F1}" presName="rectComp" presStyleCnt="0"/>
      <dgm:spPr/>
    </dgm:pt>
    <dgm:pt modelId="{79A0A797-AB8C-435B-BEF1-8E6D48EB51DE}" type="pres">
      <dgm:prSet presAssocID="{07BA8E25-E5DA-4B99-837B-739BCEC8E8F1}" presName="bgRect" presStyleLbl="bgShp" presStyleIdx="0" presStyleCnt="5"/>
      <dgm:spPr/>
    </dgm:pt>
    <dgm:pt modelId="{B3675DC8-3308-4D2B-BCAB-00A92080FCE5}" type="pres">
      <dgm:prSet presAssocID="{07BA8E25-E5DA-4B99-837B-739BCEC8E8F1}" presName="bgRectTx" presStyleLbl="bgShp" presStyleIdx="0" presStyleCnt="5">
        <dgm:presLayoutVars>
          <dgm:bulletEnabled val="1"/>
        </dgm:presLayoutVars>
      </dgm:prSet>
      <dgm:spPr/>
    </dgm:pt>
    <dgm:pt modelId="{AE6AB9C0-AB33-454E-87D1-4939247B859A}" type="pres">
      <dgm:prSet presAssocID="{07BA8E25-E5DA-4B99-837B-739BCEC8E8F1}" presName="spComp" presStyleCnt="0"/>
      <dgm:spPr/>
    </dgm:pt>
    <dgm:pt modelId="{77877EA4-B81A-41A9-8935-58E2180BBA3E}" type="pres">
      <dgm:prSet presAssocID="{07BA8E25-E5DA-4B99-837B-739BCEC8E8F1}" presName="hSp" presStyleCnt="0"/>
      <dgm:spPr/>
    </dgm:pt>
    <dgm:pt modelId="{4A45789E-3A45-4F9A-A8D8-DE32F8179C6F}" type="pres">
      <dgm:prSet presAssocID="{45C33839-518C-45CB-9733-AAAC6EA27607}" presName="rectComp" presStyleCnt="0"/>
      <dgm:spPr/>
    </dgm:pt>
    <dgm:pt modelId="{7D891C0C-90B3-4852-BD54-7DA11207F2F5}" type="pres">
      <dgm:prSet presAssocID="{45C33839-518C-45CB-9733-AAAC6EA27607}" presName="bgRect" presStyleLbl="bgShp" presStyleIdx="1" presStyleCnt="5"/>
      <dgm:spPr/>
    </dgm:pt>
    <dgm:pt modelId="{F74AF847-4483-4F13-91CD-499F8600C477}" type="pres">
      <dgm:prSet presAssocID="{45C33839-518C-45CB-9733-AAAC6EA27607}" presName="bgRectTx" presStyleLbl="bgShp" presStyleIdx="1" presStyleCnt="5">
        <dgm:presLayoutVars>
          <dgm:bulletEnabled val="1"/>
        </dgm:presLayoutVars>
      </dgm:prSet>
      <dgm:spPr/>
    </dgm:pt>
    <dgm:pt modelId="{ED8EB103-765A-4C47-913D-BE88DA062B8C}" type="pres">
      <dgm:prSet presAssocID="{45C33839-518C-45CB-9733-AAAC6EA27607}" presName="spComp" presStyleCnt="0"/>
      <dgm:spPr/>
    </dgm:pt>
    <dgm:pt modelId="{5A6C82C2-2525-47DC-8F1F-8C93BA69F037}" type="pres">
      <dgm:prSet presAssocID="{45C33839-518C-45CB-9733-AAAC6EA27607}" presName="hSp" presStyleCnt="0"/>
      <dgm:spPr/>
    </dgm:pt>
    <dgm:pt modelId="{B9449A51-EE27-46EF-827E-0916A6965DEC}" type="pres">
      <dgm:prSet presAssocID="{4288914A-0849-4765-8252-F91A776E16A0}" presName="rectComp" presStyleCnt="0"/>
      <dgm:spPr/>
    </dgm:pt>
    <dgm:pt modelId="{427C5C2C-80FC-4053-B1AE-4DD9271FBFF6}" type="pres">
      <dgm:prSet presAssocID="{4288914A-0849-4765-8252-F91A776E16A0}" presName="bgRect" presStyleLbl="bgShp" presStyleIdx="2" presStyleCnt="5"/>
      <dgm:spPr/>
    </dgm:pt>
    <dgm:pt modelId="{81D6A3A2-8FC3-4669-81C8-E9156E1763E5}" type="pres">
      <dgm:prSet presAssocID="{4288914A-0849-4765-8252-F91A776E16A0}" presName="bgRectTx" presStyleLbl="bgShp" presStyleIdx="2" presStyleCnt="5">
        <dgm:presLayoutVars>
          <dgm:bulletEnabled val="1"/>
        </dgm:presLayoutVars>
      </dgm:prSet>
      <dgm:spPr/>
    </dgm:pt>
    <dgm:pt modelId="{5586213F-FED5-41A8-9DF6-345FE803C211}" type="pres">
      <dgm:prSet presAssocID="{4288914A-0849-4765-8252-F91A776E16A0}" presName="spComp" presStyleCnt="0"/>
      <dgm:spPr/>
    </dgm:pt>
    <dgm:pt modelId="{C687B4F4-7D72-4EC5-B113-D72FAD9CC0EE}" type="pres">
      <dgm:prSet presAssocID="{4288914A-0849-4765-8252-F91A776E16A0}" presName="hSp" presStyleCnt="0"/>
      <dgm:spPr/>
    </dgm:pt>
    <dgm:pt modelId="{1282D240-519C-4497-8FC3-612848ADE145}" type="pres">
      <dgm:prSet presAssocID="{03F646DF-9281-42D0-A37B-995C3CAD601A}" presName="rectComp" presStyleCnt="0"/>
      <dgm:spPr/>
    </dgm:pt>
    <dgm:pt modelId="{9D770E99-9248-4292-B94D-4EB605480B7B}" type="pres">
      <dgm:prSet presAssocID="{03F646DF-9281-42D0-A37B-995C3CAD601A}" presName="bgRect" presStyleLbl="bgShp" presStyleIdx="3" presStyleCnt="5"/>
      <dgm:spPr/>
    </dgm:pt>
    <dgm:pt modelId="{CC6BBA76-6010-4E66-81E7-EDF86F53F96A}" type="pres">
      <dgm:prSet presAssocID="{03F646DF-9281-42D0-A37B-995C3CAD601A}" presName="bgRectTx" presStyleLbl="bgShp" presStyleIdx="3" presStyleCnt="5">
        <dgm:presLayoutVars>
          <dgm:bulletEnabled val="1"/>
        </dgm:presLayoutVars>
      </dgm:prSet>
      <dgm:spPr/>
    </dgm:pt>
    <dgm:pt modelId="{3FBED5A9-AC4E-4E5A-91F9-B915207949CF}" type="pres">
      <dgm:prSet presAssocID="{03F646DF-9281-42D0-A37B-995C3CAD601A}" presName="spComp" presStyleCnt="0"/>
      <dgm:spPr/>
    </dgm:pt>
    <dgm:pt modelId="{3ACD16F5-E2B5-4BA2-BEFB-BEA5B5787863}" type="pres">
      <dgm:prSet presAssocID="{03F646DF-9281-42D0-A37B-995C3CAD601A}" presName="hSp" presStyleCnt="0"/>
      <dgm:spPr/>
    </dgm:pt>
    <dgm:pt modelId="{83543849-B6D8-4E9E-A72A-D415B1786464}" type="pres">
      <dgm:prSet presAssocID="{FA4547F1-371D-4F7B-B47D-037DE5FE36F7}" presName="rectComp" presStyleCnt="0"/>
      <dgm:spPr/>
    </dgm:pt>
    <dgm:pt modelId="{E3730E0F-FC8C-4073-848C-AC580D7333C0}" type="pres">
      <dgm:prSet presAssocID="{FA4547F1-371D-4F7B-B47D-037DE5FE36F7}" presName="bgRect" presStyleLbl="bgShp" presStyleIdx="4" presStyleCnt="5"/>
      <dgm:spPr/>
    </dgm:pt>
    <dgm:pt modelId="{3632DAC1-5417-4BC2-A242-27EDAC8A6510}" type="pres">
      <dgm:prSet presAssocID="{FA4547F1-371D-4F7B-B47D-037DE5FE36F7}" presName="bgRectTx" presStyleLbl="bgShp" presStyleIdx="4" presStyleCnt="5">
        <dgm:presLayoutVars>
          <dgm:bulletEnabled val="1"/>
        </dgm:presLayoutVars>
      </dgm:prSet>
      <dgm:spPr/>
    </dgm:pt>
  </dgm:ptLst>
  <dgm:cxnLst>
    <dgm:cxn modelId="{8D8CA502-59DF-4711-80EA-C3F8153F8774}" srcId="{CA4E520D-0D1E-41C8-B1B7-3C327FD140EA}" destId="{C9FB41FD-FC79-4483-A4DC-F13521BCC2AB}" srcOrd="2" destOrd="0" parTransId="{F5759EF7-B4CD-4932-811D-B530EA2B6500}" sibTransId="{3CCC7BB1-B6E8-42D4-BFC9-6B4E14E4674C}"/>
    <dgm:cxn modelId="{8F35D302-5024-4FE3-9AA9-92D3EBDA797C}" type="presOf" srcId="{BC66836A-568D-4C91-A51F-76B399D71874}" destId="{1C1B87C9-8A5D-4B53-ABB9-6EE11DFB0370}" srcOrd="1" destOrd="0" presId="urn:microsoft.com/office/officeart/2005/8/layout/hierarchy5"/>
    <dgm:cxn modelId="{C56A6D03-EAF2-4ED2-8B69-2C89A1A26070}" type="presOf" srcId="{94E7464E-B7F7-40D9-894B-27453B68DC7E}" destId="{5A00E090-C03D-45DC-94D7-02EA037EB6D8}" srcOrd="1" destOrd="0" presId="urn:microsoft.com/office/officeart/2005/8/layout/hierarchy5"/>
    <dgm:cxn modelId="{5937CC04-B2FD-4AE4-801D-7EA1855FD622}" type="presOf" srcId="{B1687F6A-7620-4619-8ED0-4959CEAD85A8}" destId="{CB69AF44-8035-4D50-880E-E20168D79D24}" srcOrd="0" destOrd="0" presId="urn:microsoft.com/office/officeart/2005/8/layout/hierarchy5"/>
    <dgm:cxn modelId="{9AB01505-19EA-4BE8-AFBE-D073EBA1DF54}" type="presOf" srcId="{48312199-CEC3-4A19-93C9-D6557FC4D415}" destId="{BE2E8571-750F-4967-81F4-0FF666EB16E7}" srcOrd="0" destOrd="0" presId="urn:microsoft.com/office/officeart/2005/8/layout/hierarchy5"/>
    <dgm:cxn modelId="{53968E06-8DF8-4711-BB4E-A39849AEBF1D}" srcId="{E29D96BB-BFEE-494F-AAAD-67D46F04A8D6}" destId="{E53D8EA8-0343-4DE3-A884-EEA2CD954997}" srcOrd="0" destOrd="0" parTransId="{94D9A3C1-9CD6-4D0B-948D-06D0F09BDDA9}" sibTransId="{FD5F4D7B-B80E-49D8-ABE7-F04D59A76ACA}"/>
    <dgm:cxn modelId="{75125215-E765-49A5-AA7B-155A5AAF9053}" srcId="{27DC1CD5-5F41-4808-BF69-533D07B245B7}" destId="{03F646DF-9281-42D0-A37B-995C3CAD601A}" srcOrd="4" destOrd="0" parTransId="{15654A46-34B1-4D67-A2D8-B43073178E5C}" sibTransId="{B9E0654C-E0C0-470D-A5F5-4A22A3504780}"/>
    <dgm:cxn modelId="{84A67B1E-6148-4D8F-90D0-13A054E7244E}" srcId="{27DC1CD5-5F41-4808-BF69-533D07B245B7}" destId="{4A5738A4-5791-4ED7-A155-767F99BEDF4D}" srcOrd="0" destOrd="0" parTransId="{E86B1FEC-D6A5-432B-B420-B7D481EC98B6}" sibTransId="{4D975F21-EA5A-4367-9FF2-8798F0E22965}"/>
    <dgm:cxn modelId="{D6DD6322-E3C3-4DD8-9520-718554CDB496}" type="presOf" srcId="{94D9A3C1-9CD6-4D0B-948D-06D0F09BDDA9}" destId="{0444681E-5249-45BA-A201-D9B742E75CE1}" srcOrd="1" destOrd="0" presId="urn:microsoft.com/office/officeart/2005/8/layout/hierarchy5"/>
    <dgm:cxn modelId="{34CE6D29-72F8-47C4-B891-E9FEE815BD1B}" srcId="{196932DD-B221-492C-B7FD-F492D6B53E79}" destId="{CA4E520D-0D1E-41C8-B1B7-3C327FD140EA}" srcOrd="0" destOrd="0" parTransId="{7E8AF520-CFE7-4C68-95C5-978727F563B6}" sibTransId="{7CD658BD-EC67-47AB-96E9-9B99829FD4D6}"/>
    <dgm:cxn modelId="{EB158429-DC7F-492B-B7C8-6DB9275810D4}" type="presOf" srcId="{518834BA-BCCB-413F-B4D6-64C545CC69BC}" destId="{D6F8C25A-2164-4EC9-A94A-499BF91CD60A}" srcOrd="0" destOrd="0" presId="urn:microsoft.com/office/officeart/2005/8/layout/hierarchy5"/>
    <dgm:cxn modelId="{B915E029-1366-433A-90BB-5898F10B7B2B}" type="presOf" srcId="{88005DF1-6BAE-4AE7-AFED-5505A4A2B3DC}" destId="{587101AE-A69D-4E39-BA43-F599F8B09D80}" srcOrd="0" destOrd="0" presId="urn:microsoft.com/office/officeart/2005/8/layout/hierarchy5"/>
    <dgm:cxn modelId="{1A8BF230-5308-4387-8748-CA0598234424}" type="presOf" srcId="{38BE78B0-A2D1-41B6-B2BC-0DEEC184777E}" destId="{D7803132-80CA-4B6E-9F97-7841728C7E63}" srcOrd="1" destOrd="0" presId="urn:microsoft.com/office/officeart/2005/8/layout/hierarchy5"/>
    <dgm:cxn modelId="{8D034A33-940A-4F2A-A22A-9149E82F9FEC}" type="presOf" srcId="{4288914A-0849-4765-8252-F91A776E16A0}" destId="{81D6A3A2-8FC3-4669-81C8-E9156E1763E5}" srcOrd="1" destOrd="0" presId="urn:microsoft.com/office/officeart/2005/8/layout/hierarchy5"/>
    <dgm:cxn modelId="{5ACBE734-AA93-426B-B0A2-24A9BF822D2A}" type="presOf" srcId="{4288914A-0849-4765-8252-F91A776E16A0}" destId="{427C5C2C-80FC-4053-B1AE-4DD9271FBFF6}" srcOrd="0" destOrd="0" presId="urn:microsoft.com/office/officeart/2005/8/layout/hierarchy5"/>
    <dgm:cxn modelId="{DB8C9B36-27AE-45A7-AEA8-F7E36B6DF91C}" type="presOf" srcId="{F5759EF7-B4CD-4932-811D-B530EA2B6500}" destId="{4A48892A-09A2-4C24-BA0F-303AE7432A91}" srcOrd="0" destOrd="0" presId="urn:microsoft.com/office/officeart/2005/8/layout/hierarchy5"/>
    <dgm:cxn modelId="{7AAAFC37-7CBA-49C5-A06A-0BD7DA2595E2}" type="presOf" srcId="{F5759EF7-B4CD-4932-811D-B530EA2B6500}" destId="{1F04BC7E-A643-4655-B314-FDCC38EC09B8}" srcOrd="1" destOrd="0" presId="urn:microsoft.com/office/officeart/2005/8/layout/hierarchy5"/>
    <dgm:cxn modelId="{9FF36E5B-62FD-4A7F-9743-EF253D95C95D}" type="presOf" srcId="{CA4E520D-0D1E-41C8-B1B7-3C327FD140EA}" destId="{9E098EC9-151D-4CF7-9DC5-02BD5F38B6EB}" srcOrd="0" destOrd="0" presId="urn:microsoft.com/office/officeart/2005/8/layout/hierarchy5"/>
    <dgm:cxn modelId="{83415041-346E-46B2-908A-1A1CA9678951}" type="presOf" srcId="{518834BA-BCCB-413F-B4D6-64C545CC69BC}" destId="{C9F5A537-AD72-4CBE-A298-1CE64EC5F74A}" srcOrd="1" destOrd="0" presId="urn:microsoft.com/office/officeart/2005/8/layout/hierarchy5"/>
    <dgm:cxn modelId="{7E015141-83C3-47D8-8024-81BD5FF472AB}" srcId="{CA4E520D-0D1E-41C8-B1B7-3C327FD140EA}" destId="{96E66951-D524-49A6-A418-95CD320E2058}" srcOrd="4" destOrd="0" parTransId="{94E7464E-B7F7-40D9-894B-27453B68DC7E}" sibTransId="{7249541C-33C8-4AAE-ABCE-952D329FCC82}"/>
    <dgm:cxn modelId="{EB0A7E62-E310-4F5F-A723-AC0414378004}" srcId="{27DC1CD5-5F41-4808-BF69-533D07B245B7}" destId="{07BA8E25-E5DA-4B99-837B-739BCEC8E8F1}" srcOrd="1" destOrd="0" parTransId="{A80DD665-AE40-45C4-8D92-12B249AC9BAA}" sibTransId="{CEB4558C-C6DB-4F93-9854-BCACBF1238E9}"/>
    <dgm:cxn modelId="{E01E4863-2E2D-496F-94CE-8C853FBE4FF7}" srcId="{CA4E520D-0D1E-41C8-B1B7-3C327FD140EA}" destId="{48312199-CEC3-4A19-93C9-D6557FC4D415}" srcOrd="0" destOrd="0" parTransId="{BC66836A-568D-4C91-A51F-76B399D71874}" sibTransId="{E56897CF-1B50-465A-8933-3C670A88AC23}"/>
    <dgm:cxn modelId="{9D939944-2519-4EC9-A9F8-E1F65E639744}" type="presOf" srcId="{45C33839-518C-45CB-9733-AAAC6EA27607}" destId="{7D891C0C-90B3-4852-BD54-7DA11207F2F5}" srcOrd="0" destOrd="0" presId="urn:microsoft.com/office/officeart/2005/8/layout/hierarchy5"/>
    <dgm:cxn modelId="{C7914965-F26D-4295-86B7-FDB229C06724}" srcId="{CA4E520D-0D1E-41C8-B1B7-3C327FD140EA}" destId="{B1687F6A-7620-4619-8ED0-4959CEAD85A8}" srcOrd="3" destOrd="0" parTransId="{518834BA-BCCB-413F-B4D6-64C545CC69BC}" sibTransId="{B8FA57A5-BC04-4200-9AE2-3766F2A05452}"/>
    <dgm:cxn modelId="{2FE69048-AA01-4646-8BC6-59C4E8EB7F28}" type="presOf" srcId="{7E8AF520-CFE7-4C68-95C5-978727F563B6}" destId="{1928041A-7C2F-4B43-B014-CB5C1062E579}" srcOrd="0" destOrd="0" presId="urn:microsoft.com/office/officeart/2005/8/layout/hierarchy5"/>
    <dgm:cxn modelId="{C2B1E269-F0DA-4F63-9FC9-F8B7634CA4CE}" type="presOf" srcId="{38BE78B0-A2D1-41B6-B2BC-0DEEC184777E}" destId="{0062953E-2161-403A-9EB8-EE56626042BE}" srcOrd="0" destOrd="0" presId="urn:microsoft.com/office/officeart/2005/8/layout/hierarchy5"/>
    <dgm:cxn modelId="{FE1B3753-D96D-4F6B-98BD-942096597901}" type="presOf" srcId="{07BA8E25-E5DA-4B99-837B-739BCEC8E8F1}" destId="{79A0A797-AB8C-435B-BEF1-8E6D48EB51DE}" srcOrd="0" destOrd="0" presId="urn:microsoft.com/office/officeart/2005/8/layout/hierarchy5"/>
    <dgm:cxn modelId="{41264D74-525B-4A4D-91AD-219F0B226D84}" type="presOf" srcId="{E53D8EA8-0343-4DE3-A884-EEA2CD954997}" destId="{A38E529A-72DC-4F19-8184-B919A820C4FF}" srcOrd="0" destOrd="0" presId="urn:microsoft.com/office/officeart/2005/8/layout/hierarchy5"/>
    <dgm:cxn modelId="{C9F27777-E434-45DE-AA1E-AF5E19088F52}" srcId="{27DC1CD5-5F41-4808-BF69-533D07B245B7}" destId="{FA4547F1-371D-4F7B-B47D-037DE5FE36F7}" srcOrd="5" destOrd="0" parTransId="{2C9C85C1-62DF-4879-B90E-F0626CAC57F5}" sibTransId="{D5C82949-A93F-4E3C-91A7-7177C7AFC3AE}"/>
    <dgm:cxn modelId="{90858D59-7EB4-4879-9545-5C80B83B2573}" type="presOf" srcId="{07BA8E25-E5DA-4B99-837B-739BCEC8E8F1}" destId="{B3675DC8-3308-4D2B-BCAB-00A92080FCE5}" srcOrd="1" destOrd="0" presId="urn:microsoft.com/office/officeart/2005/8/layout/hierarchy5"/>
    <dgm:cxn modelId="{EF216780-E64E-4F00-B08B-0A59224666DA}" type="presOf" srcId="{88005DF1-6BAE-4AE7-AFED-5505A4A2B3DC}" destId="{0D5F67C0-E929-44D0-856C-CBE670B83103}" srcOrd="1" destOrd="0" presId="urn:microsoft.com/office/officeart/2005/8/layout/hierarchy5"/>
    <dgm:cxn modelId="{81C4F388-E2B3-4B3C-B7BB-B5DCDBF6147E}" srcId="{CA4E520D-0D1E-41C8-B1B7-3C327FD140EA}" destId="{E29D96BB-BFEE-494F-AAAD-67D46F04A8D6}" srcOrd="5" destOrd="0" parTransId="{38BE78B0-A2D1-41B6-B2BC-0DEEC184777E}" sibTransId="{DF14D6FA-4C9C-4836-8B27-89D5811D9197}"/>
    <dgm:cxn modelId="{40340A8E-74A9-446F-AD82-36651419EA61}" type="presOf" srcId="{27DC1CD5-5F41-4808-BF69-533D07B245B7}" destId="{E1BC494F-DCD5-4561-A4B7-28680386B165}" srcOrd="0" destOrd="0" presId="urn:microsoft.com/office/officeart/2005/8/layout/hierarchy5"/>
    <dgm:cxn modelId="{CA5C26A4-F591-44C7-AD33-C984CCF22F3F}" type="presOf" srcId="{03F646DF-9281-42D0-A37B-995C3CAD601A}" destId="{9D770E99-9248-4292-B94D-4EB605480B7B}" srcOrd="0" destOrd="0" presId="urn:microsoft.com/office/officeart/2005/8/layout/hierarchy5"/>
    <dgm:cxn modelId="{703FBEA7-AE3B-47CC-BAAF-941C4BE571AF}" type="presOf" srcId="{96E66951-D524-49A6-A418-95CD320E2058}" destId="{A7EBC2F2-B7B4-418B-80C8-8BADF8D9E9AB}" srcOrd="0" destOrd="0" presId="urn:microsoft.com/office/officeart/2005/8/layout/hierarchy5"/>
    <dgm:cxn modelId="{7386BEAB-7766-485B-834B-E0FA01A7A8D5}" type="presOf" srcId="{94E7464E-B7F7-40D9-894B-27453B68DC7E}" destId="{62E7220F-C86C-4E2D-9A69-146E0A0AD13B}" srcOrd="0" destOrd="0" presId="urn:microsoft.com/office/officeart/2005/8/layout/hierarchy5"/>
    <dgm:cxn modelId="{91DAA2AE-12E1-4233-81DE-1076174BAE3F}" srcId="{CA4E520D-0D1E-41C8-B1B7-3C327FD140EA}" destId="{42746963-2BD3-452C-A4D2-8E9482FE43ED}" srcOrd="1" destOrd="0" parTransId="{B2BEC63B-6D71-4713-9A11-F1D5F480337A}" sibTransId="{C5D095FC-3004-469E-B7B0-DBCBCEE4BA00}"/>
    <dgm:cxn modelId="{21F4CBAE-0ADD-43F9-BA5D-994078AF2E3D}" type="presOf" srcId="{94D9A3C1-9CD6-4D0B-948D-06D0F09BDDA9}" destId="{83B02275-BBA2-429E-ABCD-7746FB330688}" srcOrd="0" destOrd="0" presId="urn:microsoft.com/office/officeart/2005/8/layout/hierarchy5"/>
    <dgm:cxn modelId="{AAA928B7-13F0-41E9-808D-B55A5B7E78D0}" type="presOf" srcId="{4A5738A4-5791-4ED7-A155-767F99BEDF4D}" destId="{A20F2260-A753-4FED-97AA-394FE0B7A8A4}" srcOrd="0" destOrd="0" presId="urn:microsoft.com/office/officeart/2005/8/layout/hierarchy5"/>
    <dgm:cxn modelId="{C001ABB7-0861-49F4-BEBA-DF14AC59DF39}" type="presOf" srcId="{E29D96BB-BFEE-494F-AAAD-67D46F04A8D6}" destId="{4EF1802F-E8AA-4240-8E07-09E902754F1A}" srcOrd="0" destOrd="0" presId="urn:microsoft.com/office/officeart/2005/8/layout/hierarchy5"/>
    <dgm:cxn modelId="{728073B9-D87A-4888-A442-2443133CB7AA}" type="presOf" srcId="{FA4547F1-371D-4F7B-B47D-037DE5FE36F7}" destId="{E3730E0F-FC8C-4073-848C-AC580D7333C0}" srcOrd="0" destOrd="0" presId="urn:microsoft.com/office/officeart/2005/8/layout/hierarchy5"/>
    <dgm:cxn modelId="{D43F47BA-C63E-4512-8C7F-B125E7A36C17}" type="presOf" srcId="{03F646DF-9281-42D0-A37B-995C3CAD601A}" destId="{CC6BBA76-6010-4E66-81E7-EDF86F53F96A}" srcOrd="1" destOrd="0" presId="urn:microsoft.com/office/officeart/2005/8/layout/hierarchy5"/>
    <dgm:cxn modelId="{73B744BE-4AC4-4E53-AAF9-6AC37D3F2858}" type="presOf" srcId="{196932DD-B221-492C-B7FD-F492D6B53E79}" destId="{825B1C75-87F0-4891-A093-EA757EDEC382}" srcOrd="0" destOrd="0" presId="urn:microsoft.com/office/officeart/2005/8/layout/hierarchy5"/>
    <dgm:cxn modelId="{83E791C8-3F3A-4DE6-8D4E-6F9CD9C782C2}" type="presOf" srcId="{B2BEC63B-6D71-4713-9A11-F1D5F480337A}" destId="{17DCF89D-32F6-4BBE-992E-BBFE07729B3C}" srcOrd="0" destOrd="0" presId="urn:microsoft.com/office/officeart/2005/8/layout/hierarchy5"/>
    <dgm:cxn modelId="{715E86D1-BAEC-41F5-880E-0BC657D182C4}" type="presOf" srcId="{C9FB41FD-FC79-4483-A4DC-F13521BCC2AB}" destId="{3B51F58F-8438-4766-99DC-D7E60F0CD6D6}" srcOrd="0" destOrd="0" presId="urn:microsoft.com/office/officeart/2005/8/layout/hierarchy5"/>
    <dgm:cxn modelId="{5B1BDBD3-227E-4150-9826-34E989CE6D70}" srcId="{27DC1CD5-5F41-4808-BF69-533D07B245B7}" destId="{4288914A-0849-4765-8252-F91A776E16A0}" srcOrd="3" destOrd="0" parTransId="{610B5AB7-3A6F-4099-A37B-3AD04117CE97}" sibTransId="{5DE241F3-2205-404F-A830-AA73EDB120F4}"/>
    <dgm:cxn modelId="{44A5FFD9-02DF-422E-8FEC-3ABFA48305ED}" type="presOf" srcId="{B2BEC63B-6D71-4713-9A11-F1D5F480337A}" destId="{827ECB23-E67E-4A32-8DAB-120C922D997D}" srcOrd="1" destOrd="0" presId="urn:microsoft.com/office/officeart/2005/8/layout/hierarchy5"/>
    <dgm:cxn modelId="{CF6110DC-4EA5-4A8D-B400-661303208D50}" type="presOf" srcId="{7E8AF520-CFE7-4C68-95C5-978727F563B6}" destId="{55AB743C-479B-45B5-AAEF-6541B6E97E20}" srcOrd="1" destOrd="0" presId="urn:microsoft.com/office/officeart/2005/8/layout/hierarchy5"/>
    <dgm:cxn modelId="{0F3514E1-B40D-458E-97B8-BE5297348378}" srcId="{4A5738A4-5791-4ED7-A155-767F99BEDF4D}" destId="{196932DD-B221-492C-B7FD-F492D6B53E79}" srcOrd="0" destOrd="0" parTransId="{88005DF1-6BAE-4AE7-AFED-5505A4A2B3DC}" sibTransId="{F59F4E7B-4250-4CB9-9748-920881CA4473}"/>
    <dgm:cxn modelId="{B35202E5-D0DA-4000-965D-D31A9C9A99BB}" type="presOf" srcId="{FA4547F1-371D-4F7B-B47D-037DE5FE36F7}" destId="{3632DAC1-5417-4BC2-A242-27EDAC8A6510}" srcOrd="1" destOrd="0" presId="urn:microsoft.com/office/officeart/2005/8/layout/hierarchy5"/>
    <dgm:cxn modelId="{0CBC32E5-6A27-4C0E-A2F3-5937EEC0D298}" type="presOf" srcId="{42746963-2BD3-452C-A4D2-8E9482FE43ED}" destId="{71CDFC85-188D-4BE0-A829-C14B0705428E}" srcOrd="0" destOrd="0" presId="urn:microsoft.com/office/officeart/2005/8/layout/hierarchy5"/>
    <dgm:cxn modelId="{5597B3F5-1BB5-4A80-BCD4-0C6B9B7DD693}" type="presOf" srcId="{BC66836A-568D-4C91-A51F-76B399D71874}" destId="{BB9205D2-306F-4306-943E-5465EE69E293}" srcOrd="0" destOrd="0" presId="urn:microsoft.com/office/officeart/2005/8/layout/hierarchy5"/>
    <dgm:cxn modelId="{81224CF9-AA63-41EE-9664-E62F460F27B9}" srcId="{27DC1CD5-5F41-4808-BF69-533D07B245B7}" destId="{45C33839-518C-45CB-9733-AAAC6EA27607}" srcOrd="2" destOrd="0" parTransId="{792BF8CB-C9ED-4187-9C11-E171E7B40445}" sibTransId="{ED71BC97-147D-4C97-8CA1-32D037AF2BF9}"/>
    <dgm:cxn modelId="{496440FB-A6C6-4F16-A3C8-52B18B52BEC3}" type="presOf" srcId="{45C33839-518C-45CB-9733-AAAC6EA27607}" destId="{F74AF847-4483-4F13-91CD-499F8600C477}" srcOrd="1" destOrd="0" presId="urn:microsoft.com/office/officeart/2005/8/layout/hierarchy5"/>
    <dgm:cxn modelId="{79841899-FCAB-43DC-A5F1-950A363EE3EF}" type="presParOf" srcId="{E1BC494F-DCD5-4561-A4B7-28680386B165}" destId="{F5147905-A89C-4089-9094-286C1BB66F35}" srcOrd="0" destOrd="0" presId="urn:microsoft.com/office/officeart/2005/8/layout/hierarchy5"/>
    <dgm:cxn modelId="{BBDD5089-6C17-4E9F-AF44-962743ECFE25}" type="presParOf" srcId="{F5147905-A89C-4089-9094-286C1BB66F35}" destId="{07B6EE34-B703-431E-83A3-D9D33DAAB515}" srcOrd="0" destOrd="0" presId="urn:microsoft.com/office/officeart/2005/8/layout/hierarchy5"/>
    <dgm:cxn modelId="{803E30DB-6AC3-4974-A690-97EEB85E82D0}" type="presParOf" srcId="{F5147905-A89C-4089-9094-286C1BB66F35}" destId="{B18DA9B2-0F34-42F1-94B2-B72F6FB6F9B8}" srcOrd="1" destOrd="0" presId="urn:microsoft.com/office/officeart/2005/8/layout/hierarchy5"/>
    <dgm:cxn modelId="{5129614B-9B4B-41AC-B715-1FBB1AD3185A}" type="presParOf" srcId="{B18DA9B2-0F34-42F1-94B2-B72F6FB6F9B8}" destId="{3F5D6EA8-B1E8-463A-A092-53FAC6C0432F}" srcOrd="0" destOrd="0" presId="urn:microsoft.com/office/officeart/2005/8/layout/hierarchy5"/>
    <dgm:cxn modelId="{373D2108-1CE4-44B8-B2E2-E78127844DA5}" type="presParOf" srcId="{3F5D6EA8-B1E8-463A-A092-53FAC6C0432F}" destId="{A20F2260-A753-4FED-97AA-394FE0B7A8A4}" srcOrd="0" destOrd="0" presId="urn:microsoft.com/office/officeart/2005/8/layout/hierarchy5"/>
    <dgm:cxn modelId="{044E893F-9E9F-4CD2-B66B-EE3F5CB8BEFF}" type="presParOf" srcId="{3F5D6EA8-B1E8-463A-A092-53FAC6C0432F}" destId="{5C920925-53A1-4F11-96C9-2C88BFD2322F}" srcOrd="1" destOrd="0" presId="urn:microsoft.com/office/officeart/2005/8/layout/hierarchy5"/>
    <dgm:cxn modelId="{6E120BBE-C254-4D82-ADAB-1EFF0546CB26}" type="presParOf" srcId="{5C920925-53A1-4F11-96C9-2C88BFD2322F}" destId="{587101AE-A69D-4E39-BA43-F599F8B09D80}" srcOrd="0" destOrd="0" presId="urn:microsoft.com/office/officeart/2005/8/layout/hierarchy5"/>
    <dgm:cxn modelId="{FA963A35-1BA5-42FE-BEF1-B8F2B103E17C}" type="presParOf" srcId="{587101AE-A69D-4E39-BA43-F599F8B09D80}" destId="{0D5F67C0-E929-44D0-856C-CBE670B83103}" srcOrd="0" destOrd="0" presId="urn:microsoft.com/office/officeart/2005/8/layout/hierarchy5"/>
    <dgm:cxn modelId="{2C5FAC0A-224F-4632-B882-010AE667637C}" type="presParOf" srcId="{5C920925-53A1-4F11-96C9-2C88BFD2322F}" destId="{9E6DCBA7-0AC0-4BEE-A1A5-0A9609BB2C37}" srcOrd="1" destOrd="0" presId="urn:microsoft.com/office/officeart/2005/8/layout/hierarchy5"/>
    <dgm:cxn modelId="{E17C379B-80C1-4A2A-9EED-1EDAAB39D142}" type="presParOf" srcId="{9E6DCBA7-0AC0-4BEE-A1A5-0A9609BB2C37}" destId="{825B1C75-87F0-4891-A093-EA757EDEC382}" srcOrd="0" destOrd="0" presId="urn:microsoft.com/office/officeart/2005/8/layout/hierarchy5"/>
    <dgm:cxn modelId="{890FED5C-8ACC-4487-887B-0F44A315E081}" type="presParOf" srcId="{9E6DCBA7-0AC0-4BEE-A1A5-0A9609BB2C37}" destId="{D539EE8D-4399-4482-850F-7A3FAD2CDA8B}" srcOrd="1" destOrd="0" presId="urn:microsoft.com/office/officeart/2005/8/layout/hierarchy5"/>
    <dgm:cxn modelId="{5813076D-F10E-49E1-88A7-3827BB592D3C}" type="presParOf" srcId="{D539EE8D-4399-4482-850F-7A3FAD2CDA8B}" destId="{1928041A-7C2F-4B43-B014-CB5C1062E579}" srcOrd="0" destOrd="0" presId="urn:microsoft.com/office/officeart/2005/8/layout/hierarchy5"/>
    <dgm:cxn modelId="{C7FFC175-F6A5-4F87-A44A-D24900B1731F}" type="presParOf" srcId="{1928041A-7C2F-4B43-B014-CB5C1062E579}" destId="{55AB743C-479B-45B5-AAEF-6541B6E97E20}" srcOrd="0" destOrd="0" presId="urn:microsoft.com/office/officeart/2005/8/layout/hierarchy5"/>
    <dgm:cxn modelId="{45D00B2E-4ACF-4A89-9F53-354EB4DC9A93}" type="presParOf" srcId="{D539EE8D-4399-4482-850F-7A3FAD2CDA8B}" destId="{337CC4D0-E421-4C04-877A-4C1226DC4B76}" srcOrd="1" destOrd="0" presId="urn:microsoft.com/office/officeart/2005/8/layout/hierarchy5"/>
    <dgm:cxn modelId="{282EAFD8-C59B-4A24-BBC6-73BD92A385F9}" type="presParOf" srcId="{337CC4D0-E421-4C04-877A-4C1226DC4B76}" destId="{9E098EC9-151D-4CF7-9DC5-02BD5F38B6EB}" srcOrd="0" destOrd="0" presId="urn:microsoft.com/office/officeart/2005/8/layout/hierarchy5"/>
    <dgm:cxn modelId="{A7C91027-FC7D-4880-8671-2F4FFAD857BE}" type="presParOf" srcId="{337CC4D0-E421-4C04-877A-4C1226DC4B76}" destId="{67634593-2A6A-461F-9F9D-9961B058427A}" srcOrd="1" destOrd="0" presId="urn:microsoft.com/office/officeart/2005/8/layout/hierarchy5"/>
    <dgm:cxn modelId="{7519EE2E-B2B7-44CF-BCCC-A5BB999D94E5}" type="presParOf" srcId="{67634593-2A6A-461F-9F9D-9961B058427A}" destId="{BB9205D2-306F-4306-943E-5465EE69E293}" srcOrd="0" destOrd="0" presId="urn:microsoft.com/office/officeart/2005/8/layout/hierarchy5"/>
    <dgm:cxn modelId="{668D2148-DE01-4B74-A095-49925B99DDB4}" type="presParOf" srcId="{BB9205D2-306F-4306-943E-5465EE69E293}" destId="{1C1B87C9-8A5D-4B53-ABB9-6EE11DFB0370}" srcOrd="0" destOrd="0" presId="urn:microsoft.com/office/officeart/2005/8/layout/hierarchy5"/>
    <dgm:cxn modelId="{DC215131-7543-4022-8C76-072E9FEC0A7B}" type="presParOf" srcId="{67634593-2A6A-461F-9F9D-9961B058427A}" destId="{BCBF89F6-01E3-4624-A995-D9DE168E7215}" srcOrd="1" destOrd="0" presId="urn:microsoft.com/office/officeart/2005/8/layout/hierarchy5"/>
    <dgm:cxn modelId="{2DB84F78-7DB2-4FA8-96CD-A0AC61BF9E57}" type="presParOf" srcId="{BCBF89F6-01E3-4624-A995-D9DE168E7215}" destId="{BE2E8571-750F-4967-81F4-0FF666EB16E7}" srcOrd="0" destOrd="0" presId="urn:microsoft.com/office/officeart/2005/8/layout/hierarchy5"/>
    <dgm:cxn modelId="{88B62B3A-74F2-4005-A204-712D3268D671}" type="presParOf" srcId="{BCBF89F6-01E3-4624-A995-D9DE168E7215}" destId="{C55685AC-F97F-48C6-9BCE-5B4A72BA5010}" srcOrd="1" destOrd="0" presId="urn:microsoft.com/office/officeart/2005/8/layout/hierarchy5"/>
    <dgm:cxn modelId="{6B29FA9B-E333-425A-AC03-00E3A8528911}" type="presParOf" srcId="{67634593-2A6A-461F-9F9D-9961B058427A}" destId="{17DCF89D-32F6-4BBE-992E-BBFE07729B3C}" srcOrd="2" destOrd="0" presId="urn:microsoft.com/office/officeart/2005/8/layout/hierarchy5"/>
    <dgm:cxn modelId="{DE1D76D6-DA86-4B67-8676-AADA691CDF98}" type="presParOf" srcId="{17DCF89D-32F6-4BBE-992E-BBFE07729B3C}" destId="{827ECB23-E67E-4A32-8DAB-120C922D997D}" srcOrd="0" destOrd="0" presId="urn:microsoft.com/office/officeart/2005/8/layout/hierarchy5"/>
    <dgm:cxn modelId="{982BA74C-EF61-4114-AC70-34D3AEA44189}" type="presParOf" srcId="{67634593-2A6A-461F-9F9D-9961B058427A}" destId="{D79FBED6-ACBC-456D-A9D4-18C5E9C7EA88}" srcOrd="3" destOrd="0" presId="urn:microsoft.com/office/officeart/2005/8/layout/hierarchy5"/>
    <dgm:cxn modelId="{83FCB6B5-4E54-428F-95C0-F96DA3F2356A}" type="presParOf" srcId="{D79FBED6-ACBC-456D-A9D4-18C5E9C7EA88}" destId="{71CDFC85-188D-4BE0-A829-C14B0705428E}" srcOrd="0" destOrd="0" presId="urn:microsoft.com/office/officeart/2005/8/layout/hierarchy5"/>
    <dgm:cxn modelId="{1D2EBB48-6195-4457-BDD8-63F4AE96BD1D}" type="presParOf" srcId="{D79FBED6-ACBC-456D-A9D4-18C5E9C7EA88}" destId="{EE14B386-DB69-461F-AC9D-C9FBD7C18C96}" srcOrd="1" destOrd="0" presId="urn:microsoft.com/office/officeart/2005/8/layout/hierarchy5"/>
    <dgm:cxn modelId="{98B9DBE9-334D-45ED-BA7C-55F48020EFFD}" type="presParOf" srcId="{67634593-2A6A-461F-9F9D-9961B058427A}" destId="{4A48892A-09A2-4C24-BA0F-303AE7432A91}" srcOrd="4" destOrd="0" presId="urn:microsoft.com/office/officeart/2005/8/layout/hierarchy5"/>
    <dgm:cxn modelId="{0C4ADED4-1B3A-4B61-84CA-EFF97BD56AD5}" type="presParOf" srcId="{4A48892A-09A2-4C24-BA0F-303AE7432A91}" destId="{1F04BC7E-A643-4655-B314-FDCC38EC09B8}" srcOrd="0" destOrd="0" presId="urn:microsoft.com/office/officeart/2005/8/layout/hierarchy5"/>
    <dgm:cxn modelId="{208AB016-D52D-445F-90E7-102F80310944}" type="presParOf" srcId="{67634593-2A6A-461F-9F9D-9961B058427A}" destId="{46A71134-A4D5-42B4-A2D3-87B4E86D464E}" srcOrd="5" destOrd="0" presId="urn:microsoft.com/office/officeart/2005/8/layout/hierarchy5"/>
    <dgm:cxn modelId="{8092E9EC-A0F2-4BD9-948E-462B38A1A427}" type="presParOf" srcId="{46A71134-A4D5-42B4-A2D3-87B4E86D464E}" destId="{3B51F58F-8438-4766-99DC-D7E60F0CD6D6}" srcOrd="0" destOrd="0" presId="urn:microsoft.com/office/officeart/2005/8/layout/hierarchy5"/>
    <dgm:cxn modelId="{29C16585-4B72-4F14-9447-702AD9267580}" type="presParOf" srcId="{46A71134-A4D5-42B4-A2D3-87B4E86D464E}" destId="{8CD06141-8AC6-4C2F-991D-1E39846A72FF}" srcOrd="1" destOrd="0" presId="urn:microsoft.com/office/officeart/2005/8/layout/hierarchy5"/>
    <dgm:cxn modelId="{0581FDF3-7513-4977-99AC-DF693D0362D2}" type="presParOf" srcId="{67634593-2A6A-461F-9F9D-9961B058427A}" destId="{D6F8C25A-2164-4EC9-A94A-499BF91CD60A}" srcOrd="6" destOrd="0" presId="urn:microsoft.com/office/officeart/2005/8/layout/hierarchy5"/>
    <dgm:cxn modelId="{88923027-08D2-4FCE-8F05-75D6CF2ECC4B}" type="presParOf" srcId="{D6F8C25A-2164-4EC9-A94A-499BF91CD60A}" destId="{C9F5A537-AD72-4CBE-A298-1CE64EC5F74A}" srcOrd="0" destOrd="0" presId="urn:microsoft.com/office/officeart/2005/8/layout/hierarchy5"/>
    <dgm:cxn modelId="{789F48FB-6CED-473D-9248-C8219CC5C8A9}" type="presParOf" srcId="{67634593-2A6A-461F-9F9D-9961B058427A}" destId="{F72A9F9F-4B1A-40CB-BEFF-18B2FFEC63A4}" srcOrd="7" destOrd="0" presId="urn:microsoft.com/office/officeart/2005/8/layout/hierarchy5"/>
    <dgm:cxn modelId="{577B09CC-2DB5-4D2D-896F-7077B0F1D979}" type="presParOf" srcId="{F72A9F9F-4B1A-40CB-BEFF-18B2FFEC63A4}" destId="{CB69AF44-8035-4D50-880E-E20168D79D24}" srcOrd="0" destOrd="0" presId="urn:microsoft.com/office/officeart/2005/8/layout/hierarchy5"/>
    <dgm:cxn modelId="{2515AC5C-531E-4DC1-9D05-770871BF3B0F}" type="presParOf" srcId="{F72A9F9F-4B1A-40CB-BEFF-18B2FFEC63A4}" destId="{1FAE762D-4CAD-4D3D-BFEC-71B0C1D1EAB8}" srcOrd="1" destOrd="0" presId="urn:microsoft.com/office/officeart/2005/8/layout/hierarchy5"/>
    <dgm:cxn modelId="{7682272D-79B6-44E8-9671-424AC92A33D4}" type="presParOf" srcId="{67634593-2A6A-461F-9F9D-9961B058427A}" destId="{62E7220F-C86C-4E2D-9A69-146E0A0AD13B}" srcOrd="8" destOrd="0" presId="urn:microsoft.com/office/officeart/2005/8/layout/hierarchy5"/>
    <dgm:cxn modelId="{FE7200AB-B8CD-40B3-BFDA-E03BAD87744C}" type="presParOf" srcId="{62E7220F-C86C-4E2D-9A69-146E0A0AD13B}" destId="{5A00E090-C03D-45DC-94D7-02EA037EB6D8}" srcOrd="0" destOrd="0" presId="urn:microsoft.com/office/officeart/2005/8/layout/hierarchy5"/>
    <dgm:cxn modelId="{7EDD3FC8-5744-4A5B-980F-46E7B67042E3}" type="presParOf" srcId="{67634593-2A6A-461F-9F9D-9961B058427A}" destId="{C8CC255B-1308-474A-A8F9-3CA46F2E7995}" srcOrd="9" destOrd="0" presId="urn:microsoft.com/office/officeart/2005/8/layout/hierarchy5"/>
    <dgm:cxn modelId="{20F35C0F-A06E-4EF4-8D6E-86C96D244808}" type="presParOf" srcId="{C8CC255B-1308-474A-A8F9-3CA46F2E7995}" destId="{A7EBC2F2-B7B4-418B-80C8-8BADF8D9E9AB}" srcOrd="0" destOrd="0" presId="urn:microsoft.com/office/officeart/2005/8/layout/hierarchy5"/>
    <dgm:cxn modelId="{E0769325-6613-41D5-BB69-35E635308603}" type="presParOf" srcId="{C8CC255B-1308-474A-A8F9-3CA46F2E7995}" destId="{11E50B85-81F9-405E-95DB-2AF673B2B805}" srcOrd="1" destOrd="0" presId="urn:microsoft.com/office/officeart/2005/8/layout/hierarchy5"/>
    <dgm:cxn modelId="{521DED21-F696-4A7F-A0E9-E1F225C8B957}" type="presParOf" srcId="{67634593-2A6A-461F-9F9D-9961B058427A}" destId="{0062953E-2161-403A-9EB8-EE56626042BE}" srcOrd="10" destOrd="0" presId="urn:microsoft.com/office/officeart/2005/8/layout/hierarchy5"/>
    <dgm:cxn modelId="{5C836B83-6952-4E77-B079-7EE97E30968E}" type="presParOf" srcId="{0062953E-2161-403A-9EB8-EE56626042BE}" destId="{D7803132-80CA-4B6E-9F97-7841728C7E63}" srcOrd="0" destOrd="0" presId="urn:microsoft.com/office/officeart/2005/8/layout/hierarchy5"/>
    <dgm:cxn modelId="{A1493BB0-D908-4FD8-ADFD-C2E8FA4A832E}" type="presParOf" srcId="{67634593-2A6A-461F-9F9D-9961B058427A}" destId="{33BB7B5F-3190-4438-9EB8-CEA7B749A594}" srcOrd="11" destOrd="0" presId="urn:microsoft.com/office/officeart/2005/8/layout/hierarchy5"/>
    <dgm:cxn modelId="{CAF020A6-B3D8-4482-9861-78484AF2715A}" type="presParOf" srcId="{33BB7B5F-3190-4438-9EB8-CEA7B749A594}" destId="{4EF1802F-E8AA-4240-8E07-09E902754F1A}" srcOrd="0" destOrd="0" presId="urn:microsoft.com/office/officeart/2005/8/layout/hierarchy5"/>
    <dgm:cxn modelId="{42BCF7A2-00FD-4228-8809-24BD641F2BAE}" type="presParOf" srcId="{33BB7B5F-3190-4438-9EB8-CEA7B749A594}" destId="{0DBE63EE-CFAD-4F82-AECA-FECA3FAF2D2F}" srcOrd="1" destOrd="0" presId="urn:microsoft.com/office/officeart/2005/8/layout/hierarchy5"/>
    <dgm:cxn modelId="{EDFE482C-F165-49C6-A1FC-58B2FAC0BEE2}" type="presParOf" srcId="{0DBE63EE-CFAD-4F82-AECA-FECA3FAF2D2F}" destId="{83B02275-BBA2-429E-ABCD-7746FB330688}" srcOrd="0" destOrd="0" presId="urn:microsoft.com/office/officeart/2005/8/layout/hierarchy5"/>
    <dgm:cxn modelId="{225DD21E-0000-4168-9DB3-25F29940F472}" type="presParOf" srcId="{83B02275-BBA2-429E-ABCD-7746FB330688}" destId="{0444681E-5249-45BA-A201-D9B742E75CE1}" srcOrd="0" destOrd="0" presId="urn:microsoft.com/office/officeart/2005/8/layout/hierarchy5"/>
    <dgm:cxn modelId="{60267561-517F-4145-B964-782DD50169BB}" type="presParOf" srcId="{0DBE63EE-CFAD-4F82-AECA-FECA3FAF2D2F}" destId="{B8B290AC-EEC5-4B43-ADD7-67A3DFD0A00B}" srcOrd="1" destOrd="0" presId="urn:microsoft.com/office/officeart/2005/8/layout/hierarchy5"/>
    <dgm:cxn modelId="{6FABC4F6-FF83-4287-BF29-FA632C700387}" type="presParOf" srcId="{B8B290AC-EEC5-4B43-ADD7-67A3DFD0A00B}" destId="{A38E529A-72DC-4F19-8184-B919A820C4FF}" srcOrd="0" destOrd="0" presId="urn:microsoft.com/office/officeart/2005/8/layout/hierarchy5"/>
    <dgm:cxn modelId="{4C9DD140-74EF-4F7A-ADD2-59692954A773}" type="presParOf" srcId="{B8B290AC-EEC5-4B43-ADD7-67A3DFD0A00B}" destId="{4433F9AA-7129-405C-9580-7C082B1740F5}" srcOrd="1" destOrd="0" presId="urn:microsoft.com/office/officeart/2005/8/layout/hierarchy5"/>
    <dgm:cxn modelId="{166DFC6F-070A-4CD9-AA43-DB64324A84E8}" type="presParOf" srcId="{E1BC494F-DCD5-4561-A4B7-28680386B165}" destId="{09EF3239-D6D2-47DC-BB7D-CDC5C0E119EC}" srcOrd="1" destOrd="0" presId="urn:microsoft.com/office/officeart/2005/8/layout/hierarchy5"/>
    <dgm:cxn modelId="{E2A4A8DC-0A42-454B-AC0F-1DAE27AB5C40}" type="presParOf" srcId="{09EF3239-D6D2-47DC-BB7D-CDC5C0E119EC}" destId="{2692645D-2B04-4B13-A3B7-D54000B0D6C4}" srcOrd="0" destOrd="0" presId="urn:microsoft.com/office/officeart/2005/8/layout/hierarchy5"/>
    <dgm:cxn modelId="{D2B387FB-DB72-42A5-B665-B37A95D329DF}" type="presParOf" srcId="{2692645D-2B04-4B13-A3B7-D54000B0D6C4}" destId="{79A0A797-AB8C-435B-BEF1-8E6D48EB51DE}" srcOrd="0" destOrd="0" presId="urn:microsoft.com/office/officeart/2005/8/layout/hierarchy5"/>
    <dgm:cxn modelId="{26C09A22-BBBC-4C9F-B96D-468C4C2C62EE}" type="presParOf" srcId="{2692645D-2B04-4B13-A3B7-D54000B0D6C4}" destId="{B3675DC8-3308-4D2B-BCAB-00A92080FCE5}" srcOrd="1" destOrd="0" presId="urn:microsoft.com/office/officeart/2005/8/layout/hierarchy5"/>
    <dgm:cxn modelId="{8CA83B69-0074-4EFE-80E5-CFE49307C7AC}" type="presParOf" srcId="{09EF3239-D6D2-47DC-BB7D-CDC5C0E119EC}" destId="{AE6AB9C0-AB33-454E-87D1-4939247B859A}" srcOrd="1" destOrd="0" presId="urn:microsoft.com/office/officeart/2005/8/layout/hierarchy5"/>
    <dgm:cxn modelId="{6CE573C3-36DE-46F6-8845-7ED7C3FD2F4F}" type="presParOf" srcId="{AE6AB9C0-AB33-454E-87D1-4939247B859A}" destId="{77877EA4-B81A-41A9-8935-58E2180BBA3E}" srcOrd="0" destOrd="0" presId="urn:microsoft.com/office/officeart/2005/8/layout/hierarchy5"/>
    <dgm:cxn modelId="{17C51F6D-46AA-40D9-8BE0-E40113D3F9A8}" type="presParOf" srcId="{09EF3239-D6D2-47DC-BB7D-CDC5C0E119EC}" destId="{4A45789E-3A45-4F9A-A8D8-DE32F8179C6F}" srcOrd="2" destOrd="0" presId="urn:microsoft.com/office/officeart/2005/8/layout/hierarchy5"/>
    <dgm:cxn modelId="{D9C08E77-E4CF-475E-B682-DB1EC603C780}" type="presParOf" srcId="{4A45789E-3A45-4F9A-A8D8-DE32F8179C6F}" destId="{7D891C0C-90B3-4852-BD54-7DA11207F2F5}" srcOrd="0" destOrd="0" presId="urn:microsoft.com/office/officeart/2005/8/layout/hierarchy5"/>
    <dgm:cxn modelId="{D2F9F82B-3C77-429C-A3FF-549AB13963AC}" type="presParOf" srcId="{4A45789E-3A45-4F9A-A8D8-DE32F8179C6F}" destId="{F74AF847-4483-4F13-91CD-499F8600C477}" srcOrd="1" destOrd="0" presId="urn:microsoft.com/office/officeart/2005/8/layout/hierarchy5"/>
    <dgm:cxn modelId="{FC1B96DB-6A23-40F3-99F3-372A53CE1183}" type="presParOf" srcId="{09EF3239-D6D2-47DC-BB7D-CDC5C0E119EC}" destId="{ED8EB103-765A-4C47-913D-BE88DA062B8C}" srcOrd="3" destOrd="0" presId="urn:microsoft.com/office/officeart/2005/8/layout/hierarchy5"/>
    <dgm:cxn modelId="{9FC2A010-C3A2-4690-A5F3-1E84AE46F8F5}" type="presParOf" srcId="{ED8EB103-765A-4C47-913D-BE88DA062B8C}" destId="{5A6C82C2-2525-47DC-8F1F-8C93BA69F037}" srcOrd="0" destOrd="0" presId="urn:microsoft.com/office/officeart/2005/8/layout/hierarchy5"/>
    <dgm:cxn modelId="{43C90FA5-49F0-4A1C-82D6-C814FB531461}" type="presParOf" srcId="{09EF3239-D6D2-47DC-BB7D-CDC5C0E119EC}" destId="{B9449A51-EE27-46EF-827E-0916A6965DEC}" srcOrd="4" destOrd="0" presId="urn:microsoft.com/office/officeart/2005/8/layout/hierarchy5"/>
    <dgm:cxn modelId="{4E0AA9AA-E937-4E34-922F-09619B2BE129}" type="presParOf" srcId="{B9449A51-EE27-46EF-827E-0916A6965DEC}" destId="{427C5C2C-80FC-4053-B1AE-4DD9271FBFF6}" srcOrd="0" destOrd="0" presId="urn:microsoft.com/office/officeart/2005/8/layout/hierarchy5"/>
    <dgm:cxn modelId="{9CCF105B-36D2-4391-A42F-967312EACA01}" type="presParOf" srcId="{B9449A51-EE27-46EF-827E-0916A6965DEC}" destId="{81D6A3A2-8FC3-4669-81C8-E9156E1763E5}" srcOrd="1" destOrd="0" presId="urn:microsoft.com/office/officeart/2005/8/layout/hierarchy5"/>
    <dgm:cxn modelId="{922DAEA4-99DA-488B-8718-9336A3F9E448}" type="presParOf" srcId="{09EF3239-D6D2-47DC-BB7D-CDC5C0E119EC}" destId="{5586213F-FED5-41A8-9DF6-345FE803C211}" srcOrd="5" destOrd="0" presId="urn:microsoft.com/office/officeart/2005/8/layout/hierarchy5"/>
    <dgm:cxn modelId="{B01662D7-82B3-43DF-B818-3476A3586E78}" type="presParOf" srcId="{5586213F-FED5-41A8-9DF6-345FE803C211}" destId="{C687B4F4-7D72-4EC5-B113-D72FAD9CC0EE}" srcOrd="0" destOrd="0" presId="urn:microsoft.com/office/officeart/2005/8/layout/hierarchy5"/>
    <dgm:cxn modelId="{01B16838-831D-425D-9896-4EBFE84964FC}" type="presParOf" srcId="{09EF3239-D6D2-47DC-BB7D-CDC5C0E119EC}" destId="{1282D240-519C-4497-8FC3-612848ADE145}" srcOrd="6" destOrd="0" presId="urn:microsoft.com/office/officeart/2005/8/layout/hierarchy5"/>
    <dgm:cxn modelId="{C5A5858E-CEA4-4D75-B82B-5E5F837F2105}" type="presParOf" srcId="{1282D240-519C-4497-8FC3-612848ADE145}" destId="{9D770E99-9248-4292-B94D-4EB605480B7B}" srcOrd="0" destOrd="0" presId="urn:microsoft.com/office/officeart/2005/8/layout/hierarchy5"/>
    <dgm:cxn modelId="{15BF83BF-B58E-4637-B9A7-701E9D0DBA6D}" type="presParOf" srcId="{1282D240-519C-4497-8FC3-612848ADE145}" destId="{CC6BBA76-6010-4E66-81E7-EDF86F53F96A}" srcOrd="1" destOrd="0" presId="urn:microsoft.com/office/officeart/2005/8/layout/hierarchy5"/>
    <dgm:cxn modelId="{88B0AD06-05E3-48CF-9830-8D0F0DC516F3}" type="presParOf" srcId="{09EF3239-D6D2-47DC-BB7D-CDC5C0E119EC}" destId="{3FBED5A9-AC4E-4E5A-91F9-B915207949CF}" srcOrd="7" destOrd="0" presId="urn:microsoft.com/office/officeart/2005/8/layout/hierarchy5"/>
    <dgm:cxn modelId="{D49F2FE7-B337-4897-AA94-B6D68374B542}" type="presParOf" srcId="{3FBED5A9-AC4E-4E5A-91F9-B915207949CF}" destId="{3ACD16F5-E2B5-4BA2-BEFB-BEA5B5787863}" srcOrd="0" destOrd="0" presId="urn:microsoft.com/office/officeart/2005/8/layout/hierarchy5"/>
    <dgm:cxn modelId="{C490F892-584A-407E-8073-9A8C8DB88E2D}" type="presParOf" srcId="{09EF3239-D6D2-47DC-BB7D-CDC5C0E119EC}" destId="{83543849-B6D8-4E9E-A72A-D415B1786464}" srcOrd="8" destOrd="0" presId="urn:microsoft.com/office/officeart/2005/8/layout/hierarchy5"/>
    <dgm:cxn modelId="{8E0C504F-CA93-4F6B-A9EF-C7A9B72E95E6}" type="presParOf" srcId="{83543849-B6D8-4E9E-A72A-D415B1786464}" destId="{E3730E0F-FC8C-4073-848C-AC580D7333C0}" srcOrd="0" destOrd="0" presId="urn:microsoft.com/office/officeart/2005/8/layout/hierarchy5"/>
    <dgm:cxn modelId="{41703D54-41D8-44FC-BF76-C99FD53B156A}" type="presParOf" srcId="{83543849-B6D8-4E9E-A72A-D415B1786464}" destId="{3632DAC1-5417-4BC2-A242-27EDAC8A6510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BDDDC3-B780-4ABB-A643-AE3624C6C249}">
      <dsp:nvSpPr>
        <dsp:cNvPr id="0" name=""/>
        <dsp:cNvSpPr/>
      </dsp:nvSpPr>
      <dsp:spPr>
        <a:xfrm>
          <a:off x="1009904" y="966"/>
          <a:ext cx="1514856" cy="766786"/>
        </a:xfrm>
        <a:prstGeom prst="rightArrow">
          <a:avLst>
            <a:gd name="adj1" fmla="val 75000"/>
            <a:gd name="adj2" fmla="val 50000"/>
          </a:avLst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>
              <a:solidFill>
                <a:sysClr val="windowText" lastClr="000000"/>
              </a:solidFill>
            </a:rPr>
            <a:t>Calendar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>
              <a:solidFill>
                <a:sysClr val="windowText" lastClr="000000"/>
              </a:solidFill>
            </a:rPr>
            <a:t>Store or DC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>
              <a:solidFill>
                <a:sysClr val="windowText" lastClr="000000"/>
              </a:solidFill>
            </a:rPr>
            <a:t>Main warehouse</a:t>
          </a:r>
        </a:p>
      </dsp:txBody>
      <dsp:txXfrm>
        <a:off x="1009904" y="96814"/>
        <a:ext cx="1227311" cy="575090"/>
      </dsp:txXfrm>
    </dsp:sp>
    <dsp:sp modelId="{33BB200F-E6AC-4803-B57B-12C6AD2F511B}">
      <dsp:nvSpPr>
        <dsp:cNvPr id="0" name=""/>
        <dsp:cNvSpPr/>
      </dsp:nvSpPr>
      <dsp:spPr>
        <a:xfrm>
          <a:off x="0" y="966"/>
          <a:ext cx="1009904" cy="766786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solidFill>
                <a:sysClr val="windowText" lastClr="000000"/>
              </a:solidFill>
            </a:rPr>
            <a:t>Warehouse</a:t>
          </a:r>
        </a:p>
      </dsp:txBody>
      <dsp:txXfrm>
        <a:off x="37431" y="38397"/>
        <a:ext cx="935042" cy="691924"/>
      </dsp:txXfrm>
    </dsp:sp>
    <dsp:sp modelId="{DABAC4ED-63BB-474E-9433-14865FB75F57}">
      <dsp:nvSpPr>
        <dsp:cNvPr id="0" name=""/>
        <dsp:cNvSpPr/>
      </dsp:nvSpPr>
      <dsp:spPr>
        <a:xfrm>
          <a:off x="1009904" y="844431"/>
          <a:ext cx="1514856" cy="766786"/>
        </a:xfrm>
        <a:prstGeom prst="rightArrow">
          <a:avLst>
            <a:gd name="adj1" fmla="val 75000"/>
            <a:gd name="adj2" fmla="val 50000"/>
          </a:avLst>
        </a:prstGeom>
        <a:solidFill>
          <a:schemeClr val="accent2">
            <a:tint val="40000"/>
            <a:alpha val="90000"/>
            <a:hueOff val="0"/>
            <a:satOff val="0"/>
            <a:lumOff val="-972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0"/>
              <a:satOff val="0"/>
              <a:lumOff val="-972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>
              <a:solidFill>
                <a:sysClr val="windowText" lastClr="000000"/>
              </a:solidFill>
            </a:rPr>
            <a:t>Coverage group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>
              <a:solidFill>
                <a:sysClr val="windowText" lastClr="000000"/>
              </a:solidFill>
            </a:rPr>
            <a:t>Item coverage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>
              <a:solidFill>
                <a:sysClr val="windowText" lastClr="000000"/>
              </a:solidFill>
            </a:rPr>
            <a:t>Order defaults</a:t>
          </a:r>
        </a:p>
      </dsp:txBody>
      <dsp:txXfrm>
        <a:off x="1009904" y="940279"/>
        <a:ext cx="1227311" cy="575090"/>
      </dsp:txXfrm>
    </dsp:sp>
    <dsp:sp modelId="{BA75997B-1F97-45FC-9003-8089719095FB}">
      <dsp:nvSpPr>
        <dsp:cNvPr id="0" name=""/>
        <dsp:cNvSpPr/>
      </dsp:nvSpPr>
      <dsp:spPr>
        <a:xfrm>
          <a:off x="0" y="844431"/>
          <a:ext cx="1009904" cy="766786"/>
        </a:xfrm>
        <a:prstGeom prst="roundRect">
          <a:avLst/>
        </a:prstGeom>
        <a:solidFill>
          <a:schemeClr val="accent2">
            <a:hueOff val="0"/>
            <a:satOff val="0"/>
            <a:lumOff val="-366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solidFill>
                <a:sysClr val="windowText" lastClr="000000"/>
              </a:solidFill>
            </a:rPr>
            <a:t>Item</a:t>
          </a:r>
        </a:p>
      </dsp:txBody>
      <dsp:txXfrm>
        <a:off x="37431" y="881862"/>
        <a:ext cx="935042" cy="691924"/>
      </dsp:txXfrm>
    </dsp:sp>
    <dsp:sp modelId="{3DA6BF06-D5C6-4760-BCF6-A7E591B0E4D2}">
      <dsp:nvSpPr>
        <dsp:cNvPr id="0" name=""/>
        <dsp:cNvSpPr/>
      </dsp:nvSpPr>
      <dsp:spPr>
        <a:xfrm>
          <a:off x="1009904" y="1687895"/>
          <a:ext cx="1514856" cy="766786"/>
        </a:xfrm>
        <a:prstGeom prst="rightArrow">
          <a:avLst>
            <a:gd name="adj1" fmla="val 75000"/>
            <a:gd name="adj2" fmla="val 50000"/>
          </a:avLst>
        </a:prstGeom>
        <a:solidFill>
          <a:schemeClr val="accent2">
            <a:tint val="40000"/>
            <a:alpha val="90000"/>
            <a:hueOff val="0"/>
            <a:satOff val="0"/>
            <a:lumOff val="-1944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0"/>
              <a:satOff val="0"/>
              <a:lumOff val="-1944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>
              <a:solidFill>
                <a:sysClr val="windowText" lastClr="000000"/>
              </a:solidFill>
            </a:rPr>
            <a:t>On-hand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>
              <a:solidFill>
                <a:sysClr val="windowText" lastClr="000000"/>
              </a:solidFill>
            </a:rPr>
            <a:t>Open issues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>
              <a:solidFill>
                <a:sysClr val="windowText" lastClr="000000"/>
              </a:solidFill>
            </a:rPr>
            <a:t>Open receipts</a:t>
          </a:r>
        </a:p>
      </dsp:txBody>
      <dsp:txXfrm>
        <a:off x="1009904" y="1783743"/>
        <a:ext cx="1227311" cy="575090"/>
      </dsp:txXfrm>
    </dsp:sp>
    <dsp:sp modelId="{2A74F5B4-B6ED-4D70-AF28-8280D9FD0A1B}">
      <dsp:nvSpPr>
        <dsp:cNvPr id="0" name=""/>
        <dsp:cNvSpPr/>
      </dsp:nvSpPr>
      <dsp:spPr>
        <a:xfrm>
          <a:off x="0" y="1687895"/>
          <a:ext cx="1009904" cy="766786"/>
        </a:xfrm>
        <a:prstGeom prst="roundRect">
          <a:avLst/>
        </a:prstGeom>
        <a:solidFill>
          <a:schemeClr val="accent2">
            <a:hueOff val="0"/>
            <a:satOff val="0"/>
            <a:lumOff val="-732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solidFill>
                <a:sysClr val="windowText" lastClr="000000"/>
              </a:solidFill>
            </a:rPr>
            <a:t>Inventory</a:t>
          </a:r>
        </a:p>
      </dsp:txBody>
      <dsp:txXfrm>
        <a:off x="37431" y="1725326"/>
        <a:ext cx="935042" cy="691924"/>
      </dsp:txXfrm>
    </dsp:sp>
    <dsp:sp modelId="{FF843C0E-27CB-4363-913A-1A5B59167208}">
      <dsp:nvSpPr>
        <dsp:cNvPr id="0" name=""/>
        <dsp:cNvSpPr/>
      </dsp:nvSpPr>
      <dsp:spPr>
        <a:xfrm>
          <a:off x="1009904" y="2531360"/>
          <a:ext cx="1514856" cy="766786"/>
        </a:xfrm>
        <a:prstGeom prst="rightArrow">
          <a:avLst>
            <a:gd name="adj1" fmla="val 75000"/>
            <a:gd name="adj2" fmla="val 50000"/>
          </a:avLst>
        </a:prstGeom>
        <a:solidFill>
          <a:schemeClr val="accent2">
            <a:tint val="40000"/>
            <a:alpha val="90000"/>
            <a:hueOff val="0"/>
            <a:satOff val="0"/>
            <a:lumOff val="-2916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0"/>
              <a:satOff val="0"/>
              <a:lumOff val="-291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>
              <a:solidFill>
                <a:sysClr val="windowText" lastClr="000000"/>
              </a:solidFill>
            </a:rPr>
            <a:t>Planned orders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>
              <a:solidFill>
                <a:sysClr val="windowText" lastClr="000000"/>
              </a:solidFill>
            </a:rPr>
            <a:t>Last year sales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>
              <a:solidFill>
                <a:sysClr val="windowText" lastClr="000000"/>
              </a:solidFill>
            </a:rPr>
            <a:t>Presentation stock</a:t>
          </a:r>
        </a:p>
      </dsp:txBody>
      <dsp:txXfrm>
        <a:off x="1009904" y="2627208"/>
        <a:ext cx="1227311" cy="575090"/>
      </dsp:txXfrm>
    </dsp:sp>
    <dsp:sp modelId="{EC8535B6-8495-4089-AD72-4B2F0CF7F455}">
      <dsp:nvSpPr>
        <dsp:cNvPr id="0" name=""/>
        <dsp:cNvSpPr/>
      </dsp:nvSpPr>
      <dsp:spPr>
        <a:xfrm>
          <a:off x="0" y="2531360"/>
          <a:ext cx="1009904" cy="766786"/>
        </a:xfrm>
        <a:prstGeom prst="roundRect">
          <a:avLst/>
        </a:prstGeom>
        <a:solidFill>
          <a:schemeClr val="accent2">
            <a:hueOff val="0"/>
            <a:satOff val="0"/>
            <a:lumOff val="-1098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solidFill>
                <a:sysClr val="windowText" lastClr="000000"/>
              </a:solidFill>
            </a:rPr>
            <a:t>Planned</a:t>
          </a:r>
        </a:p>
      </dsp:txBody>
      <dsp:txXfrm>
        <a:off x="37431" y="2568791"/>
        <a:ext cx="935042" cy="69192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1412DD-5144-4275-8BBD-5D27D642AC41}">
      <dsp:nvSpPr>
        <dsp:cNvPr id="0" name=""/>
        <dsp:cNvSpPr/>
      </dsp:nvSpPr>
      <dsp:spPr>
        <a:xfrm>
          <a:off x="0" y="1933"/>
          <a:ext cx="796290" cy="461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solidFill>
                <a:sysClr val="windowText" lastClr="000000"/>
              </a:solidFill>
            </a:rPr>
            <a:t>Adjust  planing factors </a:t>
          </a:r>
        </a:p>
      </dsp:txBody>
      <dsp:txXfrm>
        <a:off x="0" y="1933"/>
        <a:ext cx="796290" cy="461130"/>
      </dsp:txXfrm>
    </dsp:sp>
    <dsp:sp modelId="{D8750C8C-BE0D-46E5-AAA8-2B589AA1F384}">
      <dsp:nvSpPr>
        <dsp:cNvPr id="0" name=""/>
        <dsp:cNvSpPr/>
      </dsp:nvSpPr>
      <dsp:spPr>
        <a:xfrm>
          <a:off x="0" y="486120"/>
          <a:ext cx="796290" cy="461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solidFill>
                <a:sysClr val="windowText" lastClr="000000"/>
              </a:solidFill>
            </a:rPr>
            <a:t>Update Presentation stock forecast</a:t>
          </a:r>
        </a:p>
      </dsp:txBody>
      <dsp:txXfrm>
        <a:off x="0" y="486120"/>
        <a:ext cx="796290" cy="461130"/>
      </dsp:txXfrm>
    </dsp:sp>
    <dsp:sp modelId="{76279F5A-5A93-4CBB-97AB-6676439138DF}">
      <dsp:nvSpPr>
        <dsp:cNvPr id="0" name=""/>
        <dsp:cNvSpPr/>
      </dsp:nvSpPr>
      <dsp:spPr>
        <a:xfrm>
          <a:off x="0" y="970306"/>
          <a:ext cx="796290" cy="461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solidFill>
                <a:sysClr val="windowText" lastClr="000000"/>
              </a:solidFill>
            </a:rPr>
            <a:t>Map last-year's sales to forecast</a:t>
          </a:r>
        </a:p>
      </dsp:txBody>
      <dsp:txXfrm>
        <a:off x="0" y="970306"/>
        <a:ext cx="796290" cy="461130"/>
      </dsp:txXfrm>
    </dsp:sp>
    <dsp:sp modelId="{ECD34355-A866-4A0C-8DFD-09BC70F520B3}">
      <dsp:nvSpPr>
        <dsp:cNvPr id="0" name=""/>
        <dsp:cNvSpPr/>
      </dsp:nvSpPr>
      <dsp:spPr>
        <a:xfrm>
          <a:off x="0" y="1454493"/>
          <a:ext cx="796290" cy="461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solidFill>
                <a:sysClr val="windowText" lastClr="000000"/>
              </a:solidFill>
            </a:rPr>
            <a:t>Calculate ADU and buffes</a:t>
          </a:r>
        </a:p>
      </dsp:txBody>
      <dsp:txXfrm>
        <a:off x="0" y="1454493"/>
        <a:ext cx="796290" cy="461130"/>
      </dsp:txXfrm>
    </dsp:sp>
    <dsp:sp modelId="{C2508CF3-81D9-4F1F-8989-A066A534D75B}">
      <dsp:nvSpPr>
        <dsp:cNvPr id="0" name=""/>
        <dsp:cNvSpPr/>
      </dsp:nvSpPr>
      <dsp:spPr>
        <a:xfrm>
          <a:off x="0" y="1938680"/>
          <a:ext cx="796290" cy="461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solidFill>
                <a:sysClr val="windowText" lastClr="000000"/>
              </a:solidFill>
            </a:rPr>
            <a:t>Run master plan</a:t>
          </a:r>
        </a:p>
      </dsp:txBody>
      <dsp:txXfrm>
        <a:off x="0" y="1938680"/>
        <a:ext cx="796290" cy="461130"/>
      </dsp:txXfrm>
    </dsp:sp>
    <dsp:sp modelId="{5161A3CE-BF71-4894-802C-17DDE7ACB387}">
      <dsp:nvSpPr>
        <dsp:cNvPr id="0" name=""/>
        <dsp:cNvSpPr/>
      </dsp:nvSpPr>
      <dsp:spPr>
        <a:xfrm>
          <a:off x="0" y="2422867"/>
          <a:ext cx="796290" cy="461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solidFill>
                <a:sysClr val="windowText" lastClr="000000"/>
              </a:solidFill>
            </a:rPr>
            <a:t>Firm planned orders</a:t>
          </a:r>
        </a:p>
      </dsp:txBody>
      <dsp:txXfrm>
        <a:off x="0" y="2422867"/>
        <a:ext cx="796290" cy="461130"/>
      </dsp:txXfrm>
    </dsp:sp>
    <dsp:sp modelId="{84CD3CB0-0BA1-415B-B1B5-03CB61A67F89}">
      <dsp:nvSpPr>
        <dsp:cNvPr id="0" name=""/>
        <dsp:cNvSpPr/>
      </dsp:nvSpPr>
      <dsp:spPr>
        <a:xfrm>
          <a:off x="0" y="2907054"/>
          <a:ext cx="796290" cy="461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solidFill>
                <a:sysClr val="windowText" lastClr="000000"/>
              </a:solidFill>
            </a:rPr>
            <a:t>Release transfers to warehouse</a:t>
          </a:r>
        </a:p>
      </dsp:txBody>
      <dsp:txXfrm>
        <a:off x="0" y="2907054"/>
        <a:ext cx="796290" cy="46113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9D1B3E-A2E6-470D-9CA7-FF54A02BBFA3}">
      <dsp:nvSpPr>
        <dsp:cNvPr id="0" name=""/>
        <dsp:cNvSpPr/>
      </dsp:nvSpPr>
      <dsp:spPr>
        <a:xfrm rot="5400000">
          <a:off x="-185893" y="185906"/>
          <a:ext cx="1239291" cy="86750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solidFill>
                <a:sysClr val="windowText" lastClr="000000"/>
              </a:solidFill>
            </a:rPr>
            <a:t>Setup, master data</a:t>
          </a:r>
        </a:p>
      </dsp:txBody>
      <dsp:txXfrm rot="-5400000">
        <a:off x="1" y="433764"/>
        <a:ext cx="867504" cy="371787"/>
      </dsp:txXfrm>
    </dsp:sp>
    <dsp:sp modelId="{30026DDE-BF1A-4B53-8922-A118A3D0DA0C}">
      <dsp:nvSpPr>
        <dsp:cNvPr id="0" name=""/>
        <dsp:cNvSpPr/>
      </dsp:nvSpPr>
      <dsp:spPr>
        <a:xfrm rot="5400000">
          <a:off x="1226529" y="-365203"/>
          <a:ext cx="805539" cy="153597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>
              <a:solidFill>
                <a:sysClr val="windowText" lastClr="000000"/>
              </a:solidFill>
            </a:rPr>
            <a:t>Item coverage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>
              <a:solidFill>
                <a:sysClr val="windowText" lastClr="000000"/>
              </a:solidFill>
            </a:rPr>
            <a:t>Buffer values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>
              <a:solidFill>
                <a:sysClr val="windowText" lastClr="000000"/>
              </a:solidFill>
            </a:rPr>
            <a:t>Demand forecast</a:t>
          </a:r>
        </a:p>
      </dsp:txBody>
      <dsp:txXfrm rot="-5400000">
        <a:off x="861314" y="39335"/>
        <a:ext cx="1496647" cy="726893"/>
      </dsp:txXfrm>
    </dsp:sp>
    <dsp:sp modelId="{1055F45E-686A-40D0-A28A-ECEC244344FE}">
      <dsp:nvSpPr>
        <dsp:cNvPr id="0" name=""/>
        <dsp:cNvSpPr/>
      </dsp:nvSpPr>
      <dsp:spPr>
        <a:xfrm rot="5400000">
          <a:off x="-185893" y="1195022"/>
          <a:ext cx="1239291" cy="86750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solidFill>
                <a:sysClr val="windowText" lastClr="000000"/>
              </a:solidFill>
            </a:rPr>
            <a:t>Planned, temporary</a:t>
          </a:r>
        </a:p>
      </dsp:txBody>
      <dsp:txXfrm rot="-5400000">
        <a:off x="1" y="1442880"/>
        <a:ext cx="867504" cy="371787"/>
      </dsp:txXfrm>
    </dsp:sp>
    <dsp:sp modelId="{D7292FC9-2505-47BF-81BF-E4C8F815CD69}">
      <dsp:nvSpPr>
        <dsp:cNvPr id="0" name=""/>
        <dsp:cNvSpPr/>
      </dsp:nvSpPr>
      <dsp:spPr>
        <a:xfrm rot="5400000">
          <a:off x="1232719" y="643913"/>
          <a:ext cx="805539" cy="153597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>
              <a:solidFill>
                <a:sysClr val="windowText" lastClr="000000"/>
              </a:solidFill>
            </a:rPr>
            <a:t>Decoupling point status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>
              <a:solidFill>
                <a:sysClr val="windowText" lastClr="000000"/>
              </a:solidFill>
            </a:rPr>
            <a:t>Planned orders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>
              <a:solidFill>
                <a:sysClr val="windowText" lastClr="000000"/>
              </a:solidFill>
            </a:rPr>
            <a:t>Delays, action messages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>
              <a:solidFill>
                <a:sysClr val="windowText" lastClr="000000"/>
              </a:solidFill>
            </a:rPr>
            <a:t>MRP log</a:t>
          </a:r>
        </a:p>
      </dsp:txBody>
      <dsp:txXfrm rot="-5400000">
        <a:off x="867504" y="1048452"/>
        <a:ext cx="1496647" cy="726893"/>
      </dsp:txXfrm>
    </dsp:sp>
    <dsp:sp modelId="{65C07C4E-976C-4F31-B6A1-2BA352C06B2C}">
      <dsp:nvSpPr>
        <dsp:cNvPr id="0" name=""/>
        <dsp:cNvSpPr/>
      </dsp:nvSpPr>
      <dsp:spPr>
        <a:xfrm rot="5400000">
          <a:off x="-185893" y="2204139"/>
          <a:ext cx="1239291" cy="86750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>
              <a:solidFill>
                <a:sysClr val="windowText" lastClr="000000"/>
              </a:solidFill>
            </a:rPr>
            <a:t>Orders, transactions</a:t>
          </a:r>
        </a:p>
      </dsp:txBody>
      <dsp:txXfrm rot="-5400000">
        <a:off x="1" y="2451997"/>
        <a:ext cx="867504" cy="371787"/>
      </dsp:txXfrm>
    </dsp:sp>
    <dsp:sp modelId="{04CD848E-6EFA-4122-B521-638028FD7FDD}">
      <dsp:nvSpPr>
        <dsp:cNvPr id="0" name=""/>
        <dsp:cNvSpPr/>
      </dsp:nvSpPr>
      <dsp:spPr>
        <a:xfrm rot="5400000">
          <a:off x="1232719" y="1653030"/>
          <a:ext cx="805539" cy="153597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>
              <a:solidFill>
                <a:sysClr val="windowText" lastClr="000000"/>
              </a:solidFill>
            </a:rPr>
            <a:t>Transfer orders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>
              <a:solidFill>
                <a:sysClr val="windowText" lastClr="000000"/>
              </a:solidFill>
            </a:rPr>
            <a:t>Shipments, loads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>
              <a:solidFill>
                <a:sysClr val="windowText" lastClr="000000"/>
              </a:solidFill>
            </a:rPr>
            <a:t>On-hand</a:t>
          </a:r>
        </a:p>
      </dsp:txBody>
      <dsp:txXfrm rot="-5400000">
        <a:off x="867504" y="2057569"/>
        <a:ext cx="1496647" cy="72689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730E0F-FC8C-4073-848C-AC580D7333C0}">
      <dsp:nvSpPr>
        <dsp:cNvPr id="0" name=""/>
        <dsp:cNvSpPr/>
      </dsp:nvSpPr>
      <dsp:spPr>
        <a:xfrm>
          <a:off x="16938" y="0"/>
          <a:ext cx="693268" cy="2957946"/>
        </a:xfrm>
        <a:prstGeom prst="roundRect">
          <a:avLst>
            <a:gd name="adj" fmla="val 10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History</a:t>
          </a:r>
        </a:p>
      </dsp:txBody>
      <dsp:txXfrm>
        <a:off x="16938" y="0"/>
        <a:ext cx="693268" cy="887383"/>
      </dsp:txXfrm>
    </dsp:sp>
    <dsp:sp modelId="{9D770E99-9248-4292-B94D-4EB605480B7B}">
      <dsp:nvSpPr>
        <dsp:cNvPr id="0" name=""/>
        <dsp:cNvSpPr/>
      </dsp:nvSpPr>
      <dsp:spPr>
        <a:xfrm>
          <a:off x="825752" y="0"/>
          <a:ext cx="693268" cy="2957946"/>
        </a:xfrm>
        <a:prstGeom prst="roundRect">
          <a:avLst>
            <a:gd name="adj" fmla="val 10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Input</a:t>
          </a:r>
        </a:p>
      </dsp:txBody>
      <dsp:txXfrm>
        <a:off x="825752" y="0"/>
        <a:ext cx="693268" cy="887383"/>
      </dsp:txXfrm>
    </dsp:sp>
    <dsp:sp modelId="{427C5C2C-80FC-4053-B1AE-4DD9271FBFF6}">
      <dsp:nvSpPr>
        <dsp:cNvPr id="0" name=""/>
        <dsp:cNvSpPr/>
      </dsp:nvSpPr>
      <dsp:spPr>
        <a:xfrm>
          <a:off x="1634565" y="0"/>
          <a:ext cx="693268" cy="2957946"/>
        </a:xfrm>
        <a:prstGeom prst="roundRect">
          <a:avLst>
            <a:gd name="adj" fmla="val 10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Process</a:t>
          </a:r>
        </a:p>
      </dsp:txBody>
      <dsp:txXfrm>
        <a:off x="1634565" y="0"/>
        <a:ext cx="693268" cy="887383"/>
      </dsp:txXfrm>
    </dsp:sp>
    <dsp:sp modelId="{7D891C0C-90B3-4852-BD54-7DA11207F2F5}">
      <dsp:nvSpPr>
        <dsp:cNvPr id="0" name=""/>
        <dsp:cNvSpPr/>
      </dsp:nvSpPr>
      <dsp:spPr>
        <a:xfrm>
          <a:off x="2443379" y="0"/>
          <a:ext cx="693268" cy="2957946"/>
        </a:xfrm>
        <a:prstGeom prst="roundRect">
          <a:avLst>
            <a:gd name="adj" fmla="val 10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Output</a:t>
          </a:r>
        </a:p>
      </dsp:txBody>
      <dsp:txXfrm>
        <a:off x="2443379" y="0"/>
        <a:ext cx="693268" cy="887383"/>
      </dsp:txXfrm>
    </dsp:sp>
    <dsp:sp modelId="{79A0A797-AB8C-435B-BEF1-8E6D48EB51DE}">
      <dsp:nvSpPr>
        <dsp:cNvPr id="0" name=""/>
        <dsp:cNvSpPr/>
      </dsp:nvSpPr>
      <dsp:spPr>
        <a:xfrm>
          <a:off x="3252192" y="0"/>
          <a:ext cx="693268" cy="2957946"/>
        </a:xfrm>
        <a:prstGeom prst="roundRect">
          <a:avLst>
            <a:gd name="adj" fmla="val 10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Allocation</a:t>
          </a:r>
        </a:p>
      </dsp:txBody>
      <dsp:txXfrm>
        <a:off x="3252192" y="0"/>
        <a:ext cx="693268" cy="887383"/>
      </dsp:txXfrm>
    </dsp:sp>
    <dsp:sp modelId="{A20F2260-A753-4FED-97AA-394FE0B7A8A4}">
      <dsp:nvSpPr>
        <dsp:cNvPr id="0" name=""/>
        <dsp:cNvSpPr/>
      </dsp:nvSpPr>
      <dsp:spPr>
        <a:xfrm>
          <a:off x="3309964" y="1719075"/>
          <a:ext cx="577723" cy="2888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Transfer orders</a:t>
          </a:r>
        </a:p>
      </dsp:txBody>
      <dsp:txXfrm>
        <a:off x="3318424" y="1727535"/>
        <a:ext cx="560803" cy="271941"/>
      </dsp:txXfrm>
    </dsp:sp>
    <dsp:sp modelId="{587101AE-A69D-4E39-BA43-F599F8B09D80}">
      <dsp:nvSpPr>
        <dsp:cNvPr id="0" name=""/>
        <dsp:cNvSpPr/>
      </dsp:nvSpPr>
      <dsp:spPr>
        <a:xfrm rot="10800000">
          <a:off x="3078875" y="1854716"/>
          <a:ext cx="231089" cy="17578"/>
        </a:xfrm>
        <a:custGeom>
          <a:avLst/>
          <a:gdLst/>
          <a:ahLst/>
          <a:cxnLst/>
          <a:rect l="0" t="0" r="0" b="0"/>
          <a:pathLst>
            <a:path>
              <a:moveTo>
                <a:pt x="0" y="8789"/>
              </a:moveTo>
              <a:lnTo>
                <a:pt x="231089" y="878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 rot="10800000">
        <a:off x="3188642" y="1857728"/>
        <a:ext cx="11554" cy="11554"/>
      </dsp:txXfrm>
    </dsp:sp>
    <dsp:sp modelId="{825B1C75-87F0-4891-A093-EA757EDEC382}">
      <dsp:nvSpPr>
        <dsp:cNvPr id="0" name=""/>
        <dsp:cNvSpPr/>
      </dsp:nvSpPr>
      <dsp:spPr>
        <a:xfrm>
          <a:off x="2501151" y="1719075"/>
          <a:ext cx="577723" cy="2888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Planned orders</a:t>
          </a:r>
        </a:p>
      </dsp:txBody>
      <dsp:txXfrm>
        <a:off x="2509611" y="1727535"/>
        <a:ext cx="560803" cy="271941"/>
      </dsp:txXfrm>
    </dsp:sp>
    <dsp:sp modelId="{1928041A-7C2F-4B43-B014-CB5C1062E579}">
      <dsp:nvSpPr>
        <dsp:cNvPr id="0" name=""/>
        <dsp:cNvSpPr/>
      </dsp:nvSpPr>
      <dsp:spPr>
        <a:xfrm rot="10800000">
          <a:off x="2270061" y="1854716"/>
          <a:ext cx="231089" cy="17578"/>
        </a:xfrm>
        <a:custGeom>
          <a:avLst/>
          <a:gdLst/>
          <a:ahLst/>
          <a:cxnLst/>
          <a:rect l="0" t="0" r="0" b="0"/>
          <a:pathLst>
            <a:path>
              <a:moveTo>
                <a:pt x="0" y="8789"/>
              </a:moveTo>
              <a:lnTo>
                <a:pt x="231089" y="878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 rot="10800000">
        <a:off x="2379829" y="1857728"/>
        <a:ext cx="11554" cy="11554"/>
      </dsp:txXfrm>
    </dsp:sp>
    <dsp:sp modelId="{9E098EC9-151D-4CF7-9DC5-02BD5F38B6EB}">
      <dsp:nvSpPr>
        <dsp:cNvPr id="0" name=""/>
        <dsp:cNvSpPr/>
      </dsp:nvSpPr>
      <dsp:spPr>
        <a:xfrm>
          <a:off x="1692338" y="1719075"/>
          <a:ext cx="577723" cy="2888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Master planning</a:t>
          </a:r>
        </a:p>
      </dsp:txBody>
      <dsp:txXfrm>
        <a:off x="1700798" y="1727535"/>
        <a:ext cx="560803" cy="271941"/>
      </dsp:txXfrm>
    </dsp:sp>
    <dsp:sp modelId="{BB9205D2-306F-4306-943E-5465EE69E293}">
      <dsp:nvSpPr>
        <dsp:cNvPr id="0" name=""/>
        <dsp:cNvSpPr/>
      </dsp:nvSpPr>
      <dsp:spPr>
        <a:xfrm rot="15267012">
          <a:off x="1145778" y="1439477"/>
          <a:ext cx="862030" cy="17578"/>
        </a:xfrm>
        <a:custGeom>
          <a:avLst/>
          <a:gdLst/>
          <a:ahLst/>
          <a:cxnLst/>
          <a:rect l="0" t="0" r="0" b="0"/>
          <a:pathLst>
            <a:path>
              <a:moveTo>
                <a:pt x="0" y="8789"/>
              </a:moveTo>
              <a:lnTo>
                <a:pt x="862030" y="878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 rot="10800000">
        <a:off x="1555242" y="1426716"/>
        <a:ext cx="43101" cy="43101"/>
      </dsp:txXfrm>
    </dsp:sp>
    <dsp:sp modelId="{BE2E8571-750F-4967-81F4-0FF666EB16E7}">
      <dsp:nvSpPr>
        <dsp:cNvPr id="0" name=""/>
        <dsp:cNvSpPr/>
      </dsp:nvSpPr>
      <dsp:spPr>
        <a:xfrm>
          <a:off x="883524" y="888597"/>
          <a:ext cx="577723" cy="2888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Warehouses</a:t>
          </a:r>
        </a:p>
      </dsp:txBody>
      <dsp:txXfrm>
        <a:off x="891984" y="897057"/>
        <a:ext cx="560803" cy="271941"/>
      </dsp:txXfrm>
    </dsp:sp>
    <dsp:sp modelId="{17DCF89D-32F6-4BBE-992E-BBFE07729B3C}">
      <dsp:nvSpPr>
        <dsp:cNvPr id="0" name=""/>
        <dsp:cNvSpPr/>
      </dsp:nvSpPr>
      <dsp:spPr>
        <a:xfrm rot="14707178">
          <a:off x="1302160" y="1605573"/>
          <a:ext cx="549265" cy="17578"/>
        </a:xfrm>
        <a:custGeom>
          <a:avLst/>
          <a:gdLst/>
          <a:ahLst/>
          <a:cxnLst/>
          <a:rect l="0" t="0" r="0" b="0"/>
          <a:pathLst>
            <a:path>
              <a:moveTo>
                <a:pt x="0" y="8789"/>
              </a:moveTo>
              <a:lnTo>
                <a:pt x="549265" y="878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 rot="10800000">
        <a:off x="1563061" y="1600630"/>
        <a:ext cx="27463" cy="27463"/>
      </dsp:txXfrm>
    </dsp:sp>
    <dsp:sp modelId="{71CDFC85-188D-4BE0-A829-C14B0705428E}">
      <dsp:nvSpPr>
        <dsp:cNvPr id="0" name=""/>
        <dsp:cNvSpPr/>
      </dsp:nvSpPr>
      <dsp:spPr>
        <a:xfrm>
          <a:off x="883524" y="1220788"/>
          <a:ext cx="577723" cy="2888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Items</a:t>
          </a:r>
        </a:p>
      </dsp:txBody>
      <dsp:txXfrm>
        <a:off x="891984" y="1229248"/>
        <a:ext cx="560803" cy="271941"/>
      </dsp:txXfrm>
    </dsp:sp>
    <dsp:sp modelId="{4A48892A-09A2-4C24-BA0F-303AE7432A91}">
      <dsp:nvSpPr>
        <dsp:cNvPr id="0" name=""/>
        <dsp:cNvSpPr/>
      </dsp:nvSpPr>
      <dsp:spPr>
        <a:xfrm rot="12942401">
          <a:off x="1434499" y="1771669"/>
          <a:ext cx="284587" cy="17578"/>
        </a:xfrm>
        <a:custGeom>
          <a:avLst/>
          <a:gdLst/>
          <a:ahLst/>
          <a:cxnLst/>
          <a:rect l="0" t="0" r="0" b="0"/>
          <a:pathLst>
            <a:path>
              <a:moveTo>
                <a:pt x="0" y="8789"/>
              </a:moveTo>
              <a:lnTo>
                <a:pt x="284587" y="878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 rot="10800000">
        <a:off x="1569678" y="1773343"/>
        <a:ext cx="14229" cy="14229"/>
      </dsp:txXfrm>
    </dsp:sp>
    <dsp:sp modelId="{3B51F58F-8438-4766-99DC-D7E60F0CD6D6}">
      <dsp:nvSpPr>
        <dsp:cNvPr id="0" name=""/>
        <dsp:cNvSpPr/>
      </dsp:nvSpPr>
      <dsp:spPr>
        <a:xfrm>
          <a:off x="883524" y="1552979"/>
          <a:ext cx="577723" cy="2888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On-hand</a:t>
          </a:r>
        </a:p>
      </dsp:txBody>
      <dsp:txXfrm>
        <a:off x="891984" y="1561439"/>
        <a:ext cx="560803" cy="271941"/>
      </dsp:txXfrm>
    </dsp:sp>
    <dsp:sp modelId="{D6F8C25A-2164-4EC9-A94A-499BF91CD60A}">
      <dsp:nvSpPr>
        <dsp:cNvPr id="0" name=""/>
        <dsp:cNvSpPr/>
      </dsp:nvSpPr>
      <dsp:spPr>
        <a:xfrm rot="8657599">
          <a:off x="1434499" y="1937764"/>
          <a:ext cx="284587" cy="17578"/>
        </a:xfrm>
        <a:custGeom>
          <a:avLst/>
          <a:gdLst/>
          <a:ahLst/>
          <a:cxnLst/>
          <a:rect l="0" t="0" r="0" b="0"/>
          <a:pathLst>
            <a:path>
              <a:moveTo>
                <a:pt x="0" y="8789"/>
              </a:moveTo>
              <a:lnTo>
                <a:pt x="284587" y="878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 rot="10800000">
        <a:off x="1569678" y="1939439"/>
        <a:ext cx="14229" cy="14229"/>
      </dsp:txXfrm>
    </dsp:sp>
    <dsp:sp modelId="{CB69AF44-8035-4D50-880E-E20168D79D24}">
      <dsp:nvSpPr>
        <dsp:cNvPr id="0" name=""/>
        <dsp:cNvSpPr/>
      </dsp:nvSpPr>
      <dsp:spPr>
        <a:xfrm>
          <a:off x="883524" y="1885170"/>
          <a:ext cx="577723" cy="2888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Item coverage</a:t>
          </a:r>
        </a:p>
      </dsp:txBody>
      <dsp:txXfrm>
        <a:off x="891984" y="1893630"/>
        <a:ext cx="560803" cy="271941"/>
      </dsp:txXfrm>
    </dsp:sp>
    <dsp:sp modelId="{62E7220F-C86C-4E2D-9A69-146E0A0AD13B}">
      <dsp:nvSpPr>
        <dsp:cNvPr id="0" name=""/>
        <dsp:cNvSpPr/>
      </dsp:nvSpPr>
      <dsp:spPr>
        <a:xfrm rot="6892822">
          <a:off x="1302160" y="2103860"/>
          <a:ext cx="549265" cy="17578"/>
        </a:xfrm>
        <a:custGeom>
          <a:avLst/>
          <a:gdLst/>
          <a:ahLst/>
          <a:cxnLst/>
          <a:rect l="0" t="0" r="0" b="0"/>
          <a:pathLst>
            <a:path>
              <a:moveTo>
                <a:pt x="0" y="8789"/>
              </a:moveTo>
              <a:lnTo>
                <a:pt x="549265" y="878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 rot="10800000">
        <a:off x="1563061" y="2098917"/>
        <a:ext cx="27463" cy="27463"/>
      </dsp:txXfrm>
    </dsp:sp>
    <dsp:sp modelId="{A7EBC2F2-B7B4-418B-80C8-8BADF8D9E9AB}">
      <dsp:nvSpPr>
        <dsp:cNvPr id="0" name=""/>
        <dsp:cNvSpPr/>
      </dsp:nvSpPr>
      <dsp:spPr>
        <a:xfrm>
          <a:off x="883524" y="2217361"/>
          <a:ext cx="577723" cy="2888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Safety stock</a:t>
          </a:r>
        </a:p>
      </dsp:txBody>
      <dsp:txXfrm>
        <a:off x="891984" y="2225821"/>
        <a:ext cx="560803" cy="271941"/>
      </dsp:txXfrm>
    </dsp:sp>
    <dsp:sp modelId="{0062953E-2161-403A-9EB8-EE56626042BE}">
      <dsp:nvSpPr>
        <dsp:cNvPr id="0" name=""/>
        <dsp:cNvSpPr/>
      </dsp:nvSpPr>
      <dsp:spPr>
        <a:xfrm rot="6332988">
          <a:off x="1145778" y="2269955"/>
          <a:ext cx="862030" cy="17578"/>
        </a:xfrm>
        <a:custGeom>
          <a:avLst/>
          <a:gdLst/>
          <a:ahLst/>
          <a:cxnLst/>
          <a:rect l="0" t="0" r="0" b="0"/>
          <a:pathLst>
            <a:path>
              <a:moveTo>
                <a:pt x="0" y="8789"/>
              </a:moveTo>
              <a:lnTo>
                <a:pt x="862030" y="878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 rot="10800000">
        <a:off x="1555242" y="2257194"/>
        <a:ext cx="43101" cy="43101"/>
      </dsp:txXfrm>
    </dsp:sp>
    <dsp:sp modelId="{4EF1802F-E8AA-4240-8E07-09E902754F1A}">
      <dsp:nvSpPr>
        <dsp:cNvPr id="0" name=""/>
        <dsp:cNvSpPr/>
      </dsp:nvSpPr>
      <dsp:spPr>
        <a:xfrm>
          <a:off x="883524" y="2549553"/>
          <a:ext cx="577723" cy="2888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Demand forecast</a:t>
          </a:r>
        </a:p>
      </dsp:txBody>
      <dsp:txXfrm>
        <a:off x="891984" y="2558013"/>
        <a:ext cx="560803" cy="271941"/>
      </dsp:txXfrm>
    </dsp:sp>
    <dsp:sp modelId="{83B02275-BBA2-429E-ABCD-7746FB330688}">
      <dsp:nvSpPr>
        <dsp:cNvPr id="0" name=""/>
        <dsp:cNvSpPr/>
      </dsp:nvSpPr>
      <dsp:spPr>
        <a:xfrm rot="10800000">
          <a:off x="652435" y="2685194"/>
          <a:ext cx="231089" cy="17578"/>
        </a:xfrm>
        <a:custGeom>
          <a:avLst/>
          <a:gdLst/>
          <a:ahLst/>
          <a:cxnLst/>
          <a:rect l="0" t="0" r="0" b="0"/>
          <a:pathLst>
            <a:path>
              <a:moveTo>
                <a:pt x="0" y="8789"/>
              </a:moveTo>
              <a:lnTo>
                <a:pt x="231089" y="878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 rot="10800000">
        <a:off x="762202" y="2688206"/>
        <a:ext cx="11554" cy="11554"/>
      </dsp:txXfrm>
    </dsp:sp>
    <dsp:sp modelId="{A38E529A-72DC-4F19-8184-B919A820C4FF}">
      <dsp:nvSpPr>
        <dsp:cNvPr id="0" name=""/>
        <dsp:cNvSpPr/>
      </dsp:nvSpPr>
      <dsp:spPr>
        <a:xfrm>
          <a:off x="74711" y="2549553"/>
          <a:ext cx="577723" cy="2888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Historical sales</a:t>
          </a:r>
        </a:p>
      </dsp:txBody>
      <dsp:txXfrm>
        <a:off x="83171" y="2558013"/>
        <a:ext cx="560803" cy="2719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D69295E225B4F6AB3A890EE7F3DC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A0AE2-ECE7-4AE2-A250-C1D51EB875DB}"/>
      </w:docPartPr>
      <w:docPartBody>
        <w:p w:rsidR="00D7281B" w:rsidRDefault="00D7281B">
          <w:r w:rsidRPr="00F74818">
            <w:rPr>
              <w:rStyle w:val="PlaceholderText"/>
            </w:rPr>
            <w:t>[Subject]</w:t>
          </w:r>
        </w:p>
      </w:docPartBody>
    </w:docPart>
    <w:docPart>
      <w:docPartPr>
        <w:name w:val="E8C215259AF04197B3E1F531E54A5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DE368-6158-4D78-93D9-68F4B6479868}"/>
      </w:docPartPr>
      <w:docPartBody>
        <w:p w:rsidR="00D7281B" w:rsidRDefault="00D7281B">
          <w:r w:rsidRPr="00F74818">
            <w:rPr>
              <w:rStyle w:val="PlaceholderText"/>
            </w:rPr>
            <w:t>[Title]</w:t>
          </w:r>
        </w:p>
      </w:docPartBody>
    </w:docPart>
    <w:docPart>
      <w:docPartPr>
        <w:name w:val="3C26A12516084DB28697302AD334D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46BBE-27AC-4742-B0FB-E843DE034AD0}"/>
      </w:docPartPr>
      <w:docPartBody>
        <w:p w:rsidR="00D7281B" w:rsidRDefault="00D7281B">
          <w:r w:rsidRPr="00F74818">
            <w:rPr>
              <w:rStyle w:val="PlaceholderText"/>
            </w:rPr>
            <w:t>[Publish Date]</w:t>
          </w:r>
        </w:p>
      </w:docPartBody>
    </w:docPart>
    <w:docPart>
      <w:docPartPr>
        <w:name w:val="325CEC5052B5416DB67DFFCDE68A6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B2A50-A7C7-424A-A79C-7BC9830842D7}"/>
      </w:docPartPr>
      <w:docPartBody>
        <w:p w:rsidR="00D7281B" w:rsidRDefault="00D7281B">
          <w:r w:rsidRPr="00F74818">
            <w:rPr>
              <w:rStyle w:val="PlaceholderText"/>
            </w:rPr>
            <w:t>[Title]</w:t>
          </w:r>
        </w:p>
      </w:docPartBody>
    </w:docPart>
    <w:docPart>
      <w:docPartPr>
        <w:name w:val="AF13B5D8E06546DDA59BE88D682B1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77BBF-38FD-493A-B558-68E9FB1B110A}"/>
      </w:docPartPr>
      <w:docPartBody>
        <w:p w:rsidR="00D7281B" w:rsidRDefault="00D7281B">
          <w:r w:rsidRPr="00F74818">
            <w:rPr>
              <w:rStyle w:val="PlaceholderText"/>
            </w:rPr>
            <w:t>[Subject]</w:t>
          </w:r>
        </w:p>
      </w:docPartBody>
    </w:docPart>
    <w:docPart>
      <w:docPartPr>
        <w:name w:val="E039967843594FE6992C468BBB544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6A87B-2A2F-4C4A-9BED-56DC33122423}"/>
      </w:docPartPr>
      <w:docPartBody>
        <w:p w:rsidR="00D7281B" w:rsidRDefault="00D7281B">
          <w:r w:rsidRPr="00F74818">
            <w:rPr>
              <w:rStyle w:val="PlaceholderText"/>
            </w:rPr>
            <w:t>[Publish Date]</w:t>
          </w:r>
        </w:p>
      </w:docPartBody>
    </w:docPart>
    <w:docPart>
      <w:docPartPr>
        <w:name w:val="82658DE5F8A940888751A46BAB673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F319B-B6CF-446D-88CE-BC646AD88F0C}"/>
      </w:docPartPr>
      <w:docPartBody>
        <w:p w:rsidR="00D7281B" w:rsidRDefault="00D7281B">
          <w:r w:rsidRPr="00F74818">
            <w:rPr>
              <w:rStyle w:val="PlaceholderText"/>
            </w:rPr>
            <w:t>[Category]</w:t>
          </w:r>
        </w:p>
      </w:docPartBody>
    </w:docPart>
    <w:docPart>
      <w:docPartPr>
        <w:name w:val="4A39044938F2440C8D5A81E083080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6D680-4809-4B12-BEAD-DC224CB355BC}"/>
      </w:docPartPr>
      <w:docPartBody>
        <w:p w:rsidR="00D7281B" w:rsidRDefault="00D7281B">
          <w:r w:rsidRPr="00F74818">
            <w:rPr>
              <w:rStyle w:val="PlaceholderText"/>
            </w:rPr>
            <w:t>[Author]</w:t>
          </w:r>
        </w:p>
      </w:docPartBody>
    </w:docPart>
    <w:docPart>
      <w:docPartPr>
        <w:name w:val="84F4DA3E367D416996066A546559E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CD585-9F1E-48DC-B646-C849EF90B956}"/>
      </w:docPartPr>
      <w:docPartBody>
        <w:p w:rsidR="00D7281B" w:rsidRDefault="00D7281B">
          <w:r w:rsidRPr="00F74818">
            <w:rPr>
              <w:rStyle w:val="PlaceholderText"/>
            </w:rPr>
            <w:t>[Company]</w:t>
          </w:r>
        </w:p>
      </w:docPartBody>
    </w:docPart>
    <w:docPart>
      <w:docPartPr>
        <w:name w:val="6588D59802FC446F9A46150D16D66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2010A-E2A7-4501-AB65-FC59CFE9974F}"/>
      </w:docPartPr>
      <w:docPartBody>
        <w:p w:rsidR="00E42EDC" w:rsidRDefault="0082238C" w:rsidP="0082238C">
          <w:pPr>
            <w:pStyle w:val="6588D59802FC446F9A46150D16D66EF3"/>
          </w:pPr>
          <w:r w:rsidRPr="008F35A7">
            <w:rPr>
              <w:rStyle w:val="PlaceholderText"/>
            </w:rPr>
            <w:t>[Category]</w:t>
          </w:r>
        </w:p>
      </w:docPartBody>
    </w:docPart>
    <w:docPart>
      <w:docPartPr>
        <w:name w:val="571B7CF7D2A34947ACD659CA92528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89EF0-5099-4D5A-945B-934CA600020A}"/>
      </w:docPartPr>
      <w:docPartBody>
        <w:p w:rsidR="00E42EDC" w:rsidRDefault="0082238C" w:rsidP="0082238C">
          <w:pPr>
            <w:pStyle w:val="571B7CF7D2A34947ACD659CA92528403"/>
          </w:pPr>
          <w:r w:rsidRPr="008F35A7">
            <w:rPr>
              <w:rStyle w:val="PlaceholderText"/>
            </w:rPr>
            <w:t>[Title]</w:t>
          </w:r>
        </w:p>
      </w:docPartBody>
    </w:docPart>
    <w:docPart>
      <w:docPartPr>
        <w:name w:val="5AF83C6B8500444BAD4048D9EF668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55E86-0696-48AF-9A45-74329EF7C3FC}"/>
      </w:docPartPr>
      <w:docPartBody>
        <w:p w:rsidR="00E42EDC" w:rsidRDefault="00E42EDC" w:rsidP="00E42EDC">
          <w:pPr>
            <w:pStyle w:val="5AF83C6B8500444BAD4048D9EF668E5B"/>
          </w:pPr>
          <w:r w:rsidRPr="008F35A7">
            <w:rPr>
              <w:rStyle w:val="PlaceholderText"/>
            </w:rPr>
            <w:t>[Category]</w:t>
          </w:r>
        </w:p>
      </w:docPartBody>
    </w:docPart>
    <w:docPart>
      <w:docPartPr>
        <w:name w:val="16CE218A8E73482A874F383515191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D9151-4B7E-4B54-A8EB-C1EEC2197C17}"/>
      </w:docPartPr>
      <w:docPartBody>
        <w:p w:rsidR="00E42EDC" w:rsidRDefault="00E42EDC" w:rsidP="00E42EDC">
          <w:pPr>
            <w:pStyle w:val="16CE218A8E73482A874F383515191486"/>
          </w:pPr>
          <w:r w:rsidRPr="008F35A7">
            <w:rPr>
              <w:rStyle w:val="PlaceholderText"/>
            </w:rPr>
            <w:t>[Title]</w:t>
          </w:r>
        </w:p>
      </w:docPartBody>
    </w:docPart>
    <w:docPart>
      <w:docPartPr>
        <w:name w:val="2B79296303AE450A93ECC37315D64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7A66E-930B-4139-B0BF-DC2C0451ECD7}"/>
      </w:docPartPr>
      <w:docPartBody>
        <w:p w:rsidR="00E42EDC" w:rsidRDefault="00E42EDC" w:rsidP="00E42EDC">
          <w:pPr>
            <w:pStyle w:val="2B79296303AE450A93ECC37315D6467E"/>
          </w:pPr>
          <w:r w:rsidRPr="008F35A7">
            <w:rPr>
              <w:rStyle w:val="PlaceholderText"/>
            </w:rPr>
            <w:t>[Title]</w:t>
          </w:r>
        </w:p>
      </w:docPartBody>
    </w:docPart>
    <w:docPart>
      <w:docPartPr>
        <w:name w:val="A12B933672634880B00B2B16502B9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E4BB3-3488-4E96-A80F-54168288BD66}"/>
      </w:docPartPr>
      <w:docPartBody>
        <w:p w:rsidR="00E42EDC" w:rsidRDefault="00E42EDC" w:rsidP="00E42EDC">
          <w:pPr>
            <w:pStyle w:val="A12B933672634880B00B2B16502B91BF"/>
          </w:pPr>
          <w:r w:rsidRPr="008F35A7">
            <w:rPr>
              <w:rStyle w:val="PlaceholderText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81B"/>
    <w:rsid w:val="00004A7A"/>
    <w:rsid w:val="000202D9"/>
    <w:rsid w:val="00041D02"/>
    <w:rsid w:val="00075E74"/>
    <w:rsid w:val="00090BC6"/>
    <w:rsid w:val="00092857"/>
    <w:rsid w:val="000A5D3B"/>
    <w:rsid w:val="000D5761"/>
    <w:rsid w:val="000E6028"/>
    <w:rsid w:val="000E7431"/>
    <w:rsid w:val="001776B6"/>
    <w:rsid w:val="00182C5F"/>
    <w:rsid w:val="001D4076"/>
    <w:rsid w:val="001F0E80"/>
    <w:rsid w:val="001F7850"/>
    <w:rsid w:val="00230753"/>
    <w:rsid w:val="002802AB"/>
    <w:rsid w:val="00280663"/>
    <w:rsid w:val="002A16AC"/>
    <w:rsid w:val="002C13A6"/>
    <w:rsid w:val="002D37EA"/>
    <w:rsid w:val="003008CB"/>
    <w:rsid w:val="00316E28"/>
    <w:rsid w:val="00393772"/>
    <w:rsid w:val="003B75CE"/>
    <w:rsid w:val="003E4596"/>
    <w:rsid w:val="003F7083"/>
    <w:rsid w:val="00422068"/>
    <w:rsid w:val="00433C20"/>
    <w:rsid w:val="0047518D"/>
    <w:rsid w:val="004B5946"/>
    <w:rsid w:val="004C1453"/>
    <w:rsid w:val="004D72DE"/>
    <w:rsid w:val="004F1B35"/>
    <w:rsid w:val="00556F87"/>
    <w:rsid w:val="00575403"/>
    <w:rsid w:val="005C6BAC"/>
    <w:rsid w:val="006500EE"/>
    <w:rsid w:val="00657D81"/>
    <w:rsid w:val="0067367A"/>
    <w:rsid w:val="006750F5"/>
    <w:rsid w:val="006844EF"/>
    <w:rsid w:val="006B1525"/>
    <w:rsid w:val="006B1DAE"/>
    <w:rsid w:val="006B3CA3"/>
    <w:rsid w:val="006B507E"/>
    <w:rsid w:val="006B51B3"/>
    <w:rsid w:val="006C2C1B"/>
    <w:rsid w:val="006E1473"/>
    <w:rsid w:val="00712088"/>
    <w:rsid w:val="00751902"/>
    <w:rsid w:val="0077484B"/>
    <w:rsid w:val="00787381"/>
    <w:rsid w:val="007875F4"/>
    <w:rsid w:val="00791258"/>
    <w:rsid w:val="007B185D"/>
    <w:rsid w:val="007C129D"/>
    <w:rsid w:val="007E19B5"/>
    <w:rsid w:val="007E47D2"/>
    <w:rsid w:val="007F4362"/>
    <w:rsid w:val="00801679"/>
    <w:rsid w:val="0082238C"/>
    <w:rsid w:val="00850B61"/>
    <w:rsid w:val="0087010A"/>
    <w:rsid w:val="008740E3"/>
    <w:rsid w:val="008D7591"/>
    <w:rsid w:val="0091092E"/>
    <w:rsid w:val="00931852"/>
    <w:rsid w:val="0095584D"/>
    <w:rsid w:val="009640D9"/>
    <w:rsid w:val="00981411"/>
    <w:rsid w:val="00983711"/>
    <w:rsid w:val="009A7C74"/>
    <w:rsid w:val="009B78DF"/>
    <w:rsid w:val="009C4CA0"/>
    <w:rsid w:val="009E449C"/>
    <w:rsid w:val="009E665C"/>
    <w:rsid w:val="00A20610"/>
    <w:rsid w:val="00A53DFE"/>
    <w:rsid w:val="00A77510"/>
    <w:rsid w:val="00A835A5"/>
    <w:rsid w:val="00AA0B45"/>
    <w:rsid w:val="00AF3BE4"/>
    <w:rsid w:val="00B01B5F"/>
    <w:rsid w:val="00B148A5"/>
    <w:rsid w:val="00B22958"/>
    <w:rsid w:val="00B32AF9"/>
    <w:rsid w:val="00B9217A"/>
    <w:rsid w:val="00BB4A65"/>
    <w:rsid w:val="00C4450E"/>
    <w:rsid w:val="00C90A8B"/>
    <w:rsid w:val="00CC0E8D"/>
    <w:rsid w:val="00CD2B80"/>
    <w:rsid w:val="00D05956"/>
    <w:rsid w:val="00D608F5"/>
    <w:rsid w:val="00D7281B"/>
    <w:rsid w:val="00DB24D1"/>
    <w:rsid w:val="00DF0FA9"/>
    <w:rsid w:val="00E13A0E"/>
    <w:rsid w:val="00E1762F"/>
    <w:rsid w:val="00E42EDC"/>
    <w:rsid w:val="00EB245B"/>
    <w:rsid w:val="00EB3384"/>
    <w:rsid w:val="00EB3960"/>
    <w:rsid w:val="00EB5238"/>
    <w:rsid w:val="00EB6D15"/>
    <w:rsid w:val="00ED2106"/>
    <w:rsid w:val="00EF3BAB"/>
    <w:rsid w:val="00EF7FB9"/>
    <w:rsid w:val="00F057E6"/>
    <w:rsid w:val="00F169BB"/>
    <w:rsid w:val="00FA7930"/>
    <w:rsid w:val="00FF5C7E"/>
    <w:rsid w:val="00FF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81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2EDC"/>
    <w:rPr>
      <w:color w:val="808080"/>
    </w:rPr>
  </w:style>
  <w:style w:type="paragraph" w:customStyle="1" w:styleId="6588D59802FC446F9A46150D16D66EF3">
    <w:name w:val="6588D59802FC446F9A46150D16D66EF3"/>
    <w:rsid w:val="0082238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571B7CF7D2A34947ACD659CA92528403">
    <w:name w:val="571B7CF7D2A34947ACD659CA92528403"/>
    <w:rsid w:val="0082238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5AF83C6B8500444BAD4048D9EF668E5B">
    <w:name w:val="5AF83C6B8500444BAD4048D9EF668E5B"/>
    <w:rsid w:val="00E42ED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16CE218A8E73482A874F383515191486">
    <w:name w:val="16CE218A8E73482A874F383515191486"/>
    <w:rsid w:val="00E42ED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B79296303AE450A93ECC37315D6467E">
    <w:name w:val="2B79296303AE450A93ECC37315D6467E"/>
    <w:rsid w:val="00E42ED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A12B933672634880B00B2B16502B91BF">
    <w:name w:val="A12B933672634880B00B2B16502B91BF"/>
    <w:rsid w:val="00E42EDC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2024-06-26T00:00:00</PublishDate>
  <Abstract/>
  <CompanyAddress/>
  <CompanyPhone/>
  <CompanyFax/>
  <CompanyEmail>ypokusaev@thinkmax.com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3ED4865CC3694F958D0BC729359131" ma:contentTypeVersion="4" ma:contentTypeDescription="Create a new document." ma:contentTypeScope="" ma:versionID="679aec4e20864ec50dbe1207395b8a36">
  <xsd:schema xmlns:xsd="http://www.w3.org/2001/XMLSchema" xmlns:xs="http://www.w3.org/2001/XMLSchema" xmlns:p="http://schemas.microsoft.com/office/2006/metadata/properties" xmlns:ns2="c8a8b07f-8098-47f6-82ff-ff1253ac7903" xmlns:ns3="57a2c148-1db9-4302-9c79-aac4f27ee5ec" targetNamespace="http://schemas.microsoft.com/office/2006/metadata/properties" ma:root="true" ma:fieldsID="92f69a413fdf120d5ccaa5b079b6822f" ns2:_="" ns3:_="">
    <xsd:import namespace="c8a8b07f-8098-47f6-82ff-ff1253ac7903"/>
    <xsd:import namespace="57a2c148-1db9-4302-9c79-aac4f27ee5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8b07f-8098-47f6-82ff-ff1253ac79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a2c148-1db9-4302-9c79-aac4f27ee5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343BE7-7DC2-45FE-B6DE-DA03BEB40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9500A8-9819-478A-855E-F859626675D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2209DE-2ED3-4B73-80FA-000A3B025C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a8b07f-8098-47f6-82ff-ff1253ac7903"/>
    <ds:schemaRef ds:uri="57a2c148-1db9-4302-9c79-aac4f27ee5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A5A34E2-6B85-46AB-99DB-CCAC7BDD05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</Pages>
  <Words>2991</Words>
  <Characters>17054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Allocation &amp; Replenishment Solution</vt:lpstr>
    </vt:vector>
  </TitlesOfParts>
  <Manager>ypokusaev@thinkmax.com</Manager>
  <Company>Thinkmax</Company>
  <LinksUpToDate>false</LinksUpToDate>
  <CharactersWithSpaces>20005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Allocation &amp; Replenishment Solution</dc:title>
  <dc:subject>[Draft] Design Notes</dc:subject>
  <dc:creator>Yury Pokusaev</dc:creator>
  <cp:keywords/>
  <dc:description/>
  <cp:lastModifiedBy>Yury Pokusaev</cp:lastModifiedBy>
  <cp:revision>25</cp:revision>
  <cp:lastPrinted>2023-12-11T07:47:00Z</cp:lastPrinted>
  <dcterms:created xsi:type="dcterms:W3CDTF">2024-06-06T19:22:00Z</dcterms:created>
  <dcterms:modified xsi:type="dcterms:W3CDTF">2024-07-09T23:05:00Z</dcterms:modified>
  <cp:category>Build-A-Bear Workshop</cp:category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filetime>2019-07-15T10:00:00Z</vt:filetime>
  </property>
  <property fmtid="{D5CDD505-2E9C-101B-9397-08002B2CF9AE}" pid="3" name="Client">
    <vt:lpwstr>VitalAire Canada</vt:lpwstr>
  </property>
  <property fmtid="{D5CDD505-2E9C-101B-9397-08002B2CF9AE}" pid="4" name="Project">
    <vt:lpwstr>F365FO</vt:lpwstr>
  </property>
</Properties>
</file>