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ОБРАЗОВАНИЯ И НАУКИ </w:t>
        <w:br w:type="textWrapping"/>
        <w:t xml:space="preserve">РОССИЙСКОЙ ФЕДЕРАЦИИ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bookmarkStart w:colFirst="0" w:colLast="0" w:name="_bmvphakwrqxn" w:id="0"/>
      <w:bookmarkEnd w:id="0"/>
      <w:r w:rsidDel="00000000" w:rsidR="00000000" w:rsidRPr="00000000">
        <w:rPr>
          <w:color w:val="000000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  <w:br w:type="textWrapping"/>
        <w:t xml:space="preserve">«Самарский национальный исследовательский университет</w:t>
        <w:br w:type="textWrapping"/>
        <w:t xml:space="preserve">имени академика С.П. Королева»</w:t>
        <w:br w:type="textWrapping"/>
        <w:t xml:space="preserve">(Самарский университет) </w:t>
        <w:br w:type="textWrapping"/>
        <w:br w:type="textWrapping"/>
        <w:br w:type="textWrapping"/>
        <w:t xml:space="preserve">Факультет информатики и кибернетики</w:t>
        <w:br w:type="textWrapping"/>
        <w:t xml:space="preserve">Кафедра программных систем</w:t>
        <w:br w:type="textWrapping"/>
        <w:br w:type="textWrapping"/>
        <w:t xml:space="preserve">Дисциплина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Вычислительная математика</w:t>
        <w:br w:type="textWrapping"/>
        <w:br w:type="textWrapping"/>
        <w:br w:type="textWrapping"/>
        <w:br w:type="textWrapping"/>
        <w:t xml:space="preserve">ОТЧЕТ</w:t>
        <w:br w:type="textWrapping"/>
      </w:r>
      <w:r w:rsidDel="00000000" w:rsidR="00000000" w:rsidRPr="00000000">
        <w:rPr>
          <w:color w:val="000000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«Численное дифференцирование функции»</w:t>
        <w:br w:type="textWrapping"/>
      </w:r>
      <w:r w:rsidDel="00000000" w:rsidR="00000000" w:rsidRPr="00000000">
        <w:rPr>
          <w:b w:val="1"/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  <w:rtl w:val="0"/>
        </w:rPr>
        <w:t xml:space="preserve">Вариант №23 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4" w:right="-41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4" w:right="-410" w:firstLine="0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Фадеев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color w:val="000000"/>
          <w:rtl w:val="0"/>
        </w:rPr>
        <w:t xml:space="preserve">. </w:t>
        <w:br w:type="textWrapping"/>
        <w:t xml:space="preserve">Группа: 6201-020302D</w:t>
        <w:br w:type="textWrapping"/>
        <w:br w:type="textWrapping"/>
        <w:t xml:space="preserve">Преподаватель: Ледкова Т.А.</w:t>
      </w:r>
      <w:r w:rsidDel="00000000" w:rsidR="00000000" w:rsidRPr="00000000">
        <w:rPr>
          <w:color w:val="000000"/>
          <w:u w:val="singl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br w:type="textWrapping"/>
        <w:t xml:space="preserve">Оценка: _______________</w:t>
        <w:br w:type="textWrapping"/>
        <w:br w:type="textWrapping"/>
        <w:t xml:space="preserve">Дата: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Самара,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Исходная функция</w:t>
      </w:r>
    </w:p>
    <w:p w:rsidR="00000000" w:rsidDel="00000000" w:rsidP="00000000" w:rsidRDefault="00000000" w:rsidRPr="00000000" w14:paraId="0000001B">
      <w:pPr>
        <w:jc w:val="center"/>
        <w:rPr/>
      </w:pPr>
      <w:bookmarkStart w:colFirst="0" w:colLast="0" w:name="_8omwv2lea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</w:rPr>
          <m:t xml:space="preserve">=(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cos(x)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+x+1</m:t>
            </m:r>
          </m:den>
        </m:f>
        <m:r>
          <w:rPr>
            <w:rFonts w:ascii="Cambria Math" w:cs="Cambria Math" w:eastAsia="Cambria Math" w:hAnsi="Cambria Math"/>
          </w:rPr>
          <m:t xml:space="preserve">)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cos(x)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 функции</w:t>
      </w:r>
    </w:p>
    <w:p w:rsidR="00000000" w:rsidDel="00000000" w:rsidP="00000000" w:rsidRDefault="00000000" w:rsidRPr="00000000" w14:paraId="0000001F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Построить график функции, соответствующей индивидуальному заданию.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Выбрать точку </w:t>
      </w:r>
      <w:r w:rsidDel="00000000" w:rsidR="00000000" w:rsidRPr="00000000">
        <w:rPr>
          <w:i w:val="1"/>
          <w:color w:val="000000"/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, для которой будет производиться численное вычисление производных.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помощью программных средств пакета MATHCAD найти аналитические выражения для производных (до четвертого порядка включительно) заданной функции.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основании формул численного дифференцирования задать функции для приближенных оценок производных (до четвертого порядка включительно).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Задать функции для определения относительной погрешности вычисления производных.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Построить графики функций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e>
        </m:d>
      </m:oMath>
      <w:r w:rsidDel="00000000" w:rsidR="00000000" w:rsidRPr="00000000">
        <w:rPr>
          <w:color w:val="000000"/>
          <w:rtl w:val="0"/>
        </w:rPr>
        <w:t xml:space="preserve">. Уменьшая шаг </w:t>
      </w:r>
      <w:r w:rsidDel="00000000" w:rsidR="00000000" w:rsidRPr="00000000">
        <w:rPr>
          <w:i w:val="1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, приближенно оценить значения шага </w:t>
      </w:r>
      <w:r w:rsidDel="00000000" w:rsidR="00000000" w:rsidRPr="00000000">
        <w:rPr>
          <w:i w:val="1"/>
          <w:color w:val="000000"/>
          <w:rtl w:val="0"/>
        </w:rPr>
        <w:t xml:space="preserve">ho</w:t>
      </w:r>
      <w:r w:rsidDel="00000000" w:rsidR="00000000" w:rsidRPr="00000000">
        <w:rPr>
          <w:color w:val="000000"/>
          <w:rtl w:val="0"/>
        </w:rPr>
        <w:t xml:space="preserve">, при которых сравниваются методическая и вычислительная погрешности. Это можно определить по характерному резкому увеличению относительной погрешности.</w:t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Пусть на интервале </w:t>
      </w:r>
      <w:r w:rsidDel="00000000" w:rsidR="00000000" w:rsidRPr="00000000">
        <w:rPr>
          <w:b w:val="1"/>
          <w:rtl w:val="0"/>
        </w:rPr>
        <w:t xml:space="preserve">[a,b]</w:t>
      </w:r>
      <w:r w:rsidDel="00000000" w:rsidR="00000000" w:rsidRPr="00000000">
        <w:rPr>
          <w:rtl w:val="0"/>
        </w:rPr>
        <w:t xml:space="preserve"> задана непрерывная функция </w:t>
      </w:r>
      <w:r w:rsidDel="00000000" w:rsidR="00000000" w:rsidRPr="00000000">
        <w:rPr>
          <w:b w:val="1"/>
          <w:rtl w:val="0"/>
        </w:rPr>
        <w:t xml:space="preserve">f(x).</w:t>
      </w:r>
      <w:r w:rsidDel="00000000" w:rsidR="00000000" w:rsidRPr="00000000">
        <w:rPr>
          <w:rtl w:val="0"/>
        </w:rPr>
        <w:t xml:space="preserve"> Данная функция может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Разобьем интервал точками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b w:val="1"/>
          <w:rtl w:val="0"/>
        </w:rPr>
        <w:t xml:space="preserve">=a + ih, где i=0,1..N; h=(b-a)/N.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Необходимо определить первую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 w:rsidDel="00000000" w:rsidR="00000000" w:rsidRPr="00000000">
        <w:rPr>
          <w:b w:val="1"/>
          <w:rtl w:val="0"/>
        </w:rPr>
        <w:t xml:space="preserve">MATHCAD</w:t>
      </w:r>
      <w:r w:rsidDel="00000000" w:rsidR="00000000" w:rsidRPr="00000000">
        <w:rPr>
          <w:rtl w:val="0"/>
        </w:rPr>
        <w:t xml:space="preserve">, исследовать зависимость погрешности определения производных от шага дискретизации и оценить влияние вычислительной погрешности, которая неизбежно возникает при малом шаге дискретизации.</w:t>
      </w:r>
    </w:p>
    <w:p w:rsidR="00000000" w:rsidDel="00000000" w:rsidP="00000000" w:rsidRDefault="00000000" w:rsidRPr="00000000" w14:paraId="00000029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используемые формулы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4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Аналитические выражения для производных 1 – 4 порядка заданной функции:</w:t>
      </w:r>
    </w:p>
    <w:p w:rsidR="00000000" w:rsidDel="00000000" w:rsidP="00000000" w:rsidRDefault="00000000" w:rsidRPr="00000000" w14:paraId="0000002B">
      <w:pPr>
        <w:spacing w:after="200" w:before="240" w:line="276" w:lineRule="auto"/>
        <w:rPr>
          <w:i w:val="1"/>
        </w:rPr>
      </w:pPr>
      <m:oMath>
        <m:r>
          <w:rPr>
            <w:rFonts w:ascii="Cambria Math" w:cs="Cambria Math" w:eastAsia="Cambria Math" w:hAnsi="Cambria Math"/>
          </w:rPr>
          <m:t xml:space="preserve">f1t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≔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</w:rPr>
          <m:t xml:space="preserve">f(x)</m:t>
        </m:r>
      </m:oMath>
      <w:r w:rsidDel="00000000" w:rsidR="00000000" w:rsidRPr="00000000">
        <w:rPr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</w:rPr>
          <m:t xml:space="preserve">f2t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≔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d^2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dx^2</m:t>
            </m:r>
          </m:den>
        </m:f>
        <m:r>
          <w:rPr>
            <w:rFonts w:ascii="Cambria Math" w:cs="Cambria Math" w:eastAsia="Cambria Math" w:hAnsi="Cambria Math"/>
          </w:rPr>
          <m:t xml:space="preserve">f(x)</m:t>
        </m:r>
      </m:oMath>
      <w:r w:rsidDel="00000000" w:rsidR="00000000" w:rsidRPr="00000000">
        <w:rPr>
          <w:rtl w:val="0"/>
        </w:rPr>
        <w:t xml:space="preserve">          </w:t>
      </w:r>
      <m:oMath>
        <m:r>
          <w:rPr>
            <w:rFonts w:ascii="Cambria Math" w:cs="Cambria Math" w:eastAsia="Cambria Math" w:hAnsi="Cambria Math"/>
          </w:rPr>
          <m:t xml:space="preserve">f3t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≔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      f4t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≔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Формула численного дифференцирования (центральная разностная производная):</w:t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f1c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x-h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000000"/>
              </w:rPr>
              <m:t xml:space="preserve">2H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Формулы численного дифференцирования (леворазностная производная):</w:t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f1l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Формулы численного дифференцирования (праворазностная производная):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f1p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Формулы численного дифференцирования второго порядка:</w:t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-2f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x-h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Формулы численного дифференцирования третьего порядка:</w:t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f3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x+2h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-2*f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+2*f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x-2*h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000000"/>
              </w:rPr>
              <m:t xml:space="preserve">2*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Формулы численного дифференцирования четвертого порядка:</w:t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</w:rPr>
          <m:t xml:space="preserve">f4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x, h</m:t>
            </m:r>
          </m:e>
        </m:d>
        <m:r>
          <w:rPr>
            <w:rFonts w:ascii="Cambria Math" w:cs="Cambria Math" w:eastAsia="Cambria Math" w:hAnsi="Cambria Math"/>
            <w:color w:val="000000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x+2h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-4*f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x+h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+6f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-f*f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x-h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</w:rPr>
              <m:t xml:space="preserve">+f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x-2h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Погрешность формул численного дифференцирования: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ε1p(h)=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-f1p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ε1c(h)=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-f1c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ε1l(h)=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-f1l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ft1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</w:rPr>
      </w:pPr>
      <m:oMath>
        <m:r>
          <m:t>ε</m:t>
        </m:r>
        <m:r>
          <w:rPr>
            <w:rFonts w:ascii="Cambria Math" w:cs="Cambria Math" w:eastAsia="Cambria Math" w:hAnsi="Cambria Math"/>
          </w:rPr>
          <m:t xml:space="preserve">2(h)=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</w:rPr>
      </w:pPr>
      <m:oMath>
        <m:r>
          <m:t>ε</m:t>
        </m:r>
        <m:r>
          <w:rPr>
            <w:rFonts w:ascii="Cambria Math" w:cs="Cambria Math" w:eastAsia="Cambria Math" w:hAnsi="Cambria Math"/>
          </w:rPr>
          <m:t xml:space="preserve">3(h)=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ft3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-f3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ft3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r>
          <m:t>ε</m:t>
        </m:r>
        <m:r>
          <w:rPr>
            <w:rFonts w:ascii="Cambria Math" w:cs="Cambria Math" w:eastAsia="Cambria Math" w:hAnsi="Cambria Math"/>
          </w:rPr>
          <m:t xml:space="preserve">4(h)=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ft4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-f4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x0, h</m:t>
                    </m:r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ft4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x0</m:t>
                    </m:r>
                  </m:e>
                </m:d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Точка x0: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m:oMath>
        <m:r>
          <w:rPr>
            <w:rFonts w:ascii="Cambria Math" w:cs="Cambria Math" w:eastAsia="Cambria Math" w:hAnsi="Cambria Math"/>
          </w:rPr>
          <m:t xml:space="preserve">x0=1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24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Рисунок 2 – Зависимость погрешности вычисления первой производной от шага дискретизации по формуле центральной разностной производной</w:t>
      </w:r>
    </w:p>
    <w:p w:rsidR="00000000" w:rsidDel="00000000" w:rsidP="00000000" w:rsidRDefault="00000000" w:rsidRPr="00000000" w14:paraId="00000045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Рисунок 3 – Зависимость погрешности вычисления первой производной от шага дискретизации по формуле левой разностной производной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Рисунок 4 – Зависимость погрешности вычисления второй производной от шага дискретизации</w:t>
      </w:r>
    </w:p>
    <w:p w:rsidR="00000000" w:rsidDel="00000000" w:rsidP="00000000" w:rsidRDefault="00000000" w:rsidRPr="00000000" w14:paraId="00000049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92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Рисунок 5 – Зависимость погрешности вычисления третьей производной от шага дискретизации</w:t>
      </w:r>
    </w:p>
    <w:p w:rsidR="00000000" w:rsidDel="00000000" w:rsidP="00000000" w:rsidRDefault="00000000" w:rsidRPr="00000000" w14:paraId="0000004B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20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Рисунок 6 – Зависимость погрешности вычисления четвертой производной от шага дискретизации</w:t>
      </w:r>
    </w:p>
    <w:p w:rsidR="00000000" w:rsidDel="00000000" w:rsidP="00000000" w:rsidRDefault="00000000" w:rsidRPr="00000000" w14:paraId="0000004D">
      <w:pPr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433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Таблица 1 – Результаты вычислений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686"/>
        <w:gridCol w:w="3254"/>
        <w:tblGridChange w:id="0">
          <w:tblGrid>
            <w:gridCol w:w="2405"/>
            <w:gridCol w:w="3686"/>
            <w:gridCol w:w="3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Порядок производной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m:oMath>
              <m:r>
                <w:rPr>
                  <w:rFonts w:ascii="Cambria Math" w:cs="Cambria Math" w:eastAsia="Cambria Math" w:hAnsi="Cambria Math"/>
                </w:rPr>
                <m:t xml:space="preserve">h_min</m:t>
              </m:r>
            </m:oMath>
            <w:r w:rsidDel="00000000" w:rsidR="00000000" w:rsidRPr="00000000">
              <w:rPr>
                <w:rtl w:val="0"/>
              </w:rPr>
              <w:t xml:space="preserve"> (мин. шаг дискретности)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ɛ_min (вычисл. погрешность)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 (центр.)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8.32e-006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2.349e-012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 (лев.)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2.536e-008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1.077e-009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9.12e-005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1.146e-005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0.0009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1.381e-011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0.00136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1.803e-006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15"/>
        </w:tabs>
        <w:spacing w:line="360" w:lineRule="auto"/>
        <w:ind w:left="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увеличением порядка производной увеличивается минимальный шаг дискретизации;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15"/>
        </w:tabs>
        <w:spacing w:line="360" w:lineRule="auto"/>
        <w:ind w:left="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увеличением порядка производной увеличивается вычислительная погрешность;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15"/>
        </w:tabs>
        <w:spacing w:line="360" w:lineRule="auto"/>
        <w:ind w:left="0"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формула центральной разностной производной, имеющая второй порядок аппроксимации относительно шага h, дает большую точность (имеет меньшую погрешность), чем формула левой разностной производной, имеющая первый порядок аппроксимации.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