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Peça Processual Fictícia — para colar no Gem durante a demonstração</w:t>
      </w:r>
    </w:p>
    <w:tbl>
      <w:tblPr>
        <w:tblW w:type="pct" w:w="100%"/>
        <w:tblBorders>
          <w:top w:val="single" w:color="7A1F1F" w:sz="4"/>
          <w:left w:val="single" w:color="7A1F1F" w:sz="4"/>
          <w:bottom w:val="single" w:color="7A1F1F" w:sz="4"/>
          <w:right w:val="single" w:color="7A1F1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DF1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7A1F1F"/>
              </w:rPr>
              <w:t xml:space="preserve">Aviso: </w:t>
            </w:r>
            <w:r>
              <w:rPr>
                <w:i/>
                <w:iCs/>
                <w:color w:val="7A1F1F"/>
              </w:rPr>
              <w:t xml:space="preserve">texto inteiramente fictício, elaborado só para fins didáticos desta oficina. Partes, fatos e números são inventados. Contém, de propósito, alguns pontos a melhorar (qualificação incompleta, fundamentação frágil do pedido liminar, problema de coesão), para que o Gem “Corretor de Peças” tenha o que apontar durante a demonstração ao vivo.</w:t>
            </w:r>
          </w:p>
        </w:tc>
      </w:tr>
    </w:tbl>
    <w:p>
      <w:pPr>
        <w:spacing w:after="240"/>
      </w:pPr>
    </w:p>
    <w:p>
      <w:pPr>
        <w:spacing w:after="160"/>
        <w:jc w:val="both"/>
      </w:pPr>
      <w:r>
        <w:rPr>
          <w:b/>
          <w:bCs/>
        </w:rPr>
        <w:t xml:space="preserve">EXCELENTÍSSIMO(A) SENHOR(A) DOUTOR(A) JUIZ(A) DE DIREITO DA ___ VARA CÍVEL DA COMARCA FICTÍCIA</w:t>
      </w:r>
    </w:p>
    <w:p>
      <w:pPr>
        <w:spacing w:after="160"/>
        <w:jc w:val="both"/>
      </w:pPr>
      <w:r>
        <w:t xml:space="preserve">MARIA FICTÍCIA DA SILVA, já qualificada nos autos, vem, respeitosamente, à presença de Vossa Excelência, propor a presente</w:t>
      </w:r>
    </w:p>
    <w:p>
      <w:pPr>
        <w:spacing w:after="160"/>
        <w:jc w:val="center"/>
      </w:pPr>
      <w:r>
        <w:rPr>
          <w:b/>
          <w:bCs/>
        </w:rPr>
        <w:t xml:space="preserve">AÇÃO DE INDENIZAÇÃO POR DANOS MORAIS COM PEDIDO DE TUTELA DE URGÊNCIA</w:t>
      </w:r>
    </w:p>
    <w:p>
      <w:pPr>
        <w:spacing w:after="160"/>
        <w:jc w:val="both"/>
      </w:pPr>
      <w:r>
        <w:t xml:space="preserve">em face de COMÉRCIO FICTÍCIO DE ELETRODOMÉSTICOS LTDA., pelos fatos e fundamentos a seguir expostos.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DOS FATOS</w:t>
      </w:r>
    </w:p>
    <w:p>
      <w:pPr>
        <w:spacing w:after="160"/>
        <w:jc w:val="both"/>
      </w:pPr>
      <w:r>
        <w:t xml:space="preserve">A autora adquiriu um produto na loja ré e, desde então, vem sofrendo com o descumprimento do prazo de entrega prometido, o que já dura mais de 60 dias. Diversas tentativas de contato foram feitas, sem sucesso. A situação gerou grande desgaste emocional e transtorno na rotina da autora, que precisa do produto para uso essencial em sua residência.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DO DIREITO</w:t>
      </w:r>
    </w:p>
    <w:p>
      <w:pPr>
        <w:spacing w:after="160"/>
        <w:jc w:val="both"/>
      </w:pPr>
      <w:r>
        <w:t xml:space="preserve">O Código de Defesa do Consumidor prevê a responsabilidade do fornecedor por falha na prestação do serviço. O atraso configura descumprimento contratual, e isso já basta para caracterizar o dano moral, que é presumido em situações como essa, sendo desnecessária qualquer outra comprovação.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DA TUTELA DE URGÊNCIA</w:t>
      </w:r>
    </w:p>
    <w:p>
      <w:pPr>
        <w:spacing w:after="160"/>
        <w:jc w:val="both"/>
      </w:pPr>
      <w:r>
        <w:t xml:space="preserve">Estão presentes os requisitos legais para a concessão da tutela de urgência, motivo pelo qual requer-se sua concessão, determinando-se que a ré entregue o produto em 24 horas, sob pena de multa diária.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DOS PEDIDOS</w:t>
      </w:r>
    </w:p>
    <w:p>
      <w:pPr>
        <w:spacing w:after="160"/>
        <w:jc w:val="both"/>
      </w:pPr>
      <w:r>
        <w:t xml:space="preserve">Diante do exposto, requer-se:</w:t>
      </w:r>
    </w:p>
    <w:p>
      <w:pPr>
        <w:spacing w:after="160"/>
        <w:jc w:val="both"/>
      </w:pPr>
      <w:r>
        <w:t xml:space="preserve">a) a concessão da tutela de urgência, nos termos acima;</w:t>
      </w:r>
    </w:p>
    <w:p>
      <w:pPr>
        <w:spacing w:after="160"/>
        <w:jc w:val="both"/>
      </w:pPr>
      <w:r>
        <w:t xml:space="preserve">b) a citação da ré para, querendo, apresentar defesa;</w:t>
      </w:r>
    </w:p>
    <w:p>
      <w:pPr>
        <w:spacing w:after="160"/>
        <w:jc w:val="both"/>
      </w:pPr>
      <w:r>
        <w:t xml:space="preserve">c) ao final, a procedência dos pedidos, condenando a ré ao pagamento de indenização por danos morais, em valor a ser arbitrado por Vossa Excelência;</w:t>
      </w:r>
    </w:p>
    <w:p>
      <w:pPr>
        <w:spacing w:after="160"/>
        <w:jc w:val="both"/>
      </w:pPr>
      <w:r>
        <w:t xml:space="preserve">d) a condenação da ré nas custas processuais e honorários advocatícios.</w:t>
      </w:r>
    </w:p>
    <w:p>
      <w:pPr>
        <w:spacing w:after="160"/>
        <w:jc w:val="both"/>
      </w:pPr>
      <w:r>
        <w:t xml:space="preserve">Dá-se à causa o valor de R$ 5.000,00.</w:t>
      </w:r>
    </w:p>
    <w:p>
      <w:pPr>
        <w:spacing w:after="160"/>
      </w:pPr>
      <w:r>
        <w:t xml:space="preserve">Termos em que,</w:t>
      </w:r>
    </w:p>
    <w:p>
      <w:pPr>
        <w:spacing w:after="200"/>
      </w:pPr>
      <w:r>
        <w:t xml:space="preserve">Pede deferimento.</w:t>
      </w:r>
    </w:p>
    <w:p>
      <w:pPr>
        <w:spacing w:after="400"/>
      </w:pPr>
      <w:r>
        <w:t xml:space="preserve">Comarca Fictícia, [data].</w:t>
      </w:r>
    </w:p>
    <w:p>
      <w:pPr>
        <w:jc w:val="center"/>
      </w:pPr>
      <w:r>
        <w:t xml:space="preserve">_______________________________</w:t>
      </w:r>
    </w:p>
    <w:p>
      <w:pPr>
        <w:jc w:val="center"/>
      </w:pPr>
      <w:r>
        <w:t xml:space="preserve">Advogado(a) — OAB/UF nº 00.000 (fictício)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2026-07-26T23:44:22.128Z</dcterms:created>
  <dcterms:modified xsi:type="dcterms:W3CDTF">2026-07-26T23:44:22.128Z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