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1D418" w14:textId="77777777" w:rsidR="00BF7C2E" w:rsidRPr="00BF7C2E" w:rsidRDefault="00BF7C2E" w:rsidP="005A7C03">
      <w:pPr>
        <w:pStyle w:val="Titre"/>
        <w:jc w:val="both"/>
        <w:rPr>
          <w:lang w:val="fr-FR"/>
        </w:rPr>
      </w:pPr>
      <w:r w:rsidRPr="00BF7C2E">
        <w:rPr>
          <w:lang w:val="fr-FR"/>
        </w:rPr>
        <w:t>CER-Paris Descartes</w:t>
      </w:r>
    </w:p>
    <w:p w14:paraId="5C0251D7" w14:textId="77777777" w:rsidR="00BF7C2E" w:rsidRDefault="00BF7C2E" w:rsidP="005A7C03">
      <w:pPr>
        <w:pStyle w:val="Titre"/>
        <w:jc w:val="both"/>
        <w:rPr>
          <w:lang w:val="fr-FR"/>
        </w:rPr>
      </w:pPr>
      <w:r w:rsidRPr="00BF7C2E">
        <w:rPr>
          <w:lang w:val="fr-FR"/>
        </w:rPr>
        <w:t>(Comité d’Éthique de la Recherche)</w:t>
      </w:r>
    </w:p>
    <w:p w14:paraId="600A9CFD" w14:textId="77777777" w:rsidR="00BF7C2E" w:rsidRDefault="00BF7C2E" w:rsidP="005A7C03">
      <w:pPr>
        <w:jc w:val="both"/>
        <w:rPr>
          <w:lang w:val="fr-FR"/>
        </w:rPr>
      </w:pPr>
    </w:p>
    <w:p w14:paraId="123587BB" w14:textId="77777777" w:rsidR="00532D80" w:rsidRDefault="00BF7C2E" w:rsidP="005A7C03">
      <w:pPr>
        <w:pStyle w:val="Titre3"/>
        <w:jc w:val="both"/>
        <w:rPr>
          <w:lang w:val="fr-FR"/>
        </w:rPr>
      </w:pPr>
      <w:r w:rsidRPr="00BF7C2E">
        <w:rPr>
          <w:lang w:val="fr-FR"/>
        </w:rPr>
        <w:t xml:space="preserve">Date de soumission : </w:t>
      </w:r>
    </w:p>
    <w:p w14:paraId="2AA4C10A" w14:textId="77777777" w:rsidR="00B21519" w:rsidRPr="00B21519" w:rsidRDefault="00B21519" w:rsidP="005A7C03">
      <w:pPr>
        <w:jc w:val="both"/>
        <w:rPr>
          <w:lang w:val="fr-FR"/>
        </w:rPr>
      </w:pPr>
      <w:r w:rsidRPr="009B3070">
        <w:rPr>
          <w:highlight w:val="yellow"/>
          <w:lang w:val="fr-FR"/>
        </w:rPr>
        <w:t>16 Mars 2020</w:t>
      </w:r>
    </w:p>
    <w:p w14:paraId="0D8E67A4" w14:textId="77777777" w:rsidR="00BF7C2E" w:rsidRPr="00BF7C2E" w:rsidRDefault="00BF7C2E" w:rsidP="005A7C03">
      <w:pPr>
        <w:jc w:val="both"/>
        <w:rPr>
          <w:lang w:val="fr-FR"/>
        </w:rPr>
      </w:pPr>
    </w:p>
    <w:p w14:paraId="2B2AAB3D" w14:textId="77777777" w:rsidR="00BF7C2E" w:rsidRDefault="00BF7C2E" w:rsidP="005A7C03">
      <w:pPr>
        <w:pStyle w:val="Titre3"/>
        <w:jc w:val="both"/>
        <w:rPr>
          <w:lang w:val="fr-FR"/>
        </w:rPr>
      </w:pPr>
      <w:r w:rsidRPr="00BF7C2E">
        <w:rPr>
          <w:lang w:val="fr-FR"/>
        </w:rPr>
        <w:t xml:space="preserve">Nom du protocole : </w:t>
      </w:r>
    </w:p>
    <w:p w14:paraId="1EF80087" w14:textId="6E4E4652" w:rsidR="00B21519" w:rsidRDefault="00B21519" w:rsidP="005A7C03">
      <w:pPr>
        <w:jc w:val="both"/>
        <w:rPr>
          <w:lang w:val="fr-FR"/>
        </w:rPr>
      </w:pPr>
      <w:r w:rsidRPr="009B3070">
        <w:rPr>
          <w:highlight w:val="yellow"/>
          <w:lang w:val="fr-FR"/>
        </w:rPr>
        <w:t>Etude sur l</w:t>
      </w:r>
      <w:r w:rsidR="007F5FE2">
        <w:rPr>
          <w:highlight w:val="yellow"/>
          <w:lang w:val="fr-FR"/>
        </w:rPr>
        <w:t>’</w:t>
      </w:r>
      <w:r w:rsidRPr="009B3070">
        <w:rPr>
          <w:highlight w:val="yellow"/>
          <w:lang w:val="fr-FR"/>
        </w:rPr>
        <w:t>effet régulateur de la motivation sur le processus/traitement attentionnel de stimuli émotionnel négatifs.</w:t>
      </w:r>
    </w:p>
    <w:p w14:paraId="2B390BD1" w14:textId="77777777" w:rsidR="00BF7C2E" w:rsidRPr="00BF7C2E" w:rsidRDefault="00B21519" w:rsidP="005A7C03">
      <w:pPr>
        <w:jc w:val="both"/>
        <w:rPr>
          <w:lang w:val="fr-FR"/>
        </w:rPr>
      </w:pPr>
      <w:r>
        <w:rPr>
          <w:lang w:val="fr-FR"/>
        </w:rPr>
        <w:t xml:space="preserve"> </w:t>
      </w:r>
    </w:p>
    <w:p w14:paraId="4687236C" w14:textId="77777777" w:rsidR="00BF7C2E" w:rsidRDefault="00BF7C2E" w:rsidP="005A7C03">
      <w:pPr>
        <w:pStyle w:val="Titre3"/>
        <w:jc w:val="both"/>
        <w:rPr>
          <w:b/>
          <w:lang w:val="fr-FR"/>
        </w:rPr>
      </w:pPr>
      <w:r>
        <w:rPr>
          <w:lang w:val="fr-FR"/>
        </w:rPr>
        <w:t>Nom du chercheur correspondant </w:t>
      </w:r>
      <w:r w:rsidRPr="00BF7C2E">
        <w:rPr>
          <w:b/>
          <w:lang w:val="fr-FR"/>
        </w:rPr>
        <w:t xml:space="preserve">: </w:t>
      </w:r>
    </w:p>
    <w:p w14:paraId="4966BF8C" w14:textId="77777777" w:rsidR="00BF7C2E" w:rsidRDefault="00BF7C2E" w:rsidP="005A7C03">
      <w:pPr>
        <w:jc w:val="both"/>
        <w:rPr>
          <w:lang w:val="fr-FR"/>
        </w:rPr>
      </w:pPr>
      <w:r w:rsidRPr="00BF7C2E">
        <w:rPr>
          <w:b/>
          <w:lang w:val="fr-FR"/>
        </w:rPr>
        <w:t>Juliana SPORRER</w:t>
      </w:r>
      <w:r>
        <w:rPr>
          <w:lang w:val="fr-FR"/>
        </w:rPr>
        <w:t xml:space="preserve"> </w:t>
      </w:r>
    </w:p>
    <w:p w14:paraId="05CF4B7C" w14:textId="107FFEF5" w:rsidR="00BF7C2E" w:rsidRDefault="00BF7C2E" w:rsidP="005A7C03">
      <w:pPr>
        <w:jc w:val="both"/>
        <w:rPr>
          <w:lang w:val="fr-FR"/>
        </w:rPr>
      </w:pPr>
      <w:r>
        <w:rPr>
          <w:lang w:val="fr-FR"/>
        </w:rPr>
        <w:t xml:space="preserve">Adresse : Motivation, Brain, Behaviour lab dans </w:t>
      </w:r>
      <w:r w:rsidR="0052637D">
        <w:rPr>
          <w:lang w:val="fr-FR"/>
        </w:rPr>
        <w:t>l’Institut du Cerveau et de la Moelle Epinière (</w:t>
      </w:r>
      <w:r w:rsidR="0052637D" w:rsidRPr="00BF7C2E">
        <w:rPr>
          <w:lang w:val="fr-FR"/>
        </w:rPr>
        <w:t>ICM</w:t>
      </w:r>
      <w:r w:rsidR="0052637D">
        <w:rPr>
          <w:lang w:val="fr-FR"/>
        </w:rPr>
        <w:t>)</w:t>
      </w:r>
      <w:r w:rsidRPr="00BF7C2E">
        <w:rPr>
          <w:lang w:val="fr-FR"/>
        </w:rPr>
        <w:t>, Hôpital Pitié Salpêtrière, 47 Boulevard de l'Hôpital, 75013 Paris</w:t>
      </w:r>
    </w:p>
    <w:p w14:paraId="7C8F7D8E" w14:textId="77777777" w:rsidR="00BF7C2E" w:rsidRDefault="00BF7C2E" w:rsidP="005A7C03">
      <w:pPr>
        <w:jc w:val="both"/>
        <w:rPr>
          <w:lang w:val="fr-FR"/>
        </w:rPr>
      </w:pPr>
      <w:r>
        <w:rPr>
          <w:lang w:val="fr-FR"/>
        </w:rPr>
        <w:t xml:space="preserve">E-mail : </w:t>
      </w:r>
      <w:hyperlink r:id="rId5" w:history="1">
        <w:r w:rsidRPr="00CA4865">
          <w:rPr>
            <w:rStyle w:val="Lienhypertexte"/>
            <w:lang w:val="fr-FR"/>
          </w:rPr>
          <w:t>juliana.sporrer@icm-institute.org</w:t>
        </w:r>
      </w:hyperlink>
      <w:r>
        <w:rPr>
          <w:lang w:val="fr-FR"/>
        </w:rPr>
        <w:t xml:space="preserve"> </w:t>
      </w:r>
    </w:p>
    <w:p w14:paraId="27D0A28E" w14:textId="77777777" w:rsidR="00BF7C2E" w:rsidRPr="00BF7C2E" w:rsidRDefault="00BF7C2E" w:rsidP="005A7C03">
      <w:pPr>
        <w:ind w:firstLine="708"/>
        <w:jc w:val="both"/>
        <w:rPr>
          <w:lang w:val="fr-FR"/>
        </w:rPr>
      </w:pPr>
    </w:p>
    <w:p w14:paraId="09F8DFB5" w14:textId="77777777" w:rsidR="00BF7C2E" w:rsidRDefault="00BF7C2E" w:rsidP="005A7C03">
      <w:pPr>
        <w:pStyle w:val="Titre3"/>
        <w:jc w:val="both"/>
        <w:rPr>
          <w:lang w:val="fr-FR"/>
        </w:rPr>
      </w:pPr>
      <w:r>
        <w:rPr>
          <w:lang w:val="fr-FR"/>
        </w:rPr>
        <w:t xml:space="preserve">Nom du superviseur responsable : </w:t>
      </w:r>
      <w:bookmarkStart w:id="0" w:name="_GoBack"/>
      <w:bookmarkEnd w:id="0"/>
    </w:p>
    <w:p w14:paraId="2BAAC61F" w14:textId="77777777" w:rsidR="00BF7C2E" w:rsidRDefault="00BF7C2E" w:rsidP="005A7C03">
      <w:pPr>
        <w:jc w:val="both"/>
        <w:rPr>
          <w:lang w:val="fr-FR"/>
        </w:rPr>
      </w:pPr>
      <w:r w:rsidRPr="00BF7C2E">
        <w:rPr>
          <w:b/>
          <w:lang w:val="fr-FR"/>
        </w:rPr>
        <w:t>Jean DAUNIZEAU</w:t>
      </w:r>
      <w:r>
        <w:rPr>
          <w:lang w:val="fr-FR"/>
        </w:rPr>
        <w:t xml:space="preserve"> </w:t>
      </w:r>
    </w:p>
    <w:p w14:paraId="517F62E9" w14:textId="42815DCE" w:rsidR="00BF7C2E" w:rsidRDefault="00BF7C2E" w:rsidP="005A7C03">
      <w:pPr>
        <w:jc w:val="both"/>
        <w:rPr>
          <w:lang w:val="fr-FR"/>
        </w:rPr>
      </w:pPr>
      <w:r>
        <w:rPr>
          <w:lang w:val="fr-FR"/>
        </w:rPr>
        <w:t xml:space="preserve">Adresse : Motivation, Brain, Behaviour lab dans </w:t>
      </w:r>
      <w:r w:rsidR="0052637D">
        <w:rPr>
          <w:lang w:val="fr-FR"/>
        </w:rPr>
        <w:t>l’Institut du Cerveau et de la Moelle Epinière (</w:t>
      </w:r>
      <w:r w:rsidR="0052637D" w:rsidRPr="00BF7C2E">
        <w:rPr>
          <w:lang w:val="fr-FR"/>
        </w:rPr>
        <w:t>ICM</w:t>
      </w:r>
      <w:r w:rsidR="0052637D">
        <w:rPr>
          <w:lang w:val="fr-FR"/>
        </w:rPr>
        <w:t>)</w:t>
      </w:r>
      <w:r w:rsidRPr="00BF7C2E">
        <w:rPr>
          <w:lang w:val="fr-FR"/>
        </w:rPr>
        <w:t>, Hôpital Pitié Salpêtrière, 47 Boulevard de l'Hôpital, 75013 Paris</w:t>
      </w:r>
      <w:r>
        <w:rPr>
          <w:lang w:val="fr-FR"/>
        </w:rPr>
        <w:t xml:space="preserve"> </w:t>
      </w:r>
    </w:p>
    <w:p w14:paraId="1F0261B5" w14:textId="77777777" w:rsidR="00BF7C2E" w:rsidRDefault="00BF7C2E" w:rsidP="005A7C03">
      <w:pPr>
        <w:jc w:val="both"/>
        <w:rPr>
          <w:lang w:val="fr-FR"/>
        </w:rPr>
      </w:pPr>
      <w:r>
        <w:rPr>
          <w:lang w:val="fr-FR"/>
        </w:rPr>
        <w:t xml:space="preserve">E-mail : </w:t>
      </w:r>
      <w:hyperlink r:id="rId6" w:history="1">
        <w:r w:rsidRPr="00CA4865">
          <w:rPr>
            <w:rStyle w:val="Lienhypertexte"/>
            <w:lang w:val="fr-FR"/>
          </w:rPr>
          <w:t>jean.daunizeau@gmai.com</w:t>
        </w:r>
      </w:hyperlink>
      <w:r>
        <w:rPr>
          <w:lang w:val="fr-FR"/>
        </w:rPr>
        <w:t xml:space="preserve"> </w:t>
      </w:r>
    </w:p>
    <w:p w14:paraId="396B2729" w14:textId="77777777" w:rsidR="00BF7C2E" w:rsidRDefault="00BF7C2E" w:rsidP="005A7C03">
      <w:pPr>
        <w:jc w:val="both"/>
        <w:rPr>
          <w:lang w:val="fr-FR"/>
        </w:rPr>
      </w:pPr>
    </w:p>
    <w:p w14:paraId="5ECA1188" w14:textId="77777777" w:rsidR="00BF7C2E" w:rsidRDefault="00BF7C2E" w:rsidP="005A7C03">
      <w:pPr>
        <w:pStyle w:val="Titre3"/>
        <w:jc w:val="both"/>
        <w:rPr>
          <w:lang w:val="fr-FR"/>
        </w:rPr>
      </w:pPr>
      <w:r>
        <w:rPr>
          <w:lang w:val="fr-FR"/>
        </w:rPr>
        <w:t xml:space="preserve">Lieu de l’expérimentation : </w:t>
      </w:r>
    </w:p>
    <w:p w14:paraId="090F6CBF" w14:textId="6DB6AD05" w:rsidR="00BF7C2E" w:rsidRDefault="00BF7C2E" w:rsidP="005A7C03">
      <w:pPr>
        <w:jc w:val="both"/>
        <w:rPr>
          <w:lang w:val="fr-FR"/>
        </w:rPr>
      </w:pPr>
      <w:r>
        <w:rPr>
          <w:lang w:val="fr-FR"/>
        </w:rPr>
        <w:t xml:space="preserve">PRISME dans </w:t>
      </w:r>
      <w:r w:rsidR="007F5FE2">
        <w:rPr>
          <w:lang w:val="fr-FR"/>
        </w:rPr>
        <w:t>l’Institut du Cerveau et de la Moelle Epinière (</w:t>
      </w:r>
      <w:r w:rsidRPr="00BF7C2E">
        <w:rPr>
          <w:lang w:val="fr-FR"/>
        </w:rPr>
        <w:t>ICM</w:t>
      </w:r>
      <w:r w:rsidR="007F5FE2">
        <w:rPr>
          <w:lang w:val="fr-FR"/>
        </w:rPr>
        <w:t>)</w:t>
      </w:r>
      <w:r w:rsidRPr="00BF7C2E">
        <w:rPr>
          <w:lang w:val="fr-FR"/>
        </w:rPr>
        <w:t>, Hôpital Pitié Salpêtrière, 47 Boulevard de l'Hôpital, 75013 Paris</w:t>
      </w:r>
    </w:p>
    <w:p w14:paraId="2FCB82CD" w14:textId="77777777" w:rsidR="00BF7C2E" w:rsidRDefault="00BF7C2E" w:rsidP="005A7C03">
      <w:pPr>
        <w:ind w:firstLine="708"/>
        <w:jc w:val="both"/>
        <w:rPr>
          <w:lang w:val="fr-FR"/>
        </w:rPr>
      </w:pPr>
    </w:p>
    <w:p w14:paraId="2D65BAC8" w14:textId="77777777" w:rsidR="00BF7C2E" w:rsidRDefault="00BF7C2E" w:rsidP="005A7C03">
      <w:pPr>
        <w:pStyle w:val="Titre3"/>
        <w:jc w:val="both"/>
        <w:rPr>
          <w:lang w:val="fr-FR"/>
        </w:rPr>
      </w:pPr>
      <w:r>
        <w:rPr>
          <w:lang w:val="fr-FR"/>
        </w:rPr>
        <w:t xml:space="preserve">Résumé (en Français) : </w:t>
      </w:r>
    </w:p>
    <w:p w14:paraId="32BB48FF" w14:textId="77777777" w:rsidR="00BF7C2E" w:rsidRDefault="00BF7C2E" w:rsidP="005A7C03">
      <w:pPr>
        <w:jc w:val="both"/>
        <w:rPr>
          <w:lang w:val="fr-FR"/>
        </w:rPr>
      </w:pPr>
    </w:p>
    <w:p w14:paraId="55EC3D45" w14:textId="77777777" w:rsidR="00BF7C2E" w:rsidRDefault="00BF7C2E" w:rsidP="005A7C03">
      <w:pPr>
        <w:jc w:val="both"/>
        <w:rPr>
          <w:lang w:val="fr-FR"/>
        </w:rPr>
      </w:pPr>
    </w:p>
    <w:p w14:paraId="62F769B7" w14:textId="77777777" w:rsidR="00BF7C2E" w:rsidRDefault="00BF7C2E" w:rsidP="005A7C03">
      <w:pPr>
        <w:jc w:val="both"/>
        <w:rPr>
          <w:lang w:val="fr-FR"/>
        </w:rPr>
      </w:pPr>
    </w:p>
    <w:p w14:paraId="489F6FAA" w14:textId="77777777" w:rsidR="00BF7C2E" w:rsidRDefault="00BF7C2E" w:rsidP="005A7C03">
      <w:pPr>
        <w:jc w:val="both"/>
        <w:rPr>
          <w:lang w:val="fr-FR"/>
        </w:rPr>
      </w:pPr>
    </w:p>
    <w:p w14:paraId="278BB2F6" w14:textId="77777777" w:rsidR="00BF7C2E" w:rsidRDefault="00BF7C2E" w:rsidP="005A7C03">
      <w:pPr>
        <w:jc w:val="both"/>
        <w:rPr>
          <w:lang w:val="fr-FR"/>
        </w:rPr>
      </w:pPr>
    </w:p>
    <w:p w14:paraId="355D57EB" w14:textId="77777777" w:rsidR="00BF7C2E" w:rsidRDefault="00BF7C2E" w:rsidP="005A7C03">
      <w:pPr>
        <w:jc w:val="both"/>
        <w:rPr>
          <w:lang w:val="fr-FR"/>
        </w:rPr>
      </w:pPr>
    </w:p>
    <w:p w14:paraId="46E4AC36" w14:textId="77777777" w:rsidR="00BF7C2E" w:rsidRDefault="00BF7C2E" w:rsidP="005A7C03">
      <w:pPr>
        <w:pStyle w:val="Titre2"/>
        <w:spacing w:line="360" w:lineRule="auto"/>
        <w:jc w:val="both"/>
        <w:rPr>
          <w:lang w:val="fr-FR"/>
        </w:rPr>
      </w:pPr>
      <w:r>
        <w:rPr>
          <w:lang w:val="fr-FR"/>
        </w:rPr>
        <w:lastRenderedPageBreak/>
        <w:t xml:space="preserve">Scientific Project (in English) : </w:t>
      </w:r>
    </w:p>
    <w:p w14:paraId="4DAF76AC" w14:textId="77777777" w:rsidR="00BF7C2E" w:rsidRDefault="00BF7C2E" w:rsidP="005A7C03">
      <w:pPr>
        <w:spacing w:line="360" w:lineRule="auto"/>
        <w:jc w:val="both"/>
        <w:rPr>
          <w:lang w:val="fr-FR"/>
        </w:rPr>
      </w:pPr>
    </w:p>
    <w:p w14:paraId="5F688344" w14:textId="77777777" w:rsidR="00BF7C2E" w:rsidRPr="00412111" w:rsidRDefault="00BF7C2E" w:rsidP="005A7C03">
      <w:pPr>
        <w:pStyle w:val="Titre3"/>
        <w:spacing w:line="360" w:lineRule="auto"/>
        <w:jc w:val="both"/>
      </w:pPr>
      <w:r w:rsidRPr="00412111">
        <w:t xml:space="preserve">Background: Theoretical Framework </w:t>
      </w:r>
    </w:p>
    <w:p w14:paraId="4780BF4A" w14:textId="77777777" w:rsidR="00BF7C2E" w:rsidRDefault="007D263F" w:rsidP="005A7C03">
      <w:pPr>
        <w:spacing w:line="360" w:lineRule="auto"/>
        <w:ind w:firstLine="426"/>
        <w:jc w:val="both"/>
      </w:pPr>
      <w:r>
        <w:t>Not only do o</w:t>
      </w:r>
      <w:r w:rsidR="00BF7C2E" w:rsidRPr="00412111">
        <w:t>ur emotions greatly influenc</w:t>
      </w:r>
      <w:r>
        <w:t>e our everyday decision-making, t</w:t>
      </w:r>
      <w:r w:rsidR="00BF7C2E" w:rsidRPr="00412111">
        <w:t xml:space="preserve">hey </w:t>
      </w:r>
      <w:r>
        <w:t>are also known to</w:t>
      </w:r>
      <w:r w:rsidR="00BF7C2E" w:rsidRPr="00412111">
        <w:t xml:space="preserve"> </w:t>
      </w:r>
      <w:r w:rsidR="00BF7C2E">
        <w:t xml:space="preserve">play a </w:t>
      </w:r>
      <w:r w:rsidR="00BF7C2E" w:rsidRPr="00412111">
        <w:t xml:space="preserve">key </w:t>
      </w:r>
      <w:r w:rsidR="00BF7C2E">
        <w:t>role</w:t>
      </w:r>
      <w:r w:rsidR="00BF7C2E" w:rsidRPr="00412111">
        <w:t xml:space="preserve"> in many neuropsychiatric disorders</w:t>
      </w:r>
      <w:r w:rsidR="00BF7C2E">
        <w:t xml:space="preserve"> </w:t>
      </w:r>
      <w:r w:rsidR="00BF7C2E" w:rsidRPr="00412111">
        <w:t>and growing research points towards emotion dysregulation as</w:t>
      </w:r>
      <w:r w:rsidR="00BF7C2E">
        <w:t xml:space="preserve"> the</w:t>
      </w:r>
      <w:r w:rsidR="00BF7C2E" w:rsidRPr="00412111">
        <w:t xml:space="preserve"> main</w:t>
      </w:r>
      <w:r w:rsidR="00BF7C2E">
        <w:t xml:space="preserve"> </w:t>
      </w:r>
      <w:r w:rsidR="00BF7C2E" w:rsidRPr="00412111">
        <w:t>mechanism. Indeed, difficult</w:t>
      </w:r>
      <w:r w:rsidR="00BF7C2E">
        <w:t>ies</w:t>
      </w:r>
      <w:r w:rsidR="00BF7C2E" w:rsidRPr="00412111">
        <w:t xml:space="preserve"> regulating one’s emotions have been suggested to be </w:t>
      </w:r>
      <w:r w:rsidR="00BF7C2E">
        <w:t xml:space="preserve">at the core </w:t>
      </w:r>
      <w:r w:rsidR="00BF7C2E" w:rsidRPr="00412111">
        <w:t>of anxiety and mood disorders.</w:t>
      </w:r>
      <w:r w:rsidR="00BF7C2E">
        <w:t xml:space="preserve"> T</w:t>
      </w:r>
      <w:r w:rsidR="00BF7C2E" w:rsidRPr="00412111">
        <w:t>he capacity to efficiently regulate emotions</w:t>
      </w:r>
      <w:r w:rsidR="00BF7C2E">
        <w:t>, in contrast,</w:t>
      </w:r>
      <w:r w:rsidR="00BF7C2E" w:rsidRPr="00412111">
        <w:t xml:space="preserve"> has been linked to better psychological and physical outcome</w:t>
      </w:r>
      <w:r w:rsidR="00BF7C2E">
        <w:t xml:space="preserve">s. </w:t>
      </w:r>
    </w:p>
    <w:p w14:paraId="705456CA" w14:textId="645B4DB4" w:rsidR="00AC477C" w:rsidRPr="00F21381" w:rsidRDefault="00BF7C2E" w:rsidP="00AC477C">
      <w:pPr>
        <w:spacing w:line="360" w:lineRule="auto"/>
        <w:ind w:firstLine="426"/>
        <w:jc w:val="both"/>
      </w:pPr>
      <w:r w:rsidRPr="00412111">
        <w:t xml:space="preserve">Yet research in this field is complicated as questions about the nature of emotions continue to divide the scientific community. Its definition varies widely according to the theoretical framework but the consensus in </w:t>
      </w:r>
      <w:r>
        <w:t>A</w:t>
      </w:r>
      <w:r w:rsidRPr="00412111">
        <w:t xml:space="preserve">ffective </w:t>
      </w:r>
      <w:r>
        <w:t>N</w:t>
      </w:r>
      <w:r w:rsidRPr="00412111">
        <w:t>euroscience recognises an emotion as a cognitive, subjective and</w:t>
      </w:r>
      <w:r>
        <w:t>/or</w:t>
      </w:r>
      <w:r w:rsidRPr="00412111">
        <w:t xml:space="preserve"> physiological state</w:t>
      </w:r>
      <w:r>
        <w:t>(s)</w:t>
      </w:r>
      <w:r w:rsidRPr="00412111">
        <w:t xml:space="preserve"> arising from a system-level neural activity in response to a highly significant and relevant stimulus. In this context, emotion regulation can be seen</w:t>
      </w:r>
      <w:r>
        <w:t xml:space="preserve"> as </w:t>
      </w:r>
      <w:r w:rsidRPr="00966179">
        <w:t>a</w:t>
      </w:r>
      <w:r>
        <w:t xml:space="preserve">n </w:t>
      </w:r>
      <w:r w:rsidRPr="00966179">
        <w:t>explicit or implicit</w:t>
      </w:r>
      <w:r>
        <w:t xml:space="preserve"> process aiming</w:t>
      </w:r>
      <w:r w:rsidRPr="00966179">
        <w:t xml:space="preserve"> to initiate, terminate</w:t>
      </w:r>
      <w:r>
        <w:t>,</w:t>
      </w:r>
      <w:r w:rsidRPr="00966179">
        <w:t xml:space="preserve"> or modulate the</w:t>
      </w:r>
      <w:r>
        <w:t xml:space="preserve"> trajectory of an</w:t>
      </w:r>
      <w:r w:rsidRPr="00966179">
        <w:t xml:space="preserve"> </w:t>
      </w:r>
      <w:r w:rsidRPr="002F0763">
        <w:t>emotion.</w:t>
      </w:r>
      <w:r>
        <w:t xml:space="preserve"> One</w:t>
      </w:r>
      <w:r w:rsidRPr="00412111">
        <w:t xml:space="preserve"> of the most commonly studied regulatory techniques </w:t>
      </w:r>
      <w:r>
        <w:t>is</w:t>
      </w:r>
      <w:r w:rsidRPr="00412111">
        <w:t xml:space="preserve"> selective attention</w:t>
      </w:r>
      <w:r>
        <w:t xml:space="preserve"> in which a subject </w:t>
      </w:r>
      <w:r w:rsidR="00B21519">
        <w:t xml:space="preserve">either </w:t>
      </w:r>
      <w:r>
        <w:t>shifts his/her visual-spatial attention away from the emotion-inducing stimulus</w:t>
      </w:r>
      <w:r w:rsidR="007D263F">
        <w:t xml:space="preserve"> to inhibit </w:t>
      </w:r>
      <w:r w:rsidR="00B21519">
        <w:t xml:space="preserve">its effects </w:t>
      </w:r>
      <w:r w:rsidR="007D263F">
        <w:t>or</w:t>
      </w:r>
      <w:r w:rsidR="00B21519">
        <w:t xml:space="preserve"> towards the stimulus</w:t>
      </w:r>
      <w:r w:rsidR="007D263F">
        <w:t xml:space="preserve"> to enhance </w:t>
      </w:r>
      <w:r w:rsidR="00B21519">
        <w:t>them</w:t>
      </w:r>
      <w:r w:rsidR="007D263F">
        <w:t xml:space="preserve">. </w:t>
      </w:r>
      <w:r>
        <w:t xml:space="preserve">This can be highly beneficial as the brain continuously monitors distractors to ensure optimal performance and emotionally salient stimuli </w:t>
      </w:r>
      <w:r w:rsidRPr="000461B9">
        <w:t>are particularly effective in interfering</w:t>
      </w:r>
      <w:r>
        <w:rPr>
          <w:b/>
          <w:bCs/>
        </w:rPr>
        <w:t xml:space="preserve"> </w:t>
      </w:r>
      <w:r>
        <w:t xml:space="preserve">with the ongoing cognitive processing. </w:t>
      </w:r>
      <w:r w:rsidR="00AC477C">
        <w:t xml:space="preserve">Indeed, </w:t>
      </w:r>
      <w:r w:rsidR="00AC477C" w:rsidRPr="007F5FE2">
        <w:t>emotional items benefice from enhanced sensory representations by receiving prioritised attention impacting the attention dedicated to non-emotional stimuli.</w:t>
      </w:r>
      <w:r w:rsidR="00AC477C">
        <w:t xml:space="preserve"> </w:t>
      </w:r>
      <w:r w:rsidR="007D263F">
        <w:t>Thus, being able to utilis</w:t>
      </w:r>
      <w:r w:rsidRPr="000461B9">
        <w:t>e selective attention by either discarding irrelevant emotional</w:t>
      </w:r>
      <w:r>
        <w:t xml:space="preserve"> </w:t>
      </w:r>
      <w:r w:rsidRPr="000461B9">
        <w:t xml:space="preserve">distractors or focusing on relevant emotional targets might lead to </w:t>
      </w:r>
      <w:r w:rsidRPr="00F45AF3">
        <w:t>better decision-making.</w:t>
      </w:r>
    </w:p>
    <w:p w14:paraId="1A8A0118" w14:textId="1931C184" w:rsidR="00E23498" w:rsidRDefault="00BF7C2E" w:rsidP="004C4F1A">
      <w:pPr>
        <w:spacing w:line="360" w:lineRule="auto"/>
        <w:ind w:firstLine="426"/>
        <w:jc w:val="both"/>
      </w:pPr>
      <w:r>
        <w:t>D</w:t>
      </w:r>
      <w:r w:rsidRPr="00412111">
        <w:t>espite growing recognition of</w:t>
      </w:r>
      <w:r w:rsidRPr="00B907BB">
        <w:t xml:space="preserve"> </w:t>
      </w:r>
      <w:r>
        <w:t xml:space="preserve">the </w:t>
      </w:r>
      <w:r w:rsidRPr="00412111">
        <w:t>importance</w:t>
      </w:r>
      <w:r>
        <w:t xml:space="preserve"> of</w:t>
      </w:r>
      <w:r w:rsidRPr="00412111">
        <w:t xml:space="preserve"> emotion regulatio</w:t>
      </w:r>
      <w:r>
        <w:t>n</w:t>
      </w:r>
      <w:r w:rsidRPr="00412111">
        <w:t xml:space="preserve">, little is known about other higher-order cognitive </w:t>
      </w:r>
      <w:r>
        <w:t>function</w:t>
      </w:r>
      <w:r w:rsidRPr="00412111">
        <w:t xml:space="preserve"> that might influence its impact on decision-making. One su</w:t>
      </w:r>
      <w:r>
        <w:t>ch omitted function</w:t>
      </w:r>
      <w:r w:rsidRPr="00412111">
        <w:t xml:space="preserve"> is motivation which can be defined </w:t>
      </w:r>
      <w:r w:rsidRPr="0014001F">
        <w:t xml:space="preserve">as an </w:t>
      </w:r>
      <w:r w:rsidRPr="00F14C37">
        <w:t>internal state encouraging individuals to obtain desirable outcomes like rewards and to avoid undesirable outcomes such as punishments.</w:t>
      </w:r>
      <w:r w:rsidRPr="00412111">
        <w:t xml:space="preserve"> To the best of our knowledge,</w:t>
      </w:r>
      <w:r w:rsidRPr="00412111">
        <w:rPr>
          <w:rFonts w:ascii="Times New Roman" w:eastAsia="Times New Roman" w:hAnsi="Times New Roman"/>
          <w:szCs w:val="24"/>
          <w:lang w:eastAsia="en-GB"/>
        </w:rPr>
        <w:t xml:space="preserve"> </w:t>
      </w:r>
      <w:r w:rsidRPr="00412111">
        <w:t>there has been no quantitative study evaluating the possible effect of motivation on emotion</w:t>
      </w:r>
      <w:r>
        <w:t xml:space="preserve"> </w:t>
      </w:r>
      <w:r w:rsidRPr="00412111">
        <w:t>regulation.</w:t>
      </w:r>
      <w:r w:rsidR="00E23498">
        <w:t xml:space="preserve"> Yet it may seem very intuitive that variations in motivation may influence the regulation of the ongoing emotion especially if the emotions are not in line with the ongoing goal. For example, it may be more advantageous for a runner in a city to inhibit </w:t>
      </w:r>
      <w:r w:rsidR="00F85FCD">
        <w:t xml:space="preserve">his </w:t>
      </w:r>
      <w:r w:rsidR="00E23498">
        <w:t xml:space="preserve">fear when </w:t>
      </w:r>
      <w:r w:rsidR="00F85FCD">
        <w:t>mistak</w:t>
      </w:r>
      <w:r w:rsidR="002D2CC5">
        <w:t>ing</w:t>
      </w:r>
      <w:r w:rsidR="00F85FCD">
        <w:t xml:space="preserve"> </w:t>
      </w:r>
      <w:r w:rsidR="00E23498">
        <w:t xml:space="preserve">a stick </w:t>
      </w:r>
      <w:r w:rsidR="00F85FCD">
        <w:t>for</w:t>
      </w:r>
      <w:r w:rsidR="00E23498">
        <w:t xml:space="preserve"> a snack; yet this could be deleterious for a hiker on a mountain</w:t>
      </w:r>
      <w:r w:rsidR="00F85FCD">
        <w:t>.</w:t>
      </w:r>
      <w:r w:rsidR="004C4F1A">
        <w:t xml:space="preserve"> Thus, attentional regulation of emotional stimuli might be needed to achieve one’s goal, but this process of attention resource </w:t>
      </w:r>
      <w:r w:rsidR="004C4F1A">
        <w:lastRenderedPageBreak/>
        <w:t xml:space="preserve">reallocation might be costly. Thus, </w:t>
      </w:r>
      <w:r w:rsidR="004C4F1A" w:rsidRPr="004C4F1A">
        <w:rPr>
          <w:highlight w:val="yellow"/>
        </w:rPr>
        <w:t>we could wonder if emotion regulation is the outcome of a cost-benefit trade-off that motivation is altering.</w:t>
      </w:r>
      <w:r w:rsidR="004C4F1A">
        <w:t xml:space="preserve"> </w:t>
      </w:r>
    </w:p>
    <w:p w14:paraId="31FE389B" w14:textId="35B68E36" w:rsidR="00BF7C2E" w:rsidRDefault="00E23498" w:rsidP="005A7C03">
      <w:pPr>
        <w:spacing w:line="360" w:lineRule="auto"/>
        <w:ind w:firstLine="426"/>
        <w:jc w:val="both"/>
      </w:pPr>
      <w:r>
        <w:t>Furthermore, a</w:t>
      </w:r>
      <w:r w:rsidR="00BF7C2E" w:rsidRPr="00412111">
        <w:t xml:space="preserve">lterations in motivation such as apathy and anhedonia are debilitating symptoms commonly found in a range of neuropsychiatric disorders and often co-altered with emotion dysregulation. Unrevealing the interaction between </w:t>
      </w:r>
      <w:r w:rsidR="00BF7C2E">
        <w:t xml:space="preserve">motivation and </w:t>
      </w:r>
      <w:r w:rsidR="00BF7C2E" w:rsidRPr="00412111">
        <w:t>emotion regulation</w:t>
      </w:r>
      <w:r w:rsidR="00BF7C2E">
        <w:t>,</w:t>
      </w:r>
      <w:r w:rsidR="00BF7C2E" w:rsidRPr="00412111">
        <w:t xml:space="preserve"> </w:t>
      </w:r>
      <w:r w:rsidR="00BF7C2E">
        <w:t xml:space="preserve">and the </w:t>
      </w:r>
      <w:r w:rsidR="00BF7C2E" w:rsidRPr="00862C6A">
        <w:t xml:space="preserve">specific symptomatic comorbidities </w:t>
      </w:r>
      <w:r w:rsidR="00BF7C2E" w:rsidRPr="00412111">
        <w:t xml:space="preserve">might be key to explaining the </w:t>
      </w:r>
      <w:r w:rsidR="00BF7C2E">
        <w:t>underlying</w:t>
      </w:r>
      <w:r w:rsidR="00BF7C2E" w:rsidRPr="00412111">
        <w:t xml:space="preserve"> mechanisms of mental </w:t>
      </w:r>
      <w:r w:rsidR="00BF7C2E">
        <w:t xml:space="preserve">illnesses, especially </w:t>
      </w:r>
      <w:r w:rsidR="00BF7C2E" w:rsidRPr="00412111">
        <w:t>anxiety and mood disorders</w:t>
      </w:r>
    </w:p>
    <w:p w14:paraId="00CE5BD1" w14:textId="77777777" w:rsidR="007D263F" w:rsidRPr="00412111" w:rsidRDefault="007D263F" w:rsidP="005A7C03">
      <w:pPr>
        <w:spacing w:line="360" w:lineRule="auto"/>
        <w:ind w:firstLine="426"/>
        <w:jc w:val="both"/>
      </w:pPr>
    </w:p>
    <w:p w14:paraId="07A51BAC" w14:textId="77777777" w:rsidR="00BF7C2E" w:rsidRPr="00412111" w:rsidRDefault="007D263F" w:rsidP="005A7C03">
      <w:pPr>
        <w:pStyle w:val="Titre3"/>
        <w:spacing w:line="360" w:lineRule="auto"/>
        <w:jc w:val="both"/>
      </w:pPr>
      <w:r>
        <w:t>Research Aim</w:t>
      </w:r>
      <w:r w:rsidR="00BF7C2E" w:rsidRPr="00412111">
        <w:t xml:space="preserve"> and Hypotheses</w:t>
      </w:r>
    </w:p>
    <w:p w14:paraId="6423588B" w14:textId="77777777" w:rsidR="00BF7C2E" w:rsidRPr="00412111" w:rsidRDefault="00BF7C2E" w:rsidP="005A7C03">
      <w:pPr>
        <w:spacing w:after="0" w:line="360" w:lineRule="auto"/>
        <w:jc w:val="both"/>
        <w:rPr>
          <w:u w:val="single"/>
        </w:rPr>
      </w:pPr>
      <w:r w:rsidRPr="00412111">
        <w:rPr>
          <w:u w:val="single"/>
        </w:rPr>
        <w:t xml:space="preserve">Project Aim </w:t>
      </w:r>
    </w:p>
    <w:p w14:paraId="3B08C7A4" w14:textId="7FBB22AF" w:rsidR="00BF7C2E" w:rsidRPr="00412111" w:rsidRDefault="00BF7C2E" w:rsidP="005A7C03">
      <w:pPr>
        <w:spacing w:after="0" w:line="360" w:lineRule="auto"/>
        <w:ind w:firstLine="426"/>
        <w:jc w:val="both"/>
      </w:pPr>
      <w:r w:rsidRPr="00412111">
        <w:t xml:space="preserve">Our study aims to investigate how </w:t>
      </w:r>
      <w:r>
        <w:t>motivation</w:t>
      </w:r>
      <w:r w:rsidRPr="00412111">
        <w:t xml:space="preserve"> influences </w:t>
      </w:r>
      <w:r w:rsidR="002D2CC5">
        <w:t>the regulation of emotional attention</w:t>
      </w:r>
      <w:r>
        <w:t xml:space="preserve">. In particular, we want to address the lack of literature on the possible upregulating and downregulating effects of monetary incentives on the attentional regulation of emotionally negative stimuli. </w:t>
      </w:r>
    </w:p>
    <w:p w14:paraId="5ADFB964" w14:textId="77777777" w:rsidR="00BF7C2E" w:rsidRPr="00412111" w:rsidRDefault="007D263F" w:rsidP="005A7C03">
      <w:pPr>
        <w:spacing w:before="240" w:after="0" w:line="360" w:lineRule="auto"/>
        <w:jc w:val="both"/>
        <w:rPr>
          <w:u w:val="single"/>
        </w:rPr>
      </w:pPr>
      <w:r>
        <w:rPr>
          <w:u w:val="single"/>
        </w:rPr>
        <w:t xml:space="preserve">Hypotheses </w:t>
      </w:r>
    </w:p>
    <w:p w14:paraId="53D810DC" w14:textId="3AEFAD40" w:rsidR="00BF7C2E" w:rsidRDefault="00BF7C2E" w:rsidP="005A7C03">
      <w:pPr>
        <w:spacing w:line="360" w:lineRule="auto"/>
        <w:ind w:firstLine="426"/>
        <w:jc w:val="both"/>
      </w:pPr>
      <w:r w:rsidRPr="00412111">
        <w:t>The motivational value of monetary incentives improves emotion regulation on at least one emotional expression level which is either invert (as measured by physiological techniques</w:t>
      </w:r>
      <w:r w:rsidR="00042E65">
        <w:t xml:space="preserve"> such as pupillometry data</w:t>
      </w:r>
      <w:r w:rsidRPr="00412111">
        <w:t xml:space="preserve">) and/or overt (as measured </w:t>
      </w:r>
      <w:r>
        <w:t xml:space="preserve">by </w:t>
      </w:r>
      <w:r w:rsidRPr="00412111">
        <w:t xml:space="preserve">behavioural </w:t>
      </w:r>
      <w:r>
        <w:t>recordings</w:t>
      </w:r>
      <w:r w:rsidR="00042E65">
        <w:t xml:space="preserve"> such as performance</w:t>
      </w:r>
      <w:r w:rsidRPr="00412111">
        <w:t xml:space="preserve">). </w:t>
      </w:r>
    </w:p>
    <w:p w14:paraId="230BB877" w14:textId="77777777" w:rsidR="007D263F" w:rsidRDefault="007D263F" w:rsidP="005A7C03">
      <w:pPr>
        <w:spacing w:line="360" w:lineRule="auto"/>
        <w:ind w:firstLine="426"/>
        <w:jc w:val="both"/>
      </w:pPr>
    </w:p>
    <w:p w14:paraId="13B08054" w14:textId="77777777" w:rsidR="00BF7C2E" w:rsidRPr="00412111" w:rsidRDefault="00BF7C2E" w:rsidP="005A7C03">
      <w:pPr>
        <w:pStyle w:val="Titre3"/>
        <w:spacing w:line="360" w:lineRule="auto"/>
        <w:jc w:val="both"/>
      </w:pPr>
      <w:r w:rsidRPr="00412111">
        <w:t xml:space="preserve">Material and Method </w:t>
      </w:r>
    </w:p>
    <w:p w14:paraId="7537DAD9" w14:textId="77777777" w:rsidR="005B5A90" w:rsidRDefault="005B5A90" w:rsidP="005A7C03">
      <w:pPr>
        <w:spacing w:before="240" w:after="0" w:line="360" w:lineRule="auto"/>
        <w:jc w:val="both"/>
        <w:rPr>
          <w:u w:val="single"/>
        </w:rPr>
      </w:pPr>
      <w:r>
        <w:rPr>
          <w:u w:val="single"/>
        </w:rPr>
        <w:t xml:space="preserve">Stimuli Set  </w:t>
      </w:r>
    </w:p>
    <w:p w14:paraId="7AD3A9D8" w14:textId="56CC52BE" w:rsidR="005B5A90" w:rsidRDefault="005B5A90" w:rsidP="005A7C03">
      <w:pPr>
        <w:spacing w:before="240" w:after="0" w:line="360" w:lineRule="auto"/>
        <w:jc w:val="both"/>
      </w:pPr>
      <w:r>
        <w:tab/>
        <w:t xml:space="preserve">One of the most commonly used stimuli to investigate attentional processing of emotions are faces due to their ecological validity and ease of use. In consequence, we adopt fearful faces of both males and females as emotionally negative stimuli and neutral faces of both males and females as neutral stimuli. We utilise the Chicago Face Database (CFD), which provides use with standardised </w:t>
      </w:r>
      <w:r w:rsidR="00042E65">
        <w:t>and high-quality</w:t>
      </w:r>
      <w:r>
        <w:t xml:space="preserve"> images. The normalising data allowed us to exclude individuals that </w:t>
      </w:r>
      <w:r w:rsidR="002D2CC5">
        <w:t xml:space="preserve">were rated </w:t>
      </w:r>
      <w:r w:rsidR="009B3070">
        <w:t>as</w:t>
      </w:r>
      <w:r>
        <w:t xml:space="preserve"> looking too unusual, too afraid or too surprised e</w:t>
      </w:r>
      <w:r w:rsidR="009B3070">
        <w:t xml:space="preserve">ven in a neutral </w:t>
      </w:r>
      <w:r w:rsidR="002D2CC5">
        <w:t xml:space="preserve">facial expression </w:t>
      </w:r>
      <w:r>
        <w:t>(</w:t>
      </w:r>
      <w:r w:rsidR="009B3070">
        <w:t xml:space="preserve">i.e. ratings being </w:t>
      </w:r>
      <w:r>
        <w:t>three standard deviations from the mean)</w:t>
      </w:r>
      <w:r w:rsidR="009B3070">
        <w:t xml:space="preserve">. </w:t>
      </w:r>
      <w:r>
        <w:t xml:space="preserve">  </w:t>
      </w:r>
    </w:p>
    <w:p w14:paraId="2527BCC8" w14:textId="77777777" w:rsidR="00E84894" w:rsidRDefault="009B3070" w:rsidP="00E84894">
      <w:pPr>
        <w:spacing w:before="240" w:after="0" w:line="360" w:lineRule="auto"/>
        <w:ind w:firstLine="708"/>
        <w:jc w:val="both"/>
      </w:pPr>
      <w:r>
        <w:t>In summary, o</w:t>
      </w:r>
      <w:r w:rsidR="005B5A90">
        <w:t xml:space="preserve">ur stimuli set is composed of </w:t>
      </w:r>
      <w:r w:rsidR="00E84894">
        <w:t>four different emotional faces categories (i.e. fearful male, neutral male, fearful female, neutral female.</w:t>
      </w:r>
    </w:p>
    <w:p w14:paraId="0081FB22" w14:textId="77777777" w:rsidR="00BF7C2E" w:rsidRPr="00397CD8" w:rsidRDefault="00BF7C2E" w:rsidP="005A7C03">
      <w:pPr>
        <w:spacing w:before="240" w:after="0" w:line="360" w:lineRule="auto"/>
        <w:jc w:val="both"/>
        <w:rPr>
          <w:u w:val="single"/>
        </w:rPr>
      </w:pPr>
      <w:r w:rsidRPr="00412111">
        <w:rPr>
          <w:u w:val="single"/>
        </w:rPr>
        <w:lastRenderedPageBreak/>
        <w:t>Experimental Protocol</w:t>
      </w:r>
      <w:r>
        <w:rPr>
          <w:u w:val="single"/>
        </w:rPr>
        <w:t xml:space="preserve"> Encompassing </w:t>
      </w:r>
      <w:r w:rsidR="00B21519">
        <w:rPr>
          <w:u w:val="single"/>
        </w:rPr>
        <w:t>Two</w:t>
      </w:r>
      <w:r>
        <w:rPr>
          <w:u w:val="single"/>
        </w:rPr>
        <w:t xml:space="preserve"> Behavioural Tasks</w:t>
      </w:r>
      <w:r>
        <w:t xml:space="preserve"> </w:t>
      </w:r>
    </w:p>
    <w:p w14:paraId="158BFCDA" w14:textId="3C00ED06" w:rsidR="008E1A64" w:rsidRDefault="008E1A64" w:rsidP="008E1A64">
      <w:pPr>
        <w:spacing w:line="360" w:lineRule="auto"/>
        <w:ind w:firstLine="708"/>
        <w:jc w:val="both"/>
      </w:pPr>
      <w:r>
        <w:t xml:space="preserve">To implement the motivational incentives into the experimental design, participants are presented with low (i.e. 5 cents) or </w:t>
      </w:r>
      <w:r w:rsidR="00042E65">
        <w:t xml:space="preserve">high </w:t>
      </w:r>
      <w:r>
        <w:t xml:space="preserve">(i.e. 2 euros) monetary incentives at the </w:t>
      </w:r>
      <w:r w:rsidRPr="0004701E">
        <w:t>beginning of each tasks’</w:t>
      </w:r>
      <w:r>
        <w:t xml:space="preserve"> trials. The </w:t>
      </w:r>
      <w:r w:rsidR="00042E65">
        <w:t>monetary bonus</w:t>
      </w:r>
      <w:r>
        <w:t xml:space="preserve"> </w:t>
      </w:r>
      <w:r w:rsidR="00042E65">
        <w:t>is</w:t>
      </w:r>
      <w:r>
        <w:t xml:space="preserve"> conditional on the performance of X randomly selected trials. Thus, if the participants were correct, they will receive the sum that was allocated to this specific trial. If they were not, they would not receive anything. With a baseline of X euros, the participants could receive </w:t>
      </w:r>
      <w:r w:rsidR="00AC477C">
        <w:t xml:space="preserve">a bonus </w:t>
      </w:r>
      <w:r>
        <w:t>between X and X</w:t>
      </w:r>
      <w:r w:rsidR="00AC477C">
        <w:t xml:space="preserve"> and thus, a total ranging between X and X. </w:t>
      </w:r>
    </w:p>
    <w:p w14:paraId="36700533" w14:textId="5F5C8A70" w:rsidR="008E1A64" w:rsidRDefault="00B21519" w:rsidP="007F5FE2">
      <w:pPr>
        <w:spacing w:line="360" w:lineRule="auto"/>
        <w:ind w:firstLine="708"/>
        <w:jc w:val="both"/>
      </w:pPr>
      <w:r>
        <w:t>First, w</w:t>
      </w:r>
      <w:r w:rsidR="00BF7C2E">
        <w:t xml:space="preserve">e employ the methodological insights gained from the study of cognitive </w:t>
      </w:r>
      <w:r w:rsidR="00BF7C2E" w:rsidRPr="003629E4">
        <w:t>conflict</w:t>
      </w:r>
      <w:r w:rsidR="00BF7C2E">
        <w:t xml:space="preserve"> while implementing emotional stimuli in </w:t>
      </w:r>
      <w:r>
        <w:t>the</w:t>
      </w:r>
      <w:r w:rsidR="00BF7C2E">
        <w:t xml:space="preserve"> commonly used paradigm—the Rapid S</w:t>
      </w:r>
      <w:r w:rsidR="00BF7C2E" w:rsidRPr="007A455B">
        <w:t xml:space="preserve">erial </w:t>
      </w:r>
      <w:r w:rsidR="00BF7C2E">
        <w:t>V</w:t>
      </w:r>
      <w:r w:rsidR="00BF7C2E" w:rsidRPr="007A455B">
        <w:t xml:space="preserve">isual </w:t>
      </w:r>
      <w:r w:rsidR="00BF7C2E">
        <w:t>P</w:t>
      </w:r>
      <w:r w:rsidR="00BF7C2E" w:rsidRPr="007A455B">
        <w:t>resentation</w:t>
      </w:r>
      <w:r w:rsidR="00BF7C2E">
        <w:t xml:space="preserve"> (RSVP).</w:t>
      </w:r>
      <w:r w:rsidR="0034173C">
        <w:t xml:space="preserve"> T</w:t>
      </w:r>
      <w:r>
        <w:t xml:space="preserve">he close presentation </w:t>
      </w:r>
      <w:r w:rsidR="00AC477C">
        <w:t xml:space="preserve">in </w:t>
      </w:r>
      <w:r>
        <w:t xml:space="preserve">time (i.e. 200-400 </w:t>
      </w:r>
      <w:r w:rsidR="005B5A90">
        <w:t>milliseconds</w:t>
      </w:r>
      <w:r>
        <w:t xml:space="preserve">) of a first salient stimulus (i.e. </w:t>
      </w:r>
      <w:r w:rsidR="00A659EE">
        <w:t xml:space="preserve">critical </w:t>
      </w:r>
      <w:r>
        <w:t>distractor) to a second stimulus (i.e. target)</w:t>
      </w:r>
      <w:r w:rsidR="0034173C">
        <w:t xml:space="preserve"> embedded in a sequence of images (i.e. general distractors) often</w:t>
      </w:r>
      <w:r>
        <w:t xml:space="preserve"> </w:t>
      </w:r>
      <w:r w:rsidR="009B3070">
        <w:t>affects</w:t>
      </w:r>
      <w:r>
        <w:t xml:space="preserve"> </w:t>
      </w:r>
      <w:r w:rsidR="0034173C">
        <w:t>the target’s</w:t>
      </w:r>
      <w:r>
        <w:t xml:space="preserve"> detection because of an attentional </w:t>
      </w:r>
      <w:r w:rsidRPr="00F62F91">
        <w:t>blink.</w:t>
      </w:r>
      <w:r w:rsidR="00BF7C2E">
        <w:t xml:space="preserve"> </w:t>
      </w:r>
      <w:r w:rsidR="009B3070">
        <w:t xml:space="preserve">This </w:t>
      </w:r>
      <w:r w:rsidR="0034173C">
        <w:t xml:space="preserve">paradigm allows the </w:t>
      </w:r>
      <w:r w:rsidR="009B3070">
        <w:t xml:space="preserve">emotionally salient stimulus (i.e. fearful face) </w:t>
      </w:r>
      <w:r w:rsidR="0034173C">
        <w:t>to</w:t>
      </w:r>
      <w:r w:rsidR="009B3070">
        <w:t xml:space="preserve"> act as either a </w:t>
      </w:r>
      <w:r w:rsidR="00A659EE">
        <w:t xml:space="preserve">critical </w:t>
      </w:r>
      <w:r w:rsidR="009B3070">
        <w:t>distractor or a target according to its</w:t>
      </w:r>
      <w:r w:rsidR="00E72DBA">
        <w:t xml:space="preserve"> relative</w:t>
      </w:r>
      <w:r w:rsidR="009B3070">
        <w:t xml:space="preserve"> position in the stimuli stream. </w:t>
      </w:r>
      <w:r w:rsidR="005061CB">
        <w:t xml:space="preserve">The general distractors are scrambled version of the critical distractors. </w:t>
      </w:r>
      <w:r w:rsidR="009B3070">
        <w:t>Particularly,</w:t>
      </w:r>
      <w:r w:rsidR="0034173C">
        <w:t xml:space="preserve"> a</w:t>
      </w:r>
      <w:r w:rsidR="00A659EE">
        <w:t xml:space="preserve"> fearful face</w:t>
      </w:r>
      <w:r w:rsidR="009B3070">
        <w:t xml:space="preserve"> </w:t>
      </w:r>
      <w:r w:rsidR="00BF7C2E">
        <w:t xml:space="preserve">presented as </w:t>
      </w:r>
      <w:r w:rsidR="009B3070">
        <w:t xml:space="preserve">a </w:t>
      </w:r>
      <w:r w:rsidR="00AC477C">
        <w:t xml:space="preserve">critical </w:t>
      </w:r>
      <w:r w:rsidR="00BF7C2E">
        <w:t xml:space="preserve">distractor </w:t>
      </w:r>
      <w:r w:rsidR="0034173C">
        <w:t>will</w:t>
      </w:r>
      <w:r w:rsidR="00BF7C2E">
        <w:t xml:space="preserve"> impair the detection of </w:t>
      </w:r>
      <w:r w:rsidR="00A659EE">
        <w:t xml:space="preserve">a neutral </w:t>
      </w:r>
      <w:r w:rsidR="0034173C">
        <w:t>target because of an</w:t>
      </w:r>
      <w:r w:rsidR="009B3070">
        <w:t xml:space="preserve"> emotional attentional </w:t>
      </w:r>
      <w:r w:rsidR="00A659EE">
        <w:t>blink</w:t>
      </w:r>
      <w:r w:rsidR="0034173C">
        <w:t xml:space="preserve"> effect</w:t>
      </w:r>
      <w:r w:rsidR="00A659EE">
        <w:t xml:space="preserve"> which has been robustly found in other studies</w:t>
      </w:r>
      <w:r w:rsidR="0034173C">
        <w:t>. This</w:t>
      </w:r>
      <w:r w:rsidR="005061CB">
        <w:t xml:space="preserve"> blink</w:t>
      </w:r>
      <w:r w:rsidR="009B3070">
        <w:t xml:space="preserve"> </w:t>
      </w:r>
      <w:r w:rsidR="005061CB">
        <w:t>can</w:t>
      </w:r>
      <w:r w:rsidR="009B3070">
        <w:t xml:space="preserve"> be</w:t>
      </w:r>
      <w:r w:rsidR="005061CB">
        <w:t xml:space="preserve"> very</w:t>
      </w:r>
      <w:r w:rsidR="009B3070">
        <w:t xml:space="preserve"> detrimental for the </w:t>
      </w:r>
      <w:r w:rsidR="005061CB">
        <w:t>target detection rate and thus the performance</w:t>
      </w:r>
      <w:r w:rsidR="00A659EE">
        <w:t xml:space="preserve">. In contrast, </w:t>
      </w:r>
      <w:r w:rsidR="005061CB">
        <w:t xml:space="preserve">when a </w:t>
      </w:r>
      <w:r w:rsidR="00A659EE">
        <w:t>fearful face</w:t>
      </w:r>
      <w:r w:rsidR="00BF7C2E">
        <w:t xml:space="preserve"> </w:t>
      </w:r>
      <w:r w:rsidR="00E72DBA">
        <w:t>acts</w:t>
      </w:r>
      <w:r w:rsidR="00BF7C2E">
        <w:t xml:space="preserve"> as</w:t>
      </w:r>
      <w:r w:rsidR="00E72DBA">
        <w:t xml:space="preserve"> a </w:t>
      </w:r>
      <w:r w:rsidR="00BF7C2E">
        <w:t>target</w:t>
      </w:r>
      <w:r w:rsidR="00A659EE">
        <w:t xml:space="preserve"> </w:t>
      </w:r>
      <w:r w:rsidR="00E72DBA">
        <w:t>with a previous</w:t>
      </w:r>
      <w:r w:rsidR="00AC477C">
        <w:t>ly presented</w:t>
      </w:r>
      <w:r w:rsidR="00E72DBA">
        <w:t xml:space="preserve"> neutral distracto</w:t>
      </w:r>
      <w:r w:rsidR="005061CB">
        <w:t>r</w:t>
      </w:r>
      <w:r w:rsidR="00A659EE">
        <w:t xml:space="preserve">, it will </w:t>
      </w:r>
      <w:r w:rsidR="00BF7C2E">
        <w:t>enhance its detection</w:t>
      </w:r>
      <w:r w:rsidR="009B3070">
        <w:t xml:space="preserve"> </w:t>
      </w:r>
      <w:r w:rsidR="00AC477C">
        <w:t xml:space="preserve">due to its </w:t>
      </w:r>
      <w:r w:rsidR="00AC477C" w:rsidRPr="005061CB">
        <w:t>enhanced sensory representations</w:t>
      </w:r>
      <w:r w:rsidR="00AC477C" w:rsidRPr="00AC477C">
        <w:rPr>
          <w:b/>
          <w:bCs/>
        </w:rPr>
        <w:t xml:space="preserve"> </w:t>
      </w:r>
      <w:r w:rsidR="009B3070">
        <w:t>and be beneficial for the performance</w:t>
      </w:r>
      <w:r w:rsidR="00BF7C2E">
        <w:t xml:space="preserve">. </w:t>
      </w:r>
      <w:r w:rsidR="008E1A64">
        <w:t xml:space="preserve">This would allow us to investigate whether </w:t>
      </w:r>
      <w:r w:rsidR="008E1A64" w:rsidRPr="005B5A90">
        <w:t xml:space="preserve">the effect of incentives on the detection rate might </w:t>
      </w:r>
      <w:r w:rsidR="00E72DBA">
        <w:t>allow</w:t>
      </w:r>
      <w:r w:rsidR="008E1A64">
        <w:t xml:space="preserve"> </w:t>
      </w:r>
      <w:r w:rsidR="00E72DBA">
        <w:t>overcoming the detrimental effect of the emotional distractor or enhancing</w:t>
      </w:r>
      <w:r w:rsidR="008E1A64" w:rsidRPr="005B5A90">
        <w:t xml:space="preserve"> the</w:t>
      </w:r>
      <w:r w:rsidR="008E1A64">
        <w:t xml:space="preserve"> beneficial</w:t>
      </w:r>
      <w:r w:rsidR="008E1A64" w:rsidRPr="005B5A90">
        <w:t xml:space="preserve"> effect of the emotional target.</w:t>
      </w:r>
      <w:r w:rsidR="008E1A64">
        <w:t xml:space="preserve"> Finally, i</w:t>
      </w:r>
      <w:r w:rsidR="00A659EE">
        <w:t>f both the target and the distractor are of the same emotional value</w:t>
      </w:r>
      <w:r w:rsidR="00BB4383">
        <w:t xml:space="preserve"> (i.e. both fearful faces)</w:t>
      </w:r>
      <w:r w:rsidR="00A659EE">
        <w:t xml:space="preserve">, then </w:t>
      </w:r>
      <w:r w:rsidR="00BB4383">
        <w:t xml:space="preserve">performance will probably not be impacted positively or negatively. </w:t>
      </w:r>
      <w:r w:rsidR="005061CB">
        <w:t xml:space="preserve">To test these </w:t>
      </w:r>
      <w:r w:rsidR="007F5FE2">
        <w:t>hypothesised</w:t>
      </w:r>
      <w:r w:rsidR="005061CB">
        <w:t xml:space="preserve"> effects, </w:t>
      </w:r>
      <w:r w:rsidR="007F5FE2">
        <w:t>we varied the intact stimuli’s gender such that if the critical distractor was a woman, the target would either be a man or a woman and we would ask the participant to determine if they have seen “at least one man”. Conversely, the same process is utilised when the critical distractor was a man and the participant were asked to report if they saw</w:t>
      </w:r>
      <w:r w:rsidR="005061CB">
        <w:t xml:space="preserve"> “at least one </w:t>
      </w:r>
      <w:r w:rsidR="007F5FE2">
        <w:t>woman</w:t>
      </w:r>
      <w:r w:rsidR="005061CB">
        <w:t>”</w:t>
      </w:r>
      <w:r w:rsidR="007F5FE2">
        <w:t xml:space="preserve">. This experimental design would allow us to test the detrimental or beneficial effect of emotional attention grabbing without XXX. </w:t>
      </w:r>
    </w:p>
    <w:p w14:paraId="1226E2EE" w14:textId="74AA5961" w:rsidR="007238DA" w:rsidRDefault="00BB4383" w:rsidP="009D4851">
      <w:pPr>
        <w:spacing w:line="360" w:lineRule="auto"/>
        <w:ind w:firstLine="708"/>
        <w:jc w:val="both"/>
      </w:pPr>
      <w:r>
        <w:t xml:space="preserve">We invented the second task </w:t>
      </w:r>
      <w:r w:rsidR="00E72DBA">
        <w:t>to adopt a similar structure</w:t>
      </w:r>
      <w:r>
        <w:t xml:space="preserve"> </w:t>
      </w:r>
      <w:r w:rsidR="00E84894">
        <w:t>to</w:t>
      </w:r>
      <w:r>
        <w:t xml:space="preserve"> the previously described RSVP task</w:t>
      </w:r>
      <w:r w:rsidR="007F5FE2">
        <w:t xml:space="preserve"> while investigating </w:t>
      </w:r>
      <w:r w:rsidR="00C279AC">
        <w:t xml:space="preserve">another emotional attentional processing, </w:t>
      </w:r>
      <w:r w:rsidR="00C279AC" w:rsidRPr="00C279AC">
        <w:rPr>
          <w:highlight w:val="yellow"/>
        </w:rPr>
        <w:t>recognition memory</w:t>
      </w:r>
      <w:r w:rsidR="00C279AC">
        <w:t>.</w:t>
      </w:r>
      <w:r>
        <w:t xml:space="preserve"> In this new task, a search display of twenty faces positioned on an invisible grid is </w:t>
      </w:r>
      <w:r w:rsidR="00E72DBA">
        <w:t xml:space="preserve">shortly </w:t>
      </w:r>
      <w:r>
        <w:t xml:space="preserve">presented (i.e. two seconds) to the participants.  </w:t>
      </w:r>
      <w:r w:rsidR="00C279AC">
        <w:t xml:space="preserve">The display was composed such as there is a target gender and a distractor gender, thus either a majority of male or female faces. </w:t>
      </w:r>
      <w:r w:rsidR="009D4851">
        <w:t>T</w:t>
      </w:r>
      <w:r w:rsidR="00E72DBA">
        <w:t xml:space="preserve">he total percentage of one gender over the other is </w:t>
      </w:r>
      <w:r w:rsidR="00E72DBA">
        <w:lastRenderedPageBreak/>
        <w:t xml:space="preserve">always maintained </w:t>
      </w:r>
      <w:r w:rsidR="00B24FD2">
        <w:t xml:space="preserve">so that </w:t>
      </w:r>
      <w:r w:rsidR="00E72DBA">
        <w:t>discrimination is possible</w:t>
      </w:r>
      <w:r w:rsidR="00DB6139">
        <w:t xml:space="preserve"> (e.g. 60% male, 40% female)</w:t>
      </w:r>
      <w:r w:rsidR="009D4851">
        <w:t xml:space="preserve">, </w:t>
      </w:r>
      <w:r w:rsidR="00B24FD2">
        <w:t xml:space="preserve">however, </w:t>
      </w:r>
      <w:r w:rsidR="009D4851">
        <w:t xml:space="preserve">according to the condition, the display is composed of </w:t>
      </w:r>
      <w:r w:rsidR="00B24FD2">
        <w:t>different proportions of emotional</w:t>
      </w:r>
      <w:r w:rsidR="00DB6139">
        <w:t xml:space="preserve"> or non-emotional</w:t>
      </w:r>
      <w:r w:rsidR="00B24FD2">
        <w:t xml:space="preserve"> faces categories (i.e. fearful male, neutral male, fearful female, neutral female)</w:t>
      </w:r>
      <w:r w:rsidR="00E72DBA">
        <w:t xml:space="preserve">. </w:t>
      </w:r>
      <w:r w:rsidR="009D4851">
        <w:t xml:space="preserve">Indeed, in </w:t>
      </w:r>
      <w:r w:rsidR="00DB6139">
        <w:t>the beneficial condition</w:t>
      </w:r>
      <w:r w:rsidR="009D4851">
        <w:t xml:space="preserve">, </w:t>
      </w:r>
      <w:r w:rsidR="00E72DBA">
        <w:t xml:space="preserve">the proportion of fearful faces </w:t>
      </w:r>
      <w:r w:rsidR="009D4851">
        <w:t xml:space="preserve">increased, and the proportion of neutral faces decreased in the target gender </w:t>
      </w:r>
      <w:r w:rsidR="007A116D">
        <w:t>in contrast to the distractor gende</w:t>
      </w:r>
      <w:r w:rsidR="00DB6139">
        <w:t>r</w:t>
      </w:r>
      <w:r w:rsidR="007A116D">
        <w:t xml:space="preserve"> (e.g. 80% fearful males, 40% neutral males, 20% fearful females and 60% neutral females)</w:t>
      </w:r>
      <w:r w:rsidR="009D4851">
        <w:t>. This change in proportion in favour for emotional faces will</w:t>
      </w:r>
      <w:r w:rsidR="007A116D">
        <w:t xml:space="preserve"> impact performance positively as focusing on emotionally salient stimuli will provide more evidence towards the correct discrimination than neutral faces. </w:t>
      </w:r>
      <w:r w:rsidR="009D4851">
        <w:t xml:space="preserve"> In </w:t>
      </w:r>
      <w:r w:rsidR="00DB6139">
        <w:t xml:space="preserve">the </w:t>
      </w:r>
      <w:r w:rsidR="00DB6139" w:rsidRPr="00495921">
        <w:t>detrimental condition</w:t>
      </w:r>
      <w:r w:rsidR="009D4851">
        <w:t>, the proportion of fearful faces decreased, and the proportion of neutral faces increased in the target gender in contrast to the distractor gender (e.g. 40% fearful males, 80% neutral males, 60% fearful females and 20% neutral females). This change in disfavour for emotional faces will impact performance negatively as focusing on emotionally salient stimuli will provide less evidence towards the correct discrimination than neutral faces.  Finally, in the control condition, the proportion of neutral and fearful faces remains the same as the mean proportion of the target or distractor gender (e.g. 60% fearful males, 60% neutral males, 40% fearful females and 40% neutral females). Thus, t</w:t>
      </w:r>
      <w:r w:rsidR="00C279AC">
        <w:t>he goal of the participant is to determinate if the array was mainly composed of female or male faces.</w:t>
      </w:r>
    </w:p>
    <w:p w14:paraId="10F0052E" w14:textId="348719E6" w:rsidR="00DB6139" w:rsidRDefault="00DB6139" w:rsidP="009D4851">
      <w:pPr>
        <w:spacing w:line="360" w:lineRule="auto"/>
        <w:ind w:firstLine="708"/>
        <w:jc w:val="both"/>
      </w:pPr>
      <w:r>
        <w:t xml:space="preserve">To evaluate the impact of possible attentional regulation on these tasks, we provide instructions on each block of trials about whether the emotional information of faces will be helpful for the detection or discrimination, or it is will be misleading. This information is provided at the same time as the incentives the next block is probable to provide. The control conditions are randomly integrated into those beneficial or detrimental instructions blocks, so that </w:t>
      </w:r>
    </w:p>
    <w:p w14:paraId="432CDD6E" w14:textId="77777777" w:rsidR="00BF7C2E" w:rsidRPr="00412111" w:rsidRDefault="00BF7C2E" w:rsidP="005A7C03">
      <w:pPr>
        <w:spacing w:before="240" w:after="0" w:line="360" w:lineRule="auto"/>
        <w:jc w:val="both"/>
        <w:rPr>
          <w:u w:val="single"/>
        </w:rPr>
      </w:pPr>
      <w:r w:rsidRPr="00412111">
        <w:rPr>
          <w:u w:val="single"/>
        </w:rPr>
        <w:t>Behavioural Recordings</w:t>
      </w:r>
    </w:p>
    <w:p w14:paraId="2B37A818" w14:textId="48549639" w:rsidR="00BF7C2E" w:rsidRDefault="00BF7C2E" w:rsidP="005A7C03">
      <w:pPr>
        <w:spacing w:line="360" w:lineRule="auto"/>
        <w:ind w:firstLine="708"/>
        <w:jc w:val="both"/>
      </w:pPr>
      <w:r>
        <w:t xml:space="preserve">The measure of interest is the performance </w:t>
      </w:r>
      <w:r w:rsidR="006149B7">
        <w:t xml:space="preserve">and the reaction time </w:t>
      </w:r>
      <w:r>
        <w:t xml:space="preserve">in each of the </w:t>
      </w:r>
      <w:r w:rsidR="006149B7">
        <w:t>two</w:t>
      </w:r>
      <w:r>
        <w:t xml:space="preserve"> behavioural tasks. </w:t>
      </w:r>
      <w:r w:rsidR="00532D80">
        <w:t xml:space="preserve">Piloting will be carried out to ensure good calibration of the parameters (e.g. duration of stimuli presentation) in order to avoid any floor or ceiling effect on performance. </w:t>
      </w:r>
    </w:p>
    <w:p w14:paraId="3ACBDF46" w14:textId="77777777" w:rsidR="00BF7C2E" w:rsidRPr="00412111" w:rsidRDefault="00BF7C2E" w:rsidP="005A7C03">
      <w:pPr>
        <w:spacing w:before="240" w:after="0" w:line="360" w:lineRule="auto"/>
        <w:jc w:val="both"/>
        <w:rPr>
          <w:u w:val="single"/>
        </w:rPr>
      </w:pPr>
      <w:r w:rsidRPr="00412111">
        <w:rPr>
          <w:u w:val="single"/>
        </w:rPr>
        <w:t xml:space="preserve">Psychophysiological Recordings  </w:t>
      </w:r>
    </w:p>
    <w:p w14:paraId="3A4156BF" w14:textId="553D1902" w:rsidR="00BF7C2E" w:rsidRPr="00412111" w:rsidRDefault="00BF7C2E" w:rsidP="005A7C03">
      <w:pPr>
        <w:spacing w:line="360" w:lineRule="auto"/>
        <w:ind w:firstLine="708"/>
        <w:jc w:val="both"/>
      </w:pPr>
      <w:r w:rsidRPr="00412111">
        <w:t>An eye-tracker device will be used to measure participants’ pupil diameters while they are performing the behavioural task</w:t>
      </w:r>
      <w:r>
        <w:t>s</w:t>
      </w:r>
      <w:r w:rsidRPr="00412111">
        <w:t>. It is well known in the literature that pupil dilation is sensitive to emotional component and likely reflects emotional arousal. It is important to point out that cognitive demand and effort can also lead to pupil dilation</w:t>
      </w:r>
      <w:r>
        <w:t xml:space="preserve">. </w:t>
      </w:r>
      <w:r w:rsidRPr="00412111">
        <w:t xml:space="preserve">Nonetheless, a recent study found that pupillary response might comprise two temporal components reflecting cognitive emotion regulation effort and emotion regulation success. </w:t>
      </w:r>
    </w:p>
    <w:p w14:paraId="3EC29393" w14:textId="77777777" w:rsidR="00DB6139" w:rsidRDefault="00BF7C2E" w:rsidP="005A7C03">
      <w:pPr>
        <w:spacing w:line="360" w:lineRule="auto"/>
        <w:ind w:firstLine="708"/>
        <w:jc w:val="both"/>
      </w:pPr>
      <w:r w:rsidRPr="00DB5EF9">
        <w:lastRenderedPageBreak/>
        <w:t xml:space="preserve">Skin conductance also represents a well-established autonomic indicator of </w:t>
      </w:r>
      <w:r>
        <w:t xml:space="preserve">the </w:t>
      </w:r>
      <w:r w:rsidRPr="00DB5EF9">
        <w:t>emotionally aroused state</w:t>
      </w:r>
      <w:r>
        <w:t xml:space="preserve"> with both enhanced and reduced patterns during regulation compared to control</w:t>
      </w:r>
      <w:r w:rsidR="00DB6139">
        <w:t>s</w:t>
      </w:r>
      <w:r>
        <w:t xml:space="preserve">. </w:t>
      </w:r>
    </w:p>
    <w:p w14:paraId="77A9C0D0" w14:textId="61B9971B" w:rsidR="00BF7C2E" w:rsidRPr="00DB5EF9" w:rsidRDefault="00DB6139" w:rsidP="005A7C03">
      <w:pPr>
        <w:spacing w:line="360" w:lineRule="auto"/>
        <w:ind w:firstLine="708"/>
        <w:jc w:val="both"/>
      </w:pPr>
      <w:r>
        <w:t xml:space="preserve">A possible </w:t>
      </w:r>
      <w:r w:rsidR="00532D80">
        <w:t>shortcoming</w:t>
      </w:r>
      <w:r>
        <w:t xml:space="preserve"> of these techniques is that their </w:t>
      </w:r>
      <w:r w:rsidR="00BF7C2E">
        <w:t xml:space="preserve">temporal resolution </w:t>
      </w:r>
      <w:r>
        <w:t xml:space="preserve">might be </w:t>
      </w:r>
      <w:r w:rsidR="00BF7C2E">
        <w:t xml:space="preserve">relatively poor.  </w:t>
      </w:r>
    </w:p>
    <w:p w14:paraId="4656ED30" w14:textId="77777777" w:rsidR="00BF7C2E" w:rsidRDefault="00BF7C2E" w:rsidP="005A7C03">
      <w:pPr>
        <w:pStyle w:val="Titre3"/>
        <w:spacing w:line="360" w:lineRule="auto"/>
        <w:jc w:val="both"/>
      </w:pPr>
      <w:r>
        <w:t xml:space="preserve">Expected Results </w:t>
      </w:r>
    </w:p>
    <w:p w14:paraId="269EF96E" w14:textId="0900EF97" w:rsidR="00BF7C2E" w:rsidRPr="0077363C" w:rsidRDefault="00BF7C2E" w:rsidP="00495921">
      <w:pPr>
        <w:spacing w:before="240" w:line="360" w:lineRule="auto"/>
        <w:ind w:firstLine="426"/>
        <w:jc w:val="both"/>
      </w:pPr>
      <w:r>
        <w:t xml:space="preserve">In </w:t>
      </w:r>
      <w:r w:rsidR="00DB6139">
        <w:t>both the tasks</w:t>
      </w:r>
      <w:r>
        <w:t>, w</w:t>
      </w:r>
      <w:r w:rsidRPr="00412111">
        <w:t>hen</w:t>
      </w:r>
      <w:r>
        <w:t xml:space="preserve"> the emotionally salient stimuli act as distractors and have an emotion-disturbing (ED) effect on attention, we expect a bigger relative increase in performance between the low incentives condition versus the high incentives condition for ED compared to emotionally-neutral (EN) stimuli even if the average performance is still higher for the EN. In this case, motivation would lead to the salience downregulation of the emotionally distracting stimuli. Conversely, w</w:t>
      </w:r>
      <w:r w:rsidRPr="00412111">
        <w:t>hen</w:t>
      </w:r>
      <w:r>
        <w:t xml:space="preserve"> the emotionally salient stimuli act as targets and have an emotion-enhancing (EH) effect on attention, we expect a higher average and bigger relative increase between the low incentives condition versus the high incentives condition for EH compare to EN. In this case, motivation would lead to the salience upregulation of the emotionally enhancing stimuli. </w:t>
      </w:r>
      <w:r w:rsidR="00532D80">
        <w:t>Thus, we expect that t</w:t>
      </w:r>
      <w:r>
        <w:t>he</w:t>
      </w:r>
      <w:r w:rsidR="00532D80">
        <w:t xml:space="preserve"> possible beneficial and detrimental</w:t>
      </w:r>
      <w:r>
        <w:t xml:space="preserve"> effect</w:t>
      </w:r>
      <w:r w:rsidR="00532D80">
        <w:t xml:space="preserve"> of emotional objects</w:t>
      </w:r>
      <w:r>
        <w:t xml:space="preserve"> would be exacerbated </w:t>
      </w:r>
      <w:r w:rsidR="00532D80">
        <w:t xml:space="preserve">and inhibited respectively </w:t>
      </w:r>
      <w:r>
        <w:t xml:space="preserve">by higher incentives compared to lower incentives. </w:t>
      </w:r>
    </w:p>
    <w:p w14:paraId="0EF76DB5" w14:textId="70F02078" w:rsidR="00532D80" w:rsidRDefault="00532D80" w:rsidP="00532D80">
      <w:pPr>
        <w:pStyle w:val="Titre3"/>
      </w:pPr>
      <w:r>
        <w:t>Experimentation location &amp; Participants Recruitments</w:t>
      </w:r>
    </w:p>
    <w:p w14:paraId="2F0E41C4" w14:textId="28EDA350" w:rsidR="00495921" w:rsidRPr="00495921" w:rsidRDefault="00495921" w:rsidP="00495921">
      <w:pPr>
        <w:spacing w:before="240" w:line="480" w:lineRule="auto"/>
        <w:ind w:firstLine="708"/>
        <w:jc w:val="both"/>
      </w:pPr>
      <w:r w:rsidRPr="00495921">
        <w:t>The experiment will take place in the human behaviour exploration core facility PRISME at the ICM. PRISME consists of several rooms and facilities, we will mainly utilise the main testing room which provides 12 monitoring devices for tracking gaze position and 12 computer-equipped seats for multi-subject simultaneous testing. </w:t>
      </w:r>
    </w:p>
    <w:p w14:paraId="350655CC" w14:textId="77777777" w:rsidR="00495921" w:rsidRPr="00495921" w:rsidRDefault="00495921" w:rsidP="00495921">
      <w:pPr>
        <w:ind w:firstLine="708"/>
        <w:rPr>
          <w:lang w:val="fr-FR"/>
        </w:rPr>
      </w:pPr>
      <w:r w:rsidRPr="00495921">
        <w:rPr>
          <w:lang w:val="fr-FR"/>
        </w:rPr>
        <w:t>Institut du Cerveau– Hôpital de la Pitié-Salpêtrière</w:t>
      </w:r>
    </w:p>
    <w:p w14:paraId="4F16509F" w14:textId="77777777" w:rsidR="00495921" w:rsidRPr="00495921" w:rsidRDefault="00495921" w:rsidP="00495921">
      <w:pPr>
        <w:ind w:firstLine="708"/>
        <w:rPr>
          <w:lang w:val="fr-FR"/>
        </w:rPr>
      </w:pPr>
      <w:r w:rsidRPr="00495921">
        <w:rPr>
          <w:lang w:val="fr-FR"/>
        </w:rPr>
        <w:t>47 Boulevard de l’Hôpital</w:t>
      </w:r>
    </w:p>
    <w:p w14:paraId="261FB19D" w14:textId="77777777" w:rsidR="00495921" w:rsidRPr="00495921" w:rsidRDefault="00495921" w:rsidP="00495921">
      <w:pPr>
        <w:ind w:firstLine="708"/>
        <w:rPr>
          <w:lang w:val="fr-FR"/>
        </w:rPr>
      </w:pPr>
      <w:r w:rsidRPr="00495921">
        <w:rPr>
          <w:lang w:val="fr-FR"/>
        </w:rPr>
        <w:t>75013 PARIS</w:t>
      </w:r>
    </w:p>
    <w:p w14:paraId="64C4D6A1" w14:textId="6D42BE87" w:rsidR="00532D80" w:rsidRPr="00495921" w:rsidRDefault="00532D80" w:rsidP="00532D80">
      <w:pPr>
        <w:rPr>
          <w:lang w:val="fr-FR"/>
        </w:rPr>
      </w:pPr>
      <w:r w:rsidRPr="00495921">
        <w:rPr>
          <w:lang w:val="fr-FR"/>
        </w:rPr>
        <w:t xml:space="preserve"> </w:t>
      </w:r>
    </w:p>
    <w:p w14:paraId="237DFDDC" w14:textId="77777777" w:rsidR="00495921" w:rsidRPr="00495921" w:rsidRDefault="00495921" w:rsidP="00495921">
      <w:pPr>
        <w:pStyle w:val="Titre3"/>
      </w:pPr>
      <w:r w:rsidRPr="00495921">
        <w:t>Participants Recruitment </w:t>
      </w:r>
    </w:p>
    <w:p w14:paraId="3380AABA" w14:textId="16F168B5" w:rsidR="00495921" w:rsidRPr="00495921" w:rsidRDefault="00495921" w:rsidP="00495921">
      <w:pPr>
        <w:spacing w:before="240" w:line="480" w:lineRule="auto"/>
        <w:ind w:firstLine="360"/>
        <w:jc w:val="both"/>
      </w:pPr>
      <w:r w:rsidRPr="00495921">
        <w:t>The participants are recruited through RISC, which is a specialised platform on which many people who take part in Cognitive Science experiments of various institutes in Paris are registered. Our exclusion criteria are as following: </w:t>
      </w:r>
    </w:p>
    <w:p w14:paraId="6F3E8702" w14:textId="77777777" w:rsidR="00495921" w:rsidRDefault="00495921" w:rsidP="00495921">
      <w:pPr>
        <w:pStyle w:val="Paragraphedeliste"/>
        <w:numPr>
          <w:ilvl w:val="0"/>
          <w:numId w:val="2"/>
        </w:numPr>
        <w:spacing w:line="480" w:lineRule="auto"/>
        <w:jc w:val="both"/>
      </w:pPr>
      <w:r w:rsidRPr="00495921">
        <w:lastRenderedPageBreak/>
        <w:t>The participants need to be aged between 18 and X. </w:t>
      </w:r>
    </w:p>
    <w:p w14:paraId="3513F714" w14:textId="77777777" w:rsidR="00495921" w:rsidRDefault="00495921" w:rsidP="00495921">
      <w:pPr>
        <w:pStyle w:val="Paragraphedeliste"/>
        <w:numPr>
          <w:ilvl w:val="0"/>
          <w:numId w:val="2"/>
        </w:numPr>
        <w:spacing w:line="480" w:lineRule="auto"/>
        <w:jc w:val="both"/>
      </w:pPr>
      <w:r w:rsidRPr="00495921">
        <w:t>The participants cannot have any history of neurological or psychiatric disorder.</w:t>
      </w:r>
    </w:p>
    <w:p w14:paraId="3F8D29DC" w14:textId="77777777" w:rsidR="00495921" w:rsidRDefault="00495921" w:rsidP="00495921">
      <w:pPr>
        <w:pStyle w:val="Paragraphedeliste"/>
        <w:numPr>
          <w:ilvl w:val="0"/>
          <w:numId w:val="2"/>
        </w:numPr>
        <w:spacing w:line="480" w:lineRule="auto"/>
        <w:jc w:val="both"/>
      </w:pPr>
      <w:r w:rsidRPr="00495921">
        <w:t>The participants cannot be under any psychotropic medication. </w:t>
      </w:r>
    </w:p>
    <w:p w14:paraId="6EFD33EE" w14:textId="19432272" w:rsidR="00495921" w:rsidRPr="00495921" w:rsidRDefault="00495921" w:rsidP="00495921">
      <w:pPr>
        <w:pStyle w:val="Paragraphedeliste"/>
        <w:numPr>
          <w:ilvl w:val="0"/>
          <w:numId w:val="2"/>
        </w:numPr>
        <w:spacing w:line="480" w:lineRule="auto"/>
        <w:jc w:val="both"/>
      </w:pPr>
      <w:r w:rsidRPr="00495921">
        <w:t>…  </w:t>
      </w:r>
    </w:p>
    <w:p w14:paraId="58498DF4" w14:textId="77777777" w:rsidR="00495921" w:rsidRPr="00495921" w:rsidRDefault="00495921" w:rsidP="00495921">
      <w:pPr>
        <w:pStyle w:val="Titre3"/>
      </w:pPr>
      <w:r w:rsidRPr="00495921">
        <w:t>Information Treatment Conditions </w:t>
      </w:r>
    </w:p>
    <w:p w14:paraId="18D7A3C8" w14:textId="475A5CC1" w:rsidR="00495921" w:rsidRPr="00495921" w:rsidRDefault="00495921" w:rsidP="00495921">
      <w:pPr>
        <w:spacing w:before="240" w:line="480" w:lineRule="auto"/>
        <w:ind w:firstLine="708"/>
        <w:jc w:val="both"/>
      </w:pPr>
      <w:r w:rsidRPr="00495921">
        <w:t xml:space="preserve">The results of this study can be presented during conferences or published in scientific papers. However, </w:t>
      </w:r>
      <w:r>
        <w:t xml:space="preserve">no personal data will </w:t>
      </w:r>
      <w:r w:rsidRPr="00495921">
        <w:t xml:space="preserve">ever be revealed and the anonymity of the participants will </w:t>
      </w:r>
      <w:r>
        <w:t xml:space="preserve">always </w:t>
      </w:r>
      <w:r w:rsidRPr="00495921">
        <w:t>be respected and preserved. </w:t>
      </w:r>
    </w:p>
    <w:p w14:paraId="23B45F03" w14:textId="77777777" w:rsidR="00495921" w:rsidRPr="00495921" w:rsidRDefault="00495921" w:rsidP="00495921">
      <w:pPr>
        <w:spacing w:line="480" w:lineRule="auto"/>
        <w:ind w:firstLine="708"/>
        <w:jc w:val="both"/>
      </w:pPr>
      <w:r w:rsidRPr="00495921">
        <w:t>In a first time, the raw participant data will be stored on the local laboratory computer (only accessible with the adequate credentials). The raw data will also be stored on the ICM server and the analysis scripts will be saved on the ICM OwnCloud. After analysis, the raw data may be deleted from the local lab computer. The corresponding researcher is the only person who has read-and-write access; other people from the ICM cannot edit these directories, but may view them. </w:t>
      </w:r>
    </w:p>
    <w:p w14:paraId="6037111E" w14:textId="3B989180" w:rsidR="00532D80" w:rsidRPr="00495921" w:rsidRDefault="00532D80" w:rsidP="00532D80"/>
    <w:sectPr w:rsidR="00532D80" w:rsidRPr="0049592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97A25" w16cid:durableId="22149A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A3AFF"/>
    <w:multiLevelType w:val="hybridMultilevel"/>
    <w:tmpl w:val="348C2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F907E3"/>
    <w:multiLevelType w:val="multilevel"/>
    <w:tmpl w:val="652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NDE1NjQDUsYmBko6SsGpxcWZ+XkgBUa1ALhqrkMsAAAA"/>
  </w:docVars>
  <w:rsids>
    <w:rsidRoot w:val="00BF7C2E"/>
    <w:rsid w:val="00042E65"/>
    <w:rsid w:val="000D4F7D"/>
    <w:rsid w:val="00180C5F"/>
    <w:rsid w:val="002D2CC5"/>
    <w:rsid w:val="0034173C"/>
    <w:rsid w:val="00495921"/>
    <w:rsid w:val="004C4F1A"/>
    <w:rsid w:val="005061CB"/>
    <w:rsid w:val="00512F14"/>
    <w:rsid w:val="0052637D"/>
    <w:rsid w:val="00532D80"/>
    <w:rsid w:val="005A7C03"/>
    <w:rsid w:val="005B5A90"/>
    <w:rsid w:val="006149B7"/>
    <w:rsid w:val="007238DA"/>
    <w:rsid w:val="007A116D"/>
    <w:rsid w:val="007D263F"/>
    <w:rsid w:val="007F5FE2"/>
    <w:rsid w:val="008529CC"/>
    <w:rsid w:val="00886A30"/>
    <w:rsid w:val="008E1A64"/>
    <w:rsid w:val="0099725E"/>
    <w:rsid w:val="009B3070"/>
    <w:rsid w:val="009D4851"/>
    <w:rsid w:val="00A659EE"/>
    <w:rsid w:val="00AC477C"/>
    <w:rsid w:val="00B21519"/>
    <w:rsid w:val="00B24FD2"/>
    <w:rsid w:val="00BB4383"/>
    <w:rsid w:val="00BF7C2E"/>
    <w:rsid w:val="00C279AC"/>
    <w:rsid w:val="00DB6139"/>
    <w:rsid w:val="00E23498"/>
    <w:rsid w:val="00E72DBA"/>
    <w:rsid w:val="00E84894"/>
    <w:rsid w:val="00F85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723"/>
  <w15:chartTrackingRefBased/>
  <w15:docId w15:val="{3BD4A9C7-E818-4321-B0F0-DC3A608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2">
    <w:name w:val="heading 2"/>
    <w:basedOn w:val="Normal"/>
    <w:next w:val="Normal"/>
    <w:link w:val="Titre2Car"/>
    <w:uiPriority w:val="9"/>
    <w:unhideWhenUsed/>
    <w:qFormat/>
    <w:rsid w:val="00BF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7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7C2E"/>
    <w:rPr>
      <w:color w:val="0563C1" w:themeColor="hyperlink"/>
      <w:u w:val="single"/>
    </w:rPr>
  </w:style>
  <w:style w:type="paragraph" w:styleId="Titre">
    <w:name w:val="Title"/>
    <w:basedOn w:val="Normal"/>
    <w:next w:val="Normal"/>
    <w:link w:val="TitreCar"/>
    <w:uiPriority w:val="10"/>
    <w:qFormat/>
    <w:rsid w:val="00BF7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C2E"/>
    <w:rPr>
      <w:rFonts w:asciiTheme="majorHAnsi" w:eastAsiaTheme="majorEastAsia" w:hAnsiTheme="majorHAnsi" w:cstheme="majorBidi"/>
      <w:spacing w:val="-10"/>
      <w:kern w:val="28"/>
      <w:sz w:val="56"/>
      <w:szCs w:val="56"/>
      <w:lang w:val="en-GB"/>
    </w:rPr>
  </w:style>
  <w:style w:type="character" w:customStyle="1" w:styleId="Titre2Car">
    <w:name w:val="Titre 2 Car"/>
    <w:basedOn w:val="Policepardfaut"/>
    <w:link w:val="Titre2"/>
    <w:uiPriority w:val="9"/>
    <w:rsid w:val="00BF7C2E"/>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rsid w:val="00BF7C2E"/>
    <w:rPr>
      <w:rFonts w:asciiTheme="majorHAnsi" w:eastAsiaTheme="majorEastAsia" w:hAnsiTheme="majorHAnsi" w:cstheme="majorBidi"/>
      <w:color w:val="1F4D78" w:themeColor="accent1" w:themeShade="7F"/>
      <w:sz w:val="24"/>
      <w:szCs w:val="24"/>
      <w:lang w:val="en-GB"/>
    </w:rPr>
  </w:style>
  <w:style w:type="paragraph" w:styleId="Sansinterligne">
    <w:name w:val="No Spacing"/>
    <w:uiPriority w:val="1"/>
    <w:qFormat/>
    <w:rsid w:val="00BF7C2E"/>
    <w:pPr>
      <w:spacing w:after="0" w:line="240" w:lineRule="auto"/>
    </w:pPr>
    <w:rPr>
      <w:lang w:val="en-GB"/>
    </w:rPr>
  </w:style>
  <w:style w:type="character" w:styleId="Marquedecommentaire">
    <w:name w:val="annotation reference"/>
    <w:basedOn w:val="Policepardfaut"/>
    <w:uiPriority w:val="99"/>
    <w:semiHidden/>
    <w:unhideWhenUsed/>
    <w:rsid w:val="007F5FE2"/>
    <w:rPr>
      <w:sz w:val="16"/>
      <w:szCs w:val="16"/>
    </w:rPr>
  </w:style>
  <w:style w:type="paragraph" w:styleId="Commentaire">
    <w:name w:val="annotation text"/>
    <w:basedOn w:val="Normal"/>
    <w:link w:val="CommentaireCar"/>
    <w:uiPriority w:val="99"/>
    <w:semiHidden/>
    <w:unhideWhenUsed/>
    <w:rsid w:val="007F5FE2"/>
    <w:pPr>
      <w:spacing w:line="240" w:lineRule="auto"/>
    </w:pPr>
    <w:rPr>
      <w:sz w:val="20"/>
      <w:szCs w:val="20"/>
    </w:rPr>
  </w:style>
  <w:style w:type="character" w:customStyle="1" w:styleId="CommentaireCar">
    <w:name w:val="Commentaire Car"/>
    <w:basedOn w:val="Policepardfaut"/>
    <w:link w:val="Commentaire"/>
    <w:uiPriority w:val="99"/>
    <w:semiHidden/>
    <w:rsid w:val="007F5FE2"/>
    <w:rPr>
      <w:sz w:val="20"/>
      <w:szCs w:val="20"/>
      <w:lang w:val="en-GB"/>
    </w:rPr>
  </w:style>
  <w:style w:type="paragraph" w:styleId="Objetducommentaire">
    <w:name w:val="annotation subject"/>
    <w:basedOn w:val="Commentaire"/>
    <w:next w:val="Commentaire"/>
    <w:link w:val="ObjetducommentaireCar"/>
    <w:uiPriority w:val="99"/>
    <w:semiHidden/>
    <w:unhideWhenUsed/>
    <w:rsid w:val="007F5FE2"/>
    <w:rPr>
      <w:b/>
      <w:bCs/>
    </w:rPr>
  </w:style>
  <w:style w:type="character" w:customStyle="1" w:styleId="ObjetducommentaireCar">
    <w:name w:val="Objet du commentaire Car"/>
    <w:basedOn w:val="CommentaireCar"/>
    <w:link w:val="Objetducommentaire"/>
    <w:uiPriority w:val="99"/>
    <w:semiHidden/>
    <w:rsid w:val="007F5FE2"/>
    <w:rPr>
      <w:b/>
      <w:bCs/>
      <w:sz w:val="20"/>
      <w:szCs w:val="20"/>
      <w:lang w:val="en-GB"/>
    </w:rPr>
  </w:style>
  <w:style w:type="paragraph" w:styleId="Textedebulles">
    <w:name w:val="Balloon Text"/>
    <w:basedOn w:val="Normal"/>
    <w:link w:val="TextedebullesCar"/>
    <w:uiPriority w:val="99"/>
    <w:semiHidden/>
    <w:unhideWhenUsed/>
    <w:rsid w:val="007F5F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5FE2"/>
    <w:rPr>
      <w:rFonts w:ascii="Segoe UI" w:hAnsi="Segoe UI" w:cs="Segoe UI"/>
      <w:sz w:val="18"/>
      <w:szCs w:val="18"/>
      <w:lang w:val="en-GB"/>
    </w:rPr>
  </w:style>
  <w:style w:type="paragraph" w:styleId="NormalWeb">
    <w:name w:val="Normal (Web)"/>
    <w:basedOn w:val="Normal"/>
    <w:uiPriority w:val="99"/>
    <w:semiHidden/>
    <w:unhideWhenUsed/>
    <w:rsid w:val="0049592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49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3397">
      <w:bodyDiv w:val="1"/>
      <w:marLeft w:val="0"/>
      <w:marRight w:val="0"/>
      <w:marTop w:val="0"/>
      <w:marBottom w:val="0"/>
      <w:divBdr>
        <w:top w:val="none" w:sz="0" w:space="0" w:color="auto"/>
        <w:left w:val="none" w:sz="0" w:space="0" w:color="auto"/>
        <w:bottom w:val="none" w:sz="0" w:space="0" w:color="auto"/>
        <w:right w:val="none" w:sz="0" w:space="0" w:color="auto"/>
      </w:divBdr>
    </w:div>
    <w:div w:id="713432248">
      <w:bodyDiv w:val="1"/>
      <w:marLeft w:val="0"/>
      <w:marRight w:val="0"/>
      <w:marTop w:val="0"/>
      <w:marBottom w:val="0"/>
      <w:divBdr>
        <w:top w:val="none" w:sz="0" w:space="0" w:color="auto"/>
        <w:left w:val="none" w:sz="0" w:space="0" w:color="auto"/>
        <w:bottom w:val="none" w:sz="0" w:space="0" w:color="auto"/>
        <w:right w:val="none" w:sz="0" w:space="0" w:color="auto"/>
      </w:divBdr>
    </w:div>
    <w:div w:id="974027418">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1">
          <w:marLeft w:val="0"/>
          <w:marRight w:val="0"/>
          <w:marTop w:val="0"/>
          <w:marBottom w:val="0"/>
          <w:divBdr>
            <w:top w:val="none" w:sz="0" w:space="0" w:color="auto"/>
            <w:left w:val="none" w:sz="0" w:space="0" w:color="auto"/>
            <w:bottom w:val="none" w:sz="0" w:space="0" w:color="auto"/>
            <w:right w:val="none" w:sz="0" w:space="0" w:color="auto"/>
          </w:divBdr>
          <w:divsChild>
            <w:div w:id="87813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94723278">
      <w:bodyDiv w:val="1"/>
      <w:marLeft w:val="0"/>
      <w:marRight w:val="0"/>
      <w:marTop w:val="0"/>
      <w:marBottom w:val="0"/>
      <w:divBdr>
        <w:top w:val="none" w:sz="0" w:space="0" w:color="auto"/>
        <w:left w:val="none" w:sz="0" w:space="0" w:color="auto"/>
        <w:bottom w:val="none" w:sz="0" w:space="0" w:color="auto"/>
        <w:right w:val="none" w:sz="0" w:space="0" w:color="auto"/>
      </w:divBdr>
    </w:div>
    <w:div w:id="1269898182">
      <w:bodyDiv w:val="1"/>
      <w:marLeft w:val="0"/>
      <w:marRight w:val="0"/>
      <w:marTop w:val="0"/>
      <w:marBottom w:val="0"/>
      <w:divBdr>
        <w:top w:val="none" w:sz="0" w:space="0" w:color="auto"/>
        <w:left w:val="none" w:sz="0" w:space="0" w:color="auto"/>
        <w:bottom w:val="none" w:sz="0" w:space="0" w:color="auto"/>
        <w:right w:val="none" w:sz="0" w:space="0" w:color="auto"/>
      </w:divBdr>
      <w:divsChild>
        <w:div w:id="455804752">
          <w:marLeft w:val="0"/>
          <w:marRight w:val="0"/>
          <w:marTop w:val="0"/>
          <w:marBottom w:val="0"/>
          <w:divBdr>
            <w:top w:val="none" w:sz="0" w:space="0" w:color="auto"/>
            <w:left w:val="none" w:sz="0" w:space="0" w:color="auto"/>
            <w:bottom w:val="none" w:sz="0" w:space="0" w:color="auto"/>
            <w:right w:val="none" w:sz="0" w:space="0" w:color="auto"/>
          </w:divBdr>
          <w:divsChild>
            <w:div w:id="15761632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61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an.daunizeau@gmai.com" TargetMode="External"/><Relationship Id="rId5" Type="http://schemas.openxmlformats.org/officeDocument/2006/relationships/hyperlink" Target="mailto:juliana.sporrer@icm-institute.org"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7</Pages>
  <Words>2353</Words>
  <Characters>12947</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SPORRER Juliana</cp:lastModifiedBy>
  <cp:revision>16</cp:revision>
  <dcterms:created xsi:type="dcterms:W3CDTF">2020-03-10T15:24:00Z</dcterms:created>
  <dcterms:modified xsi:type="dcterms:W3CDTF">2020-03-12T15:40:00Z</dcterms:modified>
</cp:coreProperties>
</file>