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2-Accentuation1"/>
        <w:tblpPr w:leftFromText="180" w:rightFromText="180" w:horzAnchor="margin" w:tblpY="401"/>
        <w:tblW w:w="0" w:type="auto"/>
        <w:tblLook w:val="04A0" w:firstRow="1" w:lastRow="0" w:firstColumn="1" w:lastColumn="0" w:noHBand="0" w:noVBand="1"/>
      </w:tblPr>
      <w:tblGrid>
        <w:gridCol w:w="1679"/>
        <w:gridCol w:w="1667"/>
        <w:gridCol w:w="900"/>
        <w:gridCol w:w="1276"/>
        <w:gridCol w:w="995"/>
        <w:gridCol w:w="3838"/>
        <w:gridCol w:w="1978"/>
        <w:gridCol w:w="1979"/>
        <w:gridCol w:w="1076"/>
      </w:tblGrid>
      <w:tr w:rsidR="00357E5D" w:rsidRPr="00CA620C" w14:paraId="7B916988" w14:textId="77777777" w:rsidTr="00624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14:paraId="5177800A" w14:textId="77777777" w:rsidR="004C117F" w:rsidRPr="00CA620C" w:rsidRDefault="00357E5D" w:rsidP="0062443C">
            <w:pPr>
              <w:jc w:val="left"/>
              <w:rPr>
                <w:rFonts w:cstheme="minorHAnsi"/>
              </w:rPr>
            </w:pPr>
            <w:r w:rsidRPr="00CA620C">
              <w:rPr>
                <w:rFonts w:cstheme="minorHAnsi"/>
              </w:rPr>
              <w:t>Reference</w:t>
            </w:r>
          </w:p>
        </w:tc>
        <w:tc>
          <w:tcPr>
            <w:tcW w:w="1667" w:type="dxa"/>
            <w:vAlign w:val="center"/>
          </w:tcPr>
          <w:p w14:paraId="7077E6CE" w14:textId="77777777" w:rsidR="004C117F" w:rsidRPr="00CA620C" w:rsidRDefault="004C117F" w:rsidP="006244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Nb trials</w:t>
            </w:r>
          </w:p>
        </w:tc>
        <w:tc>
          <w:tcPr>
            <w:tcW w:w="900" w:type="dxa"/>
            <w:vAlign w:val="center"/>
          </w:tcPr>
          <w:p w14:paraId="42DE719C" w14:textId="77777777" w:rsidR="004C117F" w:rsidRPr="00CA620C" w:rsidRDefault="004C117F" w:rsidP="006244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Nb Img </w:t>
            </w:r>
          </w:p>
        </w:tc>
        <w:tc>
          <w:tcPr>
            <w:tcW w:w="1276" w:type="dxa"/>
            <w:vAlign w:val="center"/>
          </w:tcPr>
          <w:p w14:paraId="6AB9426A" w14:textId="77777777" w:rsidR="004C117F" w:rsidRPr="00CA620C" w:rsidRDefault="004C117F" w:rsidP="006244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Display Img </w:t>
            </w:r>
          </w:p>
        </w:tc>
        <w:tc>
          <w:tcPr>
            <w:tcW w:w="995" w:type="dxa"/>
            <w:vAlign w:val="center"/>
          </w:tcPr>
          <w:p w14:paraId="6035C70E" w14:textId="77777777" w:rsidR="004C117F" w:rsidRPr="00CA620C" w:rsidRDefault="004C117F" w:rsidP="006244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Size </w:t>
            </w:r>
          </w:p>
        </w:tc>
        <w:tc>
          <w:tcPr>
            <w:tcW w:w="3838" w:type="dxa"/>
            <w:vAlign w:val="center"/>
          </w:tcPr>
          <w:p w14:paraId="0A22492B" w14:textId="77777777" w:rsidR="004C117F" w:rsidRPr="00CA620C" w:rsidRDefault="004C117F" w:rsidP="006244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Pos</w:t>
            </w:r>
            <w:r w:rsidR="0087147F" w:rsidRPr="00CA620C">
              <w:rPr>
                <w:rFonts w:cstheme="minorHAnsi"/>
              </w:rPr>
              <w:t>ition</w:t>
            </w:r>
            <w:r w:rsidRPr="00CA620C">
              <w:rPr>
                <w:rFonts w:cstheme="minorHAnsi"/>
              </w:rPr>
              <w:t xml:space="preserve"> </w:t>
            </w:r>
            <w:r w:rsidR="00650E56" w:rsidRPr="00CA620C">
              <w:rPr>
                <w:rFonts w:cstheme="minorHAnsi"/>
              </w:rPr>
              <w:t>Distractor/</w:t>
            </w:r>
            <w:r w:rsidRPr="00CA620C">
              <w:rPr>
                <w:rFonts w:cstheme="minorHAnsi"/>
              </w:rPr>
              <w:t xml:space="preserve">Target </w:t>
            </w:r>
          </w:p>
        </w:tc>
        <w:tc>
          <w:tcPr>
            <w:tcW w:w="1978" w:type="dxa"/>
            <w:vAlign w:val="center"/>
          </w:tcPr>
          <w:p w14:paraId="605DAB5E" w14:textId="77777777" w:rsidR="004C117F" w:rsidRPr="00CA620C" w:rsidRDefault="004C117F" w:rsidP="006244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Target(s)</w:t>
            </w:r>
          </w:p>
        </w:tc>
        <w:tc>
          <w:tcPr>
            <w:tcW w:w="1979" w:type="dxa"/>
            <w:vAlign w:val="center"/>
          </w:tcPr>
          <w:p w14:paraId="0484308F" w14:textId="77777777" w:rsidR="004C117F" w:rsidRPr="00CA620C" w:rsidRDefault="004C117F" w:rsidP="006244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Distractors </w:t>
            </w:r>
          </w:p>
        </w:tc>
        <w:tc>
          <w:tcPr>
            <w:tcW w:w="1076" w:type="dxa"/>
            <w:vAlign w:val="center"/>
          </w:tcPr>
          <w:p w14:paraId="5E4797A4" w14:textId="77777777" w:rsidR="004C117F" w:rsidRPr="00CA620C" w:rsidRDefault="004C117F" w:rsidP="006244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source Image</w:t>
            </w:r>
          </w:p>
        </w:tc>
      </w:tr>
      <w:tr w:rsidR="00357E5D" w:rsidRPr="00CA620C" w14:paraId="6246721F" w14:textId="77777777" w:rsidTr="0062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14:paraId="148A8962" w14:textId="77777777" w:rsidR="004C117F" w:rsidRPr="00CA620C" w:rsidRDefault="004C117F" w:rsidP="0062443C">
            <w:pPr>
              <w:jc w:val="left"/>
              <w:rPr>
                <w:rFonts w:cstheme="minorHAnsi"/>
                <w:color w:val="000000"/>
              </w:rPr>
            </w:pPr>
            <w:r w:rsidRPr="00CA620C">
              <w:rPr>
                <w:rFonts w:cstheme="minorHAnsi"/>
                <w:color w:val="000000"/>
              </w:rPr>
              <w:t>De Martino (2009)</w:t>
            </w:r>
          </w:p>
        </w:tc>
        <w:tc>
          <w:tcPr>
            <w:tcW w:w="1667" w:type="dxa"/>
            <w:vAlign w:val="center"/>
          </w:tcPr>
          <w:p w14:paraId="21C53B90" w14:textId="77777777" w:rsidR="004C117F" w:rsidRPr="00CA620C" w:rsidRDefault="009C6EE7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3b / 48 t = 144</w:t>
            </w:r>
          </w:p>
        </w:tc>
        <w:tc>
          <w:tcPr>
            <w:tcW w:w="900" w:type="dxa"/>
            <w:vAlign w:val="center"/>
          </w:tcPr>
          <w:p w14:paraId="268AB751" w14:textId="77777777" w:rsidR="004C117F" w:rsidRPr="00CA620C" w:rsidRDefault="004C11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15</w:t>
            </w:r>
          </w:p>
        </w:tc>
        <w:tc>
          <w:tcPr>
            <w:tcW w:w="1276" w:type="dxa"/>
            <w:vAlign w:val="center"/>
          </w:tcPr>
          <w:p w14:paraId="32A75427" w14:textId="77777777" w:rsidR="004C117F" w:rsidRPr="00CA620C" w:rsidRDefault="004C11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70 ms</w:t>
            </w:r>
          </w:p>
        </w:tc>
        <w:tc>
          <w:tcPr>
            <w:tcW w:w="995" w:type="dxa"/>
            <w:vAlign w:val="center"/>
          </w:tcPr>
          <w:p w14:paraId="585418B5" w14:textId="77777777" w:rsidR="004C117F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/</w:t>
            </w:r>
          </w:p>
        </w:tc>
        <w:tc>
          <w:tcPr>
            <w:tcW w:w="3838" w:type="dxa"/>
            <w:vAlign w:val="center"/>
          </w:tcPr>
          <w:p w14:paraId="2D44CEF7" w14:textId="77777777" w:rsidR="004C117F" w:rsidRPr="00CA620C" w:rsidRDefault="004C11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T1 randomly 2 to </w:t>
            </w:r>
            <w:r w:rsidR="00FB2FAD" w:rsidRPr="00CA620C">
              <w:rPr>
                <w:rFonts w:cstheme="minorHAnsi"/>
              </w:rPr>
              <w:t>7</w:t>
            </w:r>
            <w:r w:rsidRPr="00CA620C">
              <w:rPr>
                <w:rFonts w:cstheme="minorHAnsi"/>
              </w:rPr>
              <w:t xml:space="preserve"> position</w:t>
            </w:r>
          </w:p>
          <w:p w14:paraId="43C4B332" w14:textId="77777777" w:rsidR="004C117F" w:rsidRPr="00CA620C" w:rsidRDefault="004C11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T2 after 5 </w:t>
            </w:r>
            <w:r w:rsidR="00FB2FAD" w:rsidRPr="00CA620C">
              <w:rPr>
                <w:rFonts w:cstheme="minorHAnsi"/>
              </w:rPr>
              <w:t>D</w:t>
            </w:r>
            <w:r w:rsidRPr="00CA620C">
              <w:rPr>
                <w:rFonts w:cstheme="minorHAnsi"/>
              </w:rPr>
              <w:t xml:space="preserve"> from T1</w:t>
            </w:r>
          </w:p>
        </w:tc>
        <w:tc>
          <w:tcPr>
            <w:tcW w:w="1978" w:type="dxa"/>
            <w:vAlign w:val="center"/>
          </w:tcPr>
          <w:p w14:paraId="6C1B5A5B" w14:textId="77777777" w:rsidR="004C117F" w:rsidRPr="00CA620C" w:rsidRDefault="004C11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intact scene T1, intact face (fear or neutral) T2</w:t>
            </w:r>
          </w:p>
        </w:tc>
        <w:tc>
          <w:tcPr>
            <w:tcW w:w="1979" w:type="dxa"/>
            <w:vAlign w:val="center"/>
          </w:tcPr>
          <w:p w14:paraId="7066430D" w14:textId="77777777" w:rsidR="004C117F" w:rsidRPr="00CA620C" w:rsidRDefault="004C11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scrambled pictures of scenes </w:t>
            </w:r>
            <w:r w:rsidR="00FB2FAD" w:rsidRPr="00CA620C">
              <w:rPr>
                <w:rFonts w:cstheme="minorHAnsi"/>
              </w:rPr>
              <w:t>&amp;</w:t>
            </w:r>
            <w:r w:rsidRPr="00CA620C">
              <w:rPr>
                <w:rFonts w:cstheme="minorHAnsi"/>
              </w:rPr>
              <w:t xml:space="preserve"> faces</w:t>
            </w:r>
            <w:r w:rsidR="00650E56" w:rsidRPr="00CA620C">
              <w:rPr>
                <w:rFonts w:cstheme="minorHAnsi"/>
              </w:rPr>
              <w:t xml:space="preserve"> → general distractor </w:t>
            </w:r>
          </w:p>
        </w:tc>
        <w:tc>
          <w:tcPr>
            <w:tcW w:w="1076" w:type="dxa"/>
            <w:vAlign w:val="center"/>
          </w:tcPr>
          <w:p w14:paraId="1E273C71" w14:textId="77777777" w:rsidR="004C117F" w:rsidRPr="00CA620C" w:rsidRDefault="004C11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KDEF</w:t>
            </w:r>
          </w:p>
        </w:tc>
      </w:tr>
      <w:tr w:rsidR="004C117F" w:rsidRPr="00CA620C" w14:paraId="145DAC8F" w14:textId="77777777" w:rsidTr="0062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14:paraId="4394FC82" w14:textId="77777777" w:rsidR="004C117F" w:rsidRPr="00CA620C" w:rsidRDefault="004C117F" w:rsidP="0062443C">
            <w:pPr>
              <w:jc w:val="left"/>
              <w:rPr>
                <w:rFonts w:cstheme="minorHAnsi"/>
              </w:rPr>
            </w:pPr>
            <w:r w:rsidRPr="00CA620C">
              <w:rPr>
                <w:rFonts w:cstheme="minorHAnsi"/>
              </w:rPr>
              <w:t>Ciesieldki et al. (2010)</w:t>
            </w:r>
          </w:p>
        </w:tc>
        <w:tc>
          <w:tcPr>
            <w:tcW w:w="1667" w:type="dxa"/>
            <w:vAlign w:val="center"/>
          </w:tcPr>
          <w:p w14:paraId="45A7DA9F" w14:textId="77777777" w:rsidR="004C117F" w:rsidRPr="00CA620C" w:rsidRDefault="004C11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6 b/ 28 t = 168 </w:t>
            </w:r>
          </w:p>
        </w:tc>
        <w:tc>
          <w:tcPr>
            <w:tcW w:w="900" w:type="dxa"/>
            <w:vAlign w:val="center"/>
          </w:tcPr>
          <w:p w14:paraId="537AE5F8" w14:textId="77777777" w:rsidR="004C117F" w:rsidRPr="00CA620C" w:rsidRDefault="004C11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17</w:t>
            </w:r>
          </w:p>
        </w:tc>
        <w:tc>
          <w:tcPr>
            <w:tcW w:w="1276" w:type="dxa"/>
            <w:vAlign w:val="center"/>
          </w:tcPr>
          <w:p w14:paraId="2CD53DA0" w14:textId="777F4F39" w:rsidR="004C117F" w:rsidRPr="00CA620C" w:rsidRDefault="004C11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100 ms</w:t>
            </w:r>
          </w:p>
        </w:tc>
        <w:tc>
          <w:tcPr>
            <w:tcW w:w="995" w:type="dxa"/>
            <w:vAlign w:val="center"/>
          </w:tcPr>
          <w:p w14:paraId="0BA9F77F" w14:textId="77777777" w:rsidR="004C117F" w:rsidRPr="00CA620C" w:rsidRDefault="004C11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320*240</w:t>
            </w:r>
            <w:r w:rsidR="00650E56" w:rsidRPr="00CA620C">
              <w:rPr>
                <w:rFonts w:cstheme="minorHAnsi"/>
              </w:rPr>
              <w:t xml:space="preserve"> pixels</w:t>
            </w:r>
          </w:p>
        </w:tc>
        <w:tc>
          <w:tcPr>
            <w:tcW w:w="3838" w:type="dxa"/>
            <w:vAlign w:val="center"/>
          </w:tcPr>
          <w:p w14:paraId="12888AD9" w14:textId="77777777" w:rsidR="004C117F" w:rsidRPr="00CA620C" w:rsidRDefault="004C11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D </w:t>
            </w:r>
            <w:r w:rsidR="0087147F" w:rsidRPr="00CA620C">
              <w:rPr>
                <w:rFonts w:cstheme="minorHAnsi"/>
              </w:rPr>
              <w:t xml:space="preserve">on </w:t>
            </w:r>
            <w:r w:rsidRPr="00CA620C">
              <w:rPr>
                <w:rFonts w:cstheme="minorHAnsi"/>
              </w:rPr>
              <w:t>4, 6, or 8</w:t>
            </w:r>
            <w:r w:rsidR="0087147F" w:rsidRPr="00CA620C">
              <w:rPr>
                <w:rFonts w:cstheme="minorHAnsi"/>
              </w:rPr>
              <w:t xml:space="preserve"> position</w:t>
            </w:r>
            <w:r w:rsidRPr="00CA620C">
              <w:rPr>
                <w:rFonts w:cstheme="minorHAnsi"/>
              </w:rPr>
              <w:t>;</w:t>
            </w:r>
          </w:p>
          <w:p w14:paraId="1B4353CB" w14:textId="77777777" w:rsidR="0087147F" w:rsidRPr="00CA620C" w:rsidRDefault="008714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T on 200, 400, 600 or 800 ms after D </w:t>
            </w:r>
          </w:p>
        </w:tc>
        <w:tc>
          <w:tcPr>
            <w:tcW w:w="1978" w:type="dxa"/>
            <w:vAlign w:val="center"/>
          </w:tcPr>
          <w:p w14:paraId="00F245A0" w14:textId="77777777" w:rsidR="004C117F" w:rsidRPr="00CA620C" w:rsidRDefault="00650E56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Scene </w:t>
            </w:r>
            <w:r w:rsidR="004C117F" w:rsidRPr="00CA620C">
              <w:rPr>
                <w:rFonts w:cstheme="minorHAnsi"/>
              </w:rPr>
              <w:t>rotated 90° left or right</w:t>
            </w:r>
          </w:p>
        </w:tc>
        <w:tc>
          <w:tcPr>
            <w:tcW w:w="1979" w:type="dxa"/>
            <w:vAlign w:val="center"/>
          </w:tcPr>
          <w:p w14:paraId="6965CB69" w14:textId="77777777" w:rsidR="004C117F" w:rsidRPr="00CA620C" w:rsidRDefault="004C11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disgust, fear, erotic, or neutral distracter image</w:t>
            </w:r>
            <w:r w:rsidR="00650E56" w:rsidRPr="00CA620C">
              <w:rPr>
                <w:rFonts w:cstheme="minorHAnsi"/>
              </w:rPr>
              <w:t xml:space="preserve"> → critical distractor </w:t>
            </w:r>
          </w:p>
        </w:tc>
        <w:tc>
          <w:tcPr>
            <w:tcW w:w="1076" w:type="dxa"/>
            <w:vAlign w:val="center"/>
          </w:tcPr>
          <w:p w14:paraId="01397582" w14:textId="77777777" w:rsidR="004C117F" w:rsidRPr="00CA620C" w:rsidRDefault="004C11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IAPS</w:t>
            </w:r>
          </w:p>
        </w:tc>
      </w:tr>
      <w:tr w:rsidR="00357E5D" w:rsidRPr="00CA620C" w14:paraId="52E7F9E0" w14:textId="77777777" w:rsidTr="0062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14:paraId="68B1A37E" w14:textId="77777777" w:rsidR="004C117F" w:rsidRPr="00CA620C" w:rsidRDefault="00650E56" w:rsidP="0062443C">
            <w:pPr>
              <w:jc w:val="left"/>
              <w:rPr>
                <w:rFonts w:cstheme="minorHAnsi"/>
              </w:rPr>
            </w:pPr>
            <w:r w:rsidRPr="00CA620C">
              <w:rPr>
                <w:rFonts w:cstheme="minorHAnsi"/>
              </w:rPr>
              <w:t>Most &amp; Jungé, 2008</w:t>
            </w:r>
          </w:p>
        </w:tc>
        <w:tc>
          <w:tcPr>
            <w:tcW w:w="1667" w:type="dxa"/>
            <w:vAlign w:val="center"/>
          </w:tcPr>
          <w:p w14:paraId="01DA114D" w14:textId="77777777" w:rsidR="004C117F" w:rsidRPr="00CA620C" w:rsidRDefault="008714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4 b / 42 t = 168 </w:t>
            </w:r>
          </w:p>
        </w:tc>
        <w:tc>
          <w:tcPr>
            <w:tcW w:w="900" w:type="dxa"/>
            <w:vAlign w:val="center"/>
          </w:tcPr>
          <w:p w14:paraId="25D65DCA" w14:textId="77777777" w:rsidR="004C117F" w:rsidRPr="00CA620C" w:rsidRDefault="00650E56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12</w:t>
            </w:r>
          </w:p>
        </w:tc>
        <w:tc>
          <w:tcPr>
            <w:tcW w:w="1276" w:type="dxa"/>
            <w:vAlign w:val="center"/>
          </w:tcPr>
          <w:p w14:paraId="2BD8C54F" w14:textId="77777777" w:rsidR="004C117F" w:rsidRPr="00CA620C" w:rsidRDefault="00650E56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100 ms</w:t>
            </w:r>
          </w:p>
        </w:tc>
        <w:tc>
          <w:tcPr>
            <w:tcW w:w="995" w:type="dxa"/>
            <w:vAlign w:val="center"/>
          </w:tcPr>
          <w:p w14:paraId="361637A6" w14:textId="77777777" w:rsidR="004C117F" w:rsidRPr="00CA620C" w:rsidRDefault="00650E56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9.4*7.1 cm</w:t>
            </w:r>
          </w:p>
        </w:tc>
        <w:tc>
          <w:tcPr>
            <w:tcW w:w="3838" w:type="dxa"/>
            <w:vAlign w:val="center"/>
          </w:tcPr>
          <w:p w14:paraId="0D61ADE1" w14:textId="77777777" w:rsidR="0087147F" w:rsidRPr="00CA620C" w:rsidRDefault="008714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D on 4, 6, or 8 position;</w:t>
            </w:r>
          </w:p>
          <w:p w14:paraId="77584AA8" w14:textId="77777777" w:rsidR="0087147F" w:rsidRPr="00CA620C" w:rsidRDefault="008714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T on 200 or 300 ms after D </w:t>
            </w:r>
          </w:p>
          <w:p w14:paraId="1134F889" w14:textId="77777777" w:rsidR="004C117F" w:rsidRPr="00CA620C" w:rsidRDefault="004C117F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78" w:type="dxa"/>
            <w:vAlign w:val="center"/>
          </w:tcPr>
          <w:p w14:paraId="382F49A8" w14:textId="77777777" w:rsidR="004C117F" w:rsidRPr="00CA620C" w:rsidRDefault="00650E56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Scene rotated 90° left or right</w:t>
            </w:r>
          </w:p>
        </w:tc>
        <w:tc>
          <w:tcPr>
            <w:tcW w:w="1979" w:type="dxa"/>
            <w:vAlign w:val="center"/>
          </w:tcPr>
          <w:p w14:paraId="09297A1E" w14:textId="77777777" w:rsidR="004C117F" w:rsidRPr="00CA620C" w:rsidRDefault="00650E56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Emotional scenes → critical distractor </w:t>
            </w:r>
          </w:p>
        </w:tc>
        <w:tc>
          <w:tcPr>
            <w:tcW w:w="1076" w:type="dxa"/>
            <w:vAlign w:val="center"/>
          </w:tcPr>
          <w:p w14:paraId="173E7A56" w14:textId="77777777" w:rsidR="004C117F" w:rsidRPr="00CA620C" w:rsidRDefault="00650E56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IAPS</w:t>
            </w:r>
          </w:p>
        </w:tc>
      </w:tr>
      <w:tr w:rsidR="004C117F" w:rsidRPr="00CA620C" w14:paraId="343619E9" w14:textId="77777777" w:rsidTr="0062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14:paraId="2869EEE7" w14:textId="77777777" w:rsidR="004C117F" w:rsidRPr="00CA620C" w:rsidRDefault="009C6EE7" w:rsidP="0062443C">
            <w:pPr>
              <w:jc w:val="left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Piech et al., 2010 </w:t>
            </w:r>
          </w:p>
        </w:tc>
        <w:tc>
          <w:tcPr>
            <w:tcW w:w="1667" w:type="dxa"/>
            <w:vAlign w:val="center"/>
          </w:tcPr>
          <w:p w14:paraId="02FED64F" w14:textId="77777777" w:rsidR="004C117F" w:rsidRPr="00CA620C" w:rsidRDefault="009C6EE7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6 b / 32 t = 192 </w:t>
            </w:r>
          </w:p>
        </w:tc>
        <w:tc>
          <w:tcPr>
            <w:tcW w:w="900" w:type="dxa"/>
            <w:vAlign w:val="center"/>
          </w:tcPr>
          <w:p w14:paraId="057045A2" w14:textId="77777777" w:rsidR="004C117F" w:rsidRPr="00CA620C" w:rsidRDefault="008714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17</w:t>
            </w:r>
          </w:p>
        </w:tc>
        <w:tc>
          <w:tcPr>
            <w:tcW w:w="1276" w:type="dxa"/>
            <w:vAlign w:val="center"/>
          </w:tcPr>
          <w:p w14:paraId="3F2BFC6B" w14:textId="77777777" w:rsidR="004C117F" w:rsidRPr="00CA620C" w:rsidRDefault="008714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100 ms</w:t>
            </w:r>
          </w:p>
        </w:tc>
        <w:tc>
          <w:tcPr>
            <w:tcW w:w="995" w:type="dxa"/>
            <w:vAlign w:val="center"/>
          </w:tcPr>
          <w:p w14:paraId="157F77EB" w14:textId="77777777" w:rsidR="004C117F" w:rsidRPr="00CA620C" w:rsidRDefault="008714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9.5*7.5 cm</w:t>
            </w:r>
          </w:p>
        </w:tc>
        <w:tc>
          <w:tcPr>
            <w:tcW w:w="3838" w:type="dxa"/>
            <w:vAlign w:val="center"/>
          </w:tcPr>
          <w:p w14:paraId="562841DE" w14:textId="77777777" w:rsidR="009C6EE7" w:rsidRPr="00CA620C" w:rsidRDefault="009C6EE7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D on 4, 6, or 8 position;</w:t>
            </w:r>
          </w:p>
          <w:p w14:paraId="6173D722" w14:textId="77777777" w:rsidR="004C117F" w:rsidRPr="00CA620C" w:rsidRDefault="009C6EE7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T on 200 or 800 ms after D </w:t>
            </w:r>
          </w:p>
        </w:tc>
        <w:tc>
          <w:tcPr>
            <w:tcW w:w="1978" w:type="dxa"/>
            <w:vAlign w:val="center"/>
          </w:tcPr>
          <w:p w14:paraId="34112C5D" w14:textId="77777777" w:rsidR="004C117F" w:rsidRPr="00CA620C" w:rsidRDefault="008714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Scene rotated 90° left or right</w:t>
            </w:r>
          </w:p>
        </w:tc>
        <w:tc>
          <w:tcPr>
            <w:tcW w:w="1979" w:type="dxa"/>
            <w:vAlign w:val="center"/>
          </w:tcPr>
          <w:p w14:paraId="11DFACAD" w14:textId="77777777" w:rsidR="004C117F" w:rsidRPr="00CA620C" w:rsidRDefault="008714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Food, romantic, and neutral </w:t>
            </w:r>
          </w:p>
        </w:tc>
        <w:tc>
          <w:tcPr>
            <w:tcW w:w="1076" w:type="dxa"/>
            <w:vAlign w:val="center"/>
          </w:tcPr>
          <w:p w14:paraId="4CF027DD" w14:textId="77777777" w:rsidR="004C117F" w:rsidRPr="00CA620C" w:rsidRDefault="0087147F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IAPS</w:t>
            </w:r>
          </w:p>
        </w:tc>
      </w:tr>
      <w:tr w:rsidR="0000563A" w:rsidRPr="00CA620C" w14:paraId="64BACF0E" w14:textId="77777777" w:rsidTr="0062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14:paraId="1A8CC435" w14:textId="77777777" w:rsidR="0000563A" w:rsidRPr="00CA620C" w:rsidRDefault="0000563A" w:rsidP="0062443C">
            <w:pPr>
              <w:jc w:val="left"/>
              <w:rPr>
                <w:rFonts w:cstheme="minorHAnsi"/>
              </w:rPr>
            </w:pPr>
            <w:r w:rsidRPr="00CA620C">
              <w:rPr>
                <w:rFonts w:cstheme="minorHAnsi"/>
                <w:color w:val="FF0000"/>
              </w:rPr>
              <w:t xml:space="preserve">Most et al., 2007 (exp 2) </w:t>
            </w:r>
          </w:p>
        </w:tc>
        <w:tc>
          <w:tcPr>
            <w:tcW w:w="1667" w:type="dxa"/>
            <w:vAlign w:val="center"/>
          </w:tcPr>
          <w:p w14:paraId="254FE073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6 b/ 28 t = 168</w:t>
            </w:r>
          </w:p>
          <w:p w14:paraId="0462624A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(3 reward and 3 non reward). </w:t>
            </w:r>
          </w:p>
        </w:tc>
        <w:tc>
          <w:tcPr>
            <w:tcW w:w="900" w:type="dxa"/>
            <w:vAlign w:val="center"/>
          </w:tcPr>
          <w:p w14:paraId="4D616170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17</w:t>
            </w:r>
          </w:p>
        </w:tc>
        <w:tc>
          <w:tcPr>
            <w:tcW w:w="1276" w:type="dxa"/>
            <w:vAlign w:val="center"/>
          </w:tcPr>
          <w:p w14:paraId="2BE3D424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106 ms</w:t>
            </w:r>
          </w:p>
        </w:tc>
        <w:tc>
          <w:tcPr>
            <w:tcW w:w="995" w:type="dxa"/>
            <w:vAlign w:val="center"/>
          </w:tcPr>
          <w:p w14:paraId="5E4E235F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11.2*8.4 cm</w:t>
            </w:r>
          </w:p>
          <w:p w14:paraId="76AFD97C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(9.2*6.9 cm)</w:t>
            </w:r>
          </w:p>
        </w:tc>
        <w:tc>
          <w:tcPr>
            <w:tcW w:w="3838" w:type="dxa"/>
            <w:vAlign w:val="center"/>
          </w:tcPr>
          <w:p w14:paraId="5337726A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D on 4, 6, or 8 position;</w:t>
            </w:r>
          </w:p>
          <w:p w14:paraId="112D3CD4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T on 200 or 800 ms after D</w:t>
            </w:r>
          </w:p>
        </w:tc>
        <w:tc>
          <w:tcPr>
            <w:tcW w:w="1978" w:type="dxa"/>
            <w:vAlign w:val="center"/>
          </w:tcPr>
          <w:p w14:paraId="0F834F36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Scene rotated 90° left or right</w:t>
            </w:r>
          </w:p>
        </w:tc>
        <w:tc>
          <w:tcPr>
            <w:tcW w:w="1979" w:type="dxa"/>
            <w:vAlign w:val="center"/>
          </w:tcPr>
          <w:p w14:paraId="3B8274F4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 xml:space="preserve">Erotic </w:t>
            </w:r>
            <w:r w:rsidR="00CA620C">
              <w:rPr>
                <w:rFonts w:cstheme="minorHAnsi"/>
              </w:rPr>
              <w:t>I</w:t>
            </w:r>
            <w:r w:rsidR="00CA620C" w:rsidRPr="00CA620C">
              <w:rPr>
                <w:rFonts w:cstheme="minorHAnsi"/>
              </w:rPr>
              <w:t>mg →</w:t>
            </w:r>
            <w:r w:rsidRPr="00CA620C">
              <w:rPr>
                <w:rFonts w:cstheme="minorHAnsi"/>
              </w:rPr>
              <w:t xml:space="preserve"> critical distractors landscape </w:t>
            </w:r>
            <w:r w:rsidR="00CA620C" w:rsidRPr="00CA620C">
              <w:rPr>
                <w:rFonts w:cstheme="minorHAnsi"/>
              </w:rPr>
              <w:t>→</w:t>
            </w:r>
            <w:r w:rsidRPr="00CA620C">
              <w:rPr>
                <w:rFonts w:cstheme="minorHAnsi"/>
              </w:rPr>
              <w:t xml:space="preserve"> general distractors </w:t>
            </w:r>
          </w:p>
        </w:tc>
        <w:tc>
          <w:tcPr>
            <w:tcW w:w="1076" w:type="dxa"/>
            <w:vAlign w:val="center"/>
          </w:tcPr>
          <w:p w14:paraId="16CD802C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IAPS</w:t>
            </w:r>
          </w:p>
        </w:tc>
      </w:tr>
      <w:tr w:rsidR="0000563A" w:rsidRPr="00CA620C" w14:paraId="4FC5D4B1" w14:textId="77777777" w:rsidTr="0062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14:paraId="6DA63954" w14:textId="77777777" w:rsidR="0000563A" w:rsidRPr="00CA620C" w:rsidRDefault="0000563A" w:rsidP="0062443C">
            <w:pPr>
              <w:jc w:val="left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1CF24547" w14:textId="77777777" w:rsidR="0000563A" w:rsidRPr="00CA620C" w:rsidRDefault="0000563A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0" w:type="dxa"/>
            <w:vAlign w:val="center"/>
          </w:tcPr>
          <w:p w14:paraId="15586EB7" w14:textId="77777777" w:rsidR="0000563A" w:rsidRPr="00CA620C" w:rsidRDefault="0000563A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6" w:type="dxa"/>
            <w:vAlign w:val="center"/>
          </w:tcPr>
          <w:p w14:paraId="7C9C259D" w14:textId="77777777" w:rsidR="0000563A" w:rsidRPr="00CA620C" w:rsidRDefault="0000563A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95" w:type="dxa"/>
            <w:vAlign w:val="center"/>
          </w:tcPr>
          <w:p w14:paraId="0D5BEEA6" w14:textId="77777777" w:rsidR="0000563A" w:rsidRPr="00CA620C" w:rsidRDefault="0000563A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838" w:type="dxa"/>
            <w:vAlign w:val="center"/>
          </w:tcPr>
          <w:p w14:paraId="1ADF1E77" w14:textId="77777777" w:rsidR="0000563A" w:rsidRPr="00CA620C" w:rsidRDefault="0000563A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78" w:type="dxa"/>
            <w:vAlign w:val="center"/>
          </w:tcPr>
          <w:p w14:paraId="7CA06BA1" w14:textId="77777777" w:rsidR="0000563A" w:rsidRPr="00CA620C" w:rsidRDefault="0000563A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79" w:type="dxa"/>
            <w:vAlign w:val="center"/>
          </w:tcPr>
          <w:p w14:paraId="314E0CBB" w14:textId="77777777" w:rsidR="0000563A" w:rsidRPr="00CA620C" w:rsidRDefault="0000563A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76" w:type="dxa"/>
            <w:vAlign w:val="center"/>
          </w:tcPr>
          <w:p w14:paraId="1A4B248C" w14:textId="77777777" w:rsidR="0000563A" w:rsidRPr="00CA620C" w:rsidRDefault="0000563A" w:rsidP="006244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563A" w:rsidRPr="00CA620C" w14:paraId="50351A4F" w14:textId="77777777" w:rsidTr="0062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shd w:val="clear" w:color="auto" w:fill="FFE599" w:themeFill="accent4" w:themeFillTint="66"/>
            <w:vAlign w:val="center"/>
          </w:tcPr>
          <w:p w14:paraId="737D6F3A" w14:textId="0D5DED3C" w:rsidR="0000563A" w:rsidRPr="00CA620C" w:rsidRDefault="006E0729" w:rsidP="0062443C">
            <w:pPr>
              <w:jc w:val="left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Current study</w:t>
            </w:r>
            <w:r w:rsidR="0000563A" w:rsidRPr="00CA620C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1667" w:type="dxa"/>
            <w:shd w:val="clear" w:color="auto" w:fill="FFE599" w:themeFill="accent4" w:themeFillTint="66"/>
            <w:vAlign w:val="center"/>
          </w:tcPr>
          <w:p w14:paraId="2E20F79C" w14:textId="7D6DCC35" w:rsidR="005A31AC" w:rsidRPr="0096259E" w:rsidRDefault="00A91E7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6b / 32</w:t>
            </w:r>
            <w:r w:rsidR="005A31AC" w:rsidRPr="005A31AC">
              <w:rPr>
                <w:rFonts w:cstheme="minorHAnsi"/>
                <w:color w:val="FF0000"/>
              </w:rPr>
              <w:t>t</w:t>
            </w:r>
            <w:r w:rsidR="005A31AC">
              <w:rPr>
                <w:rFonts w:cstheme="minorHAnsi"/>
                <w:color w:val="FF0000"/>
              </w:rPr>
              <w:t xml:space="preserve"> = </w:t>
            </w:r>
            <w:r w:rsidR="0000563A" w:rsidRPr="005A31AC">
              <w:rPr>
                <w:rFonts w:cstheme="minorHAnsi"/>
                <w:color w:val="FF0000"/>
              </w:rPr>
              <w:t>1</w:t>
            </w:r>
            <w:r>
              <w:rPr>
                <w:rFonts w:cstheme="minorHAnsi"/>
                <w:color w:val="FF0000"/>
              </w:rPr>
              <w:t>92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41C7F91C" w14:textId="6D46EA16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= 15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2FAC6E0E" w14:textId="644348EE" w:rsidR="0000563A" w:rsidRPr="00CA620C" w:rsidRDefault="0000563A" w:rsidP="00660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1AC">
              <w:rPr>
                <w:rFonts w:cstheme="minorHAnsi"/>
                <w:b/>
                <w:bCs/>
                <w:color w:val="FF0000"/>
              </w:rPr>
              <w:t>100 ms</w:t>
            </w:r>
            <w:r w:rsidR="007212F6" w:rsidRPr="005A31AC"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995" w:type="dxa"/>
            <w:shd w:val="clear" w:color="auto" w:fill="FFE599" w:themeFill="accent4" w:themeFillTint="66"/>
            <w:vAlign w:val="center"/>
          </w:tcPr>
          <w:p w14:paraId="0506E27C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?</w:t>
            </w:r>
          </w:p>
        </w:tc>
        <w:tc>
          <w:tcPr>
            <w:tcW w:w="3838" w:type="dxa"/>
            <w:shd w:val="clear" w:color="auto" w:fill="FFE599" w:themeFill="accent4" w:themeFillTint="66"/>
            <w:vAlign w:val="center"/>
          </w:tcPr>
          <w:p w14:paraId="742B68E3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D on every position; → general distractor</w:t>
            </w:r>
          </w:p>
          <w:p w14:paraId="4063D55C" w14:textId="3AAC4307" w:rsidR="0000563A" w:rsidRPr="00CA620C" w:rsidRDefault="0000563A" w:rsidP="00660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T on 200</w:t>
            </w:r>
            <w:r w:rsidR="00660371">
              <w:rPr>
                <w:rFonts w:cstheme="minorHAnsi"/>
              </w:rPr>
              <w:t xml:space="preserve"> or 400 </w:t>
            </w:r>
            <w:proofErr w:type="spellStart"/>
            <w:r w:rsidR="009B0FD4">
              <w:rPr>
                <w:rFonts w:cstheme="minorHAnsi"/>
              </w:rPr>
              <w:t>ms</w:t>
            </w:r>
            <w:proofErr w:type="spellEnd"/>
            <w:r w:rsidR="009B0FD4">
              <w:rPr>
                <w:rFonts w:cstheme="minorHAnsi"/>
              </w:rPr>
              <w:t xml:space="preserve"> </w:t>
            </w:r>
            <w:r w:rsidRPr="00CA620C">
              <w:rPr>
                <w:rFonts w:cstheme="minorHAnsi"/>
              </w:rPr>
              <w:t>after D</w:t>
            </w:r>
          </w:p>
        </w:tc>
        <w:tc>
          <w:tcPr>
            <w:tcW w:w="1978" w:type="dxa"/>
            <w:shd w:val="clear" w:color="auto" w:fill="FFE599" w:themeFill="accent4" w:themeFillTint="66"/>
            <w:vAlign w:val="center"/>
          </w:tcPr>
          <w:p w14:paraId="50FCFEDE" w14:textId="77777777" w:rsidR="0062443C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Neutral face in DC, gender in CC</w:t>
            </w:r>
            <w:r w:rsidR="0062443C" w:rsidRPr="00CA620C">
              <w:rPr>
                <w:rFonts w:cstheme="minorHAnsi"/>
              </w:rPr>
              <w:t xml:space="preserve">, fearful face in BC </w:t>
            </w:r>
          </w:p>
        </w:tc>
        <w:tc>
          <w:tcPr>
            <w:tcW w:w="1979" w:type="dxa"/>
            <w:shd w:val="clear" w:color="auto" w:fill="FFE599" w:themeFill="accent4" w:themeFillTint="66"/>
            <w:vAlign w:val="center"/>
          </w:tcPr>
          <w:p w14:paraId="14CA5953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Fearful face in DC, gender in CC</w:t>
            </w:r>
            <w:r w:rsidR="0062443C" w:rsidRPr="00CA620C">
              <w:rPr>
                <w:rFonts w:cstheme="minorHAnsi"/>
              </w:rPr>
              <w:t xml:space="preserve">, neutral faces in BC </w:t>
            </w:r>
          </w:p>
        </w:tc>
        <w:tc>
          <w:tcPr>
            <w:tcW w:w="1076" w:type="dxa"/>
            <w:shd w:val="clear" w:color="auto" w:fill="FFE599" w:themeFill="accent4" w:themeFillTint="66"/>
            <w:vAlign w:val="center"/>
          </w:tcPr>
          <w:p w14:paraId="31D1945A" w14:textId="77777777" w:rsidR="0000563A" w:rsidRPr="00CA620C" w:rsidRDefault="0000563A" w:rsidP="006244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620C">
              <w:rPr>
                <w:rFonts w:cstheme="minorHAnsi"/>
              </w:rPr>
              <w:t>?</w:t>
            </w:r>
          </w:p>
        </w:tc>
      </w:tr>
    </w:tbl>
    <w:p w14:paraId="203F2BD5" w14:textId="16E244C3" w:rsidR="0087147F" w:rsidRPr="00CA620C" w:rsidRDefault="00357E5D" w:rsidP="00357E5D">
      <w:pPr>
        <w:pStyle w:val="Titre3"/>
        <w:rPr>
          <w:rFonts w:asciiTheme="minorHAnsi" w:hAnsiTheme="minorHAnsi" w:cstheme="minorHAnsi"/>
        </w:rPr>
      </w:pPr>
      <w:r w:rsidRPr="00CA620C">
        <w:rPr>
          <w:rFonts w:asciiTheme="minorHAnsi" w:hAnsiTheme="minorHAnsi" w:cstheme="minorHAnsi"/>
        </w:rPr>
        <w:t xml:space="preserve">Emotional Attentional Blink </w:t>
      </w:r>
      <w:r w:rsidR="00FB2FAD" w:rsidRPr="00CA620C">
        <w:rPr>
          <w:rFonts w:asciiTheme="minorHAnsi" w:hAnsiTheme="minorHAnsi" w:cstheme="minorHAnsi"/>
        </w:rPr>
        <w:t xml:space="preserve">→ DC (fear distractor, Neutral target) </w:t>
      </w:r>
      <w:r w:rsidR="006E0729">
        <w:rPr>
          <w:rFonts w:asciiTheme="minorHAnsi" w:hAnsiTheme="minorHAnsi" w:cstheme="minorHAnsi"/>
        </w:rPr>
        <w:t xml:space="preserve">/ BC (Fear target, neutral distractor). </w:t>
      </w:r>
    </w:p>
    <w:p w14:paraId="328149C5" w14:textId="77777777" w:rsidR="004C117F" w:rsidRPr="00CA620C" w:rsidRDefault="004C117F" w:rsidP="00EB73D2">
      <w:pPr>
        <w:rPr>
          <w:rFonts w:cstheme="minorHAnsi"/>
        </w:rPr>
      </w:pPr>
    </w:p>
    <w:p w14:paraId="53199170" w14:textId="0761C0D4" w:rsidR="00FB2FAD" w:rsidRDefault="00F22D62" w:rsidP="005A31AC">
      <w:pPr>
        <w:pStyle w:val="Paragraphedeliste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Also works for conditioned stimuli (Smith et al., 2006</w:t>
      </w:r>
      <w:r w:rsidR="006E0729">
        <w:rPr>
          <w:rFonts w:cstheme="minorHAnsi"/>
        </w:rPr>
        <w:t xml:space="preserve"> </w:t>
      </w:r>
      <w:r w:rsidR="006E0729" w:rsidRPr="006E0729">
        <w:rPr>
          <w:rFonts w:cstheme="minorHAnsi"/>
          <w:i/>
          <w:iCs/>
        </w:rPr>
        <w:t>Emotion</w:t>
      </w:r>
      <w:r>
        <w:rPr>
          <w:rFonts w:cstheme="minorHAnsi"/>
        </w:rPr>
        <w:t xml:space="preserve">) </w:t>
      </w:r>
    </w:p>
    <w:p w14:paraId="4C2F44C7" w14:textId="77777777" w:rsidR="005A31AC" w:rsidRPr="005A31AC" w:rsidRDefault="005A31AC" w:rsidP="005A31AC">
      <w:pPr>
        <w:pStyle w:val="Paragraphedeliste"/>
        <w:rPr>
          <w:rFonts w:cstheme="minorHAnsi"/>
        </w:rPr>
      </w:pPr>
    </w:p>
    <w:p w14:paraId="16ED591F" w14:textId="6B2E9EAB" w:rsidR="00357E5D" w:rsidRPr="00CA620C" w:rsidRDefault="00FB2FAD" w:rsidP="009B0FD4">
      <w:pPr>
        <w:pStyle w:val="Paragraphedeliste"/>
        <w:numPr>
          <w:ilvl w:val="0"/>
          <w:numId w:val="37"/>
        </w:numPr>
        <w:rPr>
          <w:rFonts w:cstheme="minorHAnsi"/>
        </w:rPr>
      </w:pPr>
      <w:r w:rsidRPr="00CA620C">
        <w:rPr>
          <w:rFonts w:cstheme="minorHAnsi"/>
        </w:rPr>
        <w:t xml:space="preserve">The </w:t>
      </w:r>
      <w:r w:rsidRPr="005A31AC">
        <w:rPr>
          <w:rFonts w:cstheme="minorHAnsi"/>
          <w:b/>
          <w:bCs/>
        </w:rPr>
        <w:t>standard AB with emotional T2</w:t>
      </w:r>
      <w:r w:rsidRPr="00CA620C">
        <w:rPr>
          <w:rFonts w:cstheme="minorHAnsi"/>
        </w:rPr>
        <w:t xml:space="preserve"> </w:t>
      </w:r>
      <w:r w:rsidR="005A31AC">
        <w:rPr>
          <w:rFonts w:cstheme="minorHAnsi"/>
        </w:rPr>
        <w:t xml:space="preserve">(our BC) </w:t>
      </w:r>
      <w:r w:rsidRPr="00CA620C">
        <w:rPr>
          <w:rFonts w:cstheme="minorHAnsi"/>
        </w:rPr>
        <w:t xml:space="preserve">characterizes </w:t>
      </w:r>
      <w:r w:rsidRPr="005A31AC">
        <w:rPr>
          <w:rFonts w:cstheme="minorHAnsi"/>
          <w:b/>
          <w:bCs/>
        </w:rPr>
        <w:t>preferential target detection under a condition of limited attentional resources</w:t>
      </w:r>
      <w:r w:rsidRPr="00CA620C">
        <w:rPr>
          <w:rFonts w:cstheme="minorHAnsi"/>
        </w:rPr>
        <w:t xml:space="preserve">, whereas the EAB </w:t>
      </w:r>
      <w:r w:rsidR="005A31AC">
        <w:rPr>
          <w:rFonts w:cstheme="minorHAnsi"/>
        </w:rPr>
        <w:t xml:space="preserve">(our DC) </w:t>
      </w:r>
      <w:r w:rsidRPr="00CA620C">
        <w:rPr>
          <w:rFonts w:cstheme="minorHAnsi"/>
        </w:rPr>
        <w:t xml:space="preserve">focuses on the </w:t>
      </w:r>
      <w:r w:rsidRPr="005A31AC">
        <w:rPr>
          <w:rFonts w:cstheme="minorHAnsi"/>
          <w:b/>
          <w:bCs/>
        </w:rPr>
        <w:t>impact of attentional capture on the processing of other stimuli</w:t>
      </w:r>
      <w:r w:rsidRPr="00CA620C">
        <w:rPr>
          <w:rFonts w:cstheme="minorHAnsi"/>
        </w:rPr>
        <w:t xml:space="preserve">. </w:t>
      </w:r>
      <w:r w:rsidR="006E0729">
        <w:rPr>
          <w:rFonts w:cstheme="minorHAnsi"/>
        </w:rPr>
        <w:t xml:space="preserve">Difference between top-down / bottom-up processing. </w:t>
      </w:r>
    </w:p>
    <w:p w14:paraId="2A80AF2A" w14:textId="77777777" w:rsidR="00FB2FAD" w:rsidRPr="00CA620C" w:rsidRDefault="00FB2FAD" w:rsidP="00FB2FAD">
      <w:pPr>
        <w:pStyle w:val="Paragraphedeliste"/>
        <w:rPr>
          <w:rFonts w:cstheme="minorHAnsi"/>
        </w:rPr>
      </w:pPr>
    </w:p>
    <w:p w14:paraId="25CC9AE0" w14:textId="77777777" w:rsidR="00FB2FAD" w:rsidRPr="006E0729" w:rsidRDefault="00FB2FAD" w:rsidP="009B0FD4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FF0000"/>
        </w:rPr>
      </w:pPr>
      <w:r w:rsidRPr="006E0729">
        <w:rPr>
          <w:rFonts w:cstheme="minorHAnsi"/>
          <w:b/>
          <w:bCs/>
          <w:color w:val="FF0000"/>
        </w:rPr>
        <w:t>We see little evidence of a goal-directed ability to overcome the EAB effect even when people receive monetary rewards for good performance (accurately detecting targets), and regardless of</w:t>
      </w:r>
      <w:r w:rsidR="00CA620C" w:rsidRPr="006E0729">
        <w:rPr>
          <w:rFonts w:cstheme="minorHAnsi"/>
          <w:b/>
          <w:bCs/>
          <w:color w:val="FF0000"/>
        </w:rPr>
        <w:t xml:space="preserve"> </w:t>
      </w:r>
      <w:r w:rsidRPr="006E0729">
        <w:rPr>
          <w:rFonts w:cstheme="minorHAnsi"/>
          <w:b/>
          <w:bCs/>
          <w:color w:val="FF0000"/>
        </w:rPr>
        <w:t xml:space="preserve">subjects’ evaluation of how hard they try to do the task (Most et al., 2007). </w:t>
      </w:r>
    </w:p>
    <w:p w14:paraId="355E5B31" w14:textId="1FD5FAAE" w:rsidR="00FB2FAD" w:rsidRDefault="00FB2FAD" w:rsidP="00FB2FAD">
      <w:pPr>
        <w:rPr>
          <w:rFonts w:cstheme="minorHAnsi"/>
        </w:rPr>
      </w:pPr>
    </w:p>
    <w:p w14:paraId="768EE039" w14:textId="48AA91B1" w:rsidR="000D1792" w:rsidRDefault="00883E11" w:rsidP="00883E11">
      <w:pPr>
        <w:pStyle w:val="Titre3"/>
      </w:pPr>
      <w:r>
        <w:t xml:space="preserve">Other important ideas </w:t>
      </w:r>
    </w:p>
    <w:p w14:paraId="3269ED94" w14:textId="52F3047D" w:rsidR="000D1792" w:rsidRDefault="00FE2CEC" w:rsidP="00883E11">
      <w:pPr>
        <w:pStyle w:val="Paragraphedeliste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Placement of a blank immediately following the critical distractor typically attenuates the standard AB. </w:t>
      </w:r>
    </w:p>
    <w:p w14:paraId="546B5080" w14:textId="77777777" w:rsidR="00883E11" w:rsidRDefault="00883E11" w:rsidP="00883E11">
      <w:pPr>
        <w:pStyle w:val="Paragraphedeliste"/>
        <w:ind w:left="1068"/>
        <w:rPr>
          <w:rFonts w:cstheme="minorHAnsi"/>
        </w:rPr>
      </w:pPr>
    </w:p>
    <w:p w14:paraId="4DFA7F00" w14:textId="1FEBF7A6" w:rsidR="00687D85" w:rsidRPr="005A31AC" w:rsidRDefault="00687D85" w:rsidP="00883E11">
      <w:pPr>
        <w:pStyle w:val="Paragraphedeliste"/>
        <w:numPr>
          <w:ilvl w:val="0"/>
          <w:numId w:val="39"/>
        </w:numPr>
        <w:rPr>
          <w:rFonts w:cstheme="minorHAnsi"/>
          <w:highlight w:val="lightGray"/>
          <w:u w:val="single"/>
        </w:rPr>
      </w:pPr>
      <w:r w:rsidRPr="005A31AC">
        <w:rPr>
          <w:rFonts w:cstheme="minorHAnsi"/>
          <w:highlight w:val="lightGray"/>
          <w:u w:val="single"/>
        </w:rPr>
        <w:t xml:space="preserve">Distinction between critical and noncritical distractors: </w:t>
      </w:r>
    </w:p>
    <w:p w14:paraId="6DD53B96" w14:textId="14628EE7" w:rsidR="000322B2" w:rsidRDefault="000322B2" w:rsidP="00883E11">
      <w:pPr>
        <w:pStyle w:val="Paragraphedeliste"/>
        <w:numPr>
          <w:ilvl w:val="1"/>
          <w:numId w:val="39"/>
        </w:numPr>
        <w:rPr>
          <w:rFonts w:cstheme="minorHAnsi"/>
        </w:rPr>
      </w:pPr>
      <w:r w:rsidRPr="000322B2">
        <w:rPr>
          <w:rFonts w:cstheme="minorHAnsi"/>
        </w:rPr>
        <w:t>Scrambled versions of the negative distractors served to control for the impact of low-level visual properties such as colo</w:t>
      </w:r>
      <w:r w:rsidR="00FF49D7">
        <w:rPr>
          <w:rFonts w:cstheme="minorHAnsi"/>
        </w:rPr>
        <w:t>u</w:t>
      </w:r>
      <w:r w:rsidRPr="000322B2">
        <w:rPr>
          <w:rFonts w:cstheme="minorHAnsi"/>
        </w:rPr>
        <w:t xml:space="preserve">r and luminance. </w:t>
      </w:r>
    </w:p>
    <w:p w14:paraId="2410E4B3" w14:textId="4ED97A70" w:rsidR="00FF49D7" w:rsidRDefault="00FF49D7" w:rsidP="00883E11">
      <w:pPr>
        <w:pStyle w:val="Paragraphedeliste"/>
        <w:numPr>
          <w:ilvl w:val="1"/>
          <w:numId w:val="39"/>
        </w:numPr>
        <w:rPr>
          <w:rFonts w:cstheme="minorHAnsi"/>
        </w:rPr>
      </w:pPr>
      <w:r w:rsidRPr="00FF49D7">
        <w:rPr>
          <w:rFonts w:cstheme="minorHAnsi"/>
        </w:rPr>
        <w:t>The fact that the scrambled versions of</w:t>
      </w:r>
      <w:r>
        <w:rPr>
          <w:rFonts w:cstheme="minorHAnsi"/>
        </w:rPr>
        <w:t xml:space="preserve"> </w:t>
      </w:r>
      <w:r w:rsidRPr="00FF49D7">
        <w:rPr>
          <w:rFonts w:cstheme="minorHAnsi"/>
        </w:rPr>
        <w:t>the negative pictures did</w:t>
      </w:r>
      <w:r>
        <w:rPr>
          <w:rFonts w:cstheme="minorHAnsi"/>
        </w:rPr>
        <w:t xml:space="preserve"> </w:t>
      </w:r>
      <w:r w:rsidRPr="00FF49D7">
        <w:rPr>
          <w:rFonts w:cstheme="minorHAnsi"/>
        </w:rPr>
        <w:t>not induce spontaneous target perception impairments suggests that the impairments elicited</w:t>
      </w:r>
      <w:r>
        <w:rPr>
          <w:rFonts w:cstheme="minorHAnsi"/>
        </w:rPr>
        <w:t xml:space="preserve"> </w:t>
      </w:r>
      <w:r w:rsidRPr="00FF49D7">
        <w:rPr>
          <w:rFonts w:cstheme="minorHAnsi"/>
        </w:rPr>
        <w:t>by</w:t>
      </w:r>
      <w:r>
        <w:rPr>
          <w:rFonts w:cstheme="minorHAnsi"/>
        </w:rPr>
        <w:t xml:space="preserve"> </w:t>
      </w:r>
      <w:r w:rsidRPr="00FF49D7">
        <w:rPr>
          <w:rFonts w:cstheme="minorHAnsi"/>
        </w:rPr>
        <w:t>the negative images stemmed from their emotional nature rather than their low-level visual features.</w:t>
      </w:r>
    </w:p>
    <w:p w14:paraId="083AF08F" w14:textId="188925B7" w:rsidR="009F2C1F" w:rsidRDefault="009F2C1F" w:rsidP="009F2C1F">
      <w:pPr>
        <w:pStyle w:val="Paragraphedeliste"/>
        <w:ind w:left="1130"/>
        <w:rPr>
          <w:rFonts w:cstheme="minorHAnsi"/>
        </w:rPr>
      </w:pPr>
    </w:p>
    <w:p w14:paraId="11CB49AB" w14:textId="6078A915" w:rsidR="009F2C1F" w:rsidRPr="005A31AC" w:rsidRDefault="00482E60" w:rsidP="009F2C1F">
      <w:pPr>
        <w:pStyle w:val="Paragraphedeliste"/>
        <w:numPr>
          <w:ilvl w:val="0"/>
          <w:numId w:val="39"/>
        </w:numPr>
        <w:rPr>
          <w:rFonts w:cstheme="minorHAnsi"/>
          <w:highlight w:val="lightGray"/>
          <w:u w:val="single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85E5B44" wp14:editId="1C907C28">
            <wp:simplePos x="0" y="0"/>
            <wp:positionH relativeFrom="column">
              <wp:posOffset>5901055</wp:posOffset>
            </wp:positionH>
            <wp:positionV relativeFrom="paragraph">
              <wp:posOffset>172378</wp:posOffset>
            </wp:positionV>
            <wp:extent cx="4328795" cy="445706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C1F" w:rsidRPr="005A31AC">
        <w:rPr>
          <w:rFonts w:cstheme="minorHAnsi"/>
          <w:highlight w:val="lightGray"/>
          <w:u w:val="single"/>
        </w:rPr>
        <w:t xml:space="preserve">Our current deign has: </w:t>
      </w:r>
    </w:p>
    <w:p w14:paraId="409262A4" w14:textId="19E743DE" w:rsidR="009F2C1F" w:rsidRDefault="009F2C1F" w:rsidP="009F2C1F">
      <w:pPr>
        <w:pStyle w:val="Paragraphedeliste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Decremental condition </w:t>
      </w:r>
    </w:p>
    <w:p w14:paraId="7B86B009" w14:textId="08EE61B9" w:rsidR="009F2C1F" w:rsidRDefault="009F2C1F" w:rsidP="009F2C1F">
      <w:pPr>
        <w:pStyle w:val="Paragraphedeliste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 xml:space="preserve">As non-critical general distractors, fearful faces </w:t>
      </w:r>
    </w:p>
    <w:p w14:paraId="70898178" w14:textId="18D06BDF" w:rsidR="009F2C1F" w:rsidRPr="00482E60" w:rsidRDefault="009F2C1F" w:rsidP="00482E60">
      <w:pPr>
        <w:pStyle w:val="Paragraphedeliste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>As target, neutral face</w:t>
      </w:r>
      <w:r w:rsidR="00482E60">
        <w:rPr>
          <w:rFonts w:cstheme="minorHAnsi"/>
        </w:rPr>
        <w:t xml:space="preserve"> </w:t>
      </w:r>
      <w:r w:rsidRPr="00482E60">
        <w:rPr>
          <w:rFonts w:cstheme="minorHAnsi" w:hint="eastAsia"/>
        </w:rPr>
        <w:t>→</w:t>
      </w:r>
      <w:r w:rsidRPr="00482E60">
        <w:rPr>
          <w:rFonts w:cstheme="minorHAnsi" w:hint="eastAsia"/>
        </w:rPr>
        <w:t xml:space="preserve"> </w:t>
      </w:r>
      <w:r w:rsidRPr="00482E60">
        <w:rPr>
          <w:rFonts w:cstheme="minorHAnsi"/>
        </w:rPr>
        <w:t xml:space="preserve">One neutral face amongst X fearful faces </w:t>
      </w:r>
    </w:p>
    <w:p w14:paraId="72965DFA" w14:textId="2A43A690" w:rsidR="009F2C1F" w:rsidRPr="009F2C1F" w:rsidRDefault="009F2C1F" w:rsidP="009F2C1F">
      <w:pPr>
        <w:pStyle w:val="Paragraphedeliste"/>
        <w:numPr>
          <w:ilvl w:val="2"/>
          <w:numId w:val="39"/>
        </w:numPr>
        <w:rPr>
          <w:rFonts w:cstheme="minorHAnsi"/>
          <w:highlight w:val="yellow"/>
        </w:rPr>
      </w:pPr>
      <w:r w:rsidRPr="009F2C1F">
        <w:rPr>
          <w:rFonts w:cstheme="minorHAnsi" w:hint="eastAsia"/>
          <w:highlight w:val="yellow"/>
        </w:rPr>
        <w:t>→</w:t>
      </w:r>
      <w:r w:rsidRPr="009F2C1F">
        <w:rPr>
          <w:rFonts w:cstheme="minorHAnsi" w:hint="eastAsia"/>
          <w:highlight w:val="yellow"/>
        </w:rPr>
        <w:t xml:space="preserve"> </w:t>
      </w:r>
      <w:r w:rsidRPr="009F2C1F">
        <w:rPr>
          <w:rFonts w:cstheme="minorHAnsi"/>
          <w:highlight w:val="yellow"/>
        </w:rPr>
        <w:t xml:space="preserve">Maybe better paradigm, as non-critical general distractors (scrambled fearful faces) and as critical distractors (one intact fearful face)  </w:t>
      </w:r>
    </w:p>
    <w:p w14:paraId="717AEFC0" w14:textId="5E8C1F1C" w:rsidR="009F2C1F" w:rsidRDefault="009F2C1F" w:rsidP="009F2C1F">
      <w:pPr>
        <w:pStyle w:val="Paragraphedeliste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Beneficial Condition  </w:t>
      </w:r>
    </w:p>
    <w:p w14:paraId="2CC0875D" w14:textId="047E0FB1" w:rsidR="009F2C1F" w:rsidRDefault="009F2C1F" w:rsidP="009F2C1F">
      <w:pPr>
        <w:pStyle w:val="Paragraphedeliste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 xml:space="preserve">As non-critical general distractors, neutral faces </w:t>
      </w:r>
    </w:p>
    <w:p w14:paraId="6BD5E374" w14:textId="7477042B" w:rsidR="009F2C1F" w:rsidRPr="00482E60" w:rsidRDefault="009F2C1F" w:rsidP="00482E60">
      <w:pPr>
        <w:pStyle w:val="Paragraphedeliste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>As target, fearful face</w:t>
      </w:r>
      <w:r w:rsidR="00482E60">
        <w:rPr>
          <w:rFonts w:cstheme="minorHAnsi"/>
        </w:rPr>
        <w:t xml:space="preserve"> </w:t>
      </w:r>
      <w:r w:rsidRPr="00482E60">
        <w:rPr>
          <w:rFonts w:cstheme="minorHAnsi" w:hint="eastAsia"/>
        </w:rPr>
        <w:t>→</w:t>
      </w:r>
      <w:r w:rsidRPr="00482E60">
        <w:rPr>
          <w:rFonts w:cstheme="minorHAnsi" w:hint="eastAsia"/>
        </w:rPr>
        <w:t xml:space="preserve"> </w:t>
      </w:r>
      <w:r w:rsidRPr="00482E60">
        <w:rPr>
          <w:rFonts w:cstheme="minorHAnsi"/>
        </w:rPr>
        <w:t xml:space="preserve">One </w:t>
      </w:r>
      <w:r w:rsidR="005A31AC" w:rsidRPr="00482E60">
        <w:rPr>
          <w:rFonts w:cstheme="minorHAnsi"/>
        </w:rPr>
        <w:t xml:space="preserve">fearful </w:t>
      </w:r>
      <w:r w:rsidRPr="00482E60">
        <w:rPr>
          <w:rFonts w:cstheme="minorHAnsi"/>
        </w:rPr>
        <w:t xml:space="preserve">face amongst X </w:t>
      </w:r>
      <w:r w:rsidR="005A31AC" w:rsidRPr="00482E60">
        <w:rPr>
          <w:rFonts w:cstheme="minorHAnsi"/>
        </w:rPr>
        <w:t>neutral</w:t>
      </w:r>
      <w:r w:rsidRPr="00482E60">
        <w:rPr>
          <w:rFonts w:cstheme="minorHAnsi"/>
        </w:rPr>
        <w:t xml:space="preserve"> faces </w:t>
      </w:r>
    </w:p>
    <w:p w14:paraId="33D1ECEF" w14:textId="15E8F02A" w:rsidR="009F2C1F" w:rsidRPr="005A31AC" w:rsidRDefault="009F2C1F" w:rsidP="009F2C1F">
      <w:pPr>
        <w:pStyle w:val="Paragraphedeliste"/>
        <w:numPr>
          <w:ilvl w:val="2"/>
          <w:numId w:val="39"/>
        </w:numPr>
        <w:rPr>
          <w:rFonts w:cstheme="minorHAnsi"/>
          <w:highlight w:val="yellow"/>
        </w:rPr>
      </w:pPr>
      <w:r w:rsidRPr="005A31AC">
        <w:rPr>
          <w:rFonts w:cstheme="minorHAnsi" w:hint="eastAsia"/>
          <w:highlight w:val="yellow"/>
        </w:rPr>
        <w:t>→</w:t>
      </w:r>
      <w:r w:rsidRPr="005A31AC">
        <w:rPr>
          <w:rFonts w:cstheme="minorHAnsi" w:hint="eastAsia"/>
          <w:highlight w:val="yellow"/>
        </w:rPr>
        <w:t xml:space="preserve"> </w:t>
      </w:r>
      <w:r w:rsidRPr="005A31AC">
        <w:rPr>
          <w:rFonts w:cstheme="minorHAnsi"/>
          <w:highlight w:val="yellow"/>
        </w:rPr>
        <w:t xml:space="preserve">Maybe better paradigm, as non-critical general distractors (scrambled </w:t>
      </w:r>
      <w:r w:rsidR="005A31AC" w:rsidRPr="005A31AC">
        <w:rPr>
          <w:rFonts w:cstheme="minorHAnsi"/>
          <w:highlight w:val="yellow"/>
        </w:rPr>
        <w:t>neutral</w:t>
      </w:r>
      <w:r w:rsidRPr="005A31AC">
        <w:rPr>
          <w:rFonts w:cstheme="minorHAnsi"/>
          <w:highlight w:val="yellow"/>
        </w:rPr>
        <w:t xml:space="preserve"> faces) and as critical distractors (one intact </w:t>
      </w:r>
      <w:r w:rsidR="005A31AC" w:rsidRPr="005A31AC">
        <w:rPr>
          <w:rFonts w:cstheme="minorHAnsi"/>
          <w:highlight w:val="yellow"/>
        </w:rPr>
        <w:t>neutral</w:t>
      </w:r>
      <w:r w:rsidRPr="005A31AC">
        <w:rPr>
          <w:rFonts w:cstheme="minorHAnsi"/>
          <w:highlight w:val="yellow"/>
        </w:rPr>
        <w:t xml:space="preserve"> face)  </w:t>
      </w:r>
    </w:p>
    <w:p w14:paraId="4616CB86" w14:textId="77777777" w:rsidR="00074A68" w:rsidRDefault="00074A68" w:rsidP="00074A68">
      <w:pPr>
        <w:pStyle w:val="Paragraphedeliste"/>
        <w:ind w:left="1850"/>
        <w:rPr>
          <w:rFonts w:cstheme="minorHAnsi"/>
        </w:rPr>
      </w:pPr>
    </w:p>
    <w:p w14:paraId="5BBBFA35" w14:textId="2E8EFCFE" w:rsidR="00E17CCD" w:rsidRPr="005A31AC" w:rsidRDefault="00E17CCD" w:rsidP="00074A68">
      <w:pPr>
        <w:pStyle w:val="Paragraphedeliste"/>
        <w:numPr>
          <w:ilvl w:val="0"/>
          <w:numId w:val="39"/>
        </w:numPr>
        <w:rPr>
          <w:rFonts w:cstheme="minorHAnsi"/>
          <w:highlight w:val="lightGray"/>
          <w:u w:val="single"/>
        </w:rPr>
      </w:pPr>
      <w:r w:rsidRPr="005A31AC">
        <w:rPr>
          <w:rFonts w:cstheme="minorHAnsi"/>
          <w:highlight w:val="lightGray"/>
          <w:u w:val="single"/>
        </w:rPr>
        <w:t>Reason to have different lags</w:t>
      </w:r>
      <w:r w:rsidR="00482E60">
        <w:rPr>
          <w:rFonts w:cstheme="minorHAnsi"/>
          <w:highlight w:val="lightGray"/>
          <w:u w:val="single"/>
        </w:rPr>
        <w:t xml:space="preserve">: </w:t>
      </w:r>
    </w:p>
    <w:p w14:paraId="13750B1B" w14:textId="0C37D8F6" w:rsidR="00482E60" w:rsidRDefault="00482E60" w:rsidP="00482E60">
      <w:pPr>
        <w:pStyle w:val="Paragraphedeliste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>The effect of EAB is the strongest at lag 2 and slowly declines after till almost no effect at lag 8</w:t>
      </w:r>
    </w:p>
    <w:p w14:paraId="15C5BD36" w14:textId="23D94D9B" w:rsidR="00074A68" w:rsidRDefault="00074A68" w:rsidP="00482E60">
      <w:pPr>
        <w:pStyle w:val="Paragraphedeliste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Even though the effect of incentives </w:t>
      </w:r>
      <w:r w:rsidR="00482E60">
        <w:rPr>
          <w:rFonts w:cstheme="minorHAnsi"/>
        </w:rPr>
        <w:t>might</w:t>
      </w:r>
      <w:r>
        <w:rPr>
          <w:rFonts w:cstheme="minorHAnsi"/>
        </w:rPr>
        <w:t xml:space="preserve"> not</w:t>
      </w:r>
      <w:r w:rsidR="00482E60">
        <w:rPr>
          <w:rFonts w:cstheme="minorHAnsi"/>
        </w:rPr>
        <w:t xml:space="preserve"> be</w:t>
      </w:r>
      <w:r>
        <w:rPr>
          <w:rFonts w:cstheme="minorHAnsi"/>
        </w:rPr>
        <w:t xml:space="preserve"> strong enough to overcompensate the detrimental effect of emotional distractors at lag 2 when the emotional attentional blink is the strongest, it might be more efficient at lag 4 or 6</w:t>
      </w:r>
    </w:p>
    <w:p w14:paraId="6282ED84" w14:textId="77777777" w:rsidR="00482E60" w:rsidRDefault="00482E60" w:rsidP="00482E60">
      <w:pPr>
        <w:pStyle w:val="Paragraphedeliste"/>
        <w:ind w:left="1130"/>
        <w:rPr>
          <w:rFonts w:cstheme="minorHAnsi"/>
        </w:rPr>
      </w:pPr>
    </w:p>
    <w:p w14:paraId="6B554F03" w14:textId="0D4B7BCE" w:rsidR="00C16A2D" w:rsidRPr="00482E60" w:rsidRDefault="00482E60" w:rsidP="00C25AE0">
      <w:pPr>
        <w:pStyle w:val="Paragraphedeliste"/>
        <w:numPr>
          <w:ilvl w:val="1"/>
          <w:numId w:val="39"/>
        </w:numPr>
        <w:rPr>
          <w:rFonts w:cstheme="minorHAnsi"/>
          <w:color w:val="767171" w:themeColor="background2" w:themeShade="80"/>
        </w:rPr>
      </w:pPr>
      <w:r w:rsidRPr="00482E60">
        <w:rPr>
          <w:rFonts w:cstheme="minorHAnsi"/>
          <w:color w:val="767171" w:themeColor="background2" w:themeShade="80"/>
        </w:rPr>
        <w:t>BUT p</w:t>
      </w:r>
      <w:r w:rsidR="00074A68" w:rsidRPr="00482E60">
        <w:rPr>
          <w:rFonts w:cstheme="minorHAnsi"/>
          <w:color w:val="767171" w:themeColor="background2" w:themeShade="80"/>
        </w:rPr>
        <w:t>erformance is improved at lag 8 or longer lags, with notable individual differences in the magnitude of the effect (Bocanegra and Zeelenberg, 2009</w:t>
      </w:r>
      <w:r w:rsidR="00C16A2D" w:rsidRPr="00482E60">
        <w:rPr>
          <w:rFonts w:cstheme="minorHAnsi"/>
          <w:color w:val="767171" w:themeColor="background2" w:themeShade="80"/>
        </w:rPr>
        <w:t xml:space="preserve">). </w:t>
      </w:r>
    </w:p>
    <w:p w14:paraId="0B33CC16" w14:textId="7DB1AD6E" w:rsidR="00254572" w:rsidRPr="00482E60" w:rsidRDefault="00C16A2D" w:rsidP="00C16A2D">
      <w:pPr>
        <w:pStyle w:val="Paragraphedeliste"/>
        <w:numPr>
          <w:ilvl w:val="1"/>
          <w:numId w:val="39"/>
        </w:numPr>
        <w:rPr>
          <w:rFonts w:cstheme="minorHAnsi"/>
          <w:color w:val="767171" w:themeColor="background2" w:themeShade="80"/>
        </w:rPr>
      </w:pPr>
      <w:r w:rsidRPr="00482E60">
        <w:rPr>
          <w:rFonts w:cstheme="minorHAnsi" w:hint="eastAsia"/>
          <w:color w:val="767171" w:themeColor="background2" w:themeShade="80"/>
        </w:rPr>
        <w:t>→</w:t>
      </w:r>
      <w:r w:rsidRPr="00482E60">
        <w:rPr>
          <w:rFonts w:cstheme="minorHAnsi" w:hint="eastAsia"/>
          <w:color w:val="767171" w:themeColor="background2" w:themeShade="80"/>
        </w:rPr>
        <w:t xml:space="preserve"> </w:t>
      </w:r>
      <w:r w:rsidRPr="00482E60">
        <w:rPr>
          <w:rFonts w:cstheme="minorHAnsi"/>
          <w:color w:val="767171" w:themeColor="background2" w:themeShade="80"/>
        </w:rPr>
        <w:t xml:space="preserve">Even in the decremental condition, if the neutral target is at lag 8 or later, the emotions might help the detection (-&gt; performance like a sigmoid ???). </w:t>
      </w:r>
    </w:p>
    <w:p w14:paraId="5FD0E104" w14:textId="2FF4B92B" w:rsidR="00C16A2D" w:rsidRPr="00482E60" w:rsidRDefault="00C16A2D" w:rsidP="00254572">
      <w:pPr>
        <w:pStyle w:val="Paragraphedeliste"/>
        <w:numPr>
          <w:ilvl w:val="2"/>
          <w:numId w:val="39"/>
        </w:numPr>
        <w:rPr>
          <w:rFonts w:cstheme="minorHAnsi"/>
          <w:color w:val="767171" w:themeColor="background2" w:themeShade="80"/>
        </w:rPr>
      </w:pPr>
      <w:r w:rsidRPr="00482E60">
        <w:rPr>
          <w:rFonts w:cstheme="minorHAnsi"/>
          <w:color w:val="767171" w:themeColor="background2" w:themeShade="80"/>
        </w:rPr>
        <w:t xml:space="preserve">Maybe with the incentive the changing point of the sigmoid has a lower threshold? </w:t>
      </w:r>
    </w:p>
    <w:p w14:paraId="1EAB295E" w14:textId="3B06B27C" w:rsidR="00C25AE0" w:rsidRDefault="00C25AE0" w:rsidP="00C25AE0">
      <w:pPr>
        <w:pStyle w:val="Paragraphedeliste"/>
        <w:numPr>
          <w:ilvl w:val="2"/>
          <w:numId w:val="39"/>
        </w:numPr>
        <w:rPr>
          <w:rFonts w:cstheme="minorHAnsi"/>
          <w:color w:val="767171" w:themeColor="background2" w:themeShade="80"/>
        </w:rPr>
      </w:pPr>
      <w:r w:rsidRPr="00482E60">
        <w:rPr>
          <w:rFonts w:cstheme="minorHAnsi"/>
          <w:color w:val="767171" w:themeColor="background2" w:themeShade="80"/>
        </w:rPr>
        <w:t xml:space="preserve">Maybe add lag 10??? </w:t>
      </w:r>
    </w:p>
    <w:p w14:paraId="0AFA17C4" w14:textId="37DC847F" w:rsidR="005C1B8E" w:rsidRDefault="005C1B8E" w:rsidP="005C1B8E">
      <w:pPr>
        <w:rPr>
          <w:rFonts w:cstheme="minorHAnsi"/>
          <w:color w:val="767171" w:themeColor="background2" w:themeShade="80"/>
        </w:rPr>
      </w:pPr>
    </w:p>
    <w:p w14:paraId="21D3D022" w14:textId="55E47394" w:rsidR="005C1B8E" w:rsidRDefault="005C1B8E" w:rsidP="005C1B8E">
      <w:pPr>
        <w:rPr>
          <w:rFonts w:cstheme="minorHAnsi"/>
          <w:color w:val="767171" w:themeColor="background2" w:themeShade="80"/>
        </w:rPr>
      </w:pPr>
    </w:p>
    <w:p w14:paraId="3832DCB1" w14:textId="1F78C875" w:rsidR="005C1B8E" w:rsidRDefault="008E0D7B" w:rsidP="008E0D7B">
      <w:pPr>
        <w:pStyle w:val="Titre2"/>
      </w:pPr>
      <w:r>
        <w:t xml:space="preserve">RSVP </w:t>
      </w:r>
    </w:p>
    <w:tbl>
      <w:tblPr>
        <w:tblStyle w:val="Grilledutableau"/>
        <w:tblpPr w:leftFromText="180" w:rightFromText="180" w:vertAnchor="text" w:horzAnchor="page" w:tblpX="1179" w:tblpY="283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2445"/>
        <w:gridCol w:w="2446"/>
        <w:gridCol w:w="850"/>
        <w:gridCol w:w="2446"/>
        <w:gridCol w:w="2446"/>
      </w:tblGrid>
      <w:tr w:rsidR="00606CD0" w14:paraId="07B4B819" w14:textId="77777777" w:rsidTr="00606CD0">
        <w:trPr>
          <w:trHeight w:val="475"/>
        </w:trPr>
        <w:tc>
          <w:tcPr>
            <w:tcW w:w="860" w:type="dxa"/>
            <w:vMerge w:val="restart"/>
            <w:textDirection w:val="btLr"/>
          </w:tcPr>
          <w:p w14:paraId="019A23F0" w14:textId="77777777" w:rsidR="00606CD0" w:rsidRDefault="00606CD0" w:rsidP="00606CD0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Experiment RSVP </w:t>
            </w:r>
          </w:p>
          <w:p w14:paraId="11615275" w14:textId="77777777" w:rsidR="00606CD0" w:rsidRDefault="00606CD0" w:rsidP="00606CD0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>192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 xml:space="preserve"> trials)</w:t>
            </w:r>
          </w:p>
        </w:tc>
        <w:tc>
          <w:tcPr>
            <w:tcW w:w="860" w:type="dxa"/>
            <w:vMerge w:val="restart"/>
            <w:textDirection w:val="btLr"/>
            <w:vAlign w:val="center"/>
          </w:tcPr>
          <w:p w14:paraId="5DA502AF" w14:textId="77777777" w:rsidR="00606CD0" w:rsidRDefault="00606CD0" w:rsidP="00606CD0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Small reward</w:t>
            </w:r>
          </w:p>
          <w:p w14:paraId="1E64D10D" w14:textId="0415B1A0" w:rsidR="00606CD0" w:rsidRPr="005B60BC" w:rsidRDefault="00606CD0" w:rsidP="00606CD0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 w:rsidR="00082C3E">
              <w:rPr>
                <w:rFonts w:cstheme="minorHAnsi"/>
                <w:color w:val="C00000"/>
                <w:sz w:val="18"/>
                <w:szCs w:val="18"/>
              </w:rPr>
              <w:t>4</w:t>
            </w:r>
            <w:r>
              <w:rPr>
                <w:rFonts w:cstheme="minorHAnsi"/>
                <w:color w:val="C00000"/>
                <w:sz w:val="18"/>
                <w:szCs w:val="18"/>
              </w:rPr>
              <w:t>*48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 xml:space="preserve"> trials)</w:t>
            </w:r>
          </w:p>
        </w:tc>
        <w:tc>
          <w:tcPr>
            <w:tcW w:w="860" w:type="dxa"/>
            <w:vMerge w:val="restart"/>
            <w:vAlign w:val="center"/>
          </w:tcPr>
          <w:p w14:paraId="1CB496DF" w14:textId="77777777" w:rsidR="00606CD0" w:rsidRDefault="00606CD0" w:rsidP="00606CD0">
            <w:pPr>
              <w:tabs>
                <w:tab w:val="right" w:pos="2348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1=</w:t>
            </w:r>
            <w:r w:rsidRPr="005B60BC">
              <w:rPr>
                <w:rFonts w:cstheme="minorHAnsi"/>
              </w:rPr>
              <w:t>DC</w:t>
            </w:r>
            <w:r>
              <w:rPr>
                <w:rFonts w:cstheme="minorHAnsi"/>
                <w:vertAlign w:val="subscript"/>
              </w:rPr>
              <w:t>1</w:t>
            </w:r>
            <w:r>
              <w:rPr>
                <w:rFonts w:cstheme="minorHAnsi"/>
              </w:rPr>
              <w:t xml:space="preserve"> </w:t>
            </w:r>
          </w:p>
          <w:p w14:paraId="570CB6DC" w14:textId="77777777" w:rsidR="00606CD0" w:rsidRPr="005B60BC" w:rsidRDefault="00606CD0" w:rsidP="00606CD0">
            <w:pPr>
              <w:tabs>
                <w:tab w:val="right" w:pos="2348"/>
              </w:tabs>
              <w:jc w:val="center"/>
              <w:rPr>
                <w:rFonts w:cstheme="minorHAnsi"/>
              </w:rPr>
            </w:pPr>
            <w:r w:rsidRPr="00EF600A">
              <w:rPr>
                <w:rFonts w:cstheme="minorHAnsi"/>
                <w:color w:val="00B050"/>
                <w:sz w:val="18"/>
                <w:szCs w:val="18"/>
              </w:rPr>
              <w:t>(Was there a female?)</w:t>
            </w:r>
            <w:r w:rsidRPr="00EF600A">
              <w:rPr>
                <w:rFonts w:cstheme="minorHAnsi"/>
                <w:color w:val="00B050"/>
                <w:vertAlign w:val="subscript"/>
              </w:rPr>
              <w:t xml:space="preserve"> </w:t>
            </w:r>
          </w:p>
        </w:tc>
        <w:tc>
          <w:tcPr>
            <w:tcW w:w="2445" w:type="dxa"/>
            <w:vMerge w:val="restart"/>
            <w:vAlign w:val="center"/>
          </w:tcPr>
          <w:p w14:paraId="1DD00B90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100% D-Fearful Male</w:t>
            </w:r>
            <w:r>
              <w:rPr>
                <w:rFonts w:cstheme="minorHAnsi"/>
              </w:rPr>
              <w:t xml:space="preserve"> </w:t>
            </w:r>
          </w:p>
          <w:p w14:paraId="51584D88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(16 trials)</w:t>
            </w:r>
          </w:p>
        </w:tc>
        <w:tc>
          <w:tcPr>
            <w:tcW w:w="2446" w:type="dxa"/>
            <w:vAlign w:val="center"/>
          </w:tcPr>
          <w:p w14:paraId="43A3396A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T-Neutral Male</w:t>
            </w:r>
          </w:p>
          <w:p w14:paraId="67DE7DA2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 w:val="restart"/>
            <w:vAlign w:val="center"/>
          </w:tcPr>
          <w:p w14:paraId="5D869FCB" w14:textId="77777777" w:rsidR="00606CD0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2=</w:t>
            </w:r>
            <w:r w:rsidRPr="005B60BC">
              <w:rPr>
                <w:rFonts w:cstheme="minorHAnsi"/>
              </w:rPr>
              <w:t>DC</w:t>
            </w:r>
            <w:r>
              <w:rPr>
                <w:rFonts w:cstheme="minorHAnsi"/>
                <w:vertAlign w:val="subscript"/>
              </w:rPr>
              <w:t>2</w:t>
            </w:r>
          </w:p>
          <w:p w14:paraId="10AD16D3" w14:textId="77777777" w:rsidR="00606CD0" w:rsidRPr="005B60BC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 w:rsidRPr="00EF600A">
              <w:rPr>
                <w:rFonts w:cstheme="minorHAnsi"/>
                <w:color w:val="00B050"/>
                <w:sz w:val="18"/>
                <w:szCs w:val="18"/>
              </w:rPr>
              <w:t>(Was there a male?)</w:t>
            </w:r>
          </w:p>
        </w:tc>
        <w:tc>
          <w:tcPr>
            <w:tcW w:w="2446" w:type="dxa"/>
            <w:vMerge w:val="restart"/>
            <w:vAlign w:val="center"/>
          </w:tcPr>
          <w:p w14:paraId="5B515B97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100 % D-Fearful Female</w:t>
            </w:r>
          </w:p>
          <w:p w14:paraId="5B339FDF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(16 trials)</w:t>
            </w:r>
          </w:p>
        </w:tc>
        <w:tc>
          <w:tcPr>
            <w:tcW w:w="2446" w:type="dxa"/>
            <w:vAlign w:val="center"/>
          </w:tcPr>
          <w:p w14:paraId="66891D0E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T-Neutral Male</w:t>
            </w:r>
          </w:p>
          <w:p w14:paraId="352C8345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</w:tr>
      <w:tr w:rsidR="00606CD0" w14:paraId="1FA4A9F1" w14:textId="77777777" w:rsidTr="00606CD0">
        <w:trPr>
          <w:trHeight w:val="493"/>
        </w:trPr>
        <w:tc>
          <w:tcPr>
            <w:tcW w:w="860" w:type="dxa"/>
            <w:vMerge/>
            <w:textDirection w:val="btLr"/>
          </w:tcPr>
          <w:p w14:paraId="3B075C3E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246A831A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2534485A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/>
            <w:vAlign w:val="center"/>
          </w:tcPr>
          <w:p w14:paraId="61C8583F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5DEE4186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T-Neutral Female</w:t>
            </w:r>
          </w:p>
          <w:p w14:paraId="1854AD50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/>
            <w:vAlign w:val="center"/>
          </w:tcPr>
          <w:p w14:paraId="0389A4AB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/>
            <w:vAlign w:val="center"/>
          </w:tcPr>
          <w:p w14:paraId="527ED5FD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66E428A5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T-Neutral Female</w:t>
            </w:r>
          </w:p>
          <w:p w14:paraId="59F824B2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</w:tr>
      <w:tr w:rsidR="00606CD0" w14:paraId="1A8ABE63" w14:textId="77777777" w:rsidTr="00606CD0">
        <w:trPr>
          <w:trHeight w:val="475"/>
        </w:trPr>
        <w:tc>
          <w:tcPr>
            <w:tcW w:w="860" w:type="dxa"/>
            <w:vMerge/>
            <w:textDirection w:val="btLr"/>
          </w:tcPr>
          <w:p w14:paraId="0B183DE6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3C0B4EA3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18D491E4" w14:textId="77777777" w:rsidR="00606CD0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5=</w:t>
            </w:r>
            <w:r w:rsidRPr="005B60BC">
              <w:rPr>
                <w:rFonts w:cstheme="minorHAnsi"/>
              </w:rPr>
              <w:t>BC</w:t>
            </w:r>
            <w:r>
              <w:rPr>
                <w:rFonts w:cstheme="minorHAnsi"/>
                <w:vertAlign w:val="subscript"/>
              </w:rPr>
              <w:t>1</w:t>
            </w:r>
          </w:p>
          <w:p w14:paraId="2DEDA707" w14:textId="77777777" w:rsidR="00606CD0" w:rsidRPr="005B60BC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 w:rsidRPr="00EF600A">
              <w:rPr>
                <w:rFonts w:cstheme="minorHAnsi"/>
                <w:color w:val="00B050"/>
                <w:sz w:val="18"/>
                <w:szCs w:val="18"/>
              </w:rPr>
              <w:t>(Was there a female?)</w:t>
            </w:r>
          </w:p>
        </w:tc>
        <w:tc>
          <w:tcPr>
            <w:tcW w:w="2445" w:type="dxa"/>
            <w:vMerge w:val="restart"/>
            <w:vAlign w:val="center"/>
          </w:tcPr>
          <w:p w14:paraId="112D9129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100% D-Neutral Male</w:t>
            </w:r>
          </w:p>
          <w:p w14:paraId="1C268EAA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(16 trials)</w:t>
            </w:r>
          </w:p>
        </w:tc>
        <w:tc>
          <w:tcPr>
            <w:tcW w:w="2446" w:type="dxa"/>
            <w:vAlign w:val="center"/>
          </w:tcPr>
          <w:p w14:paraId="0E3BCF27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T-Fearful Male</w:t>
            </w:r>
          </w:p>
          <w:p w14:paraId="2786B1E8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 w:val="restart"/>
            <w:vAlign w:val="center"/>
          </w:tcPr>
          <w:p w14:paraId="7563E799" w14:textId="77777777" w:rsidR="00606CD0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6=</w:t>
            </w:r>
            <w:r w:rsidRPr="005B60BC">
              <w:rPr>
                <w:rFonts w:cstheme="minorHAnsi"/>
              </w:rPr>
              <w:t>BC</w:t>
            </w:r>
            <w:r>
              <w:rPr>
                <w:rFonts w:cstheme="minorHAnsi"/>
                <w:vertAlign w:val="subscript"/>
              </w:rPr>
              <w:t>2</w:t>
            </w:r>
          </w:p>
          <w:p w14:paraId="14B8BC04" w14:textId="77777777" w:rsidR="00606CD0" w:rsidRPr="005B60BC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 w:rsidRPr="00EF600A">
              <w:rPr>
                <w:rFonts w:cstheme="minorHAnsi"/>
                <w:color w:val="00B050"/>
                <w:sz w:val="18"/>
                <w:szCs w:val="18"/>
              </w:rPr>
              <w:t>(Was there a male?)</w:t>
            </w:r>
          </w:p>
        </w:tc>
        <w:tc>
          <w:tcPr>
            <w:tcW w:w="2446" w:type="dxa"/>
            <w:vMerge w:val="restart"/>
            <w:vAlign w:val="center"/>
          </w:tcPr>
          <w:p w14:paraId="0E119A6E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100 % D-Neutral Female</w:t>
            </w:r>
          </w:p>
          <w:p w14:paraId="545E318C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(16 trials)</w:t>
            </w:r>
          </w:p>
        </w:tc>
        <w:tc>
          <w:tcPr>
            <w:tcW w:w="2446" w:type="dxa"/>
            <w:vAlign w:val="center"/>
          </w:tcPr>
          <w:p w14:paraId="3C9F9B8E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T-Fearful Male</w:t>
            </w:r>
          </w:p>
          <w:p w14:paraId="521F6C4E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</w:tr>
      <w:tr w:rsidR="00606CD0" w14:paraId="7522F5DB" w14:textId="77777777" w:rsidTr="00606CD0">
        <w:trPr>
          <w:trHeight w:val="475"/>
        </w:trPr>
        <w:tc>
          <w:tcPr>
            <w:tcW w:w="860" w:type="dxa"/>
            <w:vMerge/>
            <w:textDirection w:val="btLr"/>
          </w:tcPr>
          <w:p w14:paraId="57B68B78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11115A95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61CCAD64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/>
            <w:vAlign w:val="center"/>
          </w:tcPr>
          <w:p w14:paraId="0424B611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0F694A66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T-Fearful Female</w:t>
            </w:r>
          </w:p>
          <w:p w14:paraId="5557E293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/>
            <w:vAlign w:val="center"/>
          </w:tcPr>
          <w:p w14:paraId="279C1219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/>
            <w:vAlign w:val="center"/>
          </w:tcPr>
          <w:p w14:paraId="296F03C1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22EFBF35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T-Fearful Female</w:t>
            </w:r>
          </w:p>
          <w:p w14:paraId="628721A7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</w:tr>
      <w:tr w:rsidR="00606CD0" w14:paraId="6407A483" w14:textId="77777777" w:rsidTr="00606CD0">
        <w:trPr>
          <w:trHeight w:val="475"/>
        </w:trPr>
        <w:tc>
          <w:tcPr>
            <w:tcW w:w="860" w:type="dxa"/>
            <w:vMerge/>
            <w:textDirection w:val="btLr"/>
          </w:tcPr>
          <w:p w14:paraId="593ECBDE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591FE07C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36F3D0E9" w14:textId="77777777" w:rsidR="00606CD0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3=</w:t>
            </w:r>
            <w:r w:rsidRPr="005B60BC">
              <w:rPr>
                <w:rFonts w:cstheme="minorHAnsi"/>
              </w:rPr>
              <w:t>CC</w:t>
            </w:r>
            <w:r>
              <w:rPr>
                <w:rFonts w:cstheme="minorHAnsi"/>
                <w:vertAlign w:val="subscript"/>
              </w:rPr>
              <w:t>1</w:t>
            </w:r>
          </w:p>
          <w:p w14:paraId="42A248A5" w14:textId="77777777" w:rsidR="00606CD0" w:rsidRPr="005B60BC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 w:rsidRPr="00EF600A">
              <w:rPr>
                <w:rFonts w:cstheme="minorHAnsi"/>
                <w:color w:val="00B050"/>
                <w:sz w:val="18"/>
                <w:szCs w:val="18"/>
              </w:rPr>
              <w:t>(Was there a female?)</w:t>
            </w:r>
          </w:p>
        </w:tc>
        <w:tc>
          <w:tcPr>
            <w:tcW w:w="2445" w:type="dxa"/>
            <w:vMerge w:val="restart"/>
            <w:vAlign w:val="center"/>
          </w:tcPr>
          <w:p w14:paraId="66C9BF26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D-Fearful Male</w:t>
            </w:r>
          </w:p>
          <w:p w14:paraId="64B71382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2446" w:type="dxa"/>
            <w:vAlign w:val="center"/>
          </w:tcPr>
          <w:p w14:paraId="5E7441FC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T-Fearful Male</w:t>
            </w:r>
          </w:p>
          <w:p w14:paraId="2D143FA2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  <w:tc>
          <w:tcPr>
            <w:tcW w:w="850" w:type="dxa"/>
            <w:vMerge w:val="restart"/>
            <w:vAlign w:val="center"/>
          </w:tcPr>
          <w:p w14:paraId="7CD9F095" w14:textId="77777777" w:rsidR="00606CD0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4=</w:t>
            </w:r>
            <w:r w:rsidRPr="005B60BC">
              <w:rPr>
                <w:rFonts w:cstheme="minorHAnsi"/>
              </w:rPr>
              <w:t>CC</w:t>
            </w:r>
            <w:r>
              <w:rPr>
                <w:rFonts w:cstheme="minorHAnsi"/>
                <w:vertAlign w:val="subscript"/>
              </w:rPr>
              <w:t>2</w:t>
            </w:r>
          </w:p>
          <w:p w14:paraId="4FEF6FF3" w14:textId="77777777" w:rsidR="00606CD0" w:rsidRPr="005B60BC" w:rsidRDefault="00606CD0" w:rsidP="00606CD0">
            <w:pPr>
              <w:jc w:val="center"/>
              <w:rPr>
                <w:rFonts w:cstheme="minorHAnsi"/>
                <w:vertAlign w:val="subscript"/>
              </w:rPr>
            </w:pPr>
            <w:r w:rsidRPr="00EF600A">
              <w:rPr>
                <w:rFonts w:cstheme="minorHAnsi"/>
                <w:color w:val="00B050"/>
                <w:sz w:val="18"/>
                <w:szCs w:val="18"/>
              </w:rPr>
              <w:t>(Was there a male?)</w:t>
            </w:r>
          </w:p>
        </w:tc>
        <w:tc>
          <w:tcPr>
            <w:tcW w:w="2446" w:type="dxa"/>
            <w:vMerge w:val="restart"/>
            <w:vAlign w:val="center"/>
          </w:tcPr>
          <w:p w14:paraId="2FA6A5CE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D-Fearful Female</w:t>
            </w:r>
          </w:p>
          <w:p w14:paraId="27339239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2446" w:type="dxa"/>
            <w:vAlign w:val="center"/>
          </w:tcPr>
          <w:p w14:paraId="007D6C01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T-Fearful Male</w:t>
            </w:r>
          </w:p>
          <w:p w14:paraId="66A506ED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</w:tr>
      <w:tr w:rsidR="00606CD0" w14:paraId="64F48F3E" w14:textId="77777777" w:rsidTr="00606CD0">
        <w:trPr>
          <w:trHeight w:val="475"/>
        </w:trPr>
        <w:tc>
          <w:tcPr>
            <w:tcW w:w="860" w:type="dxa"/>
            <w:vMerge/>
            <w:textDirection w:val="btLr"/>
          </w:tcPr>
          <w:p w14:paraId="143F28E8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561114A9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tbRl"/>
            <w:vAlign w:val="center"/>
          </w:tcPr>
          <w:p w14:paraId="68528310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/>
            <w:vAlign w:val="center"/>
          </w:tcPr>
          <w:p w14:paraId="407AFDB1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496332F6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T-Fearful Female</w:t>
            </w:r>
          </w:p>
          <w:p w14:paraId="7DA6E207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  <w:tc>
          <w:tcPr>
            <w:tcW w:w="850" w:type="dxa"/>
            <w:vMerge/>
            <w:vAlign w:val="center"/>
          </w:tcPr>
          <w:p w14:paraId="063A1E82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/>
            <w:vAlign w:val="center"/>
          </w:tcPr>
          <w:p w14:paraId="7EB10D5B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695A5BBC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T-Fearful Female</w:t>
            </w:r>
          </w:p>
          <w:p w14:paraId="4A7E28EB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</w:tr>
      <w:tr w:rsidR="00606CD0" w14:paraId="31EEFCD7" w14:textId="77777777" w:rsidTr="00606CD0">
        <w:trPr>
          <w:trHeight w:val="475"/>
        </w:trPr>
        <w:tc>
          <w:tcPr>
            <w:tcW w:w="860" w:type="dxa"/>
            <w:vMerge/>
            <w:textDirection w:val="btLr"/>
          </w:tcPr>
          <w:p w14:paraId="15282F7E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41B2B2D0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tbRl"/>
            <w:vAlign w:val="center"/>
          </w:tcPr>
          <w:p w14:paraId="7F82BEAF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 w:val="restart"/>
            <w:vAlign w:val="center"/>
          </w:tcPr>
          <w:p w14:paraId="55DA39B5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D-Neutral Male</w:t>
            </w:r>
          </w:p>
          <w:p w14:paraId="2FE4B197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2446" w:type="dxa"/>
            <w:vAlign w:val="center"/>
          </w:tcPr>
          <w:p w14:paraId="737DC9B7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T-Neutral Male</w:t>
            </w:r>
          </w:p>
          <w:p w14:paraId="3BB065D8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  <w:tc>
          <w:tcPr>
            <w:tcW w:w="850" w:type="dxa"/>
            <w:vMerge/>
            <w:vAlign w:val="center"/>
          </w:tcPr>
          <w:p w14:paraId="793FECC0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 w:val="restart"/>
            <w:vAlign w:val="center"/>
          </w:tcPr>
          <w:p w14:paraId="246A876D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D-Neutral Female</w:t>
            </w:r>
          </w:p>
          <w:p w14:paraId="25DA15E0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2446" w:type="dxa"/>
            <w:vAlign w:val="center"/>
          </w:tcPr>
          <w:p w14:paraId="3A85EB79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T-Neutral Male</w:t>
            </w:r>
          </w:p>
          <w:p w14:paraId="3EA7442B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</w:tr>
      <w:tr w:rsidR="00606CD0" w14:paraId="75C5434C" w14:textId="77777777" w:rsidTr="00606CD0">
        <w:trPr>
          <w:trHeight w:val="475"/>
        </w:trPr>
        <w:tc>
          <w:tcPr>
            <w:tcW w:w="860" w:type="dxa"/>
            <w:vMerge/>
            <w:textDirection w:val="btLr"/>
          </w:tcPr>
          <w:p w14:paraId="38668811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507EC459" w14:textId="77777777" w:rsidR="00606CD0" w:rsidRPr="005B60BC" w:rsidRDefault="00606CD0" w:rsidP="00606CD0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2A3F71CF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/>
            <w:vAlign w:val="center"/>
          </w:tcPr>
          <w:p w14:paraId="5EFDE61E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4D71F785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T-Neutral Female</w:t>
            </w:r>
          </w:p>
          <w:p w14:paraId="2831955D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  <w:tc>
          <w:tcPr>
            <w:tcW w:w="850" w:type="dxa"/>
            <w:vMerge/>
            <w:vAlign w:val="center"/>
          </w:tcPr>
          <w:p w14:paraId="113BE7C8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/>
            <w:vAlign w:val="center"/>
          </w:tcPr>
          <w:p w14:paraId="423792B6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69042CA7" w14:textId="77777777" w:rsidR="00606CD0" w:rsidRDefault="00606CD0" w:rsidP="00606CD0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T-Neutral Female</w:t>
            </w:r>
          </w:p>
          <w:p w14:paraId="6031E905" w14:textId="77777777" w:rsidR="00606CD0" w:rsidRPr="005B60BC" w:rsidRDefault="00606CD0" w:rsidP="00606CD0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</w:tr>
      <w:tr w:rsidR="00606CD0" w14:paraId="3FD386DB" w14:textId="77777777" w:rsidTr="00606CD0">
        <w:trPr>
          <w:trHeight w:val="475"/>
        </w:trPr>
        <w:tc>
          <w:tcPr>
            <w:tcW w:w="860" w:type="dxa"/>
            <w:vMerge/>
            <w:textDirection w:val="btLr"/>
          </w:tcPr>
          <w:p w14:paraId="2BB3BCB0" w14:textId="77777777" w:rsidR="00606CD0" w:rsidRDefault="00606CD0" w:rsidP="00606CD0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textDirection w:val="btLr"/>
            <w:vAlign w:val="center"/>
          </w:tcPr>
          <w:p w14:paraId="295A6C01" w14:textId="77777777" w:rsidR="00606CD0" w:rsidRDefault="00606CD0" w:rsidP="00606CD0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Large Rewards</w:t>
            </w:r>
          </w:p>
          <w:p w14:paraId="0CEE2175" w14:textId="23E98EA4" w:rsidR="00606CD0" w:rsidRPr="005B60BC" w:rsidRDefault="00082C3E" w:rsidP="00606CD0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(4</w:t>
            </w:r>
            <w:r w:rsidR="00606CD0">
              <w:rPr>
                <w:rFonts w:cstheme="minorHAnsi"/>
                <w:color w:val="C00000"/>
                <w:sz w:val="18"/>
                <w:szCs w:val="18"/>
              </w:rPr>
              <w:t>*48</w:t>
            </w:r>
            <w:r w:rsidR="00606CD0" w:rsidRPr="00EF600A">
              <w:rPr>
                <w:rFonts w:cstheme="minorHAnsi"/>
                <w:color w:val="C00000"/>
                <w:sz w:val="18"/>
                <w:szCs w:val="18"/>
              </w:rPr>
              <w:t xml:space="preserve"> trials)</w:t>
            </w:r>
          </w:p>
        </w:tc>
        <w:tc>
          <w:tcPr>
            <w:tcW w:w="860" w:type="dxa"/>
            <w:vMerge w:val="restart"/>
            <w:vAlign w:val="center"/>
          </w:tcPr>
          <w:p w14:paraId="268636BC" w14:textId="77777777" w:rsidR="00606CD0" w:rsidRPr="004176CE" w:rsidRDefault="00606CD0" w:rsidP="00606CD0">
            <w:pPr>
              <w:tabs>
                <w:tab w:val="right" w:pos="2348"/>
              </w:tabs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DC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1</w:t>
            </w:r>
            <w:r w:rsidRPr="004176CE">
              <w:rPr>
                <w:rFonts w:cstheme="minorHAnsi"/>
                <w:color w:val="767171" w:themeColor="background2" w:themeShade="80"/>
              </w:rPr>
              <w:t xml:space="preserve"> </w:t>
            </w:r>
          </w:p>
          <w:p w14:paraId="05EE8ABD" w14:textId="77777777" w:rsidR="00606CD0" w:rsidRPr="004176CE" w:rsidRDefault="00606CD0" w:rsidP="00606CD0">
            <w:pPr>
              <w:tabs>
                <w:tab w:val="right" w:pos="2348"/>
              </w:tabs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female?)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 xml:space="preserve"> </w:t>
            </w:r>
          </w:p>
        </w:tc>
        <w:tc>
          <w:tcPr>
            <w:tcW w:w="2445" w:type="dxa"/>
            <w:vMerge w:val="restart"/>
            <w:vAlign w:val="center"/>
          </w:tcPr>
          <w:p w14:paraId="2B4D303B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 xml:space="preserve">100% D-Fearful Male </w:t>
            </w:r>
          </w:p>
          <w:p w14:paraId="4B400A6B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(16 trials)</w:t>
            </w:r>
          </w:p>
        </w:tc>
        <w:tc>
          <w:tcPr>
            <w:tcW w:w="2446" w:type="dxa"/>
          </w:tcPr>
          <w:p w14:paraId="72DC938B" w14:textId="1FFA91D8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T-Neutral Male</w:t>
            </w:r>
            <w:r w:rsidR="002D72BA">
              <w:rPr>
                <w:rFonts w:cstheme="minorHAnsi"/>
                <w:color w:val="767171" w:themeColor="background2" w:themeShade="80"/>
              </w:rPr>
              <w:t xml:space="preserve"> </w:t>
            </w:r>
          </w:p>
          <w:p w14:paraId="13153230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 w:val="restart"/>
            <w:vAlign w:val="center"/>
          </w:tcPr>
          <w:p w14:paraId="2F330420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DC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2</w:t>
            </w:r>
          </w:p>
          <w:p w14:paraId="53320B4D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male?)</w:t>
            </w:r>
          </w:p>
        </w:tc>
        <w:tc>
          <w:tcPr>
            <w:tcW w:w="2446" w:type="dxa"/>
            <w:vMerge w:val="restart"/>
            <w:vAlign w:val="center"/>
          </w:tcPr>
          <w:p w14:paraId="41E87458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100 % D-Fearful Female</w:t>
            </w:r>
          </w:p>
          <w:p w14:paraId="0DC438FA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(16 trials)</w:t>
            </w:r>
          </w:p>
        </w:tc>
        <w:tc>
          <w:tcPr>
            <w:tcW w:w="2446" w:type="dxa"/>
          </w:tcPr>
          <w:p w14:paraId="3BCA7C9A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T-Neutral Male</w:t>
            </w:r>
          </w:p>
          <w:p w14:paraId="621AF91C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</w:tr>
      <w:tr w:rsidR="00606CD0" w14:paraId="7F0A37F2" w14:textId="77777777" w:rsidTr="00606CD0">
        <w:trPr>
          <w:trHeight w:val="493"/>
        </w:trPr>
        <w:tc>
          <w:tcPr>
            <w:tcW w:w="860" w:type="dxa"/>
            <w:vMerge/>
          </w:tcPr>
          <w:p w14:paraId="30E957AD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02D552B5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4CD28879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/>
            <w:vAlign w:val="center"/>
          </w:tcPr>
          <w:p w14:paraId="43CA75EE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491B127D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T-Neutral Female</w:t>
            </w:r>
          </w:p>
          <w:p w14:paraId="2EA115E2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/>
            <w:vAlign w:val="center"/>
          </w:tcPr>
          <w:p w14:paraId="74D15C16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/>
            <w:vAlign w:val="center"/>
          </w:tcPr>
          <w:p w14:paraId="1EC6A1CB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4539AE81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T-Neutral Female</w:t>
            </w:r>
          </w:p>
          <w:p w14:paraId="50E868D3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</w:tr>
      <w:tr w:rsidR="00606CD0" w14:paraId="2DD0639C" w14:textId="77777777" w:rsidTr="00606CD0">
        <w:trPr>
          <w:trHeight w:val="475"/>
        </w:trPr>
        <w:tc>
          <w:tcPr>
            <w:tcW w:w="860" w:type="dxa"/>
            <w:vMerge/>
          </w:tcPr>
          <w:p w14:paraId="46114230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1F250E45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6BA136F2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BC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1</w:t>
            </w:r>
          </w:p>
          <w:p w14:paraId="22C5BF80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female?)</w:t>
            </w:r>
          </w:p>
        </w:tc>
        <w:tc>
          <w:tcPr>
            <w:tcW w:w="2445" w:type="dxa"/>
            <w:vMerge w:val="restart"/>
            <w:vAlign w:val="center"/>
          </w:tcPr>
          <w:p w14:paraId="17506666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100% D-Neutral Male</w:t>
            </w:r>
          </w:p>
          <w:p w14:paraId="027502D1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(16 trials)</w:t>
            </w:r>
          </w:p>
        </w:tc>
        <w:tc>
          <w:tcPr>
            <w:tcW w:w="2446" w:type="dxa"/>
          </w:tcPr>
          <w:p w14:paraId="5DF9C266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T-Fearful Male</w:t>
            </w:r>
          </w:p>
          <w:p w14:paraId="51A39EEB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 w:val="restart"/>
            <w:vAlign w:val="center"/>
          </w:tcPr>
          <w:p w14:paraId="0D148261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BC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2</w:t>
            </w:r>
          </w:p>
          <w:p w14:paraId="66DA7104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male?)</w:t>
            </w:r>
          </w:p>
        </w:tc>
        <w:tc>
          <w:tcPr>
            <w:tcW w:w="2446" w:type="dxa"/>
            <w:vMerge w:val="restart"/>
            <w:vAlign w:val="center"/>
          </w:tcPr>
          <w:p w14:paraId="652EA5FB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100 % D-Neutral Female</w:t>
            </w:r>
          </w:p>
          <w:p w14:paraId="49A26DDE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(16 trials)</w:t>
            </w:r>
          </w:p>
        </w:tc>
        <w:tc>
          <w:tcPr>
            <w:tcW w:w="2446" w:type="dxa"/>
          </w:tcPr>
          <w:p w14:paraId="775DB5C3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T-Fearful Male</w:t>
            </w:r>
          </w:p>
          <w:p w14:paraId="6112EB0E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</w:tr>
      <w:tr w:rsidR="00606CD0" w14:paraId="140AE0C8" w14:textId="77777777" w:rsidTr="00606CD0">
        <w:trPr>
          <w:trHeight w:val="475"/>
        </w:trPr>
        <w:tc>
          <w:tcPr>
            <w:tcW w:w="860" w:type="dxa"/>
            <w:vMerge/>
          </w:tcPr>
          <w:p w14:paraId="2E8A2440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049D7728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27F0ED15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/>
          </w:tcPr>
          <w:p w14:paraId="60C41744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5DBD8755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T-Fearful Female</w:t>
            </w:r>
          </w:p>
          <w:p w14:paraId="4AFDBCD7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/>
            <w:vAlign w:val="center"/>
          </w:tcPr>
          <w:p w14:paraId="034272B4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/>
            <w:vAlign w:val="center"/>
          </w:tcPr>
          <w:p w14:paraId="27371AC4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080A8D9A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T-Fearful Female</w:t>
            </w:r>
          </w:p>
          <w:p w14:paraId="17E70080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</w:tr>
      <w:tr w:rsidR="00606CD0" w14:paraId="58E05191" w14:textId="77777777" w:rsidTr="00606CD0">
        <w:trPr>
          <w:trHeight w:val="475"/>
        </w:trPr>
        <w:tc>
          <w:tcPr>
            <w:tcW w:w="860" w:type="dxa"/>
            <w:vMerge/>
          </w:tcPr>
          <w:p w14:paraId="005E0791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3254EDEA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7F37F23D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CC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1</w:t>
            </w:r>
          </w:p>
          <w:p w14:paraId="2054FA49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female?)</w:t>
            </w:r>
          </w:p>
        </w:tc>
        <w:tc>
          <w:tcPr>
            <w:tcW w:w="2445" w:type="dxa"/>
            <w:vMerge w:val="restart"/>
            <w:vAlign w:val="center"/>
          </w:tcPr>
          <w:p w14:paraId="77127A30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D-Fearful Male</w:t>
            </w:r>
          </w:p>
          <w:p w14:paraId="1AE68212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2446" w:type="dxa"/>
          </w:tcPr>
          <w:p w14:paraId="18189F1E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T-Fearful Male</w:t>
            </w:r>
          </w:p>
          <w:p w14:paraId="039D0CAE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  <w:tc>
          <w:tcPr>
            <w:tcW w:w="850" w:type="dxa"/>
            <w:vMerge w:val="restart"/>
            <w:vAlign w:val="center"/>
          </w:tcPr>
          <w:p w14:paraId="3AFC2D54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CC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2</w:t>
            </w:r>
          </w:p>
          <w:p w14:paraId="7763B93E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male?)</w:t>
            </w:r>
          </w:p>
        </w:tc>
        <w:tc>
          <w:tcPr>
            <w:tcW w:w="2446" w:type="dxa"/>
            <w:vMerge w:val="restart"/>
            <w:vAlign w:val="center"/>
          </w:tcPr>
          <w:p w14:paraId="47C67589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D-Fearful Female</w:t>
            </w:r>
          </w:p>
          <w:p w14:paraId="2397E5E8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2446" w:type="dxa"/>
          </w:tcPr>
          <w:p w14:paraId="155BC6A8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T-Fearful Male</w:t>
            </w:r>
          </w:p>
          <w:p w14:paraId="7CE0D88B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</w:tr>
      <w:tr w:rsidR="00606CD0" w14:paraId="6CD9FEA8" w14:textId="77777777" w:rsidTr="00606CD0">
        <w:trPr>
          <w:trHeight w:val="475"/>
        </w:trPr>
        <w:tc>
          <w:tcPr>
            <w:tcW w:w="860" w:type="dxa"/>
            <w:vMerge/>
          </w:tcPr>
          <w:p w14:paraId="30A6184B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6EFECF4F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4063F047" w14:textId="77777777" w:rsidR="00606CD0" w:rsidRPr="004176CE" w:rsidRDefault="00606CD0" w:rsidP="00606CD0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/>
            <w:vAlign w:val="center"/>
          </w:tcPr>
          <w:p w14:paraId="5505A0E5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53FA4782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T-Fearful Female</w:t>
            </w:r>
          </w:p>
          <w:p w14:paraId="439629A8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  <w:tc>
          <w:tcPr>
            <w:tcW w:w="850" w:type="dxa"/>
            <w:vMerge/>
          </w:tcPr>
          <w:p w14:paraId="72C8ED4B" w14:textId="77777777" w:rsidR="00606CD0" w:rsidRPr="004176CE" w:rsidRDefault="00606CD0" w:rsidP="00606CD0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/>
            <w:vAlign w:val="center"/>
          </w:tcPr>
          <w:p w14:paraId="2144393B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51543DF6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T-Fearful Female</w:t>
            </w:r>
          </w:p>
          <w:p w14:paraId="27D9E2AE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</w:tr>
      <w:tr w:rsidR="00606CD0" w14:paraId="190B5CC5" w14:textId="77777777" w:rsidTr="00606CD0">
        <w:trPr>
          <w:trHeight w:val="475"/>
        </w:trPr>
        <w:tc>
          <w:tcPr>
            <w:tcW w:w="860" w:type="dxa"/>
            <w:vMerge/>
          </w:tcPr>
          <w:p w14:paraId="020B5DE2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091D5B7B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464B2FE3" w14:textId="77777777" w:rsidR="00606CD0" w:rsidRPr="004176CE" w:rsidRDefault="00606CD0" w:rsidP="00606CD0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 w:val="restart"/>
            <w:vAlign w:val="center"/>
          </w:tcPr>
          <w:p w14:paraId="4D78FCC2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D-Neutral Male</w:t>
            </w:r>
          </w:p>
          <w:p w14:paraId="35857F36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2446" w:type="dxa"/>
          </w:tcPr>
          <w:p w14:paraId="5D6E0133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T-Neutral Male</w:t>
            </w:r>
          </w:p>
          <w:p w14:paraId="6030DF69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  <w:tc>
          <w:tcPr>
            <w:tcW w:w="850" w:type="dxa"/>
            <w:vMerge/>
          </w:tcPr>
          <w:p w14:paraId="4DF7AFD6" w14:textId="77777777" w:rsidR="00606CD0" w:rsidRPr="004176CE" w:rsidRDefault="00606CD0" w:rsidP="00606CD0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 w:val="restart"/>
            <w:vAlign w:val="center"/>
          </w:tcPr>
          <w:p w14:paraId="322185C7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D-Neutral Female</w:t>
            </w:r>
          </w:p>
          <w:p w14:paraId="4B15DF63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2446" w:type="dxa"/>
          </w:tcPr>
          <w:p w14:paraId="2127A65E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T-Neutral Male</w:t>
            </w:r>
          </w:p>
          <w:p w14:paraId="09262FFB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</w:tr>
      <w:tr w:rsidR="00606CD0" w14:paraId="022CFCAB" w14:textId="77777777" w:rsidTr="00606CD0">
        <w:trPr>
          <w:trHeight w:val="475"/>
        </w:trPr>
        <w:tc>
          <w:tcPr>
            <w:tcW w:w="860" w:type="dxa"/>
            <w:vMerge/>
          </w:tcPr>
          <w:p w14:paraId="63F2A7F6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6F22839F" w14:textId="77777777" w:rsidR="00606CD0" w:rsidRPr="005B60BC" w:rsidRDefault="00606CD0" w:rsidP="00606CD0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1A206340" w14:textId="77777777" w:rsidR="00606CD0" w:rsidRPr="004176CE" w:rsidRDefault="00606CD0" w:rsidP="00606CD0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/>
          </w:tcPr>
          <w:p w14:paraId="678C44B9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0B354913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T-Neutral Female</w:t>
            </w:r>
          </w:p>
          <w:p w14:paraId="1641058B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  <w:tc>
          <w:tcPr>
            <w:tcW w:w="850" w:type="dxa"/>
            <w:vMerge/>
          </w:tcPr>
          <w:p w14:paraId="577E5C58" w14:textId="77777777" w:rsidR="00606CD0" w:rsidRPr="004176CE" w:rsidRDefault="00606CD0" w:rsidP="00606CD0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/>
          </w:tcPr>
          <w:p w14:paraId="25A97450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70DFDA74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T-Neutral Female</w:t>
            </w:r>
          </w:p>
          <w:p w14:paraId="56CC9996" w14:textId="77777777" w:rsidR="00606CD0" w:rsidRPr="004176CE" w:rsidRDefault="00606CD0" w:rsidP="00606CD0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</w:tr>
    </w:tbl>
    <w:p w14:paraId="209BF705" w14:textId="1A6042C0" w:rsidR="005C1B8E" w:rsidRDefault="005C1B8E" w:rsidP="005C1B8E">
      <w:pPr>
        <w:rPr>
          <w:rFonts w:cstheme="minorHAnsi"/>
          <w:color w:val="767171" w:themeColor="background2" w:themeShade="80"/>
        </w:rPr>
      </w:pPr>
    </w:p>
    <w:p w14:paraId="79ED819C" w14:textId="53878CB8" w:rsidR="005C1B8E" w:rsidRDefault="005C1B8E" w:rsidP="005C1B8E">
      <w:pPr>
        <w:rPr>
          <w:rFonts w:cstheme="minorHAnsi"/>
          <w:color w:val="767171" w:themeColor="background2" w:themeShade="80"/>
        </w:rPr>
      </w:pPr>
    </w:p>
    <w:p w14:paraId="122E4ED4" w14:textId="1592E8A5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3FF3BC50" w14:textId="048C0FA6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0C410AD4" w14:textId="36493158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30F6DE01" w14:textId="09AF8876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2E12BDE8" w14:textId="200C391C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0FF7BA1F" w14:textId="2DABEDA9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37C9414A" w14:textId="3EDA8601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6053B133" w14:textId="12E5D230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15BD3969" w14:textId="17501D94" w:rsidR="00606CD0" w:rsidRDefault="00606CD0" w:rsidP="005C1B8E">
      <w:pPr>
        <w:rPr>
          <w:rFonts w:cstheme="minorHAnsi"/>
          <w:color w:val="767171" w:themeColor="background2" w:themeShade="80"/>
        </w:rPr>
      </w:pPr>
    </w:p>
    <w:p w14:paraId="778B8596" w14:textId="3E90CEFE" w:rsidR="00606CD0" w:rsidRDefault="00606CD0" w:rsidP="005C1B8E">
      <w:pPr>
        <w:rPr>
          <w:rFonts w:cstheme="minorHAnsi"/>
          <w:color w:val="767171" w:themeColor="background2" w:themeShade="80"/>
        </w:rPr>
      </w:pPr>
    </w:p>
    <w:p w14:paraId="5461B7B8" w14:textId="43D1F8B1" w:rsidR="00606CD0" w:rsidRDefault="00606CD0" w:rsidP="005C1B8E">
      <w:pPr>
        <w:rPr>
          <w:rFonts w:cstheme="minorHAnsi"/>
          <w:color w:val="767171" w:themeColor="background2" w:themeShade="80"/>
        </w:rPr>
      </w:pPr>
    </w:p>
    <w:p w14:paraId="693E78E3" w14:textId="1CB08D76" w:rsidR="00606CD0" w:rsidRDefault="00606CD0" w:rsidP="005C1B8E">
      <w:pPr>
        <w:rPr>
          <w:rFonts w:cstheme="minorHAnsi"/>
          <w:color w:val="767171" w:themeColor="background2" w:themeShade="80"/>
        </w:rPr>
      </w:pPr>
    </w:p>
    <w:p w14:paraId="3C2F980C" w14:textId="08E8D656" w:rsidR="00606CD0" w:rsidRDefault="00606CD0" w:rsidP="005C1B8E">
      <w:pPr>
        <w:rPr>
          <w:rFonts w:cstheme="minorHAnsi"/>
          <w:color w:val="767171" w:themeColor="background2" w:themeShade="80"/>
        </w:rPr>
      </w:pPr>
    </w:p>
    <w:p w14:paraId="677349C7" w14:textId="4CE23B66" w:rsidR="00606CD0" w:rsidRDefault="00606CD0" w:rsidP="005C1B8E">
      <w:pPr>
        <w:rPr>
          <w:rFonts w:cstheme="minorHAnsi"/>
          <w:color w:val="767171" w:themeColor="background2" w:themeShade="80"/>
        </w:rPr>
      </w:pPr>
    </w:p>
    <w:p w14:paraId="1E0D854F" w14:textId="07BFE598" w:rsidR="00606CD0" w:rsidRDefault="00606CD0" w:rsidP="005C1B8E">
      <w:pPr>
        <w:rPr>
          <w:rFonts w:cstheme="minorHAnsi"/>
          <w:color w:val="767171" w:themeColor="background2" w:themeShade="80"/>
        </w:rPr>
      </w:pPr>
    </w:p>
    <w:p w14:paraId="67D7AD0B" w14:textId="77777777" w:rsidR="00606CD0" w:rsidRDefault="00606CD0" w:rsidP="005C1B8E">
      <w:pPr>
        <w:rPr>
          <w:rFonts w:cstheme="minorHAnsi"/>
          <w:color w:val="767171" w:themeColor="background2" w:themeShade="80"/>
        </w:rPr>
      </w:pPr>
    </w:p>
    <w:p w14:paraId="75B12A7C" w14:textId="1868EE1A" w:rsidR="00EF600A" w:rsidRPr="00EF600A" w:rsidRDefault="00EF600A" w:rsidP="00EF600A">
      <w:pPr>
        <w:spacing w:line="240" w:lineRule="auto"/>
        <w:rPr>
          <w:rFonts w:cstheme="minorHAnsi"/>
        </w:rPr>
      </w:pPr>
      <w:r>
        <w:rPr>
          <w:rFonts w:cstheme="minorHAnsi"/>
          <w:color w:val="767171" w:themeColor="background2" w:themeShade="80"/>
        </w:rPr>
        <w:tab/>
      </w:r>
      <w:r>
        <w:rPr>
          <w:rFonts w:cstheme="minorHAnsi"/>
          <w:color w:val="767171" w:themeColor="background2" w:themeShade="80"/>
        </w:rPr>
        <w:tab/>
      </w:r>
      <w:r>
        <w:rPr>
          <w:rFonts w:cstheme="minorHAnsi"/>
          <w:color w:val="767171" w:themeColor="background2" w:themeShade="80"/>
        </w:rPr>
        <w:tab/>
      </w:r>
      <w:r w:rsidRPr="00EF600A">
        <w:rPr>
          <w:rFonts w:cstheme="minorHAnsi"/>
        </w:rPr>
        <w:t xml:space="preserve"> </w:t>
      </w:r>
    </w:p>
    <w:p w14:paraId="3CEE02F8" w14:textId="57048BB2" w:rsidR="00EF600A" w:rsidRDefault="00EF600A" w:rsidP="00EF600A">
      <w:pPr>
        <w:spacing w:line="240" w:lineRule="auto"/>
        <w:ind w:left="1416" w:firstLine="708"/>
        <w:rPr>
          <w:rFonts w:cstheme="minorHAnsi"/>
        </w:rPr>
      </w:pPr>
      <w:r w:rsidRPr="00EF600A">
        <w:rPr>
          <w:rFonts w:cstheme="minorHAnsi"/>
        </w:rPr>
        <w:t xml:space="preserve">T = 200 or 400 sec after D </w:t>
      </w:r>
      <w:r w:rsidR="00A91E7A">
        <w:rPr>
          <w:rFonts w:cstheme="minorHAnsi"/>
        </w:rPr>
        <w:t xml:space="preserve">-&gt; 16 trials of 12 blocks </w:t>
      </w:r>
    </w:p>
    <w:p w14:paraId="6959CAA0" w14:textId="34BF579C" w:rsidR="00674762" w:rsidRDefault="00674762" w:rsidP="00EF600A">
      <w:pPr>
        <w:spacing w:line="240" w:lineRule="auto"/>
        <w:ind w:left="1416" w:firstLine="708"/>
        <w:rPr>
          <w:rFonts w:cstheme="minorHAnsi"/>
        </w:rPr>
      </w:pPr>
    </w:p>
    <w:p w14:paraId="2B90BC56" w14:textId="6A95FFB7" w:rsidR="00674762" w:rsidRDefault="00674762" w:rsidP="00EF600A">
      <w:pPr>
        <w:spacing w:line="240" w:lineRule="auto"/>
        <w:ind w:left="1416" w:firstLine="708"/>
        <w:rPr>
          <w:rFonts w:cstheme="minorHAnsi"/>
        </w:rPr>
      </w:pPr>
    </w:p>
    <w:p w14:paraId="177FEC78" w14:textId="326761EE" w:rsidR="00674762" w:rsidRDefault="008E0D7B" w:rsidP="008E0D7B">
      <w:pPr>
        <w:pStyle w:val="Titre2"/>
      </w:pPr>
      <w:r>
        <w:t xml:space="preserve">Visual Search </w:t>
      </w:r>
    </w:p>
    <w:tbl>
      <w:tblPr>
        <w:tblStyle w:val="Grilledutableau"/>
        <w:tblpPr w:leftFromText="180" w:rightFromText="180" w:vertAnchor="text" w:horzAnchor="page" w:tblpX="1179" w:tblpY="283"/>
        <w:tblW w:w="0" w:type="auto"/>
        <w:tblInd w:w="0" w:type="dxa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7015"/>
      </w:tblGrid>
      <w:tr w:rsidR="00D54C7B" w14:paraId="42BEE345" w14:textId="77777777" w:rsidTr="00D54C7B">
        <w:trPr>
          <w:trHeight w:val="269"/>
        </w:trPr>
        <w:tc>
          <w:tcPr>
            <w:tcW w:w="2467" w:type="dxa"/>
            <w:vMerge w:val="restart"/>
            <w:textDirection w:val="btLr"/>
            <w:vAlign w:val="center"/>
          </w:tcPr>
          <w:p w14:paraId="56A7E7CE" w14:textId="2CCBC948" w:rsidR="00D54C7B" w:rsidRDefault="00D54C7B" w:rsidP="00D54C7B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Experiment VS</w:t>
            </w:r>
          </w:p>
          <w:p w14:paraId="0274AB66" w14:textId="77777777" w:rsidR="00D54C7B" w:rsidRDefault="00D54C7B" w:rsidP="00D54C7B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>192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 xml:space="preserve"> trials)</w:t>
            </w:r>
          </w:p>
        </w:tc>
        <w:tc>
          <w:tcPr>
            <w:tcW w:w="2467" w:type="dxa"/>
            <w:vMerge w:val="restart"/>
            <w:textDirection w:val="btLr"/>
            <w:vAlign w:val="center"/>
          </w:tcPr>
          <w:p w14:paraId="3EA4B07C" w14:textId="3D1A18E4" w:rsidR="00D54C7B" w:rsidRDefault="00D54C7B" w:rsidP="009E3C62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Small Rewards</w:t>
            </w:r>
          </w:p>
          <w:p w14:paraId="3DA76372" w14:textId="02F3B90C" w:rsidR="00D54C7B" w:rsidRPr="005B60BC" w:rsidRDefault="00D54C7B" w:rsidP="009E3C62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 xml:space="preserve">2* 48 = 96  trials  </w:t>
            </w:r>
          </w:p>
        </w:tc>
        <w:tc>
          <w:tcPr>
            <w:tcW w:w="2467" w:type="dxa"/>
            <w:vMerge w:val="restart"/>
            <w:vAlign w:val="center"/>
          </w:tcPr>
          <w:p w14:paraId="41B1A93D" w14:textId="631AFF35" w:rsidR="00D54C7B" w:rsidRPr="005B60BC" w:rsidRDefault="00D54C7B" w:rsidP="009E3C62">
            <w:pPr>
              <w:tabs>
                <w:tab w:val="right" w:pos="2348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= </w:t>
            </w:r>
            <w:r w:rsidRPr="005B60BC">
              <w:rPr>
                <w:rFonts w:cstheme="minorHAnsi"/>
              </w:rPr>
              <w:t>DC</w:t>
            </w:r>
          </w:p>
        </w:tc>
        <w:tc>
          <w:tcPr>
            <w:tcW w:w="7015" w:type="dxa"/>
            <w:vMerge w:val="restart"/>
            <w:vAlign w:val="center"/>
          </w:tcPr>
          <w:p w14:paraId="56709DED" w14:textId="77777777" w:rsidR="00D54C7B" w:rsidRPr="0051689B" w:rsidRDefault="00D54C7B" w:rsidP="009E3C62">
            <w:pPr>
              <w:jc w:val="left"/>
              <w:rPr>
                <w:rFonts w:cstheme="minorHAnsi"/>
              </w:rPr>
            </w:pPr>
            <w:r w:rsidRPr="0051689B">
              <w:rPr>
                <w:rFonts w:cstheme="minorHAnsi"/>
              </w:rPr>
              <w:t>Detect the neutral faces (50% female, 50% male)</w:t>
            </w:r>
          </w:p>
          <w:p w14:paraId="0CF2124D" w14:textId="5FBADEA8" w:rsidR="00D54C7B" w:rsidRPr="0051689B" w:rsidRDefault="00D54C7B" w:rsidP="009E3C62">
            <w:pPr>
              <w:jc w:val="left"/>
              <w:rPr>
                <w:rFonts w:cstheme="minorHAnsi"/>
              </w:rPr>
            </w:pPr>
            <w:r w:rsidRPr="0051689B">
              <w:rPr>
                <w:rFonts w:cstheme="minorHAnsi"/>
                <w:color w:val="C00000"/>
                <w:sz w:val="18"/>
                <w:szCs w:val="18"/>
              </w:rPr>
              <w:t>2*16 = 32 trials</w:t>
            </w:r>
          </w:p>
        </w:tc>
      </w:tr>
      <w:tr w:rsidR="00D54C7B" w14:paraId="6A6FF323" w14:textId="77777777" w:rsidTr="00D54C7B">
        <w:trPr>
          <w:trHeight w:val="269"/>
        </w:trPr>
        <w:tc>
          <w:tcPr>
            <w:tcW w:w="2467" w:type="dxa"/>
            <w:vMerge/>
            <w:textDirection w:val="btLr"/>
          </w:tcPr>
          <w:p w14:paraId="30219925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btLr"/>
            <w:vAlign w:val="center"/>
          </w:tcPr>
          <w:p w14:paraId="13FCFA6F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vAlign w:val="center"/>
          </w:tcPr>
          <w:p w14:paraId="6B202D91" w14:textId="77777777" w:rsidR="00D54C7B" w:rsidRPr="005B60BC" w:rsidRDefault="00D54C7B" w:rsidP="00674762">
            <w:pPr>
              <w:jc w:val="center"/>
              <w:rPr>
                <w:rFonts w:cstheme="minorHAnsi"/>
              </w:rPr>
            </w:pPr>
          </w:p>
        </w:tc>
        <w:tc>
          <w:tcPr>
            <w:tcW w:w="7015" w:type="dxa"/>
            <w:vMerge/>
            <w:vAlign w:val="center"/>
          </w:tcPr>
          <w:p w14:paraId="4C810B30" w14:textId="77777777" w:rsidR="00D54C7B" w:rsidRPr="0051689B" w:rsidRDefault="00D54C7B" w:rsidP="00674762">
            <w:pPr>
              <w:jc w:val="left"/>
              <w:rPr>
                <w:rFonts w:cstheme="minorHAnsi"/>
              </w:rPr>
            </w:pPr>
          </w:p>
        </w:tc>
      </w:tr>
      <w:tr w:rsidR="00D54C7B" w14:paraId="7C47130E" w14:textId="77777777" w:rsidTr="00D54C7B">
        <w:trPr>
          <w:trHeight w:val="269"/>
        </w:trPr>
        <w:tc>
          <w:tcPr>
            <w:tcW w:w="2467" w:type="dxa"/>
            <w:vMerge/>
            <w:textDirection w:val="btLr"/>
          </w:tcPr>
          <w:p w14:paraId="63CF80AC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btLr"/>
            <w:vAlign w:val="center"/>
          </w:tcPr>
          <w:p w14:paraId="2A882319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 w:val="restart"/>
            <w:vAlign w:val="center"/>
          </w:tcPr>
          <w:p w14:paraId="67AD82FF" w14:textId="21983F45" w:rsidR="00D54C7B" w:rsidRPr="005B60BC" w:rsidRDefault="00D54C7B" w:rsidP="00674762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 xml:space="preserve">5 = </w:t>
            </w:r>
            <w:r w:rsidRPr="005B60BC">
              <w:rPr>
                <w:rFonts w:cstheme="minorHAnsi"/>
              </w:rPr>
              <w:t>BC</w:t>
            </w:r>
          </w:p>
        </w:tc>
        <w:tc>
          <w:tcPr>
            <w:tcW w:w="7015" w:type="dxa"/>
            <w:vMerge w:val="restart"/>
            <w:vAlign w:val="center"/>
          </w:tcPr>
          <w:p w14:paraId="61104846" w14:textId="77777777" w:rsidR="00D54C7B" w:rsidRDefault="00D54C7B" w:rsidP="0067476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Detect the fearful faces (50% female, 50% male)</w:t>
            </w:r>
          </w:p>
          <w:p w14:paraId="0F97381E" w14:textId="08F76EC8" w:rsidR="00D54C7B" w:rsidRPr="005B60BC" w:rsidRDefault="00D54C7B" w:rsidP="0067476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2*16 = 32 trials</w:t>
            </w:r>
          </w:p>
        </w:tc>
      </w:tr>
      <w:tr w:rsidR="00D54C7B" w14:paraId="7A4EC381" w14:textId="77777777" w:rsidTr="00D54C7B">
        <w:trPr>
          <w:trHeight w:val="269"/>
        </w:trPr>
        <w:tc>
          <w:tcPr>
            <w:tcW w:w="2467" w:type="dxa"/>
            <w:vMerge/>
            <w:textDirection w:val="btLr"/>
          </w:tcPr>
          <w:p w14:paraId="4DB30C80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btLr"/>
            <w:vAlign w:val="center"/>
          </w:tcPr>
          <w:p w14:paraId="68F3739F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vAlign w:val="center"/>
          </w:tcPr>
          <w:p w14:paraId="5EA794E5" w14:textId="77777777" w:rsidR="00D54C7B" w:rsidRPr="005B60BC" w:rsidRDefault="00D54C7B" w:rsidP="00674762">
            <w:pPr>
              <w:jc w:val="center"/>
              <w:rPr>
                <w:rFonts w:cstheme="minorHAnsi"/>
              </w:rPr>
            </w:pPr>
          </w:p>
        </w:tc>
        <w:tc>
          <w:tcPr>
            <w:tcW w:w="7015" w:type="dxa"/>
            <w:vMerge/>
            <w:vAlign w:val="center"/>
          </w:tcPr>
          <w:p w14:paraId="5E07F1E0" w14:textId="77777777" w:rsidR="00D54C7B" w:rsidRPr="005B60BC" w:rsidRDefault="00D54C7B" w:rsidP="00674762">
            <w:pPr>
              <w:jc w:val="left"/>
              <w:rPr>
                <w:rFonts w:cstheme="minorHAnsi"/>
              </w:rPr>
            </w:pPr>
          </w:p>
        </w:tc>
      </w:tr>
      <w:tr w:rsidR="00D54C7B" w14:paraId="2EF29B94" w14:textId="77777777" w:rsidTr="00D54C7B">
        <w:trPr>
          <w:trHeight w:val="269"/>
        </w:trPr>
        <w:tc>
          <w:tcPr>
            <w:tcW w:w="2467" w:type="dxa"/>
            <w:vMerge/>
            <w:textDirection w:val="btLr"/>
          </w:tcPr>
          <w:p w14:paraId="3AAF37AE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btLr"/>
            <w:vAlign w:val="center"/>
          </w:tcPr>
          <w:p w14:paraId="6EF7E5F3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 w:val="restart"/>
            <w:vAlign w:val="center"/>
          </w:tcPr>
          <w:p w14:paraId="4FCAC34B" w14:textId="59AA8467" w:rsidR="00D54C7B" w:rsidRPr="005B60BC" w:rsidRDefault="00D54C7B" w:rsidP="00674762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 xml:space="preserve">3 = </w:t>
            </w:r>
            <w:r w:rsidRPr="005B60BC">
              <w:rPr>
                <w:rFonts w:cstheme="minorHAnsi"/>
              </w:rPr>
              <w:t>CC</w:t>
            </w:r>
          </w:p>
        </w:tc>
        <w:tc>
          <w:tcPr>
            <w:tcW w:w="7015" w:type="dxa"/>
            <w:vMerge w:val="restart"/>
            <w:vAlign w:val="center"/>
          </w:tcPr>
          <w:p w14:paraId="1C485AC5" w14:textId="77777777" w:rsidR="00D54C7B" w:rsidRDefault="00D54C7B" w:rsidP="0067476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Detect the females faces (50% fear, 50% neutral) </w:t>
            </w:r>
          </w:p>
          <w:p w14:paraId="5A2B41C2" w14:textId="3F3D3D93" w:rsidR="00D54C7B" w:rsidRPr="005B60BC" w:rsidRDefault="00D54C7B" w:rsidP="00D86E1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2*8 = 16 trials</w:t>
            </w:r>
          </w:p>
        </w:tc>
      </w:tr>
      <w:tr w:rsidR="00D54C7B" w14:paraId="0C500B2E" w14:textId="77777777" w:rsidTr="00D54C7B">
        <w:trPr>
          <w:trHeight w:val="269"/>
        </w:trPr>
        <w:tc>
          <w:tcPr>
            <w:tcW w:w="2467" w:type="dxa"/>
            <w:vMerge/>
            <w:textDirection w:val="btLr"/>
          </w:tcPr>
          <w:p w14:paraId="2C473989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btLr"/>
            <w:vAlign w:val="center"/>
          </w:tcPr>
          <w:p w14:paraId="4376FC29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tbRl"/>
            <w:vAlign w:val="center"/>
          </w:tcPr>
          <w:p w14:paraId="46B47DFF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7015" w:type="dxa"/>
            <w:vMerge/>
            <w:vAlign w:val="center"/>
          </w:tcPr>
          <w:p w14:paraId="155275F5" w14:textId="77777777" w:rsidR="00D54C7B" w:rsidRPr="005B60BC" w:rsidRDefault="00D54C7B" w:rsidP="00674762">
            <w:pPr>
              <w:jc w:val="left"/>
              <w:rPr>
                <w:rFonts w:cstheme="minorHAnsi"/>
              </w:rPr>
            </w:pPr>
          </w:p>
        </w:tc>
      </w:tr>
      <w:tr w:rsidR="00D54C7B" w14:paraId="375562BA" w14:textId="77777777" w:rsidTr="00D54C7B">
        <w:trPr>
          <w:trHeight w:val="269"/>
        </w:trPr>
        <w:tc>
          <w:tcPr>
            <w:tcW w:w="2467" w:type="dxa"/>
            <w:vMerge/>
            <w:textDirection w:val="btLr"/>
          </w:tcPr>
          <w:p w14:paraId="75C9A977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btLr"/>
            <w:vAlign w:val="center"/>
          </w:tcPr>
          <w:p w14:paraId="54773E8E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tbRl"/>
            <w:vAlign w:val="center"/>
          </w:tcPr>
          <w:p w14:paraId="7DA79F08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7015" w:type="dxa"/>
            <w:vMerge w:val="restart"/>
            <w:vAlign w:val="center"/>
          </w:tcPr>
          <w:p w14:paraId="636340DA" w14:textId="77777777" w:rsidR="00D54C7B" w:rsidRDefault="00D54C7B" w:rsidP="0067476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Detect the male faces (50% fear, 50% neutral)</w:t>
            </w:r>
          </w:p>
          <w:p w14:paraId="119726DB" w14:textId="745AE97B" w:rsidR="00D54C7B" w:rsidRPr="005B60BC" w:rsidRDefault="00D54C7B" w:rsidP="0067476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2*8 = 16 trials</w:t>
            </w:r>
          </w:p>
        </w:tc>
      </w:tr>
      <w:tr w:rsidR="00D54C7B" w14:paraId="6894E17C" w14:textId="77777777" w:rsidTr="00D54C7B">
        <w:trPr>
          <w:trHeight w:val="269"/>
        </w:trPr>
        <w:tc>
          <w:tcPr>
            <w:tcW w:w="2467" w:type="dxa"/>
            <w:vMerge/>
            <w:textDirection w:val="btLr"/>
          </w:tcPr>
          <w:p w14:paraId="61B95595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btLr"/>
            <w:vAlign w:val="center"/>
          </w:tcPr>
          <w:p w14:paraId="1E151111" w14:textId="77777777" w:rsidR="00D54C7B" w:rsidRPr="005B60BC" w:rsidRDefault="00D54C7B" w:rsidP="00674762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vAlign w:val="center"/>
          </w:tcPr>
          <w:p w14:paraId="293C8E25" w14:textId="77777777" w:rsidR="00D54C7B" w:rsidRPr="005B60BC" w:rsidRDefault="00D54C7B" w:rsidP="00674762">
            <w:pPr>
              <w:jc w:val="center"/>
              <w:rPr>
                <w:rFonts w:cstheme="minorHAnsi"/>
              </w:rPr>
            </w:pPr>
          </w:p>
        </w:tc>
        <w:tc>
          <w:tcPr>
            <w:tcW w:w="7015" w:type="dxa"/>
            <w:vMerge/>
            <w:vAlign w:val="center"/>
          </w:tcPr>
          <w:p w14:paraId="1325FA89" w14:textId="77777777" w:rsidR="00D54C7B" w:rsidRPr="005B60BC" w:rsidRDefault="00D54C7B" w:rsidP="00674762">
            <w:pPr>
              <w:jc w:val="left"/>
              <w:rPr>
                <w:rFonts w:cstheme="minorHAnsi"/>
              </w:rPr>
            </w:pPr>
          </w:p>
        </w:tc>
      </w:tr>
      <w:tr w:rsidR="00D54C7B" w14:paraId="53EDFDB5" w14:textId="77777777" w:rsidTr="00D54C7B">
        <w:trPr>
          <w:trHeight w:val="269"/>
        </w:trPr>
        <w:tc>
          <w:tcPr>
            <w:tcW w:w="2467" w:type="dxa"/>
            <w:vMerge/>
            <w:textDirection w:val="btLr"/>
          </w:tcPr>
          <w:p w14:paraId="329B4177" w14:textId="77777777" w:rsidR="00D54C7B" w:rsidRDefault="00D54C7B" w:rsidP="002A4CC2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 w:val="restart"/>
            <w:textDirection w:val="btLr"/>
            <w:vAlign w:val="center"/>
          </w:tcPr>
          <w:p w14:paraId="092B4FE5" w14:textId="77777777" w:rsidR="00D54C7B" w:rsidRDefault="00D54C7B" w:rsidP="002A4CC2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Large Rewards</w:t>
            </w:r>
          </w:p>
          <w:p w14:paraId="5DA4B99D" w14:textId="0925A9C0" w:rsidR="00D54C7B" w:rsidRPr="005B60BC" w:rsidRDefault="00D54C7B" w:rsidP="009E3C62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 xml:space="preserve">2* 48 = 96  trials  </w:t>
            </w:r>
          </w:p>
        </w:tc>
        <w:tc>
          <w:tcPr>
            <w:tcW w:w="2467" w:type="dxa"/>
            <w:vMerge w:val="restart"/>
            <w:vAlign w:val="center"/>
          </w:tcPr>
          <w:p w14:paraId="0A7DC24C" w14:textId="5EEB361B" w:rsidR="00D54C7B" w:rsidRPr="002A4CC2" w:rsidRDefault="00D54C7B" w:rsidP="002A4CC2">
            <w:pPr>
              <w:tabs>
                <w:tab w:val="right" w:pos="2348"/>
              </w:tabs>
              <w:jc w:val="center"/>
              <w:rPr>
                <w:rFonts w:cstheme="minorHAnsi"/>
                <w:color w:val="767171" w:themeColor="background2" w:themeShade="80"/>
              </w:rPr>
            </w:pPr>
            <w:r w:rsidRPr="002A4CC2">
              <w:rPr>
                <w:rFonts w:cstheme="minorHAnsi"/>
                <w:color w:val="767171" w:themeColor="background2" w:themeShade="80"/>
              </w:rPr>
              <w:t>1 = DC</w:t>
            </w:r>
          </w:p>
        </w:tc>
        <w:tc>
          <w:tcPr>
            <w:tcW w:w="7015" w:type="dxa"/>
            <w:vMerge w:val="restart"/>
            <w:vAlign w:val="center"/>
          </w:tcPr>
          <w:p w14:paraId="6CFFC460" w14:textId="77777777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2A4CC2">
              <w:rPr>
                <w:rFonts w:cstheme="minorHAnsi"/>
                <w:color w:val="767171" w:themeColor="background2" w:themeShade="80"/>
              </w:rPr>
              <w:t>Detect the neutral faces (50% female, 50% male)</w:t>
            </w:r>
          </w:p>
          <w:p w14:paraId="58E9EDE5" w14:textId="10564C51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2*16 = 32 trials</w:t>
            </w:r>
            <w:r w:rsidRPr="002A4CC2">
              <w:rPr>
                <w:rFonts w:cstheme="minorHAnsi"/>
                <w:color w:val="767171" w:themeColor="background2" w:themeShade="80"/>
              </w:rPr>
              <w:t xml:space="preserve"> </w:t>
            </w:r>
          </w:p>
        </w:tc>
      </w:tr>
      <w:tr w:rsidR="00D54C7B" w14:paraId="707D47DD" w14:textId="77777777" w:rsidTr="00D54C7B">
        <w:trPr>
          <w:trHeight w:val="269"/>
        </w:trPr>
        <w:tc>
          <w:tcPr>
            <w:tcW w:w="2467" w:type="dxa"/>
            <w:vMerge/>
          </w:tcPr>
          <w:p w14:paraId="6C2ADC99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</w:tcPr>
          <w:p w14:paraId="435DBD3D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vAlign w:val="center"/>
          </w:tcPr>
          <w:p w14:paraId="7E31971C" w14:textId="77777777" w:rsidR="00D54C7B" w:rsidRPr="002A4CC2" w:rsidRDefault="00D54C7B" w:rsidP="002A4CC2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7015" w:type="dxa"/>
            <w:vMerge/>
            <w:vAlign w:val="center"/>
          </w:tcPr>
          <w:p w14:paraId="4F7F1817" w14:textId="77777777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</w:tr>
      <w:tr w:rsidR="00D54C7B" w14:paraId="0DF56C15" w14:textId="77777777" w:rsidTr="00D54C7B">
        <w:trPr>
          <w:trHeight w:val="269"/>
        </w:trPr>
        <w:tc>
          <w:tcPr>
            <w:tcW w:w="2467" w:type="dxa"/>
            <w:vMerge/>
          </w:tcPr>
          <w:p w14:paraId="113AD3E9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</w:tcPr>
          <w:p w14:paraId="18E05768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 w:val="restart"/>
            <w:vAlign w:val="center"/>
          </w:tcPr>
          <w:p w14:paraId="3930A289" w14:textId="07F046E6" w:rsidR="00D54C7B" w:rsidRPr="002A4CC2" w:rsidRDefault="00D54C7B" w:rsidP="002A4CC2">
            <w:pPr>
              <w:jc w:val="center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2A4CC2">
              <w:rPr>
                <w:rFonts w:cstheme="minorHAnsi"/>
                <w:color w:val="767171" w:themeColor="background2" w:themeShade="80"/>
              </w:rPr>
              <w:t>5 = BC</w:t>
            </w:r>
          </w:p>
        </w:tc>
        <w:tc>
          <w:tcPr>
            <w:tcW w:w="7015" w:type="dxa"/>
            <w:vMerge w:val="restart"/>
            <w:vAlign w:val="center"/>
          </w:tcPr>
          <w:p w14:paraId="533E2CB8" w14:textId="77777777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2A4CC2">
              <w:rPr>
                <w:rFonts w:cstheme="minorHAnsi"/>
                <w:color w:val="767171" w:themeColor="background2" w:themeShade="80"/>
              </w:rPr>
              <w:t>Detect the fearful faces (50% female, 50% male)</w:t>
            </w:r>
          </w:p>
          <w:p w14:paraId="17EC5BEA" w14:textId="66A9C3EF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2*16 = 32 trials</w:t>
            </w:r>
          </w:p>
        </w:tc>
      </w:tr>
      <w:tr w:rsidR="00D54C7B" w14:paraId="3F0A9B7F" w14:textId="77777777" w:rsidTr="00D54C7B">
        <w:trPr>
          <w:trHeight w:val="269"/>
        </w:trPr>
        <w:tc>
          <w:tcPr>
            <w:tcW w:w="2467" w:type="dxa"/>
            <w:vMerge/>
          </w:tcPr>
          <w:p w14:paraId="1B401C3A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</w:tcPr>
          <w:p w14:paraId="05879233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vAlign w:val="center"/>
          </w:tcPr>
          <w:p w14:paraId="3D0059B0" w14:textId="77777777" w:rsidR="00D54C7B" w:rsidRPr="002A4CC2" w:rsidRDefault="00D54C7B" w:rsidP="002A4CC2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7015" w:type="dxa"/>
            <w:vMerge/>
            <w:vAlign w:val="center"/>
          </w:tcPr>
          <w:p w14:paraId="517D8064" w14:textId="77777777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</w:tr>
      <w:tr w:rsidR="00D54C7B" w14:paraId="33EC59B4" w14:textId="77777777" w:rsidTr="00D54C7B">
        <w:trPr>
          <w:trHeight w:val="269"/>
        </w:trPr>
        <w:tc>
          <w:tcPr>
            <w:tcW w:w="2467" w:type="dxa"/>
            <w:vMerge/>
          </w:tcPr>
          <w:p w14:paraId="14FC1E65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</w:tcPr>
          <w:p w14:paraId="2726D891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 w:val="restart"/>
            <w:vAlign w:val="center"/>
          </w:tcPr>
          <w:p w14:paraId="297DCE33" w14:textId="16FF3127" w:rsidR="00D54C7B" w:rsidRPr="002A4CC2" w:rsidRDefault="00D54C7B" w:rsidP="002A4CC2">
            <w:pPr>
              <w:jc w:val="center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2A4CC2">
              <w:rPr>
                <w:rFonts w:cstheme="minorHAnsi"/>
                <w:color w:val="767171" w:themeColor="background2" w:themeShade="80"/>
              </w:rPr>
              <w:t>3 = CC</w:t>
            </w:r>
          </w:p>
        </w:tc>
        <w:tc>
          <w:tcPr>
            <w:tcW w:w="7015" w:type="dxa"/>
            <w:vMerge w:val="restart"/>
            <w:vAlign w:val="center"/>
          </w:tcPr>
          <w:p w14:paraId="37B7F079" w14:textId="77777777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2A4CC2">
              <w:rPr>
                <w:rFonts w:cstheme="minorHAnsi"/>
                <w:color w:val="767171" w:themeColor="background2" w:themeShade="80"/>
              </w:rPr>
              <w:t xml:space="preserve">Detect the females faces (50% fear, 50% neutral) </w:t>
            </w:r>
          </w:p>
          <w:p w14:paraId="1FA813A8" w14:textId="26F45305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2*16 = 32 trials</w:t>
            </w:r>
          </w:p>
        </w:tc>
      </w:tr>
      <w:tr w:rsidR="00D54C7B" w14:paraId="6F405568" w14:textId="77777777" w:rsidTr="00D54C7B">
        <w:trPr>
          <w:trHeight w:val="269"/>
        </w:trPr>
        <w:tc>
          <w:tcPr>
            <w:tcW w:w="2467" w:type="dxa"/>
            <w:vMerge/>
          </w:tcPr>
          <w:p w14:paraId="0D3A2097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</w:tcPr>
          <w:p w14:paraId="0A00FE4D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tbRl"/>
            <w:vAlign w:val="center"/>
          </w:tcPr>
          <w:p w14:paraId="63288159" w14:textId="77777777" w:rsidR="00D54C7B" w:rsidRPr="002A4CC2" w:rsidRDefault="00D54C7B" w:rsidP="002A4CC2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7015" w:type="dxa"/>
            <w:vMerge/>
            <w:vAlign w:val="center"/>
          </w:tcPr>
          <w:p w14:paraId="23F72813" w14:textId="77777777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</w:tr>
      <w:tr w:rsidR="00D54C7B" w14:paraId="55D19236" w14:textId="77777777" w:rsidTr="00D54C7B">
        <w:trPr>
          <w:trHeight w:val="269"/>
        </w:trPr>
        <w:tc>
          <w:tcPr>
            <w:tcW w:w="2467" w:type="dxa"/>
            <w:vMerge/>
          </w:tcPr>
          <w:p w14:paraId="12196E98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</w:tcPr>
          <w:p w14:paraId="74B481C6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textDirection w:val="tbRl"/>
            <w:vAlign w:val="center"/>
          </w:tcPr>
          <w:p w14:paraId="4BE390D9" w14:textId="77777777" w:rsidR="00D54C7B" w:rsidRPr="002A4CC2" w:rsidRDefault="00D54C7B" w:rsidP="002A4CC2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7015" w:type="dxa"/>
            <w:vMerge w:val="restart"/>
            <w:vAlign w:val="center"/>
          </w:tcPr>
          <w:p w14:paraId="7AE8BA6B" w14:textId="77777777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2A4CC2">
              <w:rPr>
                <w:rFonts w:cstheme="minorHAnsi"/>
                <w:color w:val="767171" w:themeColor="background2" w:themeShade="80"/>
              </w:rPr>
              <w:t>Detect the male faces (50% fear, 50% neutral)</w:t>
            </w:r>
          </w:p>
          <w:p w14:paraId="4071AD0D" w14:textId="55BDF7A9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2*16 = 32 trials</w:t>
            </w:r>
          </w:p>
        </w:tc>
      </w:tr>
      <w:tr w:rsidR="00D54C7B" w14:paraId="238B011D" w14:textId="77777777" w:rsidTr="00D54C7B">
        <w:trPr>
          <w:trHeight w:val="269"/>
        </w:trPr>
        <w:tc>
          <w:tcPr>
            <w:tcW w:w="2467" w:type="dxa"/>
            <w:vMerge/>
          </w:tcPr>
          <w:p w14:paraId="63E3008D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</w:tcPr>
          <w:p w14:paraId="16990062" w14:textId="77777777" w:rsidR="00D54C7B" w:rsidRPr="005B60BC" w:rsidRDefault="00D54C7B" w:rsidP="002A4CC2">
            <w:pPr>
              <w:jc w:val="center"/>
              <w:rPr>
                <w:rFonts w:cstheme="minorHAnsi"/>
              </w:rPr>
            </w:pPr>
          </w:p>
        </w:tc>
        <w:tc>
          <w:tcPr>
            <w:tcW w:w="2467" w:type="dxa"/>
            <w:vMerge/>
            <w:vAlign w:val="center"/>
          </w:tcPr>
          <w:p w14:paraId="06B07D4E" w14:textId="77777777" w:rsidR="00D54C7B" w:rsidRPr="002A4CC2" w:rsidRDefault="00D54C7B" w:rsidP="002A4CC2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7015" w:type="dxa"/>
            <w:vMerge/>
            <w:vAlign w:val="center"/>
          </w:tcPr>
          <w:p w14:paraId="3BC3DAAD" w14:textId="77777777" w:rsidR="00D54C7B" w:rsidRPr="002A4CC2" w:rsidRDefault="00D54C7B" w:rsidP="002A4CC2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</w:tr>
    </w:tbl>
    <w:p w14:paraId="26B68DBA" w14:textId="77777777" w:rsidR="00674762" w:rsidRDefault="00674762" w:rsidP="00674762">
      <w:pPr>
        <w:rPr>
          <w:rFonts w:cstheme="minorHAnsi"/>
          <w:color w:val="767171" w:themeColor="background2" w:themeShade="80"/>
        </w:rPr>
      </w:pPr>
    </w:p>
    <w:p w14:paraId="4467EA64" w14:textId="77777777" w:rsidR="00674762" w:rsidRDefault="00674762" w:rsidP="00674762">
      <w:pPr>
        <w:rPr>
          <w:rFonts w:cstheme="minorHAnsi"/>
          <w:color w:val="767171" w:themeColor="background2" w:themeShade="80"/>
        </w:rPr>
      </w:pPr>
    </w:p>
    <w:p w14:paraId="72EB453B" w14:textId="2D7F31F1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14025112" w14:textId="56B9B5C5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14EC20AB" w14:textId="4324C280" w:rsidR="00EF600A" w:rsidRDefault="00EF600A" w:rsidP="005C1B8E">
      <w:pPr>
        <w:rPr>
          <w:rFonts w:cstheme="minorHAnsi"/>
          <w:color w:val="767171" w:themeColor="background2" w:themeShade="80"/>
        </w:rPr>
      </w:pPr>
    </w:p>
    <w:p w14:paraId="74467693" w14:textId="4E3FC995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00252D6D" w14:textId="2D4C6F56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68580DAF" w14:textId="1511D9D4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68DE5907" w14:textId="6483F5EE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357E908A" w14:textId="537BD93F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514A1AEE" w14:textId="77777777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68F31DF7" w14:textId="51D16E49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6A80D363" w14:textId="6B3A7A3E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3D709156" w14:textId="228470FA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4DEEED67" w14:textId="026674B2" w:rsidR="008E0D7B" w:rsidRDefault="008E0D7B" w:rsidP="008E0D7B">
      <w:pPr>
        <w:pStyle w:val="Titre2"/>
      </w:pPr>
      <w:r>
        <w:t xml:space="preserve">Memory </w:t>
      </w:r>
    </w:p>
    <w:p w14:paraId="2F979034" w14:textId="77777777" w:rsidR="008E0D7B" w:rsidRPr="008E0D7B" w:rsidRDefault="008E0D7B" w:rsidP="008E0D7B"/>
    <w:tbl>
      <w:tblPr>
        <w:tblStyle w:val="Grilledutableau"/>
        <w:tblpPr w:leftFromText="180" w:rightFromText="180" w:vertAnchor="text" w:horzAnchor="page" w:tblpX="1179" w:tblpY="283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2445"/>
        <w:gridCol w:w="2446"/>
        <w:gridCol w:w="850"/>
        <w:gridCol w:w="2446"/>
        <w:gridCol w:w="2446"/>
      </w:tblGrid>
      <w:tr w:rsidR="008E0D7B" w14:paraId="63735214" w14:textId="77777777" w:rsidTr="008E0D7B">
        <w:trPr>
          <w:trHeight w:val="475"/>
        </w:trPr>
        <w:tc>
          <w:tcPr>
            <w:tcW w:w="860" w:type="dxa"/>
            <w:vMerge w:val="restart"/>
            <w:textDirection w:val="btLr"/>
          </w:tcPr>
          <w:p w14:paraId="3C0AC2CA" w14:textId="77777777" w:rsidR="008E0D7B" w:rsidRDefault="008E0D7B" w:rsidP="008E0D7B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Experiment RSVP </w:t>
            </w:r>
          </w:p>
          <w:p w14:paraId="03DFA1D8" w14:textId="77777777" w:rsidR="008E0D7B" w:rsidRDefault="008E0D7B" w:rsidP="008E0D7B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>192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 xml:space="preserve"> trials)</w:t>
            </w:r>
          </w:p>
        </w:tc>
        <w:tc>
          <w:tcPr>
            <w:tcW w:w="860" w:type="dxa"/>
            <w:vMerge w:val="restart"/>
            <w:textDirection w:val="btLr"/>
            <w:vAlign w:val="center"/>
          </w:tcPr>
          <w:p w14:paraId="35508282" w14:textId="77777777" w:rsidR="008E0D7B" w:rsidRDefault="008E0D7B" w:rsidP="008E0D7B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Small reward</w:t>
            </w:r>
          </w:p>
          <w:p w14:paraId="6CAB810D" w14:textId="77777777" w:rsidR="008E0D7B" w:rsidRPr="005B60BC" w:rsidRDefault="008E0D7B" w:rsidP="008E0D7B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>4*48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 xml:space="preserve"> trials)</w:t>
            </w:r>
          </w:p>
        </w:tc>
        <w:tc>
          <w:tcPr>
            <w:tcW w:w="860" w:type="dxa"/>
            <w:vMerge w:val="restart"/>
            <w:vAlign w:val="center"/>
          </w:tcPr>
          <w:p w14:paraId="566714BE" w14:textId="167BFCC1" w:rsidR="008E0D7B" w:rsidRPr="005B60BC" w:rsidRDefault="008E0D7B" w:rsidP="008E0D7B">
            <w:pPr>
              <w:tabs>
                <w:tab w:val="right" w:pos="2348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1=</w:t>
            </w:r>
            <w:r w:rsidRPr="005B60BC">
              <w:rPr>
                <w:rFonts w:cstheme="minorHAnsi"/>
              </w:rPr>
              <w:t>DC</w:t>
            </w:r>
            <w:r>
              <w:rPr>
                <w:rFonts w:cstheme="minorHAnsi"/>
                <w:vertAlign w:val="subscript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EF600A">
              <w:rPr>
                <w:rFonts w:cstheme="minorHAnsi"/>
                <w:color w:val="00B050"/>
                <w:vertAlign w:val="subscript"/>
              </w:rPr>
              <w:t xml:space="preserve"> </w:t>
            </w:r>
          </w:p>
        </w:tc>
        <w:tc>
          <w:tcPr>
            <w:tcW w:w="2445" w:type="dxa"/>
            <w:vMerge w:val="restart"/>
            <w:vAlign w:val="center"/>
          </w:tcPr>
          <w:p w14:paraId="4B9398E3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100% D-Fearful Male</w:t>
            </w:r>
            <w:r>
              <w:rPr>
                <w:rFonts w:cstheme="minorHAnsi"/>
              </w:rPr>
              <w:t xml:space="preserve"> </w:t>
            </w:r>
          </w:p>
          <w:p w14:paraId="785D0A76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(16 trials)</w:t>
            </w:r>
          </w:p>
        </w:tc>
        <w:tc>
          <w:tcPr>
            <w:tcW w:w="2446" w:type="dxa"/>
            <w:vAlign w:val="center"/>
          </w:tcPr>
          <w:p w14:paraId="24675471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T-Neutral Male</w:t>
            </w:r>
          </w:p>
          <w:p w14:paraId="2B1F4B65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 w:val="restart"/>
            <w:vAlign w:val="center"/>
          </w:tcPr>
          <w:p w14:paraId="01C7FA15" w14:textId="77F7D532" w:rsidR="008E0D7B" w:rsidRPr="005B60BC" w:rsidRDefault="008E0D7B" w:rsidP="008E0D7B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2=</w:t>
            </w:r>
            <w:r w:rsidRPr="005B60BC">
              <w:rPr>
                <w:rFonts w:cstheme="minorHAnsi"/>
              </w:rPr>
              <w:t>DC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446" w:type="dxa"/>
            <w:vMerge w:val="restart"/>
            <w:vAlign w:val="center"/>
          </w:tcPr>
          <w:p w14:paraId="6FD197FF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100 % D-Fearful Female</w:t>
            </w:r>
          </w:p>
          <w:p w14:paraId="56C0FD76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(16 trials)</w:t>
            </w:r>
          </w:p>
        </w:tc>
        <w:tc>
          <w:tcPr>
            <w:tcW w:w="2446" w:type="dxa"/>
            <w:vAlign w:val="center"/>
          </w:tcPr>
          <w:p w14:paraId="44C870F5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T-Neutral Male</w:t>
            </w:r>
          </w:p>
          <w:p w14:paraId="58A23FB8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</w:tr>
      <w:tr w:rsidR="008E0D7B" w14:paraId="76748ECB" w14:textId="77777777" w:rsidTr="008E0D7B">
        <w:trPr>
          <w:trHeight w:val="493"/>
        </w:trPr>
        <w:tc>
          <w:tcPr>
            <w:tcW w:w="860" w:type="dxa"/>
            <w:vMerge/>
            <w:textDirection w:val="btLr"/>
          </w:tcPr>
          <w:p w14:paraId="5A20BA1B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34908CC7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28758882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/>
            <w:vAlign w:val="center"/>
          </w:tcPr>
          <w:p w14:paraId="4002B161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425B9B06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T-Neutral Female</w:t>
            </w:r>
          </w:p>
          <w:p w14:paraId="4F570547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/>
            <w:vAlign w:val="center"/>
          </w:tcPr>
          <w:p w14:paraId="5872554D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/>
            <w:vAlign w:val="center"/>
          </w:tcPr>
          <w:p w14:paraId="353F4304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56FAB456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T-Neutral Female</w:t>
            </w:r>
          </w:p>
          <w:p w14:paraId="6AE536CF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</w:tr>
      <w:tr w:rsidR="008E0D7B" w14:paraId="76B14302" w14:textId="77777777" w:rsidTr="008E0D7B">
        <w:trPr>
          <w:trHeight w:val="475"/>
        </w:trPr>
        <w:tc>
          <w:tcPr>
            <w:tcW w:w="860" w:type="dxa"/>
            <w:vMerge/>
            <w:textDirection w:val="btLr"/>
          </w:tcPr>
          <w:p w14:paraId="7096FBA7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6B4123E3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3D0A9CCC" w14:textId="77777777" w:rsidR="008E0D7B" w:rsidRDefault="008E0D7B" w:rsidP="008E0D7B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5=</w:t>
            </w:r>
            <w:r w:rsidRPr="005B60BC">
              <w:rPr>
                <w:rFonts w:cstheme="minorHAnsi"/>
              </w:rPr>
              <w:t>BC</w:t>
            </w:r>
            <w:r>
              <w:rPr>
                <w:rFonts w:cstheme="minorHAnsi"/>
                <w:vertAlign w:val="subscript"/>
              </w:rPr>
              <w:t>1</w:t>
            </w:r>
          </w:p>
          <w:p w14:paraId="5B2E1626" w14:textId="637B5D80" w:rsidR="008E0D7B" w:rsidRPr="005B60BC" w:rsidRDefault="008E0D7B" w:rsidP="008E0D7B">
            <w:pPr>
              <w:jc w:val="center"/>
              <w:rPr>
                <w:rFonts w:cstheme="minorHAnsi"/>
                <w:vertAlign w:val="subscript"/>
              </w:rPr>
            </w:pPr>
          </w:p>
        </w:tc>
        <w:tc>
          <w:tcPr>
            <w:tcW w:w="2445" w:type="dxa"/>
            <w:vMerge w:val="restart"/>
            <w:vAlign w:val="center"/>
          </w:tcPr>
          <w:p w14:paraId="12149A0E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100% D-Neutral Male</w:t>
            </w:r>
          </w:p>
          <w:p w14:paraId="3B66D44B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(16 trials)</w:t>
            </w:r>
          </w:p>
        </w:tc>
        <w:tc>
          <w:tcPr>
            <w:tcW w:w="2446" w:type="dxa"/>
            <w:vAlign w:val="center"/>
          </w:tcPr>
          <w:p w14:paraId="72EB067A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T-Fearful Male</w:t>
            </w:r>
          </w:p>
          <w:p w14:paraId="3D64703B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 w:val="restart"/>
            <w:vAlign w:val="center"/>
          </w:tcPr>
          <w:p w14:paraId="1218AB25" w14:textId="7C8A95F5" w:rsidR="008E0D7B" w:rsidRPr="005B60BC" w:rsidRDefault="008E0D7B" w:rsidP="008E0D7B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6=</w:t>
            </w:r>
            <w:r w:rsidRPr="005B60BC">
              <w:rPr>
                <w:rFonts w:cstheme="minorHAnsi"/>
              </w:rPr>
              <w:t>BC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446" w:type="dxa"/>
            <w:vMerge w:val="restart"/>
            <w:vAlign w:val="center"/>
          </w:tcPr>
          <w:p w14:paraId="576A5513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100 % D-Neutral Female</w:t>
            </w:r>
          </w:p>
          <w:p w14:paraId="254EA14E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(16 trials)</w:t>
            </w:r>
          </w:p>
        </w:tc>
        <w:tc>
          <w:tcPr>
            <w:tcW w:w="2446" w:type="dxa"/>
            <w:vAlign w:val="center"/>
          </w:tcPr>
          <w:p w14:paraId="548EFA49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T-Fearful Male</w:t>
            </w:r>
          </w:p>
          <w:p w14:paraId="0C24B144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</w:tr>
      <w:tr w:rsidR="008E0D7B" w14:paraId="2CC8AC2C" w14:textId="77777777" w:rsidTr="008E0D7B">
        <w:trPr>
          <w:trHeight w:val="475"/>
        </w:trPr>
        <w:tc>
          <w:tcPr>
            <w:tcW w:w="860" w:type="dxa"/>
            <w:vMerge/>
            <w:textDirection w:val="btLr"/>
          </w:tcPr>
          <w:p w14:paraId="0964A49B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750B91F7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57EBB1C2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/>
            <w:vAlign w:val="center"/>
          </w:tcPr>
          <w:p w14:paraId="080F313A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49E03811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T-Fearful Female</w:t>
            </w:r>
          </w:p>
          <w:p w14:paraId="39D3AE48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/>
            <w:vAlign w:val="center"/>
          </w:tcPr>
          <w:p w14:paraId="08D1CC49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/>
            <w:vAlign w:val="center"/>
          </w:tcPr>
          <w:p w14:paraId="7396D4F9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7C754718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T-Fearful Female</w:t>
            </w:r>
          </w:p>
          <w:p w14:paraId="3A3560A0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</w:tr>
      <w:tr w:rsidR="008E0D7B" w14:paraId="4D36C4BA" w14:textId="77777777" w:rsidTr="008E0D7B">
        <w:trPr>
          <w:trHeight w:val="475"/>
        </w:trPr>
        <w:tc>
          <w:tcPr>
            <w:tcW w:w="860" w:type="dxa"/>
            <w:vMerge/>
            <w:textDirection w:val="btLr"/>
          </w:tcPr>
          <w:p w14:paraId="2981E9DB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77F5302D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14462257" w14:textId="77777777" w:rsidR="008E0D7B" w:rsidRDefault="008E0D7B" w:rsidP="008E0D7B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3=</w:t>
            </w:r>
            <w:r w:rsidRPr="005B60BC">
              <w:rPr>
                <w:rFonts w:cstheme="minorHAnsi"/>
              </w:rPr>
              <w:t>CC</w:t>
            </w:r>
            <w:r>
              <w:rPr>
                <w:rFonts w:cstheme="minorHAnsi"/>
                <w:vertAlign w:val="subscript"/>
              </w:rPr>
              <w:t>1</w:t>
            </w:r>
          </w:p>
          <w:p w14:paraId="61A01DF9" w14:textId="0FC068A6" w:rsidR="008E0D7B" w:rsidRPr="005B60BC" w:rsidRDefault="008E0D7B" w:rsidP="008E0D7B">
            <w:pPr>
              <w:jc w:val="center"/>
              <w:rPr>
                <w:rFonts w:cstheme="minorHAnsi"/>
                <w:vertAlign w:val="subscript"/>
              </w:rPr>
            </w:pPr>
          </w:p>
        </w:tc>
        <w:tc>
          <w:tcPr>
            <w:tcW w:w="2445" w:type="dxa"/>
            <w:vMerge w:val="restart"/>
            <w:vAlign w:val="center"/>
          </w:tcPr>
          <w:p w14:paraId="56AAC667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D-Fearful Male</w:t>
            </w:r>
          </w:p>
          <w:p w14:paraId="708A3B4D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2446" w:type="dxa"/>
            <w:vAlign w:val="center"/>
          </w:tcPr>
          <w:p w14:paraId="0211E9AB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T-Fearful Male</w:t>
            </w:r>
          </w:p>
          <w:p w14:paraId="043DFFCB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  <w:tc>
          <w:tcPr>
            <w:tcW w:w="850" w:type="dxa"/>
            <w:vMerge w:val="restart"/>
            <w:vAlign w:val="center"/>
          </w:tcPr>
          <w:p w14:paraId="3C947E80" w14:textId="3020CC94" w:rsidR="008E0D7B" w:rsidRPr="005B60BC" w:rsidRDefault="008E0D7B" w:rsidP="008E0D7B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4=</w:t>
            </w:r>
            <w:r w:rsidRPr="005B60BC">
              <w:rPr>
                <w:rFonts w:cstheme="minorHAnsi"/>
              </w:rPr>
              <w:t>CC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446" w:type="dxa"/>
            <w:vMerge w:val="restart"/>
            <w:vAlign w:val="center"/>
          </w:tcPr>
          <w:p w14:paraId="27C5CE57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D-Fearful Female</w:t>
            </w:r>
          </w:p>
          <w:p w14:paraId="6A89B146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2446" w:type="dxa"/>
            <w:vAlign w:val="center"/>
          </w:tcPr>
          <w:p w14:paraId="3F62CA2F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T-Fearful Male</w:t>
            </w:r>
          </w:p>
          <w:p w14:paraId="4BF33B4D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</w:tr>
      <w:tr w:rsidR="008E0D7B" w14:paraId="0EC903C5" w14:textId="77777777" w:rsidTr="008E0D7B">
        <w:trPr>
          <w:trHeight w:val="475"/>
        </w:trPr>
        <w:tc>
          <w:tcPr>
            <w:tcW w:w="860" w:type="dxa"/>
            <w:vMerge/>
            <w:textDirection w:val="btLr"/>
          </w:tcPr>
          <w:p w14:paraId="4925DF8C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4CFDDEBE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tbRl"/>
            <w:vAlign w:val="center"/>
          </w:tcPr>
          <w:p w14:paraId="4256F38B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/>
            <w:vAlign w:val="center"/>
          </w:tcPr>
          <w:p w14:paraId="1CC9F124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0A34BD29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T-Fearful Female</w:t>
            </w:r>
          </w:p>
          <w:p w14:paraId="24498186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  <w:tc>
          <w:tcPr>
            <w:tcW w:w="850" w:type="dxa"/>
            <w:vMerge/>
            <w:vAlign w:val="center"/>
          </w:tcPr>
          <w:p w14:paraId="32FAAAED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/>
            <w:vAlign w:val="center"/>
          </w:tcPr>
          <w:p w14:paraId="557C173E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14949ADD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T-Fearful Female</w:t>
            </w:r>
          </w:p>
          <w:p w14:paraId="2405D4FF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</w:tr>
      <w:tr w:rsidR="008E0D7B" w14:paraId="7131A141" w14:textId="77777777" w:rsidTr="008E0D7B">
        <w:trPr>
          <w:trHeight w:val="475"/>
        </w:trPr>
        <w:tc>
          <w:tcPr>
            <w:tcW w:w="860" w:type="dxa"/>
            <w:vMerge/>
            <w:textDirection w:val="btLr"/>
          </w:tcPr>
          <w:p w14:paraId="50A25AD5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7F83750B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tbRl"/>
            <w:vAlign w:val="center"/>
          </w:tcPr>
          <w:p w14:paraId="712E14C3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 w:val="restart"/>
            <w:vAlign w:val="center"/>
          </w:tcPr>
          <w:p w14:paraId="0FDF8117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D-Neutral Male</w:t>
            </w:r>
          </w:p>
          <w:p w14:paraId="0C6819C3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2446" w:type="dxa"/>
            <w:vAlign w:val="center"/>
          </w:tcPr>
          <w:p w14:paraId="10B10F7B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T-Neutral Male</w:t>
            </w:r>
          </w:p>
          <w:p w14:paraId="73AB99A7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  <w:tc>
          <w:tcPr>
            <w:tcW w:w="850" w:type="dxa"/>
            <w:vMerge/>
            <w:vAlign w:val="center"/>
          </w:tcPr>
          <w:p w14:paraId="19328FCF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 w:val="restart"/>
            <w:vAlign w:val="center"/>
          </w:tcPr>
          <w:p w14:paraId="43C3C0A8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50% D-Neutral Female</w:t>
            </w:r>
          </w:p>
          <w:p w14:paraId="47C2B94F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(8 trials)</w:t>
            </w:r>
          </w:p>
        </w:tc>
        <w:tc>
          <w:tcPr>
            <w:tcW w:w="2446" w:type="dxa"/>
            <w:vAlign w:val="center"/>
          </w:tcPr>
          <w:p w14:paraId="144BE218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T-Neutral Male</w:t>
            </w:r>
          </w:p>
          <w:p w14:paraId="3E2D76C1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</w:tr>
      <w:tr w:rsidR="008E0D7B" w14:paraId="71FEA525" w14:textId="77777777" w:rsidTr="008E0D7B">
        <w:trPr>
          <w:trHeight w:val="475"/>
        </w:trPr>
        <w:tc>
          <w:tcPr>
            <w:tcW w:w="860" w:type="dxa"/>
            <w:vMerge/>
            <w:textDirection w:val="btLr"/>
          </w:tcPr>
          <w:p w14:paraId="18041DF9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textDirection w:val="btLr"/>
            <w:vAlign w:val="center"/>
          </w:tcPr>
          <w:p w14:paraId="70FE8789" w14:textId="77777777" w:rsidR="008E0D7B" w:rsidRPr="005B60BC" w:rsidRDefault="008E0D7B" w:rsidP="008E0D7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6FA287CE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2445" w:type="dxa"/>
            <w:vMerge/>
            <w:vAlign w:val="center"/>
          </w:tcPr>
          <w:p w14:paraId="4940DF8C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58CCE57C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T-Neutral Female</w:t>
            </w:r>
          </w:p>
          <w:p w14:paraId="478CA7E7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  <w:tc>
          <w:tcPr>
            <w:tcW w:w="850" w:type="dxa"/>
            <w:vMerge/>
            <w:vAlign w:val="center"/>
          </w:tcPr>
          <w:p w14:paraId="7A122B4C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2446" w:type="dxa"/>
            <w:vMerge/>
            <w:vAlign w:val="center"/>
          </w:tcPr>
          <w:p w14:paraId="2613EF68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</w:p>
        </w:tc>
        <w:tc>
          <w:tcPr>
            <w:tcW w:w="2446" w:type="dxa"/>
            <w:vAlign w:val="center"/>
          </w:tcPr>
          <w:p w14:paraId="65D438BA" w14:textId="77777777" w:rsidR="008E0D7B" w:rsidRDefault="008E0D7B" w:rsidP="008E0D7B">
            <w:pPr>
              <w:jc w:val="left"/>
              <w:rPr>
                <w:rFonts w:cstheme="minorHAnsi"/>
              </w:rPr>
            </w:pPr>
            <w:r w:rsidRPr="005B60BC">
              <w:rPr>
                <w:rFonts w:cstheme="minorHAnsi"/>
              </w:rPr>
              <w:t>25% T-Neutral Female</w:t>
            </w:r>
          </w:p>
          <w:p w14:paraId="19913082" w14:textId="77777777" w:rsidR="008E0D7B" w:rsidRPr="005B60BC" w:rsidRDefault="008E0D7B" w:rsidP="008E0D7B">
            <w:pPr>
              <w:jc w:val="left"/>
              <w:rPr>
                <w:rFonts w:cstheme="minorHAnsi"/>
              </w:rPr>
            </w:pPr>
            <w:r w:rsidRPr="00EF600A">
              <w:rPr>
                <w:rFonts w:cstheme="minorHAnsi"/>
                <w:color w:val="C00000"/>
                <w:sz w:val="18"/>
                <w:szCs w:val="18"/>
              </w:rPr>
              <w:t>(</w:t>
            </w:r>
            <w:r>
              <w:rPr>
                <w:rFonts w:cstheme="minorHAnsi"/>
                <w:color w:val="C00000"/>
                <w:sz w:val="18"/>
                <w:szCs w:val="18"/>
              </w:rPr>
              <w:t xml:space="preserve">4 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trials)</w:t>
            </w:r>
          </w:p>
        </w:tc>
      </w:tr>
      <w:tr w:rsidR="008E0D7B" w14:paraId="6B264EBA" w14:textId="77777777" w:rsidTr="008E0D7B">
        <w:trPr>
          <w:trHeight w:val="475"/>
        </w:trPr>
        <w:tc>
          <w:tcPr>
            <w:tcW w:w="860" w:type="dxa"/>
            <w:vMerge/>
            <w:textDirection w:val="btLr"/>
          </w:tcPr>
          <w:p w14:paraId="511265F1" w14:textId="77777777" w:rsidR="008E0D7B" w:rsidRDefault="008E0D7B" w:rsidP="008E0D7B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textDirection w:val="btLr"/>
            <w:vAlign w:val="center"/>
          </w:tcPr>
          <w:p w14:paraId="49DD9ECC" w14:textId="77777777" w:rsidR="008E0D7B" w:rsidRDefault="008E0D7B" w:rsidP="008E0D7B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Large Rewards</w:t>
            </w:r>
          </w:p>
          <w:p w14:paraId="5621E68D" w14:textId="77777777" w:rsidR="008E0D7B" w:rsidRPr="005B60BC" w:rsidRDefault="008E0D7B" w:rsidP="008E0D7B">
            <w:pPr>
              <w:tabs>
                <w:tab w:val="right" w:pos="2348"/>
              </w:tabs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(4*48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 xml:space="preserve"> trials)</w:t>
            </w:r>
          </w:p>
        </w:tc>
        <w:tc>
          <w:tcPr>
            <w:tcW w:w="860" w:type="dxa"/>
            <w:vMerge w:val="restart"/>
            <w:vAlign w:val="center"/>
          </w:tcPr>
          <w:p w14:paraId="6D96A562" w14:textId="77777777" w:rsidR="008E0D7B" w:rsidRPr="004176CE" w:rsidRDefault="008E0D7B" w:rsidP="008E0D7B">
            <w:pPr>
              <w:tabs>
                <w:tab w:val="right" w:pos="2348"/>
              </w:tabs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DC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1</w:t>
            </w:r>
            <w:r w:rsidRPr="004176CE">
              <w:rPr>
                <w:rFonts w:cstheme="minorHAnsi"/>
                <w:color w:val="767171" w:themeColor="background2" w:themeShade="80"/>
              </w:rPr>
              <w:t xml:space="preserve"> </w:t>
            </w:r>
          </w:p>
          <w:p w14:paraId="47538B99" w14:textId="77777777" w:rsidR="008E0D7B" w:rsidRPr="004176CE" w:rsidRDefault="008E0D7B" w:rsidP="008E0D7B">
            <w:pPr>
              <w:tabs>
                <w:tab w:val="right" w:pos="2348"/>
              </w:tabs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female?)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 xml:space="preserve"> </w:t>
            </w:r>
          </w:p>
        </w:tc>
        <w:tc>
          <w:tcPr>
            <w:tcW w:w="2445" w:type="dxa"/>
            <w:vMerge w:val="restart"/>
            <w:vAlign w:val="center"/>
          </w:tcPr>
          <w:p w14:paraId="6B1F551B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 xml:space="preserve">100% D-Fearful Male </w:t>
            </w:r>
          </w:p>
          <w:p w14:paraId="2C10D58F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(16 trials)</w:t>
            </w:r>
          </w:p>
        </w:tc>
        <w:tc>
          <w:tcPr>
            <w:tcW w:w="2446" w:type="dxa"/>
          </w:tcPr>
          <w:p w14:paraId="1CDDA665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T-Neutral Male</w:t>
            </w:r>
            <w:r>
              <w:rPr>
                <w:rFonts w:cstheme="minorHAnsi"/>
                <w:color w:val="767171" w:themeColor="background2" w:themeShade="80"/>
              </w:rPr>
              <w:t xml:space="preserve"> </w:t>
            </w:r>
          </w:p>
          <w:p w14:paraId="7E452331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 w:val="restart"/>
            <w:vAlign w:val="center"/>
          </w:tcPr>
          <w:p w14:paraId="3D63F8FA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DC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2</w:t>
            </w:r>
          </w:p>
          <w:p w14:paraId="3F535122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male?)</w:t>
            </w:r>
          </w:p>
        </w:tc>
        <w:tc>
          <w:tcPr>
            <w:tcW w:w="2446" w:type="dxa"/>
            <w:vMerge w:val="restart"/>
            <w:vAlign w:val="center"/>
          </w:tcPr>
          <w:p w14:paraId="7A5C55AC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100 % D-Fearful Female</w:t>
            </w:r>
          </w:p>
          <w:p w14:paraId="434F9CE6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(16 trials)</w:t>
            </w:r>
          </w:p>
        </w:tc>
        <w:tc>
          <w:tcPr>
            <w:tcW w:w="2446" w:type="dxa"/>
          </w:tcPr>
          <w:p w14:paraId="6042EF4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T-Neutral Male</w:t>
            </w:r>
          </w:p>
          <w:p w14:paraId="02E375A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</w:tr>
      <w:tr w:rsidR="008E0D7B" w14:paraId="25079E0A" w14:textId="77777777" w:rsidTr="008E0D7B">
        <w:trPr>
          <w:trHeight w:val="493"/>
        </w:trPr>
        <w:tc>
          <w:tcPr>
            <w:tcW w:w="860" w:type="dxa"/>
            <w:vMerge/>
          </w:tcPr>
          <w:p w14:paraId="37A73075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23FABEDD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6578ED43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/>
            <w:vAlign w:val="center"/>
          </w:tcPr>
          <w:p w14:paraId="6B332065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236EA29A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T-Neutral Female</w:t>
            </w:r>
          </w:p>
          <w:p w14:paraId="6660B49A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/>
            <w:vAlign w:val="center"/>
          </w:tcPr>
          <w:p w14:paraId="26FD5CCD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/>
            <w:vAlign w:val="center"/>
          </w:tcPr>
          <w:p w14:paraId="60DDEAA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3C80F69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T-Neutral Female</w:t>
            </w:r>
          </w:p>
          <w:p w14:paraId="3A81EA55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</w:tr>
      <w:tr w:rsidR="008E0D7B" w14:paraId="5C48BE29" w14:textId="77777777" w:rsidTr="008E0D7B">
        <w:trPr>
          <w:trHeight w:val="475"/>
        </w:trPr>
        <w:tc>
          <w:tcPr>
            <w:tcW w:w="860" w:type="dxa"/>
            <w:vMerge/>
          </w:tcPr>
          <w:p w14:paraId="3046B356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235AAB95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68753597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BC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1</w:t>
            </w:r>
          </w:p>
          <w:p w14:paraId="7395C01D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female?)</w:t>
            </w:r>
          </w:p>
        </w:tc>
        <w:tc>
          <w:tcPr>
            <w:tcW w:w="2445" w:type="dxa"/>
            <w:vMerge w:val="restart"/>
            <w:vAlign w:val="center"/>
          </w:tcPr>
          <w:p w14:paraId="52F805B4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100% D-Neutral Male</w:t>
            </w:r>
          </w:p>
          <w:p w14:paraId="0FFFBD42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(16 trials)</w:t>
            </w:r>
          </w:p>
        </w:tc>
        <w:tc>
          <w:tcPr>
            <w:tcW w:w="2446" w:type="dxa"/>
          </w:tcPr>
          <w:p w14:paraId="610C51E9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T-Fearful Male</w:t>
            </w:r>
          </w:p>
          <w:p w14:paraId="30AF35A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 w:val="restart"/>
            <w:vAlign w:val="center"/>
          </w:tcPr>
          <w:p w14:paraId="4CAB2C7A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BC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2</w:t>
            </w:r>
          </w:p>
          <w:p w14:paraId="5DD61D1C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male?)</w:t>
            </w:r>
          </w:p>
        </w:tc>
        <w:tc>
          <w:tcPr>
            <w:tcW w:w="2446" w:type="dxa"/>
            <w:vMerge w:val="restart"/>
            <w:vAlign w:val="center"/>
          </w:tcPr>
          <w:p w14:paraId="7A279E60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100 % D-Neutral Female</w:t>
            </w:r>
          </w:p>
          <w:p w14:paraId="5CF3B598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(16 trials)</w:t>
            </w:r>
          </w:p>
        </w:tc>
        <w:tc>
          <w:tcPr>
            <w:tcW w:w="2446" w:type="dxa"/>
          </w:tcPr>
          <w:p w14:paraId="0C8A77A4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T-Fearful Male</w:t>
            </w:r>
          </w:p>
          <w:p w14:paraId="371C85E0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</w:tr>
      <w:tr w:rsidR="008E0D7B" w14:paraId="4039DA76" w14:textId="77777777" w:rsidTr="008E0D7B">
        <w:trPr>
          <w:trHeight w:val="475"/>
        </w:trPr>
        <w:tc>
          <w:tcPr>
            <w:tcW w:w="860" w:type="dxa"/>
            <w:vMerge/>
          </w:tcPr>
          <w:p w14:paraId="6DB4184A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3114B037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  <w:vAlign w:val="center"/>
          </w:tcPr>
          <w:p w14:paraId="01B90606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/>
          </w:tcPr>
          <w:p w14:paraId="3228D811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63F5CD62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T-Fearful Female</w:t>
            </w:r>
          </w:p>
          <w:p w14:paraId="67D504D6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850" w:type="dxa"/>
            <w:vMerge/>
            <w:vAlign w:val="center"/>
          </w:tcPr>
          <w:p w14:paraId="72277695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/>
            <w:vAlign w:val="center"/>
          </w:tcPr>
          <w:p w14:paraId="6EFD2118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7FEB965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T-Fearful Female</w:t>
            </w:r>
          </w:p>
          <w:p w14:paraId="0BF48FB5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</w:tr>
      <w:tr w:rsidR="008E0D7B" w14:paraId="2B95568C" w14:textId="77777777" w:rsidTr="008E0D7B">
        <w:trPr>
          <w:trHeight w:val="475"/>
        </w:trPr>
        <w:tc>
          <w:tcPr>
            <w:tcW w:w="860" w:type="dxa"/>
            <w:vMerge/>
          </w:tcPr>
          <w:p w14:paraId="067EB431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45D36EAD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5B49C980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CC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1</w:t>
            </w:r>
          </w:p>
          <w:p w14:paraId="38C4077F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female?)</w:t>
            </w:r>
          </w:p>
        </w:tc>
        <w:tc>
          <w:tcPr>
            <w:tcW w:w="2445" w:type="dxa"/>
            <w:vMerge w:val="restart"/>
            <w:vAlign w:val="center"/>
          </w:tcPr>
          <w:p w14:paraId="53605E5D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D-Fearful Male</w:t>
            </w:r>
          </w:p>
          <w:p w14:paraId="3310FDB6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2446" w:type="dxa"/>
          </w:tcPr>
          <w:p w14:paraId="2DE2067C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T-Fearful Male</w:t>
            </w:r>
          </w:p>
          <w:p w14:paraId="531F94F1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  <w:tc>
          <w:tcPr>
            <w:tcW w:w="850" w:type="dxa"/>
            <w:vMerge w:val="restart"/>
            <w:vAlign w:val="center"/>
          </w:tcPr>
          <w:p w14:paraId="7DA1CFD7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CC</w:t>
            </w:r>
            <w:r w:rsidRPr="004176CE">
              <w:rPr>
                <w:rFonts w:cstheme="minorHAnsi"/>
                <w:color w:val="767171" w:themeColor="background2" w:themeShade="80"/>
                <w:vertAlign w:val="subscript"/>
              </w:rPr>
              <w:t>2</w:t>
            </w:r>
          </w:p>
          <w:p w14:paraId="43AF79B2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  <w:vertAlign w:val="subscript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(Was there a male?)</w:t>
            </w:r>
          </w:p>
        </w:tc>
        <w:tc>
          <w:tcPr>
            <w:tcW w:w="2446" w:type="dxa"/>
            <w:vMerge w:val="restart"/>
            <w:vAlign w:val="center"/>
          </w:tcPr>
          <w:p w14:paraId="3DDC6E9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D-Fearful Female</w:t>
            </w:r>
          </w:p>
          <w:p w14:paraId="4C8C6BC7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2446" w:type="dxa"/>
          </w:tcPr>
          <w:p w14:paraId="420F9CF7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T-Fearful Male</w:t>
            </w:r>
          </w:p>
          <w:p w14:paraId="6C058A3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</w:tr>
      <w:tr w:rsidR="008E0D7B" w14:paraId="472207D6" w14:textId="77777777" w:rsidTr="008E0D7B">
        <w:trPr>
          <w:trHeight w:val="475"/>
        </w:trPr>
        <w:tc>
          <w:tcPr>
            <w:tcW w:w="860" w:type="dxa"/>
            <w:vMerge/>
          </w:tcPr>
          <w:p w14:paraId="1B26139A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1ECAAD26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6061591A" w14:textId="77777777" w:rsidR="008E0D7B" w:rsidRPr="004176CE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/>
            <w:vAlign w:val="center"/>
          </w:tcPr>
          <w:p w14:paraId="11A43388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6359B043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T-Fearful Female</w:t>
            </w:r>
          </w:p>
          <w:p w14:paraId="02CBDB9A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  <w:tc>
          <w:tcPr>
            <w:tcW w:w="850" w:type="dxa"/>
            <w:vMerge/>
          </w:tcPr>
          <w:p w14:paraId="61B44D94" w14:textId="77777777" w:rsidR="008E0D7B" w:rsidRPr="004176CE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/>
            <w:vAlign w:val="center"/>
          </w:tcPr>
          <w:p w14:paraId="5D110E2B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72596B93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T-Fearful Female</w:t>
            </w:r>
          </w:p>
          <w:p w14:paraId="6B80CC14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</w:tr>
      <w:tr w:rsidR="008E0D7B" w14:paraId="244701AB" w14:textId="77777777" w:rsidTr="008E0D7B">
        <w:trPr>
          <w:trHeight w:val="475"/>
        </w:trPr>
        <w:tc>
          <w:tcPr>
            <w:tcW w:w="860" w:type="dxa"/>
            <w:vMerge/>
          </w:tcPr>
          <w:p w14:paraId="7F937E38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585E369C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3161D9B6" w14:textId="77777777" w:rsidR="008E0D7B" w:rsidRPr="004176CE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 w:val="restart"/>
            <w:vAlign w:val="center"/>
          </w:tcPr>
          <w:p w14:paraId="11E9E932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D-Neutral Male</w:t>
            </w:r>
          </w:p>
          <w:p w14:paraId="55A3E0FB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2446" w:type="dxa"/>
          </w:tcPr>
          <w:p w14:paraId="0AFAD168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T-Neutral Male</w:t>
            </w:r>
          </w:p>
          <w:p w14:paraId="53403C8D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  <w:tc>
          <w:tcPr>
            <w:tcW w:w="850" w:type="dxa"/>
            <w:vMerge/>
          </w:tcPr>
          <w:p w14:paraId="625FC8C9" w14:textId="77777777" w:rsidR="008E0D7B" w:rsidRPr="004176CE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 w:val="restart"/>
            <w:vAlign w:val="center"/>
          </w:tcPr>
          <w:p w14:paraId="0FA69F83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50% D-Neutral Female</w:t>
            </w:r>
          </w:p>
          <w:p w14:paraId="06422BED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(8 trials)</w:t>
            </w:r>
          </w:p>
        </w:tc>
        <w:tc>
          <w:tcPr>
            <w:tcW w:w="2446" w:type="dxa"/>
          </w:tcPr>
          <w:p w14:paraId="339BD394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T-Neutral Male</w:t>
            </w:r>
          </w:p>
          <w:p w14:paraId="7C109C3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</w:tr>
      <w:tr w:rsidR="008E0D7B" w14:paraId="5984E38F" w14:textId="77777777" w:rsidTr="008E0D7B">
        <w:trPr>
          <w:trHeight w:val="475"/>
        </w:trPr>
        <w:tc>
          <w:tcPr>
            <w:tcW w:w="860" w:type="dxa"/>
            <w:vMerge/>
          </w:tcPr>
          <w:p w14:paraId="5317BC6F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50A4DAD2" w14:textId="77777777" w:rsidR="008E0D7B" w:rsidRPr="005B60BC" w:rsidRDefault="008E0D7B" w:rsidP="008E0D7B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vMerge/>
          </w:tcPr>
          <w:p w14:paraId="5F6B84BA" w14:textId="77777777" w:rsidR="008E0D7B" w:rsidRPr="004176CE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5" w:type="dxa"/>
            <w:vMerge/>
          </w:tcPr>
          <w:p w14:paraId="3ACFB6A0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4D9DF6E9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T-Neutral Female</w:t>
            </w:r>
          </w:p>
          <w:p w14:paraId="401619DE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  <w:tc>
          <w:tcPr>
            <w:tcW w:w="850" w:type="dxa"/>
            <w:vMerge/>
          </w:tcPr>
          <w:p w14:paraId="2AEB2F98" w14:textId="77777777" w:rsidR="008E0D7B" w:rsidRPr="004176CE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  <w:vMerge/>
          </w:tcPr>
          <w:p w14:paraId="1B8D9ACF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2446" w:type="dxa"/>
          </w:tcPr>
          <w:p w14:paraId="2278C0B5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</w:rPr>
              <w:t>25% T-Neutral Female</w:t>
            </w:r>
          </w:p>
          <w:p w14:paraId="0D859A80" w14:textId="77777777" w:rsidR="008E0D7B" w:rsidRPr="004176CE" w:rsidRDefault="008E0D7B" w:rsidP="008E0D7B">
            <w:pPr>
              <w:jc w:val="left"/>
              <w:rPr>
                <w:rFonts w:cstheme="minorHAnsi"/>
                <w:color w:val="767171" w:themeColor="background2" w:themeShade="80"/>
              </w:rPr>
            </w:pPr>
            <w:r w:rsidRPr="004176CE">
              <w:rPr>
                <w:rFonts w:cstheme="minorHAnsi"/>
                <w:color w:val="767171" w:themeColor="background2" w:themeShade="80"/>
                <w:sz w:val="18"/>
                <w:szCs w:val="18"/>
              </w:rPr>
              <w:t>(4 trials)</w:t>
            </w:r>
          </w:p>
        </w:tc>
      </w:tr>
    </w:tbl>
    <w:p w14:paraId="105F88AB" w14:textId="22F7FC85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1E9F4EEA" w14:textId="60A31D41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6CA633EE" w14:textId="3F233230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444937AD" w14:textId="47E9B254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6B6B091E" w14:textId="0449C47B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1D034A79" w14:textId="224CC8BE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76BDF11E" w14:textId="6FD812C4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4F54E79B" w14:textId="07460FA3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25D28A07" w14:textId="1905EFA9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13C7D3F4" w14:textId="741AFBE6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4A3E929A" w14:textId="5D8AF516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36E93059" w14:textId="2AF09AA1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6B68D339" w14:textId="2F7C2F83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4A378D88" w14:textId="503D652F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5E5FA08D" w14:textId="159F3151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1733C014" w14:textId="375C75F7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71264F22" w14:textId="65B6B35A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2D0B6208" w14:textId="28BC9AAF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6686F3E1" w14:textId="6246E371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549044AF" w14:textId="3DA7D739" w:rsidR="008E0D7B" w:rsidRDefault="008E0D7B" w:rsidP="005C1B8E">
      <w:pPr>
        <w:rPr>
          <w:rFonts w:cstheme="minorHAnsi"/>
          <w:color w:val="767171" w:themeColor="background2" w:themeShade="80"/>
        </w:rPr>
      </w:pPr>
    </w:p>
    <w:p w14:paraId="6AF883E4" w14:textId="5AE8A807" w:rsidR="008E0D7B" w:rsidRDefault="008E0D7B" w:rsidP="005C1B8E">
      <w:pPr>
        <w:rPr>
          <w:rFonts w:cstheme="minorHAnsi"/>
          <w:color w:val="767171" w:themeColor="background2" w:themeShade="80"/>
        </w:rPr>
      </w:pPr>
    </w:p>
    <w:tbl>
      <w:tblPr>
        <w:tblW w:w="6212" w:type="dxa"/>
        <w:tblInd w:w="-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3"/>
        <w:gridCol w:w="1553"/>
        <w:gridCol w:w="1553"/>
        <w:gridCol w:w="1553"/>
      </w:tblGrid>
      <w:tr w:rsidR="008E0D7B" w:rsidRPr="008E0D7B" w14:paraId="15F145A0" w14:textId="77777777" w:rsidTr="008E0D7B">
        <w:trPr>
          <w:trHeight w:val="250"/>
        </w:trPr>
        <w:tc>
          <w:tcPr>
            <w:tcW w:w="1553" w:type="dxa"/>
            <w:tcBorders>
              <w:top w:val="single" w:sz="18" w:space="0" w:color="000000"/>
              <w:left w:val="single" w:sz="18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53DAFA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18" w:space="0" w:color="000000"/>
              <w:left w:val="single" w:sz="4" w:space="0" w:color="7F7F7F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047E77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18" w:space="0" w:color="0070C0"/>
              <w:left w:val="single" w:sz="18" w:space="0" w:color="0070C0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74664E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Male</w:t>
            </w:r>
          </w:p>
        </w:tc>
        <w:tc>
          <w:tcPr>
            <w:tcW w:w="1553" w:type="dxa"/>
            <w:tcBorders>
              <w:top w:val="single" w:sz="18" w:space="0" w:color="000000"/>
              <w:left w:val="single" w:sz="18" w:space="0" w:color="0070C0"/>
              <w:bottom w:val="single" w:sz="4" w:space="0" w:color="7F7F7F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5BEB0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Female</w:t>
            </w:r>
          </w:p>
        </w:tc>
      </w:tr>
      <w:tr w:rsidR="008E0D7B" w:rsidRPr="008E0D7B" w14:paraId="47F486F0" w14:textId="77777777" w:rsidTr="008E0D7B">
        <w:trPr>
          <w:trHeight w:val="250"/>
        </w:trPr>
        <w:tc>
          <w:tcPr>
            <w:tcW w:w="1553" w:type="dxa"/>
            <w:vMerge w:val="restart"/>
            <w:tcBorders>
              <w:top w:val="single" w:sz="4" w:space="0" w:color="7F7F7F"/>
              <w:left w:val="single" w:sz="18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7102AE" w14:textId="77777777" w:rsidR="008E0D7B" w:rsidRDefault="008E0D7B" w:rsidP="008E0D7B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 xml:space="preserve">3 = </w:t>
            </w:r>
            <w:r w:rsidRPr="005B60BC">
              <w:rPr>
                <w:rFonts w:cstheme="minorHAnsi"/>
              </w:rPr>
              <w:t>CC</w:t>
            </w:r>
            <w:r>
              <w:rPr>
                <w:rFonts w:cstheme="minorHAnsi"/>
                <w:vertAlign w:val="subscript"/>
              </w:rPr>
              <w:t>1</w:t>
            </w:r>
          </w:p>
          <w:p w14:paraId="6408BCE0" w14:textId="7E6AC680" w:rsidR="00526554" w:rsidRPr="008E0D7B" w:rsidRDefault="00526554" w:rsidP="008E0D7B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(16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)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2CE98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Fearful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185A23" w14:textId="77777777" w:rsid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75 %</w:t>
            </w:r>
          </w:p>
          <w:p w14:paraId="23FC624E" w14:textId="6A51A320" w:rsidR="00526554" w:rsidRPr="008E0D7B" w:rsidRDefault="00526554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(16</w:t>
            </w:r>
            <w:r>
              <w:rPr>
                <w:rFonts w:cstheme="minorHAnsi"/>
                <w:color w:val="C00000"/>
                <w:sz w:val="18"/>
                <w:szCs w:val="18"/>
              </w:rPr>
              <w:t>/2*.75=6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)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028DF" w14:textId="77777777" w:rsid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25 %</w:t>
            </w:r>
          </w:p>
          <w:p w14:paraId="24540FF2" w14:textId="233CC67A" w:rsidR="00526554" w:rsidRPr="008E0D7B" w:rsidRDefault="00526554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(16/2*</w:t>
            </w:r>
            <w:r>
              <w:rPr>
                <w:rFonts w:cstheme="minorHAnsi"/>
                <w:color w:val="C00000"/>
                <w:sz w:val="18"/>
                <w:szCs w:val="18"/>
              </w:rPr>
              <w:t>.2</w:t>
            </w:r>
            <w:r>
              <w:rPr>
                <w:rFonts w:cstheme="minorHAnsi"/>
                <w:color w:val="C00000"/>
                <w:sz w:val="18"/>
                <w:szCs w:val="18"/>
              </w:rPr>
              <w:t>5</w:t>
            </w:r>
            <w:r>
              <w:rPr>
                <w:rFonts w:cstheme="minorHAnsi"/>
                <w:color w:val="C00000"/>
                <w:sz w:val="18"/>
                <w:szCs w:val="18"/>
              </w:rPr>
              <w:t>=2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)</w:t>
            </w:r>
          </w:p>
        </w:tc>
      </w:tr>
      <w:tr w:rsidR="008E0D7B" w:rsidRPr="008E0D7B" w14:paraId="6CED76EF" w14:textId="77777777" w:rsidTr="008E0D7B">
        <w:trPr>
          <w:trHeight w:val="250"/>
        </w:trPr>
        <w:tc>
          <w:tcPr>
            <w:tcW w:w="0" w:type="auto"/>
            <w:vMerge/>
            <w:tcBorders>
              <w:top w:val="single" w:sz="4" w:space="0" w:color="7F7F7F"/>
              <w:left w:val="single" w:sz="18" w:space="0" w:color="000000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0AE97EBB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AF81BC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Neutral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B0ED76" w14:textId="77777777" w:rsid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75 %</w:t>
            </w:r>
          </w:p>
          <w:p w14:paraId="7A10CCCE" w14:textId="255148F8" w:rsidR="00526554" w:rsidRPr="008E0D7B" w:rsidRDefault="00526554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(16/2*.75=6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)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666D4E" w14:textId="77777777" w:rsid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25 %</w:t>
            </w:r>
          </w:p>
          <w:p w14:paraId="718DEDEC" w14:textId="03E76576" w:rsidR="00526554" w:rsidRPr="008E0D7B" w:rsidRDefault="00526554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C00000"/>
                <w:sz w:val="18"/>
                <w:szCs w:val="18"/>
              </w:rPr>
              <w:t>(16/2*</w:t>
            </w:r>
            <w:r>
              <w:rPr>
                <w:rFonts w:cstheme="minorHAnsi"/>
                <w:color w:val="C00000"/>
                <w:sz w:val="18"/>
                <w:szCs w:val="18"/>
              </w:rPr>
              <w:t>.2</w:t>
            </w:r>
            <w:r>
              <w:rPr>
                <w:rFonts w:cstheme="minorHAnsi"/>
                <w:color w:val="C00000"/>
                <w:sz w:val="18"/>
                <w:szCs w:val="18"/>
              </w:rPr>
              <w:t>5</w:t>
            </w:r>
            <w:r>
              <w:rPr>
                <w:rFonts w:cstheme="minorHAnsi"/>
                <w:color w:val="C00000"/>
                <w:sz w:val="18"/>
                <w:szCs w:val="18"/>
              </w:rPr>
              <w:t>=2</w:t>
            </w:r>
            <w:r w:rsidRPr="00EF600A">
              <w:rPr>
                <w:rFonts w:cstheme="minorHAnsi"/>
                <w:color w:val="C00000"/>
                <w:sz w:val="18"/>
                <w:szCs w:val="18"/>
              </w:rPr>
              <w:t>)</w:t>
            </w:r>
          </w:p>
        </w:tc>
      </w:tr>
      <w:tr w:rsidR="008E0D7B" w:rsidRPr="008E0D7B" w14:paraId="57DEE2A7" w14:textId="77777777" w:rsidTr="008E0D7B">
        <w:trPr>
          <w:trHeight w:val="250"/>
        </w:trPr>
        <w:tc>
          <w:tcPr>
            <w:tcW w:w="1553" w:type="dxa"/>
            <w:vMerge w:val="restart"/>
            <w:tcBorders>
              <w:top w:val="single" w:sz="4" w:space="0" w:color="7F7F7F"/>
              <w:left w:val="single" w:sz="18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F8A6EF" w14:textId="33BE7F85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</w:rPr>
              <w:t xml:space="preserve">5 = </w:t>
            </w:r>
            <w:r w:rsidRPr="005B60BC">
              <w:rPr>
                <w:rFonts w:cstheme="minorHAnsi"/>
              </w:rPr>
              <w:t>BC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28FF42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Fearful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D55820" w14:textId="4525B72D" w:rsidR="008E0D7B" w:rsidRPr="008E0D7B" w:rsidRDefault="0003195A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10</w:t>
            </w:r>
            <w:r w:rsidR="008E0D7B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29299" w14:textId="076B33BD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</w:tr>
      <w:tr w:rsidR="008E0D7B" w:rsidRPr="008E0D7B" w14:paraId="27B74279" w14:textId="77777777" w:rsidTr="008E0D7B">
        <w:trPr>
          <w:trHeight w:val="250"/>
        </w:trPr>
        <w:tc>
          <w:tcPr>
            <w:tcW w:w="0" w:type="auto"/>
            <w:vMerge/>
            <w:tcBorders>
              <w:top w:val="single" w:sz="4" w:space="0" w:color="7F7F7F"/>
              <w:left w:val="single" w:sz="18" w:space="0" w:color="000000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1CAA102A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3AD986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Neutral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B7C159" w14:textId="0E3A6C0B" w:rsidR="008E0D7B" w:rsidRPr="008E0D7B" w:rsidRDefault="0003195A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5</w:t>
            </w:r>
            <w:r w:rsidR="008E0D7B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813ABC" w14:textId="4E8ED3B9" w:rsidR="008E0D7B" w:rsidRPr="008E0D7B" w:rsidRDefault="0003195A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5</w:t>
            </w:r>
            <w:r w:rsidR="008E0D7B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</w:tr>
      <w:tr w:rsidR="008E0D7B" w:rsidRPr="008E0D7B" w14:paraId="2C12AB8C" w14:textId="77777777" w:rsidTr="008E0D7B">
        <w:trPr>
          <w:trHeight w:val="250"/>
        </w:trPr>
        <w:tc>
          <w:tcPr>
            <w:tcW w:w="1553" w:type="dxa"/>
            <w:vMerge w:val="restart"/>
            <w:tcBorders>
              <w:top w:val="single" w:sz="4" w:space="0" w:color="7F7F7F"/>
              <w:left w:val="single" w:sz="18" w:space="0" w:color="000000"/>
              <w:bottom w:val="single" w:sz="6" w:space="0" w:color="000000"/>
              <w:right w:val="single" w:sz="4" w:space="0" w:color="7F7F7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7DDF51" w14:textId="0A20BD4A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</w:rPr>
              <w:t xml:space="preserve">1 = </w:t>
            </w:r>
            <w:r w:rsidRPr="005B60BC">
              <w:rPr>
                <w:rFonts w:cstheme="minorHAnsi"/>
              </w:rPr>
              <w:t>DC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D0B94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Fearful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E20ED8" w14:textId="68EDDFA9" w:rsidR="008E0D7B" w:rsidRPr="008E0D7B" w:rsidRDefault="0003195A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5</w:t>
            </w:r>
            <w:r w:rsidR="008E0D7B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4" w:space="0" w:color="7F7F7F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606BC1" w14:textId="0923DD2E" w:rsidR="008E0D7B" w:rsidRPr="008E0D7B" w:rsidRDefault="0003195A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5</w:t>
            </w:r>
            <w:r w:rsidR="008E0D7B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</w:tr>
      <w:tr w:rsidR="008E0D7B" w:rsidRPr="008E0D7B" w14:paraId="50C0DAA9" w14:textId="77777777" w:rsidTr="008E0D7B">
        <w:trPr>
          <w:trHeight w:val="250"/>
        </w:trPr>
        <w:tc>
          <w:tcPr>
            <w:tcW w:w="0" w:type="auto"/>
            <w:vMerge/>
            <w:tcBorders>
              <w:top w:val="single" w:sz="4" w:space="0" w:color="7F7F7F"/>
              <w:left w:val="single" w:sz="18" w:space="0" w:color="000000"/>
              <w:bottom w:val="single" w:sz="18" w:space="0" w:color="auto"/>
              <w:right w:val="single" w:sz="4" w:space="0" w:color="7F7F7F"/>
            </w:tcBorders>
            <w:vAlign w:val="center"/>
            <w:hideMark/>
          </w:tcPr>
          <w:p w14:paraId="634BEAEE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18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09AD4" w14:textId="77777777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Neutral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C0A635" w14:textId="610C1F62" w:rsidR="008E0D7B" w:rsidRPr="008E0D7B" w:rsidRDefault="0003195A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10</w:t>
            </w:r>
            <w:r w:rsidR="008E0D7B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18" w:space="0" w:color="0070C0"/>
              <w:bottom w:val="single" w:sz="18" w:space="0" w:color="auto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B52E5F" w14:textId="663E8726" w:rsidR="008E0D7B" w:rsidRPr="008E0D7B" w:rsidRDefault="008E0D7B" w:rsidP="008E0D7B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</w:tr>
    </w:tbl>
    <w:tbl>
      <w:tblPr>
        <w:tblpPr w:leftFromText="141" w:rightFromText="141" w:vertAnchor="text" w:horzAnchor="page" w:tblpX="7381" w:tblpY="-4544"/>
        <w:tblW w:w="62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3"/>
        <w:gridCol w:w="1553"/>
        <w:gridCol w:w="1553"/>
        <w:gridCol w:w="1553"/>
      </w:tblGrid>
      <w:tr w:rsidR="008E71BD" w:rsidRPr="008E0D7B" w14:paraId="18593B63" w14:textId="77777777" w:rsidTr="008E71BD">
        <w:trPr>
          <w:trHeight w:val="250"/>
        </w:trPr>
        <w:tc>
          <w:tcPr>
            <w:tcW w:w="1553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42964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D4A968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3F0F1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Male</w:t>
            </w:r>
          </w:p>
        </w:tc>
        <w:tc>
          <w:tcPr>
            <w:tcW w:w="1553" w:type="dxa"/>
            <w:tcBorders>
              <w:top w:val="single" w:sz="18" w:space="0" w:color="0070C0"/>
              <w:left w:val="single" w:sz="18" w:space="0" w:color="0070C0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F388C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Female</w:t>
            </w:r>
          </w:p>
        </w:tc>
      </w:tr>
      <w:tr w:rsidR="008E71BD" w:rsidRPr="008E0D7B" w14:paraId="2E53DBC1" w14:textId="77777777" w:rsidTr="008E71BD">
        <w:trPr>
          <w:trHeight w:val="250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48076D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</w:rPr>
              <w:t xml:space="preserve">4 = </w:t>
            </w:r>
            <w:r w:rsidRPr="005B60BC">
              <w:rPr>
                <w:rFonts w:cstheme="minorHAnsi"/>
              </w:rPr>
              <w:t>CC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51BEDC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Fearful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13C4BB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25 %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18" w:space="0" w:color="0070C0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6F065D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75 %</w:t>
            </w:r>
          </w:p>
        </w:tc>
      </w:tr>
      <w:tr w:rsidR="008E71BD" w:rsidRPr="008E0D7B" w14:paraId="25187AF0" w14:textId="77777777" w:rsidTr="008E71BD">
        <w:trPr>
          <w:trHeight w:val="250"/>
        </w:trPr>
        <w:tc>
          <w:tcPr>
            <w:tcW w:w="0" w:type="auto"/>
            <w:vMerge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36E8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A13A2C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Neutral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41864C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25 %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18" w:space="0" w:color="0070C0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C9E30E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75 %</w:t>
            </w:r>
          </w:p>
        </w:tc>
      </w:tr>
      <w:tr w:rsidR="008E71BD" w:rsidRPr="008E0D7B" w14:paraId="01864520" w14:textId="77777777" w:rsidTr="008E71BD">
        <w:trPr>
          <w:trHeight w:val="250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30FD6A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</w:rPr>
              <w:t xml:space="preserve">6 = </w:t>
            </w:r>
            <w:r w:rsidRPr="005B60BC">
              <w:rPr>
                <w:rFonts w:cstheme="minorHAnsi"/>
              </w:rPr>
              <w:t>BC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769622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Fearful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A9341" w14:textId="5459D480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18" w:space="0" w:color="0070C0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A01D07" w14:textId="2D317DAC" w:rsidR="008E71BD" w:rsidRPr="008E0D7B" w:rsidRDefault="0003195A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10</w:t>
            </w:r>
            <w:r w:rsidR="008E71BD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</w:tr>
      <w:tr w:rsidR="008E71BD" w:rsidRPr="008E0D7B" w14:paraId="3524B1C8" w14:textId="77777777" w:rsidTr="008E71BD">
        <w:trPr>
          <w:trHeight w:val="250"/>
        </w:trPr>
        <w:tc>
          <w:tcPr>
            <w:tcW w:w="0" w:type="auto"/>
            <w:vMerge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9D37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9A107C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Neutral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751A9" w14:textId="505F5791" w:rsidR="008E71BD" w:rsidRPr="008E0D7B" w:rsidRDefault="0003195A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5</w:t>
            </w:r>
            <w:r w:rsidR="008E71BD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18" w:space="0" w:color="0070C0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846BB4" w14:textId="77637B05" w:rsidR="008E71BD" w:rsidRPr="008E0D7B" w:rsidRDefault="0003195A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5</w:t>
            </w:r>
            <w:r w:rsidR="008E71BD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</w:tr>
      <w:tr w:rsidR="008E71BD" w:rsidRPr="008E0D7B" w14:paraId="6FECB82F" w14:textId="77777777" w:rsidTr="008E71BD">
        <w:trPr>
          <w:trHeight w:val="250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513E1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</w:rPr>
              <w:t xml:space="preserve">2 = </w:t>
            </w:r>
            <w:r w:rsidRPr="005B60BC">
              <w:rPr>
                <w:rFonts w:cstheme="minorHAnsi"/>
              </w:rPr>
              <w:t>DC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9890DB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Fearful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F9ED8A" w14:textId="71C286B0" w:rsidR="008E71BD" w:rsidRPr="008E0D7B" w:rsidRDefault="0003195A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5</w:t>
            </w:r>
            <w:r w:rsidR="008E71BD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18" w:space="0" w:color="0070C0"/>
              <w:bottom w:val="single" w:sz="4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1A81A8" w14:textId="3AF39C89" w:rsidR="008E71BD" w:rsidRPr="008E0D7B" w:rsidRDefault="0003195A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5</w:t>
            </w:r>
            <w:r w:rsidR="008E71BD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</w:tr>
      <w:tr w:rsidR="008E71BD" w:rsidRPr="008E0D7B" w14:paraId="15FEA034" w14:textId="77777777" w:rsidTr="008E71BD">
        <w:trPr>
          <w:trHeight w:val="250"/>
        </w:trPr>
        <w:tc>
          <w:tcPr>
            <w:tcW w:w="0" w:type="auto"/>
            <w:vMerge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762DF14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14F3C8" w14:textId="77777777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Neutral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D9209D" w14:textId="34F4CFB5" w:rsidR="008E71BD" w:rsidRPr="008E0D7B" w:rsidRDefault="008E71BD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C50285" w14:textId="76E28A4A" w:rsidR="008E71BD" w:rsidRPr="008E0D7B" w:rsidRDefault="0003195A" w:rsidP="008E71BD">
            <w:pPr>
              <w:jc w:val="center"/>
              <w:rPr>
                <w:rFonts w:cstheme="minorHAnsi"/>
                <w:color w:val="767171" w:themeColor="background2" w:themeShade="80"/>
                <w:lang w:val="fr-FR"/>
              </w:rPr>
            </w:pPr>
            <w:r>
              <w:rPr>
                <w:rFonts w:cstheme="minorHAnsi"/>
                <w:color w:val="767171" w:themeColor="background2" w:themeShade="80"/>
              </w:rPr>
              <w:t>10</w:t>
            </w:r>
            <w:bookmarkStart w:id="0" w:name="_GoBack"/>
            <w:bookmarkEnd w:id="0"/>
            <w:r w:rsidR="008E71BD" w:rsidRPr="008E0D7B">
              <w:rPr>
                <w:rFonts w:cstheme="minorHAnsi"/>
                <w:color w:val="767171" w:themeColor="background2" w:themeShade="80"/>
              </w:rPr>
              <w:t>0 %</w:t>
            </w:r>
          </w:p>
        </w:tc>
      </w:tr>
    </w:tbl>
    <w:p w14:paraId="3FF1758B" w14:textId="77777777" w:rsidR="008E0D7B" w:rsidRDefault="008E0D7B"/>
    <w:p w14:paraId="48768F65" w14:textId="07680231" w:rsidR="008E0D7B" w:rsidRPr="005C1B8E" w:rsidRDefault="008E0D7B" w:rsidP="005C1B8E">
      <w:pPr>
        <w:rPr>
          <w:rFonts w:cstheme="minorHAnsi"/>
          <w:color w:val="767171" w:themeColor="background2" w:themeShade="80"/>
        </w:rPr>
      </w:pPr>
    </w:p>
    <w:sectPr w:rsidR="008E0D7B" w:rsidRPr="005C1B8E" w:rsidSect="004C117F">
      <w:head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473C4" w14:textId="77777777" w:rsidR="00E61AA4" w:rsidRDefault="00E61AA4" w:rsidP="0059475C">
      <w:pPr>
        <w:spacing w:after="0" w:line="240" w:lineRule="auto"/>
      </w:pPr>
      <w:r>
        <w:separator/>
      </w:r>
    </w:p>
  </w:endnote>
  <w:endnote w:type="continuationSeparator" w:id="0">
    <w:p w14:paraId="09AE4404" w14:textId="77777777" w:rsidR="00E61AA4" w:rsidRDefault="00E61AA4" w:rsidP="0059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B036A" w14:textId="77777777" w:rsidR="00E61AA4" w:rsidRDefault="00E61AA4" w:rsidP="0059475C">
      <w:pPr>
        <w:spacing w:after="0" w:line="240" w:lineRule="auto"/>
      </w:pPr>
      <w:r>
        <w:separator/>
      </w:r>
    </w:p>
  </w:footnote>
  <w:footnote w:type="continuationSeparator" w:id="0">
    <w:p w14:paraId="005C5AF6" w14:textId="77777777" w:rsidR="00E61AA4" w:rsidRDefault="00E61AA4" w:rsidP="0059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27002" w14:textId="4ACE152B" w:rsidR="008E0D7B" w:rsidRPr="008A6B58" w:rsidRDefault="008E0D7B">
    <w:pPr>
      <w:pStyle w:val="En-tte"/>
      <w:rPr>
        <w:color w:val="1F4E79" w:themeColor="accent5" w:themeShade="80"/>
      </w:rPr>
    </w:pPr>
    <w:r w:rsidRPr="008A6B58">
      <w:rPr>
        <w:color w:val="1F4E79" w:themeColor="accent5" w:themeShade="80"/>
      </w:rPr>
      <w:t>Dual Master in Brain and Mind Sciences</w:t>
    </w:r>
    <w:r>
      <w:rPr>
        <w:color w:val="1F4E79" w:themeColor="accent5" w:themeShade="80"/>
      </w:rPr>
      <w:t xml:space="preserve">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E6A"/>
    <w:multiLevelType w:val="hybridMultilevel"/>
    <w:tmpl w:val="BDA87214"/>
    <w:lvl w:ilvl="0" w:tplc="1310A85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80E"/>
    <w:multiLevelType w:val="hybridMultilevel"/>
    <w:tmpl w:val="BD7E41CA"/>
    <w:lvl w:ilvl="0" w:tplc="D45C608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51A59"/>
    <w:multiLevelType w:val="hybridMultilevel"/>
    <w:tmpl w:val="B8226916"/>
    <w:lvl w:ilvl="0" w:tplc="E69442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C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2366"/>
    <w:multiLevelType w:val="hybridMultilevel"/>
    <w:tmpl w:val="DE6C7188"/>
    <w:lvl w:ilvl="0" w:tplc="2F14947C">
      <w:start w:val="9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B5837"/>
    <w:multiLevelType w:val="hybridMultilevel"/>
    <w:tmpl w:val="5DC2493E"/>
    <w:lvl w:ilvl="0" w:tplc="87B22BA2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52D4C"/>
    <w:multiLevelType w:val="hybridMultilevel"/>
    <w:tmpl w:val="7B5037F4"/>
    <w:lvl w:ilvl="0" w:tplc="08121D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E6899"/>
    <w:multiLevelType w:val="hybridMultilevel"/>
    <w:tmpl w:val="39B42DFC"/>
    <w:lvl w:ilvl="0" w:tplc="DCECE62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1FA9"/>
    <w:multiLevelType w:val="hybridMultilevel"/>
    <w:tmpl w:val="96B62A9C"/>
    <w:lvl w:ilvl="0" w:tplc="13C4AA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D1FBD"/>
    <w:multiLevelType w:val="hybridMultilevel"/>
    <w:tmpl w:val="1C044DE8"/>
    <w:lvl w:ilvl="0" w:tplc="75DE45F4">
      <w:numFmt w:val="bullet"/>
      <w:lvlText w:val="-"/>
      <w:lvlJc w:val="left"/>
      <w:pPr>
        <w:ind w:left="410" w:hanging="360"/>
      </w:pPr>
      <w:rPr>
        <w:rFonts w:ascii="Calibri" w:eastAsia="MS Mincho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20951EAD"/>
    <w:multiLevelType w:val="hybridMultilevel"/>
    <w:tmpl w:val="3168D13E"/>
    <w:lvl w:ilvl="0" w:tplc="E15AB7BC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A1C80"/>
    <w:multiLevelType w:val="hybridMultilevel"/>
    <w:tmpl w:val="0FFEE422"/>
    <w:lvl w:ilvl="0" w:tplc="628E802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788043EE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color w:val="000000" w:themeColor="text1"/>
      </w:rPr>
    </w:lvl>
    <w:lvl w:ilvl="3" w:tplc="26C6D4E2">
      <w:start w:val="1"/>
      <w:numFmt w:val="bullet"/>
      <w:lvlText w:val=""/>
      <w:lvlJc w:val="left"/>
      <w:pPr>
        <w:ind w:left="1778" w:hanging="360"/>
      </w:pPr>
      <w:rPr>
        <w:rFonts w:ascii="Wingdings" w:hAnsi="Wingdings" w:hint="default"/>
        <w:color w:val="auto"/>
      </w:rPr>
    </w:lvl>
    <w:lvl w:ilvl="4" w:tplc="148ED718">
      <w:numFmt w:val="bullet"/>
      <w:lvlText w:val="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576CAC"/>
    <w:multiLevelType w:val="multilevel"/>
    <w:tmpl w:val="B846FA30"/>
    <w:lvl w:ilvl="0">
      <w:start w:val="1"/>
      <w:numFmt w:val="bullet"/>
      <w:pStyle w:val="Titre2"/>
      <w:lvlText w:val=""/>
      <w:lvlJc w:val="left"/>
      <w:pPr>
        <w:ind w:left="2204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9E862C0"/>
    <w:multiLevelType w:val="hybridMultilevel"/>
    <w:tmpl w:val="4642A602"/>
    <w:lvl w:ilvl="0" w:tplc="B90CAB2C">
      <w:start w:val="70"/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D36F8"/>
    <w:multiLevelType w:val="hybridMultilevel"/>
    <w:tmpl w:val="F3EEAE48"/>
    <w:lvl w:ilvl="0" w:tplc="BD8E687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1DFE034A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color w:val="auto"/>
      </w:rPr>
    </w:lvl>
    <w:lvl w:ilvl="2" w:tplc="96C0ED44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  <w:color w:val="auto"/>
        <w:sz w:val="22"/>
        <w:szCs w:val="22"/>
      </w:rPr>
    </w:lvl>
    <w:lvl w:ilvl="3" w:tplc="90B85312">
      <w:start w:val="1"/>
      <w:numFmt w:val="bullet"/>
      <w:lvlText w:val=""/>
      <w:lvlJc w:val="left"/>
      <w:pPr>
        <w:ind w:left="1778" w:hanging="360"/>
      </w:pPr>
      <w:rPr>
        <w:rFonts w:ascii="Wingdings" w:hAnsi="Wingdings" w:hint="default"/>
        <w:color w:val="auto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53BC2"/>
    <w:multiLevelType w:val="hybridMultilevel"/>
    <w:tmpl w:val="40CE8846"/>
    <w:lvl w:ilvl="0" w:tplc="9EF6CF1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6CF21726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F154B4CC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3" w:tplc="04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F76FCD"/>
    <w:multiLevelType w:val="multilevel"/>
    <w:tmpl w:val="DBB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C68F3"/>
    <w:multiLevelType w:val="hybridMultilevel"/>
    <w:tmpl w:val="2D02101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41C24"/>
    <w:multiLevelType w:val="multilevel"/>
    <w:tmpl w:val="858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ED6B61"/>
    <w:multiLevelType w:val="hybridMultilevel"/>
    <w:tmpl w:val="F7728B52"/>
    <w:lvl w:ilvl="0" w:tplc="BBB6C632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770836"/>
    <w:multiLevelType w:val="hybridMultilevel"/>
    <w:tmpl w:val="3AAC4D40"/>
    <w:lvl w:ilvl="0" w:tplc="F440D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0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C3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8A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27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0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D21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A1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4D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FE45FA"/>
    <w:multiLevelType w:val="multilevel"/>
    <w:tmpl w:val="A3EE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51AE6"/>
    <w:multiLevelType w:val="hybridMultilevel"/>
    <w:tmpl w:val="12E6844E"/>
    <w:lvl w:ilvl="0" w:tplc="AE6269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84FD2"/>
    <w:multiLevelType w:val="hybridMultilevel"/>
    <w:tmpl w:val="57FA665A"/>
    <w:lvl w:ilvl="0" w:tplc="52C6CC64">
      <w:numFmt w:val="bullet"/>
      <w:pStyle w:val="Titre3"/>
      <w:lvlText w:val=""/>
      <w:lvlJc w:val="left"/>
      <w:pPr>
        <w:ind w:left="1080" w:hanging="360"/>
      </w:pPr>
      <w:rPr>
        <w:rFonts w:ascii="Symbol" w:hAnsi="Symbol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623137"/>
    <w:multiLevelType w:val="hybridMultilevel"/>
    <w:tmpl w:val="9AAC39B2"/>
    <w:lvl w:ilvl="0" w:tplc="ED32410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96216A"/>
    <w:multiLevelType w:val="hybridMultilevel"/>
    <w:tmpl w:val="1FFC89FE"/>
    <w:lvl w:ilvl="0" w:tplc="71EA80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964E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4F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C31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28D9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7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8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6CE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EE0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D2A20"/>
    <w:multiLevelType w:val="hybridMultilevel"/>
    <w:tmpl w:val="A9E8BCD6"/>
    <w:lvl w:ilvl="0" w:tplc="D5547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81452">
      <w:start w:val="8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65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448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4A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62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AA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21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A4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6E2185F"/>
    <w:multiLevelType w:val="multilevel"/>
    <w:tmpl w:val="651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43E24"/>
    <w:multiLevelType w:val="hybridMultilevel"/>
    <w:tmpl w:val="60A864A8"/>
    <w:lvl w:ilvl="0" w:tplc="3DA67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806CA"/>
    <w:multiLevelType w:val="hybridMultilevel"/>
    <w:tmpl w:val="109C8BCE"/>
    <w:lvl w:ilvl="0" w:tplc="628E802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86B4A"/>
    <w:multiLevelType w:val="hybridMultilevel"/>
    <w:tmpl w:val="69D0D67A"/>
    <w:lvl w:ilvl="0" w:tplc="F0C414B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9"/>
  </w:num>
  <w:num w:numId="5">
    <w:abstractNumId w:val="9"/>
  </w:num>
  <w:num w:numId="6">
    <w:abstractNumId w:val="21"/>
  </w:num>
  <w:num w:numId="7">
    <w:abstractNumId w:val="9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7"/>
  </w:num>
  <w:num w:numId="13">
    <w:abstractNumId w:val="22"/>
  </w:num>
  <w:num w:numId="14">
    <w:abstractNumId w:val="11"/>
  </w:num>
  <w:num w:numId="15">
    <w:abstractNumId w:val="1"/>
  </w:num>
  <w:num w:numId="16">
    <w:abstractNumId w:val="29"/>
  </w:num>
  <w:num w:numId="17">
    <w:abstractNumId w:val="15"/>
  </w:num>
  <w:num w:numId="18">
    <w:abstractNumId w:val="22"/>
  </w:num>
  <w:num w:numId="19">
    <w:abstractNumId w:val="13"/>
  </w:num>
  <w:num w:numId="20">
    <w:abstractNumId w:val="0"/>
  </w:num>
  <w:num w:numId="21">
    <w:abstractNumId w:val="4"/>
  </w:num>
  <w:num w:numId="22">
    <w:abstractNumId w:val="16"/>
  </w:num>
  <w:num w:numId="23">
    <w:abstractNumId w:val="10"/>
  </w:num>
  <w:num w:numId="24">
    <w:abstractNumId w:val="23"/>
  </w:num>
  <w:num w:numId="25">
    <w:abstractNumId w:val="18"/>
  </w:num>
  <w:num w:numId="26">
    <w:abstractNumId w:val="5"/>
  </w:num>
  <w:num w:numId="27">
    <w:abstractNumId w:val="14"/>
  </w:num>
  <w:num w:numId="28">
    <w:abstractNumId w:val="2"/>
  </w:num>
  <w:num w:numId="29">
    <w:abstractNumId w:val="25"/>
  </w:num>
  <w:num w:numId="30">
    <w:abstractNumId w:val="19"/>
  </w:num>
  <w:num w:numId="31">
    <w:abstractNumId w:val="24"/>
  </w:num>
  <w:num w:numId="32">
    <w:abstractNumId w:val="7"/>
  </w:num>
  <w:num w:numId="33">
    <w:abstractNumId w:val="28"/>
  </w:num>
  <w:num w:numId="34">
    <w:abstractNumId w:val="17"/>
  </w:num>
  <w:num w:numId="35">
    <w:abstractNumId w:val="26"/>
  </w:num>
  <w:num w:numId="36">
    <w:abstractNumId w:val="20"/>
  </w:num>
  <w:num w:numId="37">
    <w:abstractNumId w:val="12"/>
  </w:num>
  <w:num w:numId="38">
    <w:abstractNumId w:val="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K0MDQwMTY2MgUCAyUdpeDU4uLM/DyQAiOLWgBOHmCzLQAAAA=="/>
  </w:docVars>
  <w:rsids>
    <w:rsidRoot w:val="004C117F"/>
    <w:rsid w:val="00005161"/>
    <w:rsid w:val="0000563A"/>
    <w:rsid w:val="000106A8"/>
    <w:rsid w:val="00010A1B"/>
    <w:rsid w:val="00013AB5"/>
    <w:rsid w:val="00013C88"/>
    <w:rsid w:val="000149BC"/>
    <w:rsid w:val="00015583"/>
    <w:rsid w:val="00015BA0"/>
    <w:rsid w:val="00016084"/>
    <w:rsid w:val="00017BBF"/>
    <w:rsid w:val="000210C3"/>
    <w:rsid w:val="00021DDB"/>
    <w:rsid w:val="00022181"/>
    <w:rsid w:val="00024290"/>
    <w:rsid w:val="00025C0D"/>
    <w:rsid w:val="000272DD"/>
    <w:rsid w:val="000273BD"/>
    <w:rsid w:val="0003195A"/>
    <w:rsid w:val="000322B2"/>
    <w:rsid w:val="00043BAD"/>
    <w:rsid w:val="000464DF"/>
    <w:rsid w:val="00053F70"/>
    <w:rsid w:val="0005705D"/>
    <w:rsid w:val="00057BBD"/>
    <w:rsid w:val="00060A0E"/>
    <w:rsid w:val="00060DB2"/>
    <w:rsid w:val="00065AD6"/>
    <w:rsid w:val="00066918"/>
    <w:rsid w:val="00074A68"/>
    <w:rsid w:val="00076899"/>
    <w:rsid w:val="00077A29"/>
    <w:rsid w:val="00082C3E"/>
    <w:rsid w:val="00084688"/>
    <w:rsid w:val="0008576B"/>
    <w:rsid w:val="000875EF"/>
    <w:rsid w:val="00090E20"/>
    <w:rsid w:val="000979F4"/>
    <w:rsid w:val="000A0E2E"/>
    <w:rsid w:val="000A3E86"/>
    <w:rsid w:val="000B481D"/>
    <w:rsid w:val="000C0A5D"/>
    <w:rsid w:val="000C35DE"/>
    <w:rsid w:val="000D0D97"/>
    <w:rsid w:val="000D1792"/>
    <w:rsid w:val="000D23A8"/>
    <w:rsid w:val="000D454D"/>
    <w:rsid w:val="000D570B"/>
    <w:rsid w:val="000D71AC"/>
    <w:rsid w:val="000E6F31"/>
    <w:rsid w:val="000F2864"/>
    <w:rsid w:val="000F5717"/>
    <w:rsid w:val="001035F3"/>
    <w:rsid w:val="001047D1"/>
    <w:rsid w:val="00105BA9"/>
    <w:rsid w:val="00111D93"/>
    <w:rsid w:val="00116B8E"/>
    <w:rsid w:val="00121E67"/>
    <w:rsid w:val="001300D0"/>
    <w:rsid w:val="001333C3"/>
    <w:rsid w:val="001338BD"/>
    <w:rsid w:val="00136005"/>
    <w:rsid w:val="001360D6"/>
    <w:rsid w:val="001431FB"/>
    <w:rsid w:val="00150490"/>
    <w:rsid w:val="00154F05"/>
    <w:rsid w:val="001660C9"/>
    <w:rsid w:val="00173DB9"/>
    <w:rsid w:val="00174A53"/>
    <w:rsid w:val="001850F9"/>
    <w:rsid w:val="00190A18"/>
    <w:rsid w:val="00194739"/>
    <w:rsid w:val="00195452"/>
    <w:rsid w:val="001A61EF"/>
    <w:rsid w:val="001B79CB"/>
    <w:rsid w:val="001C3684"/>
    <w:rsid w:val="001C3AC8"/>
    <w:rsid w:val="001C5FAE"/>
    <w:rsid w:val="001D124D"/>
    <w:rsid w:val="001D7758"/>
    <w:rsid w:val="001E02BF"/>
    <w:rsid w:val="001E0393"/>
    <w:rsid w:val="001E0CA4"/>
    <w:rsid w:val="001E195F"/>
    <w:rsid w:val="001E2A8F"/>
    <w:rsid w:val="001E367D"/>
    <w:rsid w:val="001F020F"/>
    <w:rsid w:val="001F2DF1"/>
    <w:rsid w:val="0020070C"/>
    <w:rsid w:val="0020130F"/>
    <w:rsid w:val="00201E48"/>
    <w:rsid w:val="0020253A"/>
    <w:rsid w:val="00213991"/>
    <w:rsid w:val="002203FC"/>
    <w:rsid w:val="00223972"/>
    <w:rsid w:val="00234AD4"/>
    <w:rsid w:val="00237076"/>
    <w:rsid w:val="00242477"/>
    <w:rsid w:val="00254572"/>
    <w:rsid w:val="00262351"/>
    <w:rsid w:val="00267EF3"/>
    <w:rsid w:val="002756B8"/>
    <w:rsid w:val="00275C4F"/>
    <w:rsid w:val="00294501"/>
    <w:rsid w:val="0029468F"/>
    <w:rsid w:val="00296A0D"/>
    <w:rsid w:val="002A2B7F"/>
    <w:rsid w:val="002A469C"/>
    <w:rsid w:val="002A4A7C"/>
    <w:rsid w:val="002A4CC2"/>
    <w:rsid w:val="002A5308"/>
    <w:rsid w:val="002A65B6"/>
    <w:rsid w:val="002A6884"/>
    <w:rsid w:val="002A7ED9"/>
    <w:rsid w:val="002B338B"/>
    <w:rsid w:val="002C1EA8"/>
    <w:rsid w:val="002C4FF1"/>
    <w:rsid w:val="002D342C"/>
    <w:rsid w:val="002D72BA"/>
    <w:rsid w:val="002D7B4E"/>
    <w:rsid w:val="002E253E"/>
    <w:rsid w:val="002E5878"/>
    <w:rsid w:val="002E6E3F"/>
    <w:rsid w:val="002E710F"/>
    <w:rsid w:val="002F00D6"/>
    <w:rsid w:val="002F3D57"/>
    <w:rsid w:val="00301FFE"/>
    <w:rsid w:val="003034B0"/>
    <w:rsid w:val="00311134"/>
    <w:rsid w:val="00312B69"/>
    <w:rsid w:val="00313D1F"/>
    <w:rsid w:val="00314178"/>
    <w:rsid w:val="003142E7"/>
    <w:rsid w:val="0031750B"/>
    <w:rsid w:val="0032033D"/>
    <w:rsid w:val="003263C7"/>
    <w:rsid w:val="0032751C"/>
    <w:rsid w:val="0033019D"/>
    <w:rsid w:val="00334368"/>
    <w:rsid w:val="00335197"/>
    <w:rsid w:val="0034495E"/>
    <w:rsid w:val="00345F8A"/>
    <w:rsid w:val="00350098"/>
    <w:rsid w:val="00353E9D"/>
    <w:rsid w:val="00354C19"/>
    <w:rsid w:val="00354D7E"/>
    <w:rsid w:val="00357E5D"/>
    <w:rsid w:val="00360CB9"/>
    <w:rsid w:val="00362A46"/>
    <w:rsid w:val="00363D34"/>
    <w:rsid w:val="00365BE6"/>
    <w:rsid w:val="00365DD6"/>
    <w:rsid w:val="00367E1D"/>
    <w:rsid w:val="003778CE"/>
    <w:rsid w:val="00385ECC"/>
    <w:rsid w:val="0038622A"/>
    <w:rsid w:val="0038726C"/>
    <w:rsid w:val="00387A60"/>
    <w:rsid w:val="00387F41"/>
    <w:rsid w:val="00391BAA"/>
    <w:rsid w:val="00391BCA"/>
    <w:rsid w:val="0039363A"/>
    <w:rsid w:val="00393F6D"/>
    <w:rsid w:val="003943D0"/>
    <w:rsid w:val="00395F99"/>
    <w:rsid w:val="003A2D64"/>
    <w:rsid w:val="003A5E93"/>
    <w:rsid w:val="003C22F7"/>
    <w:rsid w:val="003D53F0"/>
    <w:rsid w:val="003E369F"/>
    <w:rsid w:val="004015D3"/>
    <w:rsid w:val="0040179F"/>
    <w:rsid w:val="0040210A"/>
    <w:rsid w:val="00404FFE"/>
    <w:rsid w:val="00405FC4"/>
    <w:rsid w:val="00407707"/>
    <w:rsid w:val="0041271D"/>
    <w:rsid w:val="00416242"/>
    <w:rsid w:val="00416918"/>
    <w:rsid w:val="004176CE"/>
    <w:rsid w:val="00423254"/>
    <w:rsid w:val="00431899"/>
    <w:rsid w:val="004371DB"/>
    <w:rsid w:val="004463DA"/>
    <w:rsid w:val="0045027F"/>
    <w:rsid w:val="00452E06"/>
    <w:rsid w:val="00455703"/>
    <w:rsid w:val="0045575D"/>
    <w:rsid w:val="0046434D"/>
    <w:rsid w:val="004725F4"/>
    <w:rsid w:val="004733F3"/>
    <w:rsid w:val="00474876"/>
    <w:rsid w:val="004767B9"/>
    <w:rsid w:val="00480534"/>
    <w:rsid w:val="00482E60"/>
    <w:rsid w:val="00487374"/>
    <w:rsid w:val="00487F80"/>
    <w:rsid w:val="00491615"/>
    <w:rsid w:val="00491B13"/>
    <w:rsid w:val="00492EB8"/>
    <w:rsid w:val="00493EF2"/>
    <w:rsid w:val="00495326"/>
    <w:rsid w:val="00496171"/>
    <w:rsid w:val="004963B0"/>
    <w:rsid w:val="004970AC"/>
    <w:rsid w:val="004A2E26"/>
    <w:rsid w:val="004B34EF"/>
    <w:rsid w:val="004C117F"/>
    <w:rsid w:val="004C3521"/>
    <w:rsid w:val="004C5629"/>
    <w:rsid w:val="004D4DD7"/>
    <w:rsid w:val="004D5582"/>
    <w:rsid w:val="004D5626"/>
    <w:rsid w:val="004D6C13"/>
    <w:rsid w:val="004E1AE2"/>
    <w:rsid w:val="004E6CB1"/>
    <w:rsid w:val="004E717B"/>
    <w:rsid w:val="004F03E8"/>
    <w:rsid w:val="004F5D0B"/>
    <w:rsid w:val="004F626D"/>
    <w:rsid w:val="004F637E"/>
    <w:rsid w:val="00505A44"/>
    <w:rsid w:val="0050629B"/>
    <w:rsid w:val="005069B8"/>
    <w:rsid w:val="005072D8"/>
    <w:rsid w:val="00507C5E"/>
    <w:rsid w:val="005120BF"/>
    <w:rsid w:val="00512F14"/>
    <w:rsid w:val="00513CCB"/>
    <w:rsid w:val="00514E8D"/>
    <w:rsid w:val="0051595C"/>
    <w:rsid w:val="0051689B"/>
    <w:rsid w:val="00516B39"/>
    <w:rsid w:val="00516BEC"/>
    <w:rsid w:val="005213E4"/>
    <w:rsid w:val="00523E52"/>
    <w:rsid w:val="00524738"/>
    <w:rsid w:val="00526554"/>
    <w:rsid w:val="00526ED2"/>
    <w:rsid w:val="00527AA6"/>
    <w:rsid w:val="00532F0F"/>
    <w:rsid w:val="00532F4D"/>
    <w:rsid w:val="00537EFE"/>
    <w:rsid w:val="00543723"/>
    <w:rsid w:val="00544918"/>
    <w:rsid w:val="00546D01"/>
    <w:rsid w:val="00551B0D"/>
    <w:rsid w:val="00552538"/>
    <w:rsid w:val="00553061"/>
    <w:rsid w:val="00557285"/>
    <w:rsid w:val="005606E5"/>
    <w:rsid w:val="00560B92"/>
    <w:rsid w:val="005676DD"/>
    <w:rsid w:val="00571E25"/>
    <w:rsid w:val="00572026"/>
    <w:rsid w:val="005768DB"/>
    <w:rsid w:val="00577E63"/>
    <w:rsid w:val="005808FF"/>
    <w:rsid w:val="005834EE"/>
    <w:rsid w:val="00583C1D"/>
    <w:rsid w:val="00587AE1"/>
    <w:rsid w:val="005937FD"/>
    <w:rsid w:val="00593AEB"/>
    <w:rsid w:val="0059475C"/>
    <w:rsid w:val="005971EC"/>
    <w:rsid w:val="005A2847"/>
    <w:rsid w:val="005A31AC"/>
    <w:rsid w:val="005A3CBB"/>
    <w:rsid w:val="005B2199"/>
    <w:rsid w:val="005B3197"/>
    <w:rsid w:val="005B60BC"/>
    <w:rsid w:val="005B6FEB"/>
    <w:rsid w:val="005C1B8E"/>
    <w:rsid w:val="005D1B18"/>
    <w:rsid w:val="005D37EE"/>
    <w:rsid w:val="005D54B5"/>
    <w:rsid w:val="005D7E2E"/>
    <w:rsid w:val="005E1811"/>
    <w:rsid w:val="005E41B5"/>
    <w:rsid w:val="005F241B"/>
    <w:rsid w:val="005F39BE"/>
    <w:rsid w:val="005F4362"/>
    <w:rsid w:val="005F57E0"/>
    <w:rsid w:val="005F7E18"/>
    <w:rsid w:val="006002CE"/>
    <w:rsid w:val="00600803"/>
    <w:rsid w:val="0060520E"/>
    <w:rsid w:val="00606CD0"/>
    <w:rsid w:val="00615D67"/>
    <w:rsid w:val="0062443C"/>
    <w:rsid w:val="0063065C"/>
    <w:rsid w:val="00631BB1"/>
    <w:rsid w:val="00632690"/>
    <w:rsid w:val="006377DE"/>
    <w:rsid w:val="00640801"/>
    <w:rsid w:val="006436EB"/>
    <w:rsid w:val="00650E56"/>
    <w:rsid w:val="006576CA"/>
    <w:rsid w:val="00660371"/>
    <w:rsid w:val="006612FB"/>
    <w:rsid w:val="006618F7"/>
    <w:rsid w:val="00666718"/>
    <w:rsid w:val="00673DDB"/>
    <w:rsid w:val="00674221"/>
    <w:rsid w:val="00674762"/>
    <w:rsid w:val="00675524"/>
    <w:rsid w:val="006778C7"/>
    <w:rsid w:val="00677FA6"/>
    <w:rsid w:val="006819CE"/>
    <w:rsid w:val="00687D85"/>
    <w:rsid w:val="006954E5"/>
    <w:rsid w:val="006965C6"/>
    <w:rsid w:val="00696E21"/>
    <w:rsid w:val="006A07FA"/>
    <w:rsid w:val="006A59B6"/>
    <w:rsid w:val="006B2B96"/>
    <w:rsid w:val="006B4A08"/>
    <w:rsid w:val="006B754F"/>
    <w:rsid w:val="006B78A5"/>
    <w:rsid w:val="006C5C18"/>
    <w:rsid w:val="006D493A"/>
    <w:rsid w:val="006E0729"/>
    <w:rsid w:val="006E3402"/>
    <w:rsid w:val="006E5969"/>
    <w:rsid w:val="006F322B"/>
    <w:rsid w:val="006F681E"/>
    <w:rsid w:val="007009AC"/>
    <w:rsid w:val="007017F0"/>
    <w:rsid w:val="00701BD9"/>
    <w:rsid w:val="007031EC"/>
    <w:rsid w:val="00704154"/>
    <w:rsid w:val="00705400"/>
    <w:rsid w:val="00706C36"/>
    <w:rsid w:val="007212F6"/>
    <w:rsid w:val="007256ED"/>
    <w:rsid w:val="007259BE"/>
    <w:rsid w:val="00725D86"/>
    <w:rsid w:val="00726312"/>
    <w:rsid w:val="007275E4"/>
    <w:rsid w:val="007305A9"/>
    <w:rsid w:val="00732EE1"/>
    <w:rsid w:val="00736EBF"/>
    <w:rsid w:val="007401ED"/>
    <w:rsid w:val="00740B6A"/>
    <w:rsid w:val="0074487F"/>
    <w:rsid w:val="00745552"/>
    <w:rsid w:val="00752AB2"/>
    <w:rsid w:val="00755A92"/>
    <w:rsid w:val="00761485"/>
    <w:rsid w:val="0076311D"/>
    <w:rsid w:val="00763154"/>
    <w:rsid w:val="00767A29"/>
    <w:rsid w:val="00771F52"/>
    <w:rsid w:val="0077348E"/>
    <w:rsid w:val="007767E1"/>
    <w:rsid w:val="0078174A"/>
    <w:rsid w:val="00782779"/>
    <w:rsid w:val="007843D7"/>
    <w:rsid w:val="00785547"/>
    <w:rsid w:val="00785F48"/>
    <w:rsid w:val="007A27BC"/>
    <w:rsid w:val="007A591F"/>
    <w:rsid w:val="007A6A25"/>
    <w:rsid w:val="007B04FB"/>
    <w:rsid w:val="007B2E60"/>
    <w:rsid w:val="007B3FBD"/>
    <w:rsid w:val="007C2063"/>
    <w:rsid w:val="007C430C"/>
    <w:rsid w:val="007C4C2C"/>
    <w:rsid w:val="007D7329"/>
    <w:rsid w:val="007E1B41"/>
    <w:rsid w:val="007E3371"/>
    <w:rsid w:val="007E4535"/>
    <w:rsid w:val="007E4A25"/>
    <w:rsid w:val="007E615D"/>
    <w:rsid w:val="007F1A87"/>
    <w:rsid w:val="007F3A64"/>
    <w:rsid w:val="007F6AC2"/>
    <w:rsid w:val="00803085"/>
    <w:rsid w:val="0080469A"/>
    <w:rsid w:val="00804C61"/>
    <w:rsid w:val="008200CA"/>
    <w:rsid w:val="00822683"/>
    <w:rsid w:val="00822BBB"/>
    <w:rsid w:val="0082419E"/>
    <w:rsid w:val="00825BD6"/>
    <w:rsid w:val="00830540"/>
    <w:rsid w:val="00830E2A"/>
    <w:rsid w:val="00835CB4"/>
    <w:rsid w:val="008370A0"/>
    <w:rsid w:val="00854ADD"/>
    <w:rsid w:val="00856AEE"/>
    <w:rsid w:val="00864B8E"/>
    <w:rsid w:val="0087147F"/>
    <w:rsid w:val="00871D1F"/>
    <w:rsid w:val="00874B33"/>
    <w:rsid w:val="00876861"/>
    <w:rsid w:val="00876933"/>
    <w:rsid w:val="00877FB2"/>
    <w:rsid w:val="00881CDA"/>
    <w:rsid w:val="00882A81"/>
    <w:rsid w:val="00883E11"/>
    <w:rsid w:val="00884684"/>
    <w:rsid w:val="00892664"/>
    <w:rsid w:val="00893C47"/>
    <w:rsid w:val="00894EB9"/>
    <w:rsid w:val="008A3A6F"/>
    <w:rsid w:val="008A6B58"/>
    <w:rsid w:val="008B21D5"/>
    <w:rsid w:val="008B4BB9"/>
    <w:rsid w:val="008B5CC5"/>
    <w:rsid w:val="008C240E"/>
    <w:rsid w:val="008C7342"/>
    <w:rsid w:val="008C7451"/>
    <w:rsid w:val="008C7830"/>
    <w:rsid w:val="008C7AAC"/>
    <w:rsid w:val="008D390F"/>
    <w:rsid w:val="008D47E2"/>
    <w:rsid w:val="008D47EE"/>
    <w:rsid w:val="008E079A"/>
    <w:rsid w:val="008E09F1"/>
    <w:rsid w:val="008E0D7B"/>
    <w:rsid w:val="008E20B5"/>
    <w:rsid w:val="008E71BD"/>
    <w:rsid w:val="008F352E"/>
    <w:rsid w:val="008F4354"/>
    <w:rsid w:val="008F668B"/>
    <w:rsid w:val="00904370"/>
    <w:rsid w:val="00905D9A"/>
    <w:rsid w:val="009104B0"/>
    <w:rsid w:val="009114FC"/>
    <w:rsid w:val="00915F13"/>
    <w:rsid w:val="00925E1D"/>
    <w:rsid w:val="0092634A"/>
    <w:rsid w:val="009420C1"/>
    <w:rsid w:val="00943B87"/>
    <w:rsid w:val="00950C30"/>
    <w:rsid w:val="00951E55"/>
    <w:rsid w:val="00952C96"/>
    <w:rsid w:val="00954750"/>
    <w:rsid w:val="00956924"/>
    <w:rsid w:val="00960612"/>
    <w:rsid w:val="0096259E"/>
    <w:rsid w:val="00965D3C"/>
    <w:rsid w:val="009667E9"/>
    <w:rsid w:val="00971920"/>
    <w:rsid w:val="00972B0D"/>
    <w:rsid w:val="00972F85"/>
    <w:rsid w:val="0097461E"/>
    <w:rsid w:val="00977E23"/>
    <w:rsid w:val="00995A18"/>
    <w:rsid w:val="00995D8C"/>
    <w:rsid w:val="009A5BC3"/>
    <w:rsid w:val="009B0FD4"/>
    <w:rsid w:val="009B3932"/>
    <w:rsid w:val="009B46C4"/>
    <w:rsid w:val="009C436E"/>
    <w:rsid w:val="009C549E"/>
    <w:rsid w:val="009C6EE7"/>
    <w:rsid w:val="009D28FE"/>
    <w:rsid w:val="009D3802"/>
    <w:rsid w:val="009D5890"/>
    <w:rsid w:val="009D6A93"/>
    <w:rsid w:val="009D6E69"/>
    <w:rsid w:val="009E1A3D"/>
    <w:rsid w:val="009E3C62"/>
    <w:rsid w:val="009E74A4"/>
    <w:rsid w:val="009E7D2B"/>
    <w:rsid w:val="009F2C1F"/>
    <w:rsid w:val="009F6748"/>
    <w:rsid w:val="009F72CC"/>
    <w:rsid w:val="00A01607"/>
    <w:rsid w:val="00A022DE"/>
    <w:rsid w:val="00A05249"/>
    <w:rsid w:val="00A07782"/>
    <w:rsid w:val="00A16280"/>
    <w:rsid w:val="00A20A5C"/>
    <w:rsid w:val="00A23AD7"/>
    <w:rsid w:val="00A33E92"/>
    <w:rsid w:val="00A42AFA"/>
    <w:rsid w:val="00A433CA"/>
    <w:rsid w:val="00A43FC9"/>
    <w:rsid w:val="00A50EC5"/>
    <w:rsid w:val="00A619A9"/>
    <w:rsid w:val="00A619FB"/>
    <w:rsid w:val="00A630D9"/>
    <w:rsid w:val="00A63907"/>
    <w:rsid w:val="00A66176"/>
    <w:rsid w:val="00A67852"/>
    <w:rsid w:val="00A7196C"/>
    <w:rsid w:val="00A8021C"/>
    <w:rsid w:val="00A8338C"/>
    <w:rsid w:val="00A91E7A"/>
    <w:rsid w:val="00A9208D"/>
    <w:rsid w:val="00A93548"/>
    <w:rsid w:val="00A96611"/>
    <w:rsid w:val="00AA17A0"/>
    <w:rsid w:val="00AA3105"/>
    <w:rsid w:val="00AA571F"/>
    <w:rsid w:val="00AA580F"/>
    <w:rsid w:val="00AA7E69"/>
    <w:rsid w:val="00AB3F6E"/>
    <w:rsid w:val="00AB48BA"/>
    <w:rsid w:val="00AB4DC6"/>
    <w:rsid w:val="00AB4E36"/>
    <w:rsid w:val="00AB4EA6"/>
    <w:rsid w:val="00AB5CE4"/>
    <w:rsid w:val="00AB7264"/>
    <w:rsid w:val="00AC5D0B"/>
    <w:rsid w:val="00AC679E"/>
    <w:rsid w:val="00AC6FF8"/>
    <w:rsid w:val="00AD1795"/>
    <w:rsid w:val="00AD1E43"/>
    <w:rsid w:val="00AD4562"/>
    <w:rsid w:val="00AD7C68"/>
    <w:rsid w:val="00AE52A0"/>
    <w:rsid w:val="00AF304C"/>
    <w:rsid w:val="00AF40C7"/>
    <w:rsid w:val="00AF44F5"/>
    <w:rsid w:val="00AF5E11"/>
    <w:rsid w:val="00B02350"/>
    <w:rsid w:val="00B034CA"/>
    <w:rsid w:val="00B0593F"/>
    <w:rsid w:val="00B05B4B"/>
    <w:rsid w:val="00B116B1"/>
    <w:rsid w:val="00B14437"/>
    <w:rsid w:val="00B2409D"/>
    <w:rsid w:val="00B25648"/>
    <w:rsid w:val="00B30BC8"/>
    <w:rsid w:val="00B30DCD"/>
    <w:rsid w:val="00B30F91"/>
    <w:rsid w:val="00B36A40"/>
    <w:rsid w:val="00B37412"/>
    <w:rsid w:val="00B52485"/>
    <w:rsid w:val="00B535CF"/>
    <w:rsid w:val="00B56087"/>
    <w:rsid w:val="00B56DE3"/>
    <w:rsid w:val="00B57E96"/>
    <w:rsid w:val="00B62C3F"/>
    <w:rsid w:val="00B6519D"/>
    <w:rsid w:val="00B65A36"/>
    <w:rsid w:val="00B6677E"/>
    <w:rsid w:val="00B6729D"/>
    <w:rsid w:val="00B67E8B"/>
    <w:rsid w:val="00B743A3"/>
    <w:rsid w:val="00B74DDA"/>
    <w:rsid w:val="00B76B28"/>
    <w:rsid w:val="00B853B6"/>
    <w:rsid w:val="00B85CE6"/>
    <w:rsid w:val="00B90CE1"/>
    <w:rsid w:val="00B92883"/>
    <w:rsid w:val="00B929FD"/>
    <w:rsid w:val="00B92EA6"/>
    <w:rsid w:val="00B937CA"/>
    <w:rsid w:val="00B94FD6"/>
    <w:rsid w:val="00B95905"/>
    <w:rsid w:val="00BA0DA9"/>
    <w:rsid w:val="00BA2FF4"/>
    <w:rsid w:val="00BA31C4"/>
    <w:rsid w:val="00BA3B66"/>
    <w:rsid w:val="00BA3FAD"/>
    <w:rsid w:val="00BB5046"/>
    <w:rsid w:val="00BB7988"/>
    <w:rsid w:val="00BC107C"/>
    <w:rsid w:val="00BD2BDE"/>
    <w:rsid w:val="00BD4D39"/>
    <w:rsid w:val="00BD6F31"/>
    <w:rsid w:val="00BE01EF"/>
    <w:rsid w:val="00BE0F37"/>
    <w:rsid w:val="00BE119E"/>
    <w:rsid w:val="00BE29EF"/>
    <w:rsid w:val="00BE56EA"/>
    <w:rsid w:val="00BF1010"/>
    <w:rsid w:val="00BF772B"/>
    <w:rsid w:val="00C022BB"/>
    <w:rsid w:val="00C0370C"/>
    <w:rsid w:val="00C04D49"/>
    <w:rsid w:val="00C057FC"/>
    <w:rsid w:val="00C10EBE"/>
    <w:rsid w:val="00C146D5"/>
    <w:rsid w:val="00C14869"/>
    <w:rsid w:val="00C16A2D"/>
    <w:rsid w:val="00C2182D"/>
    <w:rsid w:val="00C24164"/>
    <w:rsid w:val="00C25AE0"/>
    <w:rsid w:val="00C25E3C"/>
    <w:rsid w:val="00C2774D"/>
    <w:rsid w:val="00C30813"/>
    <w:rsid w:val="00C3164D"/>
    <w:rsid w:val="00C3165D"/>
    <w:rsid w:val="00C33A88"/>
    <w:rsid w:val="00C359D9"/>
    <w:rsid w:val="00C36F54"/>
    <w:rsid w:val="00C41EE1"/>
    <w:rsid w:val="00C4484E"/>
    <w:rsid w:val="00C44B61"/>
    <w:rsid w:val="00C522DE"/>
    <w:rsid w:val="00C525DD"/>
    <w:rsid w:val="00C5572A"/>
    <w:rsid w:val="00C57B8A"/>
    <w:rsid w:val="00C64071"/>
    <w:rsid w:val="00C64183"/>
    <w:rsid w:val="00C70BBE"/>
    <w:rsid w:val="00C81620"/>
    <w:rsid w:val="00C92BA2"/>
    <w:rsid w:val="00C92BB2"/>
    <w:rsid w:val="00CA620C"/>
    <w:rsid w:val="00CA7327"/>
    <w:rsid w:val="00CB0C31"/>
    <w:rsid w:val="00CB1462"/>
    <w:rsid w:val="00CB487F"/>
    <w:rsid w:val="00CB66A5"/>
    <w:rsid w:val="00CC267F"/>
    <w:rsid w:val="00CC3073"/>
    <w:rsid w:val="00CC3869"/>
    <w:rsid w:val="00CC62DD"/>
    <w:rsid w:val="00CC70A7"/>
    <w:rsid w:val="00CD2C30"/>
    <w:rsid w:val="00CE1AA1"/>
    <w:rsid w:val="00CE67CD"/>
    <w:rsid w:val="00CF15D9"/>
    <w:rsid w:val="00CF4211"/>
    <w:rsid w:val="00D0128E"/>
    <w:rsid w:val="00D012BF"/>
    <w:rsid w:val="00D01782"/>
    <w:rsid w:val="00D0286F"/>
    <w:rsid w:val="00D17652"/>
    <w:rsid w:val="00D2249C"/>
    <w:rsid w:val="00D241A5"/>
    <w:rsid w:val="00D343A2"/>
    <w:rsid w:val="00D36F6D"/>
    <w:rsid w:val="00D37608"/>
    <w:rsid w:val="00D447B0"/>
    <w:rsid w:val="00D455AC"/>
    <w:rsid w:val="00D45F65"/>
    <w:rsid w:val="00D535CB"/>
    <w:rsid w:val="00D54C7B"/>
    <w:rsid w:val="00D5624E"/>
    <w:rsid w:val="00D57143"/>
    <w:rsid w:val="00D576A5"/>
    <w:rsid w:val="00D606D7"/>
    <w:rsid w:val="00D6341D"/>
    <w:rsid w:val="00D64F37"/>
    <w:rsid w:val="00D6679F"/>
    <w:rsid w:val="00D701BC"/>
    <w:rsid w:val="00D70B69"/>
    <w:rsid w:val="00D7111D"/>
    <w:rsid w:val="00D735C6"/>
    <w:rsid w:val="00D74EFD"/>
    <w:rsid w:val="00D758C8"/>
    <w:rsid w:val="00D82604"/>
    <w:rsid w:val="00D833C1"/>
    <w:rsid w:val="00D8647B"/>
    <w:rsid w:val="00D865AA"/>
    <w:rsid w:val="00D86E14"/>
    <w:rsid w:val="00D92D74"/>
    <w:rsid w:val="00D95349"/>
    <w:rsid w:val="00D97257"/>
    <w:rsid w:val="00DA1285"/>
    <w:rsid w:val="00DA2C59"/>
    <w:rsid w:val="00DA2EC1"/>
    <w:rsid w:val="00DA3D2C"/>
    <w:rsid w:val="00DA6F69"/>
    <w:rsid w:val="00DB47F6"/>
    <w:rsid w:val="00DC0452"/>
    <w:rsid w:val="00DC09FA"/>
    <w:rsid w:val="00DD209D"/>
    <w:rsid w:val="00DD2A97"/>
    <w:rsid w:val="00DD6D1E"/>
    <w:rsid w:val="00DE31DF"/>
    <w:rsid w:val="00DE327A"/>
    <w:rsid w:val="00DE416F"/>
    <w:rsid w:val="00DE418D"/>
    <w:rsid w:val="00DF576B"/>
    <w:rsid w:val="00DF5E01"/>
    <w:rsid w:val="00DF5E6E"/>
    <w:rsid w:val="00E02C43"/>
    <w:rsid w:val="00E03FAA"/>
    <w:rsid w:val="00E069C4"/>
    <w:rsid w:val="00E13A08"/>
    <w:rsid w:val="00E145E6"/>
    <w:rsid w:val="00E15F83"/>
    <w:rsid w:val="00E16B16"/>
    <w:rsid w:val="00E1723E"/>
    <w:rsid w:val="00E17CCD"/>
    <w:rsid w:val="00E27659"/>
    <w:rsid w:val="00E27A64"/>
    <w:rsid w:val="00E303F4"/>
    <w:rsid w:val="00E349F1"/>
    <w:rsid w:val="00E36811"/>
    <w:rsid w:val="00E42307"/>
    <w:rsid w:val="00E455C3"/>
    <w:rsid w:val="00E47483"/>
    <w:rsid w:val="00E56458"/>
    <w:rsid w:val="00E56978"/>
    <w:rsid w:val="00E60296"/>
    <w:rsid w:val="00E60413"/>
    <w:rsid w:val="00E61AA4"/>
    <w:rsid w:val="00E62796"/>
    <w:rsid w:val="00E65FEF"/>
    <w:rsid w:val="00E725FB"/>
    <w:rsid w:val="00E72B46"/>
    <w:rsid w:val="00E73606"/>
    <w:rsid w:val="00E7541B"/>
    <w:rsid w:val="00E80CD7"/>
    <w:rsid w:val="00E82FA5"/>
    <w:rsid w:val="00E908C2"/>
    <w:rsid w:val="00E92E88"/>
    <w:rsid w:val="00E94938"/>
    <w:rsid w:val="00E950DF"/>
    <w:rsid w:val="00EA3571"/>
    <w:rsid w:val="00EA6A9B"/>
    <w:rsid w:val="00EB021B"/>
    <w:rsid w:val="00EB219C"/>
    <w:rsid w:val="00EB5A88"/>
    <w:rsid w:val="00EB6D78"/>
    <w:rsid w:val="00EB73D2"/>
    <w:rsid w:val="00EC52BA"/>
    <w:rsid w:val="00ED0058"/>
    <w:rsid w:val="00ED468B"/>
    <w:rsid w:val="00ED4AC6"/>
    <w:rsid w:val="00EE0909"/>
    <w:rsid w:val="00EE0F9A"/>
    <w:rsid w:val="00EE1031"/>
    <w:rsid w:val="00EE3BD1"/>
    <w:rsid w:val="00EE5145"/>
    <w:rsid w:val="00EE5E8F"/>
    <w:rsid w:val="00EE7909"/>
    <w:rsid w:val="00EF600A"/>
    <w:rsid w:val="00F011D4"/>
    <w:rsid w:val="00F066C1"/>
    <w:rsid w:val="00F10930"/>
    <w:rsid w:val="00F121D6"/>
    <w:rsid w:val="00F161E3"/>
    <w:rsid w:val="00F17A64"/>
    <w:rsid w:val="00F22208"/>
    <w:rsid w:val="00F22D62"/>
    <w:rsid w:val="00F23754"/>
    <w:rsid w:val="00F23756"/>
    <w:rsid w:val="00F23A4E"/>
    <w:rsid w:val="00F31F42"/>
    <w:rsid w:val="00F3588E"/>
    <w:rsid w:val="00F377E7"/>
    <w:rsid w:val="00F42BA7"/>
    <w:rsid w:val="00F45F15"/>
    <w:rsid w:val="00F515C1"/>
    <w:rsid w:val="00F60996"/>
    <w:rsid w:val="00F676BA"/>
    <w:rsid w:val="00F72A50"/>
    <w:rsid w:val="00F7327E"/>
    <w:rsid w:val="00F7760B"/>
    <w:rsid w:val="00F77C13"/>
    <w:rsid w:val="00F81B05"/>
    <w:rsid w:val="00F82CEE"/>
    <w:rsid w:val="00F848C1"/>
    <w:rsid w:val="00FA0D41"/>
    <w:rsid w:val="00FA197D"/>
    <w:rsid w:val="00FA21E0"/>
    <w:rsid w:val="00FA3DAF"/>
    <w:rsid w:val="00FA55E0"/>
    <w:rsid w:val="00FB2FAD"/>
    <w:rsid w:val="00FB54D0"/>
    <w:rsid w:val="00FB5D52"/>
    <w:rsid w:val="00FB7EAA"/>
    <w:rsid w:val="00FC045A"/>
    <w:rsid w:val="00FC2CC3"/>
    <w:rsid w:val="00FC6EDB"/>
    <w:rsid w:val="00FC7299"/>
    <w:rsid w:val="00FD0297"/>
    <w:rsid w:val="00FE1938"/>
    <w:rsid w:val="00FE2CEC"/>
    <w:rsid w:val="00FE371D"/>
    <w:rsid w:val="00FE3C0B"/>
    <w:rsid w:val="00FE6B60"/>
    <w:rsid w:val="00FE77E8"/>
    <w:rsid w:val="00FF254E"/>
    <w:rsid w:val="00FF2D9C"/>
    <w:rsid w:val="00FF3B18"/>
    <w:rsid w:val="00FF487A"/>
    <w:rsid w:val="00FF49D7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0B7C0"/>
  <w15:chartTrackingRefBased/>
  <w15:docId w15:val="{D2EE106D-5195-4867-91CB-5793D9B8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AB2"/>
    <w:pPr>
      <w:jc w:val="both"/>
    </w:pPr>
    <w:rPr>
      <w:rFonts w:hAnsiTheme="minorHAnsi"/>
      <w:lang w:val="en-GB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52538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1F4E79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2538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52538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478FD1"/>
      <w:sz w:val="28"/>
      <w:szCs w:val="24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47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475C"/>
  </w:style>
  <w:style w:type="paragraph" w:styleId="Pieddepage">
    <w:name w:val="footer"/>
    <w:basedOn w:val="Normal"/>
    <w:link w:val="PieddepageCar"/>
    <w:uiPriority w:val="99"/>
    <w:unhideWhenUsed/>
    <w:rsid w:val="005947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475C"/>
  </w:style>
  <w:style w:type="character" w:customStyle="1" w:styleId="Titre1Car">
    <w:name w:val="Titre 1 Car"/>
    <w:basedOn w:val="Policepardfaut"/>
    <w:link w:val="Titre1"/>
    <w:uiPriority w:val="9"/>
    <w:rsid w:val="00552538"/>
    <w:rPr>
      <w:rFonts w:asciiTheme="majorHAnsi" w:eastAsiaTheme="majorEastAsia" w:hAnsiTheme="majorHAnsi" w:cstheme="majorBidi"/>
      <w:color w:val="1F4E79" w:themeColor="accent5" w:themeShade="80"/>
      <w:sz w:val="40"/>
      <w:szCs w:val="32"/>
      <w:u w:val="single"/>
      <w:lang w:val="en-GB"/>
    </w:rPr>
  </w:style>
  <w:style w:type="paragraph" w:styleId="Paragraphedeliste">
    <w:name w:val="List Paragraph"/>
    <w:basedOn w:val="Normal"/>
    <w:uiPriority w:val="34"/>
    <w:qFormat/>
    <w:rsid w:val="00593AE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93AEB"/>
    <w:pPr>
      <w:outlineLvl w:val="9"/>
    </w:pPr>
    <w:rPr>
      <w:lang w:eastAsia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3AEB"/>
    <w:pPr>
      <w:tabs>
        <w:tab w:val="num" w:pos="720"/>
      </w:tabs>
      <w:ind w:left="720" w:hanging="360"/>
    </w:pPr>
    <w:rPr>
      <w:rFonts w:eastAsiaTheme="minorEastAsia" w:cstheme="minorBidi"/>
      <w:color w:val="5A5A5A" w:themeColor="text1" w:themeTint="A5"/>
      <w:spacing w:val="15"/>
      <w:sz w:val="24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593AEB"/>
    <w:rPr>
      <w:rFonts w:eastAsiaTheme="minorEastAsia" w:hAnsiTheme="minorHAnsi" w:cstheme="minorBidi"/>
      <w:color w:val="5A5A5A" w:themeColor="text1" w:themeTint="A5"/>
      <w:spacing w:val="15"/>
      <w:sz w:val="24"/>
      <w:u w:val="single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552538"/>
    <w:rPr>
      <w:rFonts w:asciiTheme="majorHAnsi" w:eastAsiaTheme="majorEastAsia" w:hAnsiTheme="majorHAnsi" w:cstheme="majorBidi"/>
      <w:color w:val="2E74B5" w:themeColor="accent5" w:themeShade="BF"/>
      <w:sz w:val="32"/>
      <w:szCs w:val="26"/>
      <w:u w:val="single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552538"/>
    <w:rPr>
      <w:rFonts w:asciiTheme="majorHAnsi" w:eastAsiaTheme="majorEastAsia" w:hAnsiTheme="majorHAnsi" w:cstheme="majorBidi"/>
      <w:color w:val="478FD1"/>
      <w:sz w:val="28"/>
      <w:szCs w:val="24"/>
      <w:u w:val="single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060A0E"/>
    <w:pPr>
      <w:spacing w:after="100"/>
    </w:pPr>
    <w:rPr>
      <w:rFonts w:asciiTheme="majorHAnsi" w:hAnsiTheme="majorHAnsi"/>
      <w:b/>
      <w:color w:val="1F4E79" w:themeColor="accent5" w:themeShade="80"/>
      <w:sz w:val="24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60A0E"/>
    <w:pPr>
      <w:spacing w:after="100"/>
      <w:ind w:left="220"/>
    </w:pPr>
    <w:rPr>
      <w:color w:val="2E74B5" w:themeColor="accent5" w:themeShade="BF"/>
    </w:rPr>
  </w:style>
  <w:style w:type="paragraph" w:styleId="Titre">
    <w:name w:val="Title"/>
    <w:aliases w:val="Chapitre"/>
    <w:basedOn w:val="Normal"/>
    <w:next w:val="Normal"/>
    <w:link w:val="TitreCar"/>
    <w:autoRedefine/>
    <w:uiPriority w:val="10"/>
    <w:qFormat/>
    <w:rsid w:val="00FA21E0"/>
    <w:pPr>
      <w:keepNext/>
      <w:pageBreakBefore/>
      <w:pBdr>
        <w:top w:val="triple" w:sz="6" w:space="1" w:color="2E74B5" w:themeColor="accent5" w:themeShade="BF"/>
        <w:left w:val="triple" w:sz="6" w:space="4" w:color="2E74B5" w:themeColor="accent5" w:themeShade="BF"/>
        <w:bottom w:val="triple" w:sz="6" w:space="1" w:color="2E74B5" w:themeColor="accent5" w:themeShade="BF"/>
        <w:right w:val="triple" w:sz="6" w:space="4" w:color="2E74B5" w:themeColor="accent5" w:themeShade="BF"/>
      </w:pBdr>
      <w:spacing w:before="100" w:beforeAutospacing="1" w:after="100" w:afterAutospacing="1" w:line="240" w:lineRule="auto"/>
      <w:contextualSpacing/>
      <w:jc w:val="center"/>
      <w:outlineLvl w:val="4"/>
    </w:pPr>
    <w:rPr>
      <w:rFonts w:ascii="Castellar" w:eastAsiaTheme="majorEastAsia" w:hAnsi="Castellar" w:cstheme="majorBidi"/>
      <w:b/>
      <w:color w:val="002060"/>
      <w:spacing w:val="-10"/>
      <w:kern w:val="28"/>
      <w:sz w:val="48"/>
      <w:szCs w:val="56"/>
    </w:rPr>
  </w:style>
  <w:style w:type="character" w:customStyle="1" w:styleId="TitreCar">
    <w:name w:val="Titre Car"/>
    <w:aliases w:val="Chapitre Car"/>
    <w:basedOn w:val="Policepardfaut"/>
    <w:link w:val="Titre"/>
    <w:uiPriority w:val="10"/>
    <w:rsid w:val="00FA21E0"/>
    <w:rPr>
      <w:rFonts w:ascii="Castellar" w:eastAsiaTheme="majorEastAsia" w:hAnsi="Castellar" w:cstheme="majorBidi"/>
      <w:b/>
      <w:color w:val="002060"/>
      <w:spacing w:val="-10"/>
      <w:kern w:val="28"/>
      <w:sz w:val="48"/>
      <w:szCs w:val="56"/>
      <w:lang w:val="en-GB"/>
    </w:rPr>
  </w:style>
  <w:style w:type="character" w:styleId="Lienhypertexte">
    <w:name w:val="Hyperlink"/>
    <w:basedOn w:val="Policepardfaut"/>
    <w:uiPriority w:val="99"/>
    <w:unhideWhenUsed/>
    <w:rsid w:val="00D0286F"/>
    <w:rPr>
      <w:color w:val="0563C1" w:themeColor="hyperlink"/>
      <w:u w:val="single"/>
    </w:rPr>
  </w:style>
  <w:style w:type="paragraph" w:customStyle="1" w:styleId="activity">
    <w:name w:val="activity"/>
    <w:basedOn w:val="Normal"/>
    <w:rsid w:val="003E369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060A0E"/>
    <w:pPr>
      <w:spacing w:after="100"/>
      <w:ind w:left="440"/>
    </w:pPr>
    <w:rPr>
      <w:i/>
      <w:color w:val="4B91D1"/>
    </w:rPr>
  </w:style>
  <w:style w:type="character" w:customStyle="1" w:styleId="genesymbol">
    <w:name w:val="genesymbol"/>
    <w:basedOn w:val="Policepardfaut"/>
    <w:rsid w:val="000464DF"/>
  </w:style>
  <w:style w:type="table" w:styleId="Grilledutableau">
    <w:name w:val="Table Grid"/>
    <w:basedOn w:val="TableauNormal"/>
    <w:uiPriority w:val="39"/>
    <w:rsid w:val="000464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5F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43189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150490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29468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468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468F"/>
    <w:rPr>
      <w:rFonts w:hAnsiTheme="minorHAnsi"/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468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468F"/>
    <w:rPr>
      <w:rFonts w:hAnsiTheme="minorHAnsi"/>
      <w:b/>
      <w:bCs/>
      <w:sz w:val="20"/>
      <w:szCs w:val="20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4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68F"/>
    <w:rPr>
      <w:rFonts w:ascii="Segoe UI" w:hAnsi="Segoe UI" w:cs="Segoe UI"/>
      <w:sz w:val="18"/>
      <w:szCs w:val="18"/>
      <w:lang w:val="en-GB"/>
    </w:rPr>
  </w:style>
  <w:style w:type="table" w:styleId="TableauGrille1Clair-Accentuation1">
    <w:name w:val="Grid Table 1 Light Accent 1"/>
    <w:basedOn w:val="TableauNormal"/>
    <w:uiPriority w:val="46"/>
    <w:rsid w:val="00015B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centuation">
    <w:name w:val="Emphasis"/>
    <w:basedOn w:val="Policepardfaut"/>
    <w:uiPriority w:val="20"/>
    <w:qFormat/>
    <w:rsid w:val="0055728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81CDA"/>
    <w:rPr>
      <w:color w:val="605E5C"/>
      <w:shd w:val="clear" w:color="auto" w:fill="E1DFDD"/>
    </w:rPr>
  </w:style>
  <w:style w:type="table" w:styleId="TableauGrille2-Accentuation1">
    <w:name w:val="Grid Table 2 Accent 1"/>
    <w:basedOn w:val="TableauNormal"/>
    <w:uiPriority w:val="47"/>
    <w:rsid w:val="00357E5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725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049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7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606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86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278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951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468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906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5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36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06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609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69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772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61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9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88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8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940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81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6939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739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326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4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5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475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3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49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554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00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19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17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936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1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94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696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912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567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9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50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394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7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222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7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ocuments\Mod&#232;les%20Office%20personnalis&#233;s\MS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DF7B2-741C-4DEB-B564-295088CA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2267</TotalTime>
  <Pages>6</Pages>
  <Words>1424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Sporrer</dc:creator>
  <cp:keywords/>
  <dc:description/>
  <cp:lastModifiedBy>SPORRER Juliana</cp:lastModifiedBy>
  <cp:revision>43</cp:revision>
  <cp:lastPrinted>2019-01-07T19:50:00Z</cp:lastPrinted>
  <dcterms:created xsi:type="dcterms:W3CDTF">2020-01-29T14:43:00Z</dcterms:created>
  <dcterms:modified xsi:type="dcterms:W3CDTF">2020-03-02T17:27:00Z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