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spacing w:lineRule="auto" w:before="0"/>
        <w:contextualSpacing w:val="0"/>
        <w:jc w:val="center"/>
      </w:pPr>
      <w:r w:rsidRPr="00000000" w:rsidR="00000000" w:rsidDel="00000000">
        <w:rPr>
          <w:b w:val="1"/>
          <w:i w:val="0"/>
          <w:sz w:val="48"/>
          <w:rtl w:val="0"/>
        </w:rPr>
        <w:t xml:space="preserve">EE 316 Lab 5.1 Cover Sheet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25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                            Name:  ________________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                            EID:     ________________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                            Section:________________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                            Design Problem:______________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Attachment checklist: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    </w:t>
      </w:r>
      <w:r w:rsidRPr="00000000" w:rsidR="00000000" w:rsidDel="00000000">
        <w:rPr>
          <w:sz w:val="28"/>
          <w:rtl w:val="0"/>
        </w:rPr>
        <w:t xml:space="preserve">1. Coversheet for Lab 5.1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2. Preparatory Questions &amp; Answers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3. State graph and table, K-maps, and equations (by hand)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4. Printout of state table and verification window (</w:t>
      </w:r>
      <w:r w:rsidRPr="00000000" w:rsidR="00000000" w:rsidDel="00000000">
        <w:rPr>
          <w:i w:val="1"/>
          <w:sz w:val="28"/>
          <w:rtl w:val="0"/>
        </w:rPr>
        <w:t xml:space="preserve">Print All</w:t>
      </w:r>
      <w:r w:rsidRPr="00000000" w:rsidR="00000000" w:rsidDel="00000000">
        <w:rPr>
          <w:sz w:val="28"/>
          <w:rtl w:val="0"/>
        </w:rPr>
        <w:t xml:space="preserve"> command in LogicAid)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5-1. A state assignment (by hand)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5-2. Printout of two different state assignments (5-1 and another) in LogicAid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6. Transition table determined from the SimUaid simulation (by hand)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7. Output sequences for Z under two different input sequences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8. Printout of waveforms in landscape mode (scaled to 20ns/div)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sz w:val="28"/>
          <w:rtl w:val="0"/>
        </w:rPr>
        <w:t xml:space="preserve">    9. Printout of SimUAid circuit (with minimum no. of gates)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    (Before submission, you should save/remember all your Lab 5.1 work for Lab 6.2)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Signatures of the TA: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90" w:line="240" w:before="90"/>
      <w:ind w:left="90" w:firstLine="0" w:right="90"/>
      <w:contextualSpacing w:val="1"/>
      <w:jc w:val="left"/>
    </w:pPr>
    <w:rPr>
      <w:rFonts w:cs="Times New Roman" w:hAnsi="Times New Roman" w:eastAsia="Times New Roman" w:ascii="Times New Roman"/>
      <w:color w:val="000000"/>
      <w:sz w:val="24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ind w:left="0" w:firstLine="0" w:right="0"/>
      <w:contextualSpacing w:val="1"/>
    </w:pPr>
    <w:rPr>
      <w:b w:val="1"/>
      <w:i w:val="0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ind w:left="0" w:firstLine="0" w:right="0"/>
      <w:contextualSpacing w:val="1"/>
    </w:pPr>
    <w:rPr>
      <w:b w:val="1"/>
      <w:i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ind w:left="0" w:firstLine="0" w:right="0"/>
      <w:contextualSpacing w:val="1"/>
    </w:pPr>
    <w:rPr>
      <w:b w:val="1"/>
      <w:i w:val="0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ind w:left="0" w:firstLine="0" w:right="0"/>
      <w:contextualSpacing w:val="1"/>
    </w:pPr>
    <w:rPr>
      <w:b w:val="1"/>
      <w:i w:val="0"/>
      <w:sz w:val="20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ind w:left="0" w:firstLine="0" w:right="0"/>
      <w:contextualSpacing w:val="1"/>
    </w:pPr>
    <w:rPr>
      <w:b w:val="1"/>
      <w:i w:val="0"/>
      <w:sz w:val="1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EE316 - Lab 5 Part 1: Cover Sheet.docx</dc:title>
</cp:coreProperties>
</file>