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9056" w14:textId="464AE411" w:rsidR="00EA0E2E" w:rsidRDefault="00C53D0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VENTANA 2: RENDIMIENTO RELATIVO</w:t>
      </w:r>
    </w:p>
    <w:p w14:paraId="421C3B4A" w14:textId="72ED62E8" w:rsidR="00C53D08" w:rsidRDefault="00C53D08">
      <w:pPr>
        <w:rPr>
          <w:sz w:val="32"/>
          <w:szCs w:val="32"/>
          <w:lang w:val="es-ES"/>
        </w:rPr>
      </w:pPr>
      <w:r w:rsidRPr="001950B1">
        <w:rPr>
          <w:sz w:val="32"/>
          <w:szCs w:val="32"/>
          <w:highlight w:val="yellow"/>
          <w:lang w:val="es-ES"/>
        </w:rPr>
        <w:t xml:space="preserve">i. Promedio de los últimos 50 </w:t>
      </w:r>
      <w:proofErr w:type="spellStart"/>
      <w:r w:rsidRPr="001950B1">
        <w:rPr>
          <w:sz w:val="32"/>
          <w:szCs w:val="32"/>
          <w:highlight w:val="yellow"/>
          <w:lang w:val="es-ES"/>
        </w:rPr>
        <w:t>dias</w:t>
      </w:r>
      <w:proofErr w:type="spellEnd"/>
    </w:p>
    <w:p w14:paraId="17F852A6" w14:textId="1A5B5347" w:rsidR="00C53D08" w:rsidRPr="00C53D08" w:rsidRDefault="00C53D08">
      <w:pPr>
        <w:rPr>
          <w:b/>
          <w:bCs/>
          <w:sz w:val="32"/>
          <w:szCs w:val="32"/>
          <w:lang w:val="es-ES"/>
        </w:rPr>
      </w:pPr>
      <w:r w:rsidRPr="00C53D08">
        <w:rPr>
          <w:b/>
          <w:bCs/>
          <w:sz w:val="32"/>
          <w:szCs w:val="32"/>
          <w:lang w:val="es-ES"/>
        </w:rPr>
        <w:t>//CALCULO DE LA MEDIA MOVIL DE 50 PERIODOS CON DATA DIARIA</w:t>
      </w:r>
    </w:p>
    <w:p w14:paraId="3C9691FA" w14:textId="19D5205F" w:rsidR="00C53D08" w:rsidRDefault="00C53D0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MA 50= PROMEDIO DE LOS ULTIMOS 50 PRECIOS</w:t>
      </w:r>
      <w:r w:rsidR="00F86F79">
        <w:rPr>
          <w:sz w:val="32"/>
          <w:szCs w:val="32"/>
          <w:lang w:val="es-ES"/>
        </w:rPr>
        <w:t xml:space="preserve"> DIARIOS</w:t>
      </w:r>
    </w:p>
    <w:p w14:paraId="02045970" w14:textId="28184E8A" w:rsidR="00C53D08" w:rsidRDefault="00C53D08">
      <w:pPr>
        <w:rPr>
          <w:b/>
          <w:bCs/>
          <w:sz w:val="32"/>
          <w:szCs w:val="32"/>
          <w:lang w:val="es-ES"/>
        </w:rPr>
      </w:pPr>
      <w:r w:rsidRPr="00C53D08">
        <w:rPr>
          <w:b/>
          <w:bCs/>
          <w:sz w:val="32"/>
          <w:szCs w:val="32"/>
          <w:lang w:val="es-ES"/>
        </w:rPr>
        <w:t>//</w:t>
      </w:r>
      <w:r w:rsidR="00F86F79">
        <w:rPr>
          <w:b/>
          <w:bCs/>
          <w:sz w:val="32"/>
          <w:szCs w:val="32"/>
          <w:lang w:val="es-ES"/>
        </w:rPr>
        <w:t xml:space="preserve">DEVIACION PORCENTUAL DEL </w:t>
      </w:r>
      <w:r w:rsidRPr="00C53D08">
        <w:rPr>
          <w:b/>
          <w:bCs/>
          <w:sz w:val="32"/>
          <w:szCs w:val="32"/>
          <w:lang w:val="es-ES"/>
        </w:rPr>
        <w:t>PRECIO CON RESPECTO A LA MEDIA</w:t>
      </w:r>
      <w:r>
        <w:rPr>
          <w:b/>
          <w:bCs/>
          <w:sz w:val="32"/>
          <w:szCs w:val="32"/>
          <w:lang w:val="es-ES"/>
        </w:rPr>
        <w:t xml:space="preserve"> DE</w:t>
      </w:r>
      <w:r w:rsidRPr="00C53D08">
        <w:rPr>
          <w:b/>
          <w:bCs/>
          <w:sz w:val="32"/>
          <w:szCs w:val="32"/>
          <w:lang w:val="es-ES"/>
        </w:rPr>
        <w:t xml:space="preserve"> 50</w:t>
      </w:r>
      <w:r>
        <w:rPr>
          <w:b/>
          <w:bCs/>
          <w:sz w:val="32"/>
          <w:szCs w:val="32"/>
          <w:lang w:val="es-ES"/>
        </w:rPr>
        <w:t xml:space="preserve"> (PM)</w:t>
      </w:r>
    </w:p>
    <w:p w14:paraId="3159C7AC" w14:textId="687AA9FA" w:rsidR="00D314A7" w:rsidRDefault="00D314A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BANDAS DE BOLLINGER </w:t>
      </w:r>
      <w:r w:rsidR="002D1631">
        <w:rPr>
          <w:sz w:val="32"/>
          <w:szCs w:val="32"/>
          <w:lang w:val="es-ES"/>
        </w:rPr>
        <w:t xml:space="preserve">SOBRE LA MEDIA MOVIL DE 50 </w:t>
      </w:r>
      <w:r w:rsidR="0033402F">
        <w:rPr>
          <w:sz w:val="32"/>
          <w:szCs w:val="32"/>
          <w:lang w:val="es-ES"/>
        </w:rPr>
        <w:t>PERIODOS,</w:t>
      </w:r>
      <w:r w:rsidR="002D1631">
        <w:rPr>
          <w:sz w:val="32"/>
          <w:szCs w:val="32"/>
          <w:lang w:val="es-ES"/>
        </w:rPr>
        <w:t xml:space="preserve"> CON DOS VECES LA DESVIACION ESTANDAR. </w:t>
      </w:r>
      <w:r>
        <w:rPr>
          <w:sz w:val="32"/>
          <w:szCs w:val="32"/>
          <w:lang w:val="es-ES"/>
        </w:rPr>
        <w:t xml:space="preserve"> </w:t>
      </w:r>
    </w:p>
    <w:p w14:paraId="32A82C7B" w14:textId="78BF4412" w:rsidR="00C53D08" w:rsidRDefault="00C53D08">
      <w:pPr>
        <w:rPr>
          <w:sz w:val="32"/>
          <w:szCs w:val="32"/>
          <w:lang w:val="es-ES"/>
        </w:rPr>
      </w:pPr>
    </w:p>
    <w:p w14:paraId="5CA35B20" w14:textId="3C8700E3" w:rsidR="00C53D08" w:rsidRDefault="00C53D08">
      <w:pPr>
        <w:rPr>
          <w:sz w:val="32"/>
          <w:szCs w:val="32"/>
          <w:lang w:val="es-ES"/>
        </w:rPr>
      </w:pPr>
      <w:proofErr w:type="spellStart"/>
      <w:r w:rsidRPr="001950B1">
        <w:rPr>
          <w:sz w:val="32"/>
          <w:szCs w:val="32"/>
          <w:highlight w:val="yellow"/>
          <w:lang w:val="es-ES"/>
        </w:rPr>
        <w:t>ii</w:t>
      </w:r>
      <w:proofErr w:type="spellEnd"/>
      <w:r w:rsidRPr="001950B1">
        <w:rPr>
          <w:sz w:val="32"/>
          <w:szCs w:val="32"/>
          <w:highlight w:val="yellow"/>
          <w:lang w:val="es-ES"/>
        </w:rPr>
        <w:t xml:space="preserve">. </w:t>
      </w:r>
      <w:r w:rsidR="00F86F79" w:rsidRPr="001950B1">
        <w:rPr>
          <w:sz w:val="32"/>
          <w:szCs w:val="32"/>
          <w:highlight w:val="yellow"/>
          <w:lang w:val="es-ES"/>
        </w:rPr>
        <w:t xml:space="preserve">Estado del </w:t>
      </w:r>
      <w:proofErr w:type="spellStart"/>
      <w:r w:rsidR="00F86F79" w:rsidRPr="001950B1">
        <w:rPr>
          <w:sz w:val="32"/>
          <w:szCs w:val="32"/>
          <w:highlight w:val="yellow"/>
          <w:lang w:val="es-ES"/>
        </w:rPr>
        <w:t>etf</w:t>
      </w:r>
      <w:proofErr w:type="spellEnd"/>
      <w:r w:rsidR="00F86F79" w:rsidRPr="001950B1">
        <w:rPr>
          <w:sz w:val="32"/>
          <w:szCs w:val="32"/>
          <w:highlight w:val="yellow"/>
          <w:lang w:val="es-ES"/>
        </w:rPr>
        <w:t xml:space="preserve"> en </w:t>
      </w:r>
      <w:proofErr w:type="spellStart"/>
      <w:r w:rsidR="00F86F79" w:rsidRPr="001950B1">
        <w:rPr>
          <w:sz w:val="32"/>
          <w:szCs w:val="32"/>
          <w:highlight w:val="yellow"/>
          <w:lang w:val="es-ES"/>
        </w:rPr>
        <w:t>terminos</w:t>
      </w:r>
      <w:proofErr w:type="spellEnd"/>
      <w:r w:rsidR="00F86F79" w:rsidRPr="001950B1">
        <w:rPr>
          <w:sz w:val="32"/>
          <w:szCs w:val="32"/>
          <w:highlight w:val="yellow"/>
          <w:lang w:val="es-ES"/>
        </w:rPr>
        <w:t xml:space="preserve"> de sobre compra y sobreventa</w:t>
      </w:r>
    </w:p>
    <w:p w14:paraId="4F4493C8" w14:textId="532F35CA" w:rsidR="00F86F79" w:rsidRDefault="00D314A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Tomar como base la primera ventana. </w:t>
      </w:r>
      <w:r w:rsidR="0033402F">
        <w:rPr>
          <w:sz w:val="32"/>
          <w:szCs w:val="32"/>
          <w:lang w:val="es-ES"/>
        </w:rPr>
        <w:t xml:space="preserve">Examinar el rendimiento acumulado y ver si el ETF está sobrecomprado. Determinar qué indicador sirve para esto. </w:t>
      </w:r>
    </w:p>
    <w:p w14:paraId="5F2D0F53" w14:textId="71F27567" w:rsidR="00F86F79" w:rsidRDefault="00F86F79">
      <w:pPr>
        <w:rPr>
          <w:sz w:val="32"/>
          <w:szCs w:val="32"/>
          <w:lang w:val="es-ES"/>
        </w:rPr>
      </w:pPr>
      <w:proofErr w:type="spellStart"/>
      <w:r w:rsidRPr="001950B1">
        <w:rPr>
          <w:sz w:val="32"/>
          <w:szCs w:val="32"/>
          <w:highlight w:val="yellow"/>
          <w:lang w:val="es-ES"/>
        </w:rPr>
        <w:t>iii</w:t>
      </w:r>
      <w:proofErr w:type="spellEnd"/>
      <w:r w:rsidRPr="001950B1">
        <w:rPr>
          <w:sz w:val="32"/>
          <w:szCs w:val="32"/>
          <w:highlight w:val="yellow"/>
          <w:lang w:val="es-ES"/>
        </w:rPr>
        <w:t>. rendimiento relativo año corrido de cada ETF contra el SPY</w:t>
      </w:r>
    </w:p>
    <w:p w14:paraId="7D8EF0C4" w14:textId="15616465" w:rsidR="00F86F79" w:rsidRPr="00366AFE" w:rsidRDefault="00F86F79">
      <w:pPr>
        <w:rPr>
          <w:b/>
          <w:bCs/>
          <w:sz w:val="32"/>
          <w:szCs w:val="32"/>
          <w:lang w:val="es-ES"/>
        </w:rPr>
      </w:pPr>
      <w:r w:rsidRPr="00366AFE">
        <w:rPr>
          <w:b/>
          <w:bCs/>
          <w:sz w:val="32"/>
          <w:szCs w:val="32"/>
          <w:lang w:val="es-ES"/>
        </w:rPr>
        <w:t xml:space="preserve">//HISTORICO DE PRECIO MENSUAL DEL SPY Y ETF </w:t>
      </w:r>
    </w:p>
    <w:p w14:paraId="2ED91A40" w14:textId="72268703" w:rsidR="00366AFE" w:rsidRPr="00380F73" w:rsidRDefault="00F86F79">
      <w:pPr>
        <w:rPr>
          <w:b/>
          <w:bCs/>
          <w:sz w:val="32"/>
          <w:szCs w:val="32"/>
          <w:lang w:val="es-ES"/>
        </w:rPr>
      </w:pPr>
      <w:r w:rsidRPr="00366AFE">
        <w:rPr>
          <w:b/>
          <w:bCs/>
          <w:sz w:val="32"/>
          <w:szCs w:val="32"/>
          <w:lang w:val="es-ES"/>
        </w:rPr>
        <w:t xml:space="preserve">// </w:t>
      </w:r>
      <w:r w:rsidR="00366AFE" w:rsidRPr="00366AFE">
        <w:rPr>
          <w:b/>
          <w:bCs/>
          <w:sz w:val="32"/>
          <w:szCs w:val="32"/>
          <w:lang w:val="es-ES"/>
        </w:rPr>
        <w:t xml:space="preserve">FORMULA </w:t>
      </w:r>
      <w:r w:rsidRPr="00366AFE">
        <w:rPr>
          <w:b/>
          <w:bCs/>
          <w:sz w:val="32"/>
          <w:szCs w:val="32"/>
          <w:lang w:val="es-ES"/>
        </w:rPr>
        <w:t>RENDIMIENTO AÑO CORRIDO (RC)</w:t>
      </w:r>
    </w:p>
    <w:p w14:paraId="4EFED5C5" w14:textId="259E4185" w:rsidR="00F86F79" w:rsidRDefault="00F86F7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RC</w:t>
      </w:r>
      <w:r w:rsidR="00366AFE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=</w:t>
      </w:r>
      <w:r w:rsidR="00D314A7">
        <w:rPr>
          <w:sz w:val="32"/>
          <w:szCs w:val="32"/>
          <w:lang w:val="es-ES"/>
        </w:rPr>
        <w:t>[</w:t>
      </w:r>
      <w:r w:rsidR="00366AFE">
        <w:rPr>
          <w:sz w:val="32"/>
          <w:szCs w:val="32"/>
          <w:lang w:val="es-ES"/>
        </w:rPr>
        <w:t>(</w:t>
      </w:r>
      <w:r>
        <w:rPr>
          <w:sz w:val="32"/>
          <w:szCs w:val="32"/>
          <w:lang w:val="es-ES"/>
        </w:rPr>
        <w:t xml:space="preserve">precio </w:t>
      </w:r>
      <w:r w:rsidR="00366AFE">
        <w:rPr>
          <w:sz w:val="32"/>
          <w:szCs w:val="32"/>
          <w:lang w:val="es-ES"/>
        </w:rPr>
        <w:t xml:space="preserve">de cierre </w:t>
      </w:r>
      <w:r>
        <w:rPr>
          <w:sz w:val="32"/>
          <w:szCs w:val="32"/>
          <w:lang w:val="es-ES"/>
        </w:rPr>
        <w:t>del último mes/ precio</w:t>
      </w:r>
      <w:r w:rsidR="00366AFE">
        <w:rPr>
          <w:sz w:val="32"/>
          <w:szCs w:val="32"/>
          <w:lang w:val="es-ES"/>
        </w:rPr>
        <w:t xml:space="preserve"> de cierre de diciembre del año anterior)-1</w:t>
      </w:r>
      <w:r w:rsidR="00D314A7">
        <w:rPr>
          <w:sz w:val="32"/>
          <w:szCs w:val="32"/>
          <w:lang w:val="es-ES"/>
        </w:rPr>
        <w:t>]</w:t>
      </w:r>
      <w:r w:rsidR="00366AFE">
        <w:rPr>
          <w:sz w:val="32"/>
          <w:szCs w:val="32"/>
          <w:lang w:val="es-ES"/>
        </w:rPr>
        <w:t>*100</w:t>
      </w:r>
    </w:p>
    <w:p w14:paraId="145E2BF8" w14:textId="2501AD0A" w:rsidR="00C53D08" w:rsidRPr="00366AFE" w:rsidRDefault="00366AFE">
      <w:pPr>
        <w:rPr>
          <w:b/>
          <w:bCs/>
          <w:sz w:val="32"/>
          <w:szCs w:val="32"/>
          <w:lang w:val="es-ES"/>
        </w:rPr>
      </w:pPr>
      <w:r w:rsidRPr="00366AFE">
        <w:rPr>
          <w:b/>
          <w:bCs/>
          <w:sz w:val="32"/>
          <w:szCs w:val="32"/>
          <w:lang w:val="es-ES"/>
        </w:rPr>
        <w:t>//CALCULAR RENDIMIENTO AÑO CORRIDO PARA EL SPY Y PARA EL ETF</w:t>
      </w:r>
    </w:p>
    <w:p w14:paraId="4C582044" w14:textId="6BEBF783" w:rsidR="00366AFE" w:rsidRPr="00366AFE" w:rsidRDefault="00366AFE">
      <w:pPr>
        <w:rPr>
          <w:b/>
          <w:bCs/>
          <w:sz w:val="32"/>
          <w:szCs w:val="32"/>
          <w:lang w:val="es-ES"/>
        </w:rPr>
      </w:pPr>
      <w:r w:rsidRPr="00366AFE">
        <w:rPr>
          <w:b/>
          <w:bCs/>
          <w:sz w:val="32"/>
          <w:szCs w:val="32"/>
          <w:lang w:val="es-ES"/>
        </w:rPr>
        <w:t xml:space="preserve">//COMPARATIVA RENDIMIENTO ENTRE EL SPY Y EL ETF </w:t>
      </w:r>
    </w:p>
    <w:p w14:paraId="56833FB8" w14:textId="06721943" w:rsidR="00366AFE" w:rsidRDefault="00366AF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COMPARATIVA= RENDIMIENTO AÑO CORRIDO DEL ETF</w:t>
      </w:r>
      <w:r w:rsidR="00D314A7" w:rsidRPr="0033402F">
        <w:rPr>
          <w:sz w:val="32"/>
          <w:szCs w:val="32"/>
          <w:lang w:val="es-ES"/>
        </w:rPr>
        <w:t>/</w:t>
      </w:r>
      <w:r>
        <w:rPr>
          <w:sz w:val="32"/>
          <w:szCs w:val="32"/>
          <w:lang w:val="es-ES"/>
        </w:rPr>
        <w:t>RENDIMIENTO AÑO CORRIDO DEL SPY</w:t>
      </w:r>
    </w:p>
    <w:p w14:paraId="6FA52FC0" w14:textId="2F25C912" w:rsidR="00D314A7" w:rsidRDefault="00D314A7">
      <w:pPr>
        <w:rPr>
          <w:sz w:val="32"/>
          <w:szCs w:val="32"/>
          <w:lang w:val="es-ES"/>
        </w:rPr>
      </w:pPr>
    </w:p>
    <w:p w14:paraId="579F75CE" w14:textId="1B773781" w:rsidR="00D314A7" w:rsidRDefault="00D314A7">
      <w:pPr>
        <w:rPr>
          <w:sz w:val="32"/>
          <w:szCs w:val="32"/>
          <w:lang w:val="es-ES"/>
        </w:rPr>
      </w:pPr>
    </w:p>
    <w:p w14:paraId="47991745" w14:textId="4535D45B" w:rsidR="00D314A7" w:rsidRDefault="00D314A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--------</w:t>
      </w:r>
    </w:p>
    <w:p w14:paraId="3D208DF0" w14:textId="77777777" w:rsidR="00D314A7" w:rsidRDefault="00D314A7">
      <w:pPr>
        <w:rPr>
          <w:sz w:val="32"/>
          <w:szCs w:val="32"/>
          <w:lang w:val="es-ES"/>
        </w:rPr>
      </w:pPr>
    </w:p>
    <w:p w14:paraId="7923D866" w14:textId="77777777" w:rsidR="00D314A7" w:rsidRDefault="00D314A7">
      <w:pPr>
        <w:rPr>
          <w:sz w:val="32"/>
          <w:szCs w:val="32"/>
          <w:lang w:val="es-ES"/>
        </w:rPr>
      </w:pPr>
    </w:p>
    <w:p w14:paraId="3B430207" w14:textId="77777777" w:rsidR="00366AFE" w:rsidRDefault="00366AFE">
      <w:pPr>
        <w:rPr>
          <w:sz w:val="32"/>
          <w:szCs w:val="32"/>
          <w:lang w:val="es-ES"/>
        </w:rPr>
      </w:pPr>
    </w:p>
    <w:p w14:paraId="256CD6E7" w14:textId="77777777" w:rsidR="00366AFE" w:rsidRPr="00C53D08" w:rsidRDefault="00366AFE">
      <w:pPr>
        <w:rPr>
          <w:sz w:val="32"/>
          <w:szCs w:val="32"/>
          <w:lang w:val="es-ES"/>
        </w:rPr>
      </w:pPr>
    </w:p>
    <w:p w14:paraId="3965BC5E" w14:textId="0EF83852" w:rsidR="00C53D08" w:rsidRDefault="00C53D08">
      <w:pPr>
        <w:rPr>
          <w:sz w:val="32"/>
          <w:szCs w:val="32"/>
          <w:lang w:val="es-ES"/>
        </w:rPr>
      </w:pPr>
    </w:p>
    <w:p w14:paraId="639550EB" w14:textId="724E2AE0" w:rsidR="00C53D08" w:rsidRDefault="00C53D08">
      <w:pPr>
        <w:rPr>
          <w:sz w:val="32"/>
          <w:szCs w:val="32"/>
          <w:lang w:val="es-ES"/>
        </w:rPr>
      </w:pPr>
    </w:p>
    <w:p w14:paraId="3BCFB59B" w14:textId="2A76DA3F" w:rsidR="00C53D08" w:rsidRDefault="00C53D08">
      <w:pPr>
        <w:rPr>
          <w:sz w:val="32"/>
          <w:szCs w:val="32"/>
          <w:lang w:val="es-ES"/>
        </w:rPr>
      </w:pPr>
    </w:p>
    <w:p w14:paraId="2C9F5BAF" w14:textId="788D1646" w:rsidR="00C53D08" w:rsidRDefault="00C53D08">
      <w:pPr>
        <w:rPr>
          <w:sz w:val="32"/>
          <w:szCs w:val="32"/>
          <w:lang w:val="es-ES"/>
        </w:rPr>
      </w:pPr>
    </w:p>
    <w:p w14:paraId="579C6321" w14:textId="2593D1D1" w:rsidR="00C53D08" w:rsidRDefault="00C53D08">
      <w:pPr>
        <w:rPr>
          <w:sz w:val="32"/>
          <w:szCs w:val="32"/>
          <w:lang w:val="es-ES"/>
        </w:rPr>
      </w:pPr>
    </w:p>
    <w:p w14:paraId="32E4F6D3" w14:textId="14DDC376" w:rsidR="00C53D08" w:rsidRDefault="00C53D08">
      <w:pPr>
        <w:rPr>
          <w:sz w:val="32"/>
          <w:szCs w:val="32"/>
          <w:lang w:val="es-ES"/>
        </w:rPr>
      </w:pPr>
    </w:p>
    <w:p w14:paraId="1AA0524C" w14:textId="1381EB94" w:rsidR="00C53D08" w:rsidRDefault="00C53D08">
      <w:pPr>
        <w:rPr>
          <w:sz w:val="32"/>
          <w:szCs w:val="32"/>
          <w:lang w:val="es-ES"/>
        </w:rPr>
      </w:pPr>
    </w:p>
    <w:p w14:paraId="7A37488E" w14:textId="35E76DD7" w:rsidR="00C53D08" w:rsidRDefault="00C53D08">
      <w:pPr>
        <w:rPr>
          <w:sz w:val="32"/>
          <w:szCs w:val="32"/>
          <w:lang w:val="es-ES"/>
        </w:rPr>
      </w:pPr>
    </w:p>
    <w:p w14:paraId="0A6DAD7F" w14:textId="2CA59331" w:rsidR="00C53D08" w:rsidRDefault="00C53D08">
      <w:pPr>
        <w:rPr>
          <w:sz w:val="32"/>
          <w:szCs w:val="32"/>
          <w:lang w:val="es-ES"/>
        </w:rPr>
      </w:pPr>
    </w:p>
    <w:p w14:paraId="670C7F2A" w14:textId="65774938" w:rsidR="00C53D08" w:rsidRDefault="00C53D08">
      <w:pPr>
        <w:rPr>
          <w:sz w:val="32"/>
          <w:szCs w:val="32"/>
          <w:lang w:val="es-ES"/>
        </w:rPr>
      </w:pPr>
    </w:p>
    <w:p w14:paraId="2C40D6D1" w14:textId="77777777" w:rsidR="00C53D08" w:rsidRDefault="00C53D08">
      <w:pPr>
        <w:rPr>
          <w:sz w:val="32"/>
          <w:szCs w:val="32"/>
          <w:lang w:val="es-ES"/>
        </w:rPr>
      </w:pPr>
    </w:p>
    <w:p w14:paraId="0E9FE07C" w14:textId="77777777" w:rsidR="00C53D08" w:rsidRPr="00C53D08" w:rsidRDefault="00C53D08">
      <w:pPr>
        <w:rPr>
          <w:sz w:val="32"/>
          <w:szCs w:val="32"/>
          <w:lang w:val="es-ES"/>
        </w:rPr>
      </w:pPr>
    </w:p>
    <w:sectPr w:rsidR="00C53D08" w:rsidRPr="00C53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08"/>
    <w:rsid w:val="001950B1"/>
    <w:rsid w:val="002D1631"/>
    <w:rsid w:val="0033402F"/>
    <w:rsid w:val="00366AFE"/>
    <w:rsid w:val="00380F73"/>
    <w:rsid w:val="008834CC"/>
    <w:rsid w:val="00C53D08"/>
    <w:rsid w:val="00D314A7"/>
    <w:rsid w:val="00D603E6"/>
    <w:rsid w:val="00EA0E2E"/>
    <w:rsid w:val="00F750DF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DED5"/>
  <w15:chartTrackingRefBased/>
  <w15:docId w15:val="{006EF955-B9AA-4B31-A8D1-AF9E8B86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Equipo10</dc:creator>
  <cp:keywords/>
  <dc:description/>
  <cp:lastModifiedBy>Equipo10</cp:lastModifiedBy>
  <cp:revision>4</cp:revision>
  <dcterms:created xsi:type="dcterms:W3CDTF">2023-11-15T13:01:00Z</dcterms:created>
  <dcterms:modified xsi:type="dcterms:W3CDTF">2023-11-15T13:07:00Z</dcterms:modified>
</cp:coreProperties>
</file>