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6C" w:rsidRDefault="00285E6C" w:rsidP="002C010C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TABLE OF CONTENTS</w:t>
      </w:r>
    </w:p>
    <w:p w:rsidR="00285E6C" w:rsidRP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285E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285E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Page</w:t>
      </w:r>
    </w:p>
    <w:p w:rsidR="00285E6C" w:rsidRPr="000F15BD" w:rsidRDefault="00285E6C" w:rsidP="00285E6C">
      <w:pPr>
        <w:spacing w:after="0" w:line="480" w:lineRule="auto"/>
        <w:ind w:right="276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TITLE PAGE………………………………………………………………………....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proofErr w:type="spellStart"/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i</w:t>
      </w:r>
      <w:proofErr w:type="spellEnd"/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APPROVAL SHEET………………………………………………………………..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...ii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ACKNOWLEDGEMENT…………………………………………………………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....iii</w:t>
      </w:r>
    </w:p>
    <w:p w:rsidR="00285E6C" w:rsidRDefault="00285E6C" w:rsidP="002C010C">
      <w:pPr>
        <w:spacing w:after="0" w:line="480" w:lineRule="auto"/>
        <w:ind w:right="276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DEDICATION</w:t>
      </w:r>
      <w:proofErr w:type="gramStart"/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……………………………………………………...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</w:t>
      </w:r>
      <w:proofErr w:type="gramEnd"/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iv</w:t>
      </w:r>
    </w:p>
    <w:p w:rsidR="00285E6C" w:rsidRDefault="00285E6C" w:rsidP="003A1959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ABSTRACT...</w:t>
      </w:r>
      <w:proofErr w:type="gramStart"/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……………………………………………………………...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.v</w:t>
      </w:r>
      <w:proofErr w:type="gramEnd"/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TABLE OF CONTENT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S...………………………..………………………………….viii</w:t>
      </w:r>
    </w:p>
    <w:p w:rsidR="00285E6C" w:rsidRDefault="00285E6C" w:rsidP="003A1959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LIST OF TABLES...……………………………………………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x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LIST OF FIGURES...…………………………………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……………………..x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i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CHAPTER 1: PROJECT OVERVIEW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Introduction…………………………………………………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……………...1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Objectives of the Study…................................................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..................4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Significance of the Study………………………………………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.…4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Scope and Limitations……………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….………………………………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……....5</w:t>
      </w:r>
    </w:p>
    <w:p w:rsidR="00285E6C" w:rsidRDefault="00285E6C" w:rsidP="002C010C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Conceptual Framework</w:t>
      </w:r>
      <w:proofErr w:type="gramStart"/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……………….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..…...6</w:t>
      </w:r>
      <w:proofErr w:type="gramEnd"/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CHAPTER 2: METHODOLOGY</w:t>
      </w:r>
    </w:p>
    <w:p w:rsidR="00285E6C" w:rsidRDefault="00285E6C" w:rsidP="002C010C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Research Design</w:t>
      </w:r>
      <w:proofErr w:type="gramStart"/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……………………………...…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……………..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…………….8</w:t>
      </w:r>
      <w:proofErr w:type="gramEnd"/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Software Development Methodology………………….…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…….8</w:t>
      </w:r>
    </w:p>
    <w:p w:rsidR="00285E6C" w:rsidRDefault="00285E6C" w:rsidP="002C010C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Data Gathering Process and Procedures………………………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</w:t>
      </w: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……...11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ab/>
        <w:t>Sources of Data……………………………………………………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………..</w:t>
      </w: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..11</w:t>
      </w:r>
    </w:p>
    <w:p w:rsidR="000B1D7E" w:rsidRDefault="000B1D7E" w:rsidP="000B1D7E">
      <w:pPr>
        <w:spacing w:after="0" w:line="480" w:lineRule="auto"/>
        <w:ind w:right="135"/>
        <w:jc w:val="right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lastRenderedPageBreak/>
        <w:t xml:space="preserve">     Page</w:t>
      </w:r>
    </w:p>
    <w:p w:rsidR="00285E6C" w:rsidRDefault="00285E6C" w:rsidP="002C010C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Population and Locale of the Study………………………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…………</w:t>
      </w:r>
      <w:r w:rsidR="000B1D7E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…..</w:t>
      </w: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.11</w:t>
      </w: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36"/>
          <w:lang w:eastAsia="en-NZ"/>
        </w:rPr>
        <w:t>CHAPTER 3: DISCUSSION OF FINDINGS</w:t>
      </w:r>
    </w:p>
    <w:p w:rsidR="002C010C" w:rsidRPr="002C010C" w:rsidRDefault="00285E6C" w:rsidP="002C010C">
      <w:pPr>
        <w:pStyle w:val="NoSpacing"/>
        <w:rPr>
          <w:rFonts w:ascii="Rockwell" w:hAnsi="Rockwell"/>
          <w:sz w:val="24"/>
        </w:rPr>
      </w:pPr>
      <w:r>
        <w:rPr>
          <w:shd w:val="clear" w:color="auto" w:fill="FFFFFF"/>
          <w:lang w:eastAsia="en-PH"/>
        </w:rPr>
        <w:tab/>
      </w:r>
      <w:r w:rsidRPr="002C010C">
        <w:rPr>
          <w:rFonts w:ascii="Rockwell" w:hAnsi="Rockwell"/>
          <w:sz w:val="24"/>
        </w:rPr>
        <w:t>Problems encountered and current procedures</w:t>
      </w:r>
    </w:p>
    <w:p w:rsidR="00285E6C" w:rsidRPr="002C010C" w:rsidRDefault="002C010C" w:rsidP="002C010C">
      <w:pPr>
        <w:pStyle w:val="NoSpacing"/>
        <w:rPr>
          <w:rFonts w:ascii="Rockwell" w:hAnsi="Rockwell"/>
          <w:sz w:val="24"/>
        </w:rPr>
      </w:pPr>
      <w:r w:rsidRPr="002C010C">
        <w:rPr>
          <w:rFonts w:ascii="Rockwell" w:hAnsi="Rockwell"/>
          <w:sz w:val="24"/>
        </w:rPr>
        <w:tab/>
      </w:r>
      <w:proofErr w:type="gramStart"/>
      <w:r w:rsidR="00285E6C" w:rsidRPr="002C010C">
        <w:rPr>
          <w:rFonts w:ascii="Rockwell" w:hAnsi="Rockwell"/>
          <w:sz w:val="24"/>
        </w:rPr>
        <w:t>in</w:t>
      </w:r>
      <w:proofErr w:type="gramEnd"/>
      <w:r w:rsidR="00285E6C" w:rsidRPr="002C010C">
        <w:rPr>
          <w:rFonts w:ascii="Rockwell" w:hAnsi="Rockwell"/>
          <w:sz w:val="24"/>
        </w:rPr>
        <w:t xml:space="preserve"> teaching the topic:</w:t>
      </w:r>
    </w:p>
    <w:p w:rsidR="00285E6C" w:rsidRDefault="00285E6C" w:rsidP="003A1959">
      <w:pPr>
        <w:pStyle w:val="NoSpacing"/>
        <w:ind w:right="-432"/>
        <w:rPr>
          <w:rFonts w:ascii="Rockwell" w:hAnsi="Rockwell"/>
          <w:sz w:val="24"/>
        </w:rPr>
      </w:pPr>
      <w:r w:rsidRPr="002C010C">
        <w:rPr>
          <w:rFonts w:ascii="Rockwell" w:hAnsi="Rockwell"/>
          <w:sz w:val="24"/>
        </w:rPr>
        <w:t xml:space="preserve"> </w:t>
      </w:r>
      <w:r w:rsidRPr="002C010C">
        <w:rPr>
          <w:rFonts w:ascii="Rockwell" w:hAnsi="Rockwell"/>
          <w:sz w:val="24"/>
        </w:rPr>
        <w:tab/>
        <w:t>Solar System and the Universe………………………………</w:t>
      </w:r>
      <w:r w:rsidR="002C010C">
        <w:rPr>
          <w:rFonts w:ascii="Rockwell" w:hAnsi="Rockwell"/>
          <w:sz w:val="24"/>
        </w:rPr>
        <w:t>…………..</w:t>
      </w:r>
      <w:r w:rsidR="003A1959">
        <w:rPr>
          <w:rFonts w:ascii="Rockwell" w:hAnsi="Rockwell"/>
          <w:sz w:val="24"/>
        </w:rPr>
        <w:t>.</w:t>
      </w:r>
      <w:r w:rsidRPr="002C010C">
        <w:rPr>
          <w:rFonts w:ascii="Rockwell" w:hAnsi="Rockwell"/>
          <w:sz w:val="24"/>
        </w:rPr>
        <w:t>13</w:t>
      </w:r>
    </w:p>
    <w:p w:rsidR="002C010C" w:rsidRPr="002C010C" w:rsidRDefault="002C010C" w:rsidP="002C010C">
      <w:pPr>
        <w:pStyle w:val="NoSpacing"/>
        <w:rPr>
          <w:rFonts w:ascii="Rockwell" w:hAnsi="Rockwell"/>
          <w:sz w:val="24"/>
        </w:rPr>
      </w:pP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Modules and Features of the Proposed S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ystem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….……………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</w:t>
      </w:r>
      <w:r w:rsidR="00FC0A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….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15</w:t>
      </w:r>
    </w:p>
    <w:p w:rsidR="00285E6C" w:rsidRPr="000F15BD" w:rsidRDefault="00285E6C" w:rsidP="002C010C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Level of User Acceptability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………………………………………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</w:t>
      </w:r>
      <w:r w:rsidR="00FC0A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..19</w:t>
      </w:r>
    </w:p>
    <w:p w:rsidR="00285E6C" w:rsidRDefault="00285E6C" w:rsidP="00DD41DD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Level of System Acceptability</w:t>
      </w:r>
      <w:proofErr w:type="gramStart"/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……………………….............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</w:t>
      </w:r>
      <w:proofErr w:type="gramEnd"/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..21</w:t>
      </w:r>
    </w:p>
    <w:p w:rsidR="00DD41DD" w:rsidRPr="000F15BD" w:rsidRDefault="00DD41DD" w:rsidP="00DD41DD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</w:p>
    <w:p w:rsidR="00285E6C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CHAPTER 4: CONCLUSIONS AND RECOMMENDATIONS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Conclusion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s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…….…………………………………………….……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………..22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Recommendation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s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…………………………………………….…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………....23</w:t>
      </w:r>
    </w:p>
    <w:p w:rsidR="00285E6C" w:rsidRPr="000F15BD" w:rsidRDefault="002C010C" w:rsidP="002C010C">
      <w:pPr>
        <w:spacing w:after="0" w:line="480" w:lineRule="auto"/>
        <w:ind w:right="135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REFERENCE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S </w:t>
      </w:r>
      <w:proofErr w:type="gramStart"/>
      <w:r w:rsidR="00285E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………………..………………..…………………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</w:t>
      </w:r>
      <w:r w:rsidR="00285E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….</w:t>
      </w:r>
      <w:proofErr w:type="gramEnd"/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24</w:t>
      </w:r>
    </w:p>
    <w:p w:rsidR="00285E6C" w:rsidRPr="000F15BD" w:rsidRDefault="002C010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APPENDICES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Appendix 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</w:t>
      </w:r>
      <w:proofErr w:type="gramStart"/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…………………………………..………………….....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</w:t>
      </w:r>
      <w:proofErr w:type="gramEnd"/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27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Appendix B……………………………………………………....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.....28</w:t>
      </w:r>
    </w:p>
    <w:p w:rsidR="00285E6C" w:rsidRPr="000F15BD" w:rsidRDefault="00285E6C" w:rsidP="003A1959">
      <w:pPr>
        <w:spacing w:after="0" w:line="480" w:lineRule="auto"/>
        <w:ind w:right="-7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Appendix C………………………………………………….......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.............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..29</w:t>
      </w:r>
    </w:p>
    <w:p w:rsidR="00285E6C" w:rsidRPr="000F15BD" w:rsidRDefault="00285E6C" w:rsidP="00285E6C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Appendix D……………………………………………………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………........30</w:t>
      </w:r>
    </w:p>
    <w:p w:rsidR="00285E6C" w:rsidRDefault="00285E6C" w:rsidP="002C010C">
      <w:pPr>
        <w:spacing w:after="0" w:line="480" w:lineRule="auto"/>
        <w:ind w:right="-7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Appendix E…………………………………………………...</w:t>
      </w:r>
      <w:r w:rsidR="002C010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...................</w:t>
      </w:r>
      <w:r w:rsidR="003A1959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31</w:t>
      </w:r>
    </w:p>
    <w:p w:rsidR="003A1959" w:rsidRPr="000F15BD" w:rsidRDefault="003A1959" w:rsidP="003A1959">
      <w:pPr>
        <w:spacing w:after="0" w:line="480" w:lineRule="auto"/>
        <w:ind w:right="-7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Appendix F…………………………………………………......................32</w:t>
      </w:r>
    </w:p>
    <w:p w:rsidR="003A1959" w:rsidRPr="000F15BD" w:rsidRDefault="003A1959" w:rsidP="003A1959">
      <w:pPr>
        <w:spacing w:after="0" w:line="480" w:lineRule="auto"/>
        <w:ind w:right="-7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Appendix G…………………………………………………...</w:t>
      </w:r>
      <w:r w:rsidR="00FC0A6C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..................</w:t>
      </w:r>
      <w:bookmarkStart w:id="0" w:name="_GoBack"/>
      <w:bookmarkEnd w:id="0"/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33</w:t>
      </w:r>
    </w:p>
    <w:p w:rsidR="00285E6C" w:rsidRPr="00285E6C" w:rsidRDefault="00DD41DD" w:rsidP="00285E6C">
      <w:pPr>
        <w:spacing w:after="0" w:line="480" w:lineRule="auto"/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>Appendix H………………………………………………………………....34</w:t>
      </w:r>
    </w:p>
    <w:sectPr w:rsidR="00285E6C" w:rsidRPr="00285E6C" w:rsidSect="00285E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B2F" w:rsidRDefault="00000B2F" w:rsidP="00987B0C">
      <w:pPr>
        <w:spacing w:after="0" w:line="240" w:lineRule="auto"/>
      </w:pPr>
      <w:r>
        <w:separator/>
      </w:r>
    </w:p>
  </w:endnote>
  <w:endnote w:type="continuationSeparator" w:id="0">
    <w:p w:rsidR="00000B2F" w:rsidRDefault="00000B2F" w:rsidP="0098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D7E" w:rsidRPr="000B1D7E" w:rsidRDefault="000B1D7E" w:rsidP="000B1D7E">
    <w:pPr>
      <w:pStyle w:val="Footer"/>
      <w:jc w:val="center"/>
      <w:rPr>
        <w:lang w:val="en-NZ"/>
      </w:rPr>
    </w:pPr>
    <w:r>
      <w:rPr>
        <w:lang w:val="en-NZ"/>
      </w:rPr>
      <w:t>ix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6C" w:rsidRDefault="00285E6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D41DD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81428D" w:rsidRPr="0081428D" w:rsidRDefault="0081428D" w:rsidP="0081428D">
    <w:pPr>
      <w:pStyle w:val="Footer"/>
      <w:jc w:val="center"/>
      <w:rPr>
        <w:rFonts w:ascii="Rockwell" w:hAnsi="Rockwell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E6C" w:rsidRPr="00285E6C" w:rsidRDefault="00285E6C" w:rsidP="00285E6C">
    <w:pPr>
      <w:pStyle w:val="Footer"/>
      <w:jc w:val="center"/>
      <w:rPr>
        <w:lang w:val="en-NZ"/>
      </w:rPr>
    </w:pPr>
    <w:proofErr w:type="gramStart"/>
    <w:r>
      <w:rPr>
        <w:lang w:val="en-NZ"/>
      </w:rPr>
      <w:t>viii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B2F" w:rsidRDefault="00000B2F" w:rsidP="00987B0C">
      <w:pPr>
        <w:spacing w:after="0" w:line="240" w:lineRule="auto"/>
      </w:pPr>
      <w:r>
        <w:separator/>
      </w:r>
    </w:p>
  </w:footnote>
  <w:footnote w:type="continuationSeparator" w:id="0">
    <w:p w:rsidR="00000B2F" w:rsidRDefault="00000B2F" w:rsidP="0098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D7E" w:rsidRDefault="000B1D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D7E" w:rsidRDefault="000B1D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D7E" w:rsidRDefault="000B1D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A011D"/>
    <w:multiLevelType w:val="hybridMultilevel"/>
    <w:tmpl w:val="D772F298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4345D"/>
    <w:multiLevelType w:val="hybridMultilevel"/>
    <w:tmpl w:val="07B4C42C"/>
    <w:lvl w:ilvl="0" w:tplc="60A2BD2E">
      <w:start w:val="7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73"/>
    <w:rsid w:val="00000B2F"/>
    <w:rsid w:val="00051922"/>
    <w:rsid w:val="000B1D7E"/>
    <w:rsid w:val="001156B4"/>
    <w:rsid w:val="00264C07"/>
    <w:rsid w:val="00285E6C"/>
    <w:rsid w:val="002C010C"/>
    <w:rsid w:val="003A1959"/>
    <w:rsid w:val="003A75AF"/>
    <w:rsid w:val="003E182C"/>
    <w:rsid w:val="004156FE"/>
    <w:rsid w:val="00436D53"/>
    <w:rsid w:val="00440327"/>
    <w:rsid w:val="00500F25"/>
    <w:rsid w:val="0054465E"/>
    <w:rsid w:val="00544DF2"/>
    <w:rsid w:val="005801BE"/>
    <w:rsid w:val="006A7ED5"/>
    <w:rsid w:val="006D2550"/>
    <w:rsid w:val="0074226E"/>
    <w:rsid w:val="007C0667"/>
    <w:rsid w:val="0081428D"/>
    <w:rsid w:val="00831E24"/>
    <w:rsid w:val="00837172"/>
    <w:rsid w:val="00881E73"/>
    <w:rsid w:val="008B7143"/>
    <w:rsid w:val="008F56E0"/>
    <w:rsid w:val="009244E0"/>
    <w:rsid w:val="009306B0"/>
    <w:rsid w:val="009705ED"/>
    <w:rsid w:val="00987B0C"/>
    <w:rsid w:val="00A32FD0"/>
    <w:rsid w:val="00A4145C"/>
    <w:rsid w:val="00AA0AFD"/>
    <w:rsid w:val="00AB3970"/>
    <w:rsid w:val="00B83B06"/>
    <w:rsid w:val="00BC37AD"/>
    <w:rsid w:val="00BF5D33"/>
    <w:rsid w:val="00CB44BC"/>
    <w:rsid w:val="00D2270F"/>
    <w:rsid w:val="00D42D86"/>
    <w:rsid w:val="00DC1F25"/>
    <w:rsid w:val="00DD41DD"/>
    <w:rsid w:val="00E40469"/>
    <w:rsid w:val="00E6229B"/>
    <w:rsid w:val="00E701FF"/>
    <w:rsid w:val="00EA2F6E"/>
    <w:rsid w:val="00F13360"/>
    <w:rsid w:val="00F93DDE"/>
    <w:rsid w:val="00FC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441CF-54A4-4FE5-A6D2-72D2882F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82C"/>
  </w:style>
  <w:style w:type="paragraph" w:styleId="Heading1">
    <w:name w:val="heading 1"/>
    <w:basedOn w:val="Normal"/>
    <w:next w:val="Normal"/>
    <w:link w:val="Heading1Char"/>
    <w:uiPriority w:val="9"/>
    <w:qFormat/>
    <w:rsid w:val="0088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81E73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E7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5E6C"/>
    <w:pPr>
      <w:tabs>
        <w:tab w:val="left" w:pos="6818"/>
        <w:tab w:val="right" w:pos="8640"/>
      </w:tabs>
      <w:spacing w:after="100" w:line="480" w:lineRule="auto"/>
      <w:ind w:left="216"/>
    </w:pPr>
    <w:rPr>
      <w:rFonts w:ascii="Rockwell" w:eastAsiaTheme="minorEastAsia" w:hAnsi="Rockwell" w:cs="Courier New"/>
      <w:sz w:val="24"/>
      <w:szCs w:val="24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81E73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81E73"/>
    <w:pPr>
      <w:spacing w:after="100"/>
      <w:ind w:left="440"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8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0C"/>
  </w:style>
  <w:style w:type="paragraph" w:styleId="Footer">
    <w:name w:val="footer"/>
    <w:basedOn w:val="Normal"/>
    <w:link w:val="FooterChar"/>
    <w:uiPriority w:val="99"/>
    <w:unhideWhenUsed/>
    <w:rsid w:val="00987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0C"/>
  </w:style>
  <w:style w:type="paragraph" w:styleId="NoSpacing">
    <w:name w:val="No Spacing"/>
    <w:uiPriority w:val="1"/>
    <w:qFormat/>
    <w:rsid w:val="00285E6C"/>
    <w:pPr>
      <w:spacing w:after="0" w:line="240" w:lineRule="auto"/>
    </w:pPr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8C24E-30A9-4329-A412-BD54E6F5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altheayeshagrepo@gmail.com</cp:lastModifiedBy>
  <cp:revision>5</cp:revision>
  <dcterms:created xsi:type="dcterms:W3CDTF">2021-04-10T16:08:00Z</dcterms:created>
  <dcterms:modified xsi:type="dcterms:W3CDTF">2021-04-13T14:26:00Z</dcterms:modified>
</cp:coreProperties>
</file>