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i/>
          <w:i/>
          <w:iCs/>
          <w:sz w:val="26"/>
          <w:szCs w:val="26"/>
          <w:lang w:eastAsia="zh-CN"/>
        </w:rPr>
      </w:pPr>
      <w:r>
        <w:rPr/>
        <w:drawing>
          <wp:inline distT="0" distB="0" distL="0" distR="0">
            <wp:extent cx="2105025" cy="3211195"/>
            <wp:effectExtent l="0" t="0" r="0" b="0"/>
            <wp:docPr id="1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 descr="IMG_256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6"/>
          <w:szCs w:val="26"/>
          <w:lang w:eastAsia="zh-CN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6"/>
          <w:szCs w:val="26"/>
          <w:lang w:eastAsia="zh-CN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6"/>
          <w:szCs w:val="26"/>
          <w:lang w:eastAsia="zh-CN"/>
        </w:rPr>
      </w:pPr>
      <w:r>
        <w:rPr>
          <w:b/>
          <w:bCs/>
          <w:i/>
          <w:iCs/>
          <w:sz w:val="26"/>
          <w:szCs w:val="26"/>
          <w:lang w:eastAsia="zh-CN"/>
        </w:rPr>
        <w:t>NOSOTROS EN LA LUNA</w:t>
      </w:r>
    </w:p>
    <w:p>
      <w:pPr>
        <w:pStyle w:val="Normal"/>
        <w:bidi w:val="0"/>
        <w:jc w:val="center"/>
        <w:rPr>
          <w:lang w:eastAsia="zh-CN"/>
        </w:rPr>
      </w:pPr>
      <w:r>
        <w:rPr>
          <w:lang w:eastAsia="zh-CN"/>
        </w:rPr>
      </w:r>
    </w:p>
    <w:p>
      <w:pPr>
        <w:pStyle w:val="Normal"/>
        <w:keepNext w:val="false"/>
        <w:keepLines w:val="false"/>
        <w:widowControl/>
        <w:bidi w:val="0"/>
        <w:jc w:val="both"/>
        <w:rPr/>
      </w:pPr>
      <w:r>
        <w:rPr>
          <w:rFonts w:eastAsia="SimSun" w:cs="SimSun" w:ascii="SimSun" w:hAnsi="SimSun"/>
          <w:b/>
          <w:kern w:val="0"/>
          <w:sz w:val="24"/>
          <w:szCs w:val="24"/>
          <w:lang w:val="en-US" w:eastAsia="zh-CN" w:bidi="ar-SA"/>
        </w:rPr>
        <w:t>Una noche en París. Dos caminos entrelazándose.</w:t>
        <w:br/>
        <w:t>No hay nada más eterno que un encuentro fugaz.</w:t>
      </w:r>
    </w:p>
    <w:p>
      <w:pPr>
        <w:pStyle w:val="NormalWeb"/>
        <w:keepNext w:val="false"/>
        <w:keepLines w:val="false"/>
        <w:widowControl/>
        <w:bidi w:val="0"/>
        <w:spacing w:lineRule="atLeast" w:line="15" w:beforeAutospacing="0" w:before="0" w:afterAutospacing="0" w:after="0"/>
        <w:rPr>
          <w:rFonts w:ascii="Arial" w:hAnsi="Arial" w:cs="Arial"/>
          <w:i w:val="false"/>
          <w:i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cs="Arial" w:ascii="Arial" w:hAnsi="Arial"/>
          <w:i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Web"/>
        <w:keepNext w:val="false"/>
        <w:keepLines w:val="false"/>
        <w:widowControl/>
        <w:bidi w:val="0"/>
        <w:spacing w:lineRule="atLeast" w:line="15" w:beforeAutospacing="0" w:before="0" w:afterAutospacing="0" w:after="0"/>
        <w:jc w:val="both"/>
        <w:rPr>
          <w:sz w:val="24"/>
          <w:szCs w:val="24"/>
        </w:rPr>
      </w:pPr>
      <w:r>
        <w:rPr>
          <w:rFonts w:cs="Arial" w:ascii="Arial" w:hAnsi="Arial"/>
          <w:i w:val="false"/>
          <w:color w:val="000000"/>
          <w:position w:val="0"/>
          <w:sz w:val="24"/>
          <w:sz w:val="24"/>
          <w:szCs w:val="24"/>
          <w:u w:val="none"/>
          <w:vertAlign w:val="baseline"/>
        </w:rPr>
        <w:t>Cuando Rhys y Ginger se conocen en las calles de la ciudad de la luz, no imaginan que sus vidas se unirán para siempre, a pesar de la distancia y de que no puedan ser más diferentes. Ella vive en Londres y a veces se siente tan perdida que se ha olvidado hasta de sus propios sueños. El es incapaz de quedarse quieto en ningún lugar y cree saber quién es. Y cada noche su amistad crece entre emails llenos de confidencias, dudas e inquietudes. Pero ¿qué ocurre cuando el paso del tiempo pone a prueba su relación? ¿Es posible colgarse de la luna junto a otra persona sin poner en riesgo el corazón?</w:t>
      </w:r>
    </w:p>
    <w:p>
      <w:pPr>
        <w:pStyle w:val="NormalWeb"/>
        <w:keepNext w:val="false"/>
        <w:keepLines w:val="false"/>
        <w:widowControl/>
        <w:bidi w:val="0"/>
        <w:spacing w:lineRule="atLeast" w:line="15" w:beforeAutospacing="0" w:before="0" w:afterAutospacing="0" w:after="0"/>
        <w:jc w:val="both"/>
        <w:rPr>
          <w:sz w:val="24"/>
          <w:szCs w:val="24"/>
        </w:rPr>
      </w:pPr>
      <w:r>
        <w:rPr>
          <w:rFonts w:cs="Arial" w:ascii="Arial" w:hAnsi="Arial"/>
          <w:i w:val="false"/>
          <w:color w:val="000000"/>
          <w:position w:val="0"/>
          <w:sz w:val="24"/>
          <w:sz w:val="24"/>
          <w:szCs w:val="24"/>
          <w:u w:val="none"/>
          <w:vertAlign w:val="baseline"/>
        </w:rPr>
        <w:t>Una historia sobre el amor, el destino y la búsqueda de uno mismo.</w:t>
      </w:r>
    </w:p>
    <w:p>
      <w:pPr>
        <w:pStyle w:val="NormalWeb"/>
        <w:keepNext w:val="false"/>
        <w:keepLines w:val="false"/>
        <w:widowControl/>
        <w:bidi w:val="0"/>
        <w:spacing w:lineRule="atLeast" w:line="15" w:beforeAutospacing="0" w:before="0" w:afterAutospacing="0" w:after="0"/>
        <w:jc w:val="both"/>
        <w:rPr>
          <w:rFonts w:ascii="Arial" w:hAnsi="Arial" w:cs="Arial"/>
          <w:i w:val="false"/>
          <w:i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Web"/>
        <w:widowControl/>
        <w:bidi w:val="0"/>
        <w:spacing w:lineRule="atLeast" w:line="15" w:beforeAutospacing="0" w:before="0" w:afterAutospacing="0" w:after="0"/>
        <w:jc w:val="both"/>
        <w:rPr>
          <w:rFonts w:ascii="Arial" w:hAnsi="Arial" w:cs="Arial"/>
          <w:i w:val="false"/>
          <w:i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cs="Arial" w:ascii="Arial" w:hAnsi="Arial"/>
          <w:i w:val="false"/>
          <w:color w:val="000000"/>
          <w:position w:val="0"/>
          <w:sz w:val="24"/>
          <w:sz w:val="24"/>
          <w:szCs w:val="24"/>
          <w:u w:val="none"/>
          <w:vertAlign w:val="baseline"/>
        </w:rPr>
        <w:t>Porque a veces solo hace falta mirar la luna para sentirte cerca de otra persona.</w:t>
      </w:r>
    </w:p>
    <w:p>
      <w:pPr>
        <w:pStyle w:val="NormalWeb"/>
        <w:keepNext w:val="false"/>
        <w:keepLines w:val="false"/>
        <w:widowControl/>
        <w:bidi w:val="0"/>
        <w:spacing w:lineRule="atLeast" w:line="15" w:beforeAutospacing="0" w:before="0" w:afterAutospacing="0" w:after="0"/>
        <w:rPr>
          <w:rFonts w:ascii="Arial" w:hAnsi="Arial" w:cs="Arial"/>
          <w:i w:val="false"/>
          <w:i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cs="Arial" w:ascii="Arial" w:hAnsi="Arial"/>
          <w:i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Web"/>
        <w:keepNext w:val="false"/>
        <w:keepLines w:val="false"/>
        <w:widowControl/>
        <w:bidi w:val="0"/>
        <w:spacing w:lineRule="atLeast" w:line="15" w:beforeAutospacing="0" w:before="0" w:afterAutospacing="0" w:after="0"/>
        <w:jc w:val="both"/>
        <w:rPr>
          <w:sz w:val="24"/>
          <w:szCs w:val="24"/>
        </w:rPr>
      </w:pPr>
      <w:r>
        <w:rPr>
          <w:rFonts w:cs="Arial" w:ascii="Arial" w:hAnsi="Arial"/>
          <w:i w:val="false"/>
          <w:color w:val="000000"/>
          <w:position w:val="0"/>
          <w:sz w:val="24"/>
          <w:sz w:val="24"/>
          <w:szCs w:val="24"/>
          <w:u w:val="none"/>
          <w:vertAlign w:val="baseline"/>
        </w:rPr>
        <w:t>Es imposible saber cuándo conocerás a esa persona que pondrá de golpe tu mundo del revés. Sencillamente, sucede. Es un pestañeo.</w:t>
      </w:r>
    </w:p>
    <w:p>
      <w:pPr>
        <w:pStyle w:val="NormalWeb"/>
        <w:keepNext w:val="false"/>
        <w:keepLines w:val="false"/>
        <w:widowControl/>
        <w:bidi w:val="0"/>
        <w:spacing w:lineRule="atLeast" w:line="15" w:beforeAutospacing="0" w:before="0" w:afterAutospacing="0" w:after="0"/>
        <w:jc w:val="both"/>
        <w:rPr>
          <w:sz w:val="24"/>
          <w:szCs w:val="24"/>
        </w:rPr>
      </w:pPr>
      <w:r>
        <w:rPr>
          <w:rFonts w:cs="Arial" w:ascii="Arial" w:hAnsi="Arial"/>
          <w:i w:val="false"/>
          <w:color w:val="000000"/>
          <w:position w:val="0"/>
          <w:sz w:val="24"/>
          <w:sz w:val="24"/>
          <w:szCs w:val="24"/>
          <w:u w:val="none"/>
          <w:vertAlign w:val="baseline"/>
        </w:rPr>
        <w:t>Una pompa de jabón estallando. Una cerilla prendiendo. A lo largo de</w:t>
      </w:r>
    </w:p>
    <w:p>
      <w:pPr>
        <w:pStyle w:val="NormalWeb"/>
        <w:keepNext w:val="false"/>
        <w:keepLines w:val="false"/>
        <w:widowControl/>
        <w:bidi w:val="0"/>
        <w:spacing w:lineRule="atLeast" w:line="15" w:beforeAutospacing="0" w:before="0" w:afterAutospacing="0" w:after="0"/>
        <w:jc w:val="both"/>
        <w:rPr>
          <w:sz w:val="24"/>
          <w:szCs w:val="24"/>
        </w:rPr>
      </w:pPr>
      <w:r>
        <w:rPr>
          <w:rFonts w:cs="Arial" w:ascii="Arial" w:hAnsi="Arial"/>
          <w:i w:val="false"/>
          <w:color w:val="000000"/>
          <w:position w:val="0"/>
          <w:sz w:val="24"/>
          <w:sz w:val="24"/>
          <w:szCs w:val="24"/>
          <w:u w:val="none"/>
          <w:vertAlign w:val="baseline"/>
        </w:rPr>
        <w:t>nuestra vida n</w:t>
      </w:r>
      <w:r>
        <w:rPr>
          <w:rFonts w:cs="Arial" w:ascii="Arial" w:hAnsi="Arial"/>
          <w:i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os </w:t>
      </w:r>
      <w:r>
        <w:rPr>
          <w:rFonts w:cs="Arial" w:ascii="Arial" w:hAnsi="Arial"/>
          <w:i w:val="false"/>
          <w:color w:val="000000"/>
          <w:position w:val="0"/>
          <w:sz w:val="24"/>
          <w:sz w:val="24"/>
          <w:szCs w:val="24"/>
          <w:u w:val="none"/>
          <w:vertAlign w:val="baseline"/>
        </w:rPr>
        <w:t>cruzamos con miles de personas; en el supermercado, en el autobús, en una cafetería o en plena calle. Y quizá esa que está destinada a sacudirte se pare junto a ti delante de un paso de cebra o se lleve la última caja de cereales del estante superior mientras estás haciendo la compra. Puede que nunca la conozcas ni os dirijáis la palabra. O puede que sí. Puede que os miréis, que tropecéis, que conectéis. Es así de imprevisible; supongo que ahí está la magia. Y, en mi caso, ocurrió una noche gélida de invierno, en París, cuando intentaba comprar un billete de metro.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24735" cy="3608705"/>
            <wp:effectExtent l="0" t="0" r="0" b="0"/>
            <wp:wrapSquare wrapText="largest"/>
            <wp:docPr id="2" name="Imat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t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6" w:h="16838"/>
      <w:pgMar w:left="1800" w:right="1800" w:gutter="0" w:header="0" w:top="1440" w:footer="0" w:bottom="1440"/>
      <w:cols w:num="2" w:space="426" w:equalWidth="true" w:sep="false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imSu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ca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cs="Lohit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uiPriority w:val="0"/>
    <w:qFormat/>
    <w:pPr>
      <w:widowControl w:val="false"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table" w:default="1" w:styleId="4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LibreOffice/7.3.6.2$Linux_X86_64 LibreOffice_project/30$Build-2</Application>
  <AppVersion>15.0000</AppVersion>
  <Pages>1</Pages>
  <Words>302</Words>
  <Characters>1348</Characters>
  <CharactersWithSpaces>1642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2022-11-28T08:12:00Z</dcterms:created>
  <dc:creator>cicles</dc:creator>
  <dc:description/>
  <dc:language>ca-ES</dc:language>
  <cp:lastModifiedBy/>
  <dcterms:modified xsi:type="dcterms:W3CDTF">2022-12-09T09:20:57Z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