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3、总部校园营销活动</w:t>
      </w:r>
    </w:p>
    <w:p>
      <w:pPr>
        <w:pStyle w:val="4"/>
        <w:keepNext w:val="0"/>
        <w:keepLines w:val="0"/>
        <w:widowControl/>
        <w:suppressLineNumbers w:val="0"/>
      </w:pPr>
      <w:r>
        <w:rPr>
          <w:rStyle w:val="12"/>
          <w:b/>
        </w:rPr>
        <w:t>1、需求描述</w:t>
      </w:r>
    </w:p>
    <w:p>
      <w:pPr>
        <w:pStyle w:val="10"/>
        <w:keepNext w:val="0"/>
        <w:keepLines w:val="0"/>
        <w:widowControl/>
        <w:suppressLineNumbers w:val="0"/>
        <w:ind w:left="0" w:leftChars="0" w:firstLine="0" w:firstLineChars="0"/>
      </w:pPr>
      <w:bookmarkStart w:id="0" w:name="_GoBack"/>
      <w:bookmarkEnd w:id="0"/>
      <w:r>
        <w:rPr>
          <w:rStyle w:val="13"/>
          <w:color w:val="003366"/>
        </w:rPr>
        <w:t>活动名称：</w:t>
      </w:r>
      <w:r>
        <w:t>和青春 够任性 咪咕有礼校园行</w:t>
      </w:r>
      <w:r>
        <w:br w:type="textWrapping"/>
      </w:r>
      <w:r>
        <w:rPr>
          <w:rStyle w:val="13"/>
        </w:rPr>
        <w:t>活动时间：</w:t>
      </w:r>
      <w:r>
        <w:t>2017年8月1日10点整至2017年10月31日10点整</w:t>
      </w:r>
      <w:r>
        <w:br w:type="textWrapping"/>
      </w:r>
      <w:r>
        <w:rPr>
          <w:rStyle w:val="13"/>
        </w:rPr>
        <w:t>活动对象</w:t>
      </w:r>
      <w:r>
        <w:rPr>
          <w:rStyle w:val="12"/>
          <w:u w:val="single"/>
        </w:rPr>
        <w:t>：</w:t>
      </w:r>
      <w:r>
        <w:t>中国移动校园客户</w:t>
      </w:r>
    </w:p>
    <w:p>
      <w:pPr>
        <w:pStyle w:val="10"/>
        <w:keepNext w:val="0"/>
        <w:keepLines w:val="0"/>
        <w:widowControl/>
        <w:suppressLineNumbers w:val="0"/>
      </w:pPr>
      <w:r>
        <w:br w:type="textWrapping"/>
      </w:r>
      <w:r>
        <w:rPr>
          <w:rStyle w:val="12"/>
          <w:color w:val="003366"/>
        </w:rPr>
        <w:t>活动内容：</w:t>
      </w:r>
      <w:r>
        <w:t>活动期间，中国移动手机号码校园用户通过指定H5页面可获得咪咕专属权益礼包，礼包包含价值2000咪咕币（价值20元，自系统发放至账户内起有效期90天，每日限量6万份，总量限量500万份）和200M全国通用流量（价值20元，登录领取后当月有效，每日限量1.1万份，总量限量100万份），咪咕币可使用在咪咕客户端，咪咕币可用于支付客户在咪咕客户端上的数字内容消费，包括下载音乐、阅读书籍、观看视频、阅读漫画等。新客户可在以下咪咕客户端上（咪咕音乐、咪咕阅读、咪咕视频、咪咕游戏、咪咕动漫、咪咕直播、咪咕影院、咪咕善跑、灵犀）领取咪咕币和流量奖励。每个客户端上每个符合活动规则的移动手机号码仅可领取一次权益礼包，重复提交仅针对第一次提交发放，不同客户端上不剃重。活动奖励自客户登录提交领取信息之日起7日内到本人账户。</w:t>
      </w:r>
    </w:p>
    <w:p>
      <w:pPr>
        <w:pStyle w:val="10"/>
        <w:keepNext w:val="0"/>
        <w:keepLines w:val="0"/>
        <w:widowControl/>
        <w:suppressLineNumbers w:val="0"/>
      </w:pPr>
      <w:r>
        <w:rPr>
          <w:rStyle w:val="12"/>
        </w:rPr>
        <w:t>活动奖励：</w:t>
      </w:r>
      <w:r>
        <w:t>2000咪咕币（价值20元，自系统发放至账户内起有效期90天，限量500万份）和200M全国通用流量（价值20元，登录领取后当月有效，限量100万份）</w:t>
      </w:r>
    </w:p>
    <w:p>
      <w:pPr>
        <w:pStyle w:val="10"/>
        <w:keepNext w:val="0"/>
        <w:keepLines w:val="0"/>
        <w:widowControl/>
        <w:suppressLineNumbers w:val="0"/>
      </w:pPr>
      <w:r>
        <w:rPr>
          <w:rStyle w:val="12"/>
        </w:rPr>
        <w:t>活动说明：</w:t>
      </w:r>
      <w:r>
        <w:br w:type="textWrapping"/>
      </w:r>
      <w:r>
        <w:t>   1.本次活动仅限中国移动手机号码用户参与。</w:t>
      </w:r>
      <w:r>
        <w:br w:type="textWrapping"/>
      </w:r>
      <w:r>
        <w:t>   2. 活动奖励自客户登录领取之日起7日内到账。</w:t>
      </w:r>
      <w:r>
        <w:br w:type="textWrapping"/>
      </w:r>
      <w:r>
        <w:t>   3.用户获得的奖励仅限用于本人登录的手机号码使用，不得转让。</w:t>
      </w:r>
      <w:r>
        <w:br w:type="textWrapping"/>
      </w:r>
      <w:r>
        <w:t>   4.活动期间，流量包上限100万份，咪咕币上限500万份，先到先得，发完即止。</w:t>
      </w:r>
      <w:r>
        <w:br w:type="textWrapping"/>
      </w:r>
      <w:r>
        <w:t>   5. 如因用户绑定号码的手机停机/销号、绑定170/171等虚拟运营商的号码段等非正常状态原因导致无法收到流量和咪咕币，则视作用户自动放弃。</w:t>
      </w:r>
      <w:r>
        <w:br w:type="textWrapping"/>
      </w:r>
      <w:r>
        <w:t>   6.用户在活动过程中如遇任何问题，可来电咨询10086。</w:t>
      </w:r>
    </w:p>
    <w:p>
      <w:pPr>
        <w:pStyle w:val="10"/>
        <w:keepNext w:val="0"/>
        <w:keepLines w:val="0"/>
        <w:widowControl/>
        <w:suppressLineNumbers w:val="0"/>
      </w:pPr>
      <w:r>
        <w:t> </w:t>
      </w:r>
    </w:p>
    <w:p>
      <w:pPr>
        <w:pStyle w:val="4"/>
        <w:keepNext w:val="0"/>
        <w:keepLines w:val="0"/>
        <w:widowControl/>
        <w:suppressLineNumbers w:val="0"/>
      </w:pPr>
      <w:r>
        <w:rPr>
          <w:rStyle w:val="12"/>
          <w:b/>
        </w:rPr>
        <w:t>2、流程分析（时序图）</w:t>
      </w:r>
    </w:p>
    <w:p>
      <w:pPr>
        <w:pStyle w:val="10"/>
        <w:keepNext w:val="0"/>
        <w:keepLines w:val="0"/>
        <w:widowControl/>
        <w:suppressLineNumbers w:val="0"/>
      </w:pPr>
      <w:r>
        <w:t>参加活动接口：</w:t>
      </w:r>
    </w:p>
    <w:p>
      <w:pPr>
        <w:pStyle w:val="10"/>
        <w:keepNext w:val="0"/>
        <w:keepLines w:val="0"/>
        <w:widowControl/>
        <w:suppressLineNumbers w:val="0"/>
      </w:pPr>
      <w:r>
        <w:fldChar w:fldCharType="begin"/>
      </w:r>
      <w:r>
        <w:instrText xml:space="preserve">INCLUDEPICTURE \d "C:\\Users\\ch113\\AppData\\Local\\Temp\\~tmp1502417008\\446d2b9defeb7ba80c073b906413fba4" \* MERGEFORMATINET </w:instrText>
      </w:r>
      <w:r>
        <w:fldChar w:fldCharType="separate"/>
      </w:r>
      <w:r>
        <w:drawing>
          <wp:inline distT="0" distB="0" distL="114300" distR="114300">
            <wp:extent cx="4457700" cy="3905250"/>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4457700" cy="3905250"/>
                    </a:xfrm>
                    <a:prstGeom prst="rect">
                      <a:avLst/>
                    </a:prstGeom>
                    <a:noFill/>
                    <a:ln w="9525">
                      <a:noFill/>
                    </a:ln>
                  </pic:spPr>
                </pic:pic>
              </a:graphicData>
            </a:graphic>
          </wp:inline>
        </w:drawing>
      </w:r>
      <w:r>
        <w:fldChar w:fldCharType="end"/>
      </w:r>
    </w:p>
    <w:p>
      <w:pPr>
        <w:pStyle w:val="10"/>
        <w:keepNext w:val="0"/>
        <w:keepLines w:val="0"/>
        <w:widowControl/>
        <w:suppressLineNumbers w:val="0"/>
      </w:pPr>
      <w:r>
        <w:t>领取奖品接口：</w:t>
      </w:r>
    </w:p>
    <w:p>
      <w:pPr>
        <w:pStyle w:val="10"/>
        <w:keepNext w:val="0"/>
        <w:keepLines w:val="0"/>
        <w:widowControl/>
        <w:suppressLineNumbers w:val="0"/>
      </w:pPr>
      <w:r>
        <w:fldChar w:fldCharType="begin"/>
      </w:r>
      <w:r>
        <w:instrText xml:space="preserve">INCLUDEPICTURE \d "C:\\Users\\ch113\\AppData\\Local\\Temp\\~tmp1502417008\\b89b9316a6108fdcb0a42f04fbac5271" \* MERGEFORMATINET </w:instrText>
      </w:r>
      <w:r>
        <w:fldChar w:fldCharType="separate"/>
      </w:r>
      <w:r>
        <w:drawing>
          <wp:inline distT="0" distB="0" distL="114300" distR="114300">
            <wp:extent cx="4457700" cy="32385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5"/>
                    <a:stretch>
                      <a:fillRect/>
                    </a:stretch>
                  </pic:blipFill>
                  <pic:spPr>
                    <a:xfrm>
                      <a:off x="0" y="0"/>
                      <a:ext cx="4457700" cy="3238500"/>
                    </a:xfrm>
                    <a:prstGeom prst="rect">
                      <a:avLst/>
                    </a:prstGeom>
                    <a:noFill/>
                    <a:ln w="9525">
                      <a:noFill/>
                    </a:ln>
                  </pic:spPr>
                </pic:pic>
              </a:graphicData>
            </a:graphic>
          </wp:inline>
        </w:drawing>
      </w:r>
      <w:r>
        <w:fldChar w:fldCharType="end"/>
      </w:r>
    </w:p>
    <w:p>
      <w:pPr>
        <w:pStyle w:val="4"/>
        <w:keepNext w:val="0"/>
        <w:keepLines w:val="0"/>
        <w:widowControl/>
        <w:suppressLineNumbers w:val="0"/>
      </w:pPr>
      <w:r>
        <w:rPr>
          <w:rStyle w:val="12"/>
          <w:b/>
        </w:rPr>
        <w:t>3、内部实现逻辑（流程图）</w:t>
      </w:r>
    </w:p>
    <w:p>
      <w:pPr>
        <w:pStyle w:val="10"/>
        <w:keepNext w:val="0"/>
        <w:keepLines w:val="0"/>
        <w:widowControl/>
        <w:suppressLineNumbers w:val="0"/>
      </w:pPr>
      <w:r>
        <w:t>3.1获取用户uid，组装参数调用推荐系统用户轨迹接口，获取结果；</w:t>
      </w:r>
    </w:p>
    <w:p>
      <w:pPr>
        <w:pStyle w:val="10"/>
        <w:keepNext w:val="0"/>
        <w:keepLines w:val="0"/>
        <w:widowControl/>
        <w:suppressLineNumbers w:val="0"/>
      </w:pPr>
      <w:r>
        <w:t>3.2获取返回的“f”的值，f为空则直接返回调用推荐系统异常的信息；f=0表示返回成功，获取c的值，返回给客户端；</w:t>
      </w:r>
    </w:p>
    <w:p>
      <w:pPr>
        <w:pStyle w:val="4"/>
        <w:keepNext w:val="0"/>
        <w:keepLines w:val="0"/>
        <w:widowControl/>
        <w:suppressLineNumbers w:val="0"/>
      </w:pPr>
      <w:r>
        <w:rPr>
          <w:rStyle w:val="12"/>
          <w:b/>
        </w:rPr>
        <w:t>4.页面设计（贴页面DEMO图）</w:t>
      </w:r>
    </w:p>
    <w:p>
      <w:pPr>
        <w:pStyle w:val="10"/>
        <w:keepNext w:val="0"/>
        <w:keepLines w:val="0"/>
        <w:widowControl/>
        <w:suppressLineNumbers w:val="0"/>
      </w:pPr>
      <w:r>
        <w:t> </w:t>
      </w:r>
    </w:p>
    <w:p>
      <w:pPr>
        <w:pStyle w:val="4"/>
        <w:keepNext w:val="0"/>
        <w:keepLines w:val="0"/>
        <w:widowControl/>
        <w:suppressLineNumbers w:val="0"/>
      </w:pPr>
      <w:r>
        <w:rPr>
          <w:rStyle w:val="12"/>
          <w:b/>
        </w:rPr>
        <w:t>5、接口设计</w:t>
      </w:r>
    </w:p>
    <w:p>
      <w:pPr>
        <w:pStyle w:val="3"/>
        <w:keepNext w:val="0"/>
        <w:keepLines w:val="0"/>
        <w:widowControl/>
        <w:suppressLineNumbers w:val="0"/>
      </w:pPr>
      <w:r>
        <w:t>获取验证码接口</w:t>
      </w:r>
    </w:p>
    <w:p>
      <w:pPr>
        <w:pStyle w:val="10"/>
        <w:keepNext w:val="0"/>
        <w:keepLines w:val="0"/>
        <w:widowControl/>
        <w:suppressLineNumbers w:val="0"/>
        <w:jc w:val="left"/>
      </w:pPr>
      <w:r>
        <w:t>接口地址</w:t>
      </w:r>
    </w:p>
    <w:p>
      <w:pPr>
        <w:pStyle w:val="10"/>
        <w:keepNext w:val="0"/>
        <w:keepLines w:val="0"/>
        <w:widowControl/>
        <w:suppressLineNumbers w:val="0"/>
        <w:jc w:val="left"/>
      </w:pPr>
      <w:r>
        <w:t>/v1.0/activity2/</w:t>
      </w:r>
      <w:r>
        <w:fldChar w:fldCharType="begin"/>
      </w:r>
      <w:r>
        <w:instrText xml:space="preserve"> HYPERLINK "http://joinactivity.do/" </w:instrText>
      </w:r>
      <w:r>
        <w:fldChar w:fldCharType="separate"/>
      </w:r>
      <w:r>
        <w:rPr>
          <w:rStyle w:val="14"/>
        </w:rPr>
        <w:t>joinActivity.do</w:t>
      </w:r>
      <w:r>
        <w:fldChar w:fldCharType="end"/>
      </w:r>
    </w:p>
    <w:p>
      <w:pPr>
        <w:pStyle w:val="10"/>
        <w:keepNext w:val="0"/>
        <w:keepLines w:val="0"/>
        <w:widowControl/>
        <w:suppressLineNumbers w:val="0"/>
        <w:jc w:val="left"/>
      </w:pPr>
      <w:r>
        <w:t>请求头：</w:t>
      </w:r>
    </w:p>
    <w:tbl>
      <w:tblPr>
        <w:tblStyle w:val="15"/>
        <w:tblW w:w="9509"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12"/>
        <w:gridCol w:w="1724"/>
        <w:gridCol w:w="873"/>
        <w:gridCol w:w="400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channel</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接入的渠道Id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subchannel</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子渠道Id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mgm-user-agent</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终端机型短UA</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IMEI</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设备唯一号</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IMSI</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国际移动用户识别码</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储存在SIM卡中，可用于区别移动用户的有效信息</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mgm-Network-type</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网络类型</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01：不清楚网络类型</w:t>
            </w:r>
            <w:r>
              <w:br w:type="textWrapping"/>
            </w:r>
            <w:r>
              <w:t>02：CMWAP</w:t>
            </w:r>
            <w:r>
              <w:br w:type="textWrapping"/>
            </w:r>
            <w:r>
              <w:t>03：CMNET</w:t>
            </w:r>
            <w:r>
              <w:br w:type="textWrapping"/>
            </w:r>
            <w:r>
              <w:t>04：WLAN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mgm-Network-standard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网络制式</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01：不清楚网络制式</w:t>
            </w:r>
            <w:r>
              <w:br w:type="textWrapping"/>
            </w:r>
            <w:r>
              <w:t>02：2G</w:t>
            </w:r>
            <w:r>
              <w:br w:type="textWrapping"/>
            </w:r>
            <w:r>
              <w:t>03：3G</w:t>
            </w:r>
            <w:r>
              <w:br w:type="textWrapping"/>
            </w:r>
            <w:r>
              <w:t>04：4G</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logId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pPr>
            <w:r>
              <w:t>日志Id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可为空，除了一级页面的所有其他页面查询都应该带上logId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uid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当前用户Id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msisdn</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用户手机号码</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location-data</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经纬度数据</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经度,纬度</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location-info</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地理位置信息</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XX省XX市XX区XX街</w:t>
            </w:r>
          </w:p>
        </w:tc>
      </w:tr>
    </w:tbl>
    <w:p>
      <w:pPr>
        <w:pStyle w:val="10"/>
        <w:keepNext w:val="0"/>
        <w:keepLines w:val="0"/>
        <w:widowControl/>
        <w:suppressLineNumbers w:val="0"/>
        <w:jc w:val="left"/>
      </w:pPr>
      <w:r>
        <w:t>请求参数：</w:t>
      </w:r>
    </w:p>
    <w:tbl>
      <w:tblPr>
        <w:tblStyle w:val="15"/>
        <w:tblW w:w="9488"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2"/>
        <w:gridCol w:w="2432"/>
        <w:gridCol w:w="992"/>
        <w:gridCol w:w="4592"/>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45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ua</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客户端类型</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如Android_migu或Ios_migu</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version</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客户端版本</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如5.0.1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activity</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活动ID</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ZBXYYX（总部校园营销）</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passId</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一级平台用户标示</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prizeId</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奖品ID</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活动中的指定奖品 ZBXYYX_MMB 咪咕币</w:t>
            </w:r>
          </w:p>
          <w:p>
            <w:pPr>
              <w:pStyle w:val="10"/>
              <w:keepNext w:val="0"/>
              <w:keepLines w:val="0"/>
              <w:widowControl/>
              <w:suppressLineNumbers w:val="0"/>
              <w:jc w:val="left"/>
            </w:pPr>
            <w:r>
              <w:t>   ZBXYYX_LL 通用流量</w:t>
            </w:r>
          </w:p>
        </w:tc>
      </w:tr>
    </w:tbl>
    <w:p>
      <w:pPr>
        <w:pStyle w:val="10"/>
        <w:keepNext w:val="0"/>
        <w:keepLines w:val="0"/>
        <w:widowControl/>
        <w:suppressLineNumbers w:val="0"/>
        <w:jc w:val="left"/>
      </w:pPr>
      <w:r>
        <w:t>返回结果：</w:t>
      </w:r>
    </w:p>
    <w:tbl>
      <w:tblPr>
        <w:tblStyle w:val="15"/>
        <w:tblW w:w="8048"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2"/>
        <w:gridCol w:w="1472"/>
        <w:gridCol w:w="992"/>
        <w:gridCol w:w="4352"/>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2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435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code</w:t>
            </w:r>
          </w:p>
        </w:tc>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结果码</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35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000000：成功</w:t>
            </w:r>
          </w:p>
          <w:p>
            <w:pPr>
              <w:pStyle w:val="10"/>
              <w:keepNext w:val="0"/>
              <w:keepLines w:val="0"/>
              <w:widowControl/>
              <w:suppressLineNumbers w:val="0"/>
              <w:jc w:val="left"/>
            </w:pPr>
            <w:r>
              <w:t>600000：活动不存在</w:t>
            </w:r>
          </w:p>
          <w:p>
            <w:pPr>
              <w:pStyle w:val="10"/>
              <w:keepNext w:val="0"/>
              <w:keepLines w:val="0"/>
              <w:widowControl/>
              <w:suppressLineNumbers w:val="0"/>
              <w:jc w:val="left"/>
            </w:pPr>
            <w:r>
              <w:t>600001：您已经参加了该活动</w:t>
            </w:r>
          </w:p>
          <w:p>
            <w:pPr>
              <w:pStyle w:val="10"/>
              <w:keepNext w:val="0"/>
              <w:keepLines w:val="0"/>
              <w:widowControl/>
              <w:suppressLineNumbers w:val="0"/>
              <w:jc w:val="left"/>
            </w:pPr>
            <w:r>
              <w:t>600002：只有移动用户才能参加活动</w:t>
            </w:r>
          </w:p>
          <w:p>
            <w:pPr>
              <w:pStyle w:val="10"/>
              <w:keepNext w:val="0"/>
              <w:keepLines w:val="0"/>
              <w:widowControl/>
              <w:suppressLineNumbers w:val="0"/>
              <w:jc w:val="left"/>
            </w:pPr>
            <w:r>
              <w:t>199999：未知异常</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2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info</w:t>
            </w:r>
          </w:p>
        </w:tc>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结果描述</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35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bl>
    <w:p>
      <w:pPr>
        <w:pStyle w:val="10"/>
        <w:keepNext w:val="0"/>
        <w:keepLines w:val="0"/>
        <w:widowControl/>
        <w:suppressLineNumbers w:val="0"/>
      </w:pPr>
      <w:r>
        <w:t> </w:t>
      </w:r>
    </w:p>
    <w:p>
      <w:pPr>
        <w:pStyle w:val="3"/>
        <w:keepNext w:val="0"/>
        <w:keepLines w:val="0"/>
        <w:widowControl/>
        <w:suppressLineNumbers w:val="0"/>
      </w:pPr>
      <w:r>
        <w:t>领取奖品接口</w:t>
      </w:r>
    </w:p>
    <w:p>
      <w:pPr>
        <w:pStyle w:val="10"/>
        <w:keepNext w:val="0"/>
        <w:keepLines w:val="0"/>
        <w:widowControl/>
        <w:suppressLineNumbers w:val="0"/>
        <w:jc w:val="left"/>
      </w:pPr>
      <w:r>
        <w:t>/v1.0/activity2/</w:t>
      </w:r>
      <w:r>
        <w:fldChar w:fldCharType="begin"/>
      </w:r>
      <w:r>
        <w:instrText xml:space="preserve"> HYPERLINK "http://takeprize.do/" </w:instrText>
      </w:r>
      <w:r>
        <w:fldChar w:fldCharType="separate"/>
      </w:r>
      <w:r>
        <w:rPr>
          <w:rStyle w:val="14"/>
        </w:rPr>
        <w:t>takePrize.do</w:t>
      </w:r>
      <w:r>
        <w:fldChar w:fldCharType="end"/>
      </w:r>
    </w:p>
    <w:p>
      <w:pPr>
        <w:pStyle w:val="10"/>
        <w:keepNext w:val="0"/>
        <w:keepLines w:val="0"/>
        <w:widowControl/>
        <w:suppressLineNumbers w:val="0"/>
        <w:jc w:val="left"/>
      </w:pPr>
      <w:r>
        <w:t>请求头：</w:t>
      </w:r>
    </w:p>
    <w:tbl>
      <w:tblPr>
        <w:tblStyle w:val="15"/>
        <w:tblW w:w="9509"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12"/>
        <w:gridCol w:w="1724"/>
        <w:gridCol w:w="873"/>
        <w:gridCol w:w="400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channel</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接入的渠道Id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subchannel</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子渠道Id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mgm-user-agent</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终端机型短UA</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IMEI</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设备唯一号</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IMSI</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国际移动用户识别码</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储存在SIM卡中，可用于区别移动用户的有效信息</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mgm-Network-type</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网络类型</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01：不清楚网络类型</w:t>
            </w:r>
            <w:r>
              <w:br w:type="textWrapping"/>
            </w:r>
            <w:r>
              <w:t>02：CMWAP</w:t>
            </w:r>
            <w:r>
              <w:br w:type="textWrapping"/>
            </w:r>
            <w:r>
              <w:t>03：CMNET</w:t>
            </w:r>
            <w:r>
              <w:br w:type="textWrapping"/>
            </w:r>
            <w:r>
              <w:t>04：WLAN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mgm-Network-standard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网络制式</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01：不清楚网络制式</w:t>
            </w:r>
            <w:r>
              <w:br w:type="textWrapping"/>
            </w:r>
            <w:r>
              <w:t>02：2G</w:t>
            </w:r>
            <w:r>
              <w:br w:type="textWrapping"/>
            </w:r>
            <w:r>
              <w:t>03：3G</w:t>
            </w:r>
            <w:r>
              <w:br w:type="textWrapping"/>
            </w:r>
            <w:r>
              <w:t>04：4G</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logId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pPr>
            <w:r>
              <w:t>日志Id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可为空，除了一级页面的所有其他页面查询都应该带上logId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uid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当前用户Id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msisdn</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用户手机号码</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location-data</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经纬度数据</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经度,纬度</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location-info</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地理位置信息</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XX省XX市XX区XX街</w:t>
            </w:r>
          </w:p>
        </w:tc>
      </w:tr>
    </w:tbl>
    <w:p>
      <w:pPr>
        <w:pStyle w:val="10"/>
        <w:keepNext w:val="0"/>
        <w:keepLines w:val="0"/>
        <w:widowControl/>
        <w:suppressLineNumbers w:val="0"/>
      </w:pPr>
      <w:r>
        <w:t> </w:t>
      </w:r>
    </w:p>
    <w:p>
      <w:pPr>
        <w:pStyle w:val="10"/>
        <w:keepNext w:val="0"/>
        <w:keepLines w:val="0"/>
        <w:widowControl/>
        <w:suppressLineNumbers w:val="0"/>
        <w:jc w:val="left"/>
      </w:pPr>
      <w:r>
        <w:t> </w:t>
      </w:r>
    </w:p>
    <w:p>
      <w:pPr>
        <w:pStyle w:val="10"/>
        <w:keepNext w:val="0"/>
        <w:keepLines w:val="0"/>
        <w:widowControl/>
        <w:suppressLineNumbers w:val="0"/>
        <w:jc w:val="left"/>
      </w:pPr>
      <w:r>
        <w:t>请求参数：</w:t>
      </w:r>
    </w:p>
    <w:tbl>
      <w:tblPr>
        <w:tblStyle w:val="15"/>
        <w:tblW w:w="9509"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2"/>
        <w:gridCol w:w="2547"/>
        <w:gridCol w:w="983"/>
        <w:gridCol w:w="4507"/>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254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98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450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ua</w:t>
            </w:r>
          </w:p>
        </w:tc>
        <w:tc>
          <w:tcPr>
            <w:tcW w:w="254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客户端类型</w:t>
            </w:r>
          </w:p>
        </w:tc>
        <w:tc>
          <w:tcPr>
            <w:tcW w:w="98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0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如Android_migu或Ios_migu</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version</w:t>
            </w:r>
          </w:p>
        </w:tc>
        <w:tc>
          <w:tcPr>
            <w:tcW w:w="254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客户端版本</w:t>
            </w:r>
          </w:p>
        </w:tc>
        <w:tc>
          <w:tcPr>
            <w:tcW w:w="98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0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如5.0.1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activity</w:t>
            </w:r>
          </w:p>
        </w:tc>
        <w:tc>
          <w:tcPr>
            <w:tcW w:w="254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活动码</w:t>
            </w:r>
          </w:p>
        </w:tc>
        <w:tc>
          <w:tcPr>
            <w:tcW w:w="98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0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ZBXYYX（总部校园营销）</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prizeId</w:t>
            </w:r>
          </w:p>
        </w:tc>
        <w:tc>
          <w:tcPr>
            <w:tcW w:w="254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奖品ID</w:t>
            </w:r>
          </w:p>
        </w:tc>
        <w:tc>
          <w:tcPr>
            <w:tcW w:w="98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0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活动中的指定奖品 ZBXYYX_MMB 咪咕币</w:t>
            </w:r>
          </w:p>
          <w:p>
            <w:pPr>
              <w:pStyle w:val="10"/>
              <w:keepNext w:val="0"/>
              <w:keepLines w:val="0"/>
              <w:widowControl/>
              <w:suppressLineNumbers w:val="0"/>
              <w:jc w:val="left"/>
            </w:pPr>
            <w:r>
              <w:t>   ZBXYYX_LL 通用流量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passId</w:t>
            </w:r>
          </w:p>
        </w:tc>
        <w:tc>
          <w:tcPr>
            <w:tcW w:w="254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一级平台用户标示</w:t>
            </w:r>
          </w:p>
        </w:tc>
        <w:tc>
          <w:tcPr>
            <w:tcW w:w="98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0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token</w:t>
            </w:r>
          </w:p>
        </w:tc>
        <w:tc>
          <w:tcPr>
            <w:tcW w:w="254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统一认证登录token</w:t>
            </w:r>
          </w:p>
        </w:tc>
        <w:tc>
          <w:tcPr>
            <w:tcW w:w="98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0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通过sdk获取</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code</w:t>
            </w:r>
          </w:p>
        </w:tc>
        <w:tc>
          <w:tcPr>
            <w:tcW w:w="254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短信验证码</w:t>
            </w:r>
          </w:p>
        </w:tc>
        <w:tc>
          <w:tcPr>
            <w:tcW w:w="98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507"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通过第一个接口获取的手机短信验证码</w:t>
            </w:r>
          </w:p>
        </w:tc>
      </w:tr>
    </w:tbl>
    <w:p>
      <w:pPr>
        <w:pStyle w:val="10"/>
        <w:keepNext w:val="0"/>
        <w:keepLines w:val="0"/>
        <w:widowControl/>
        <w:suppressLineNumbers w:val="0"/>
        <w:jc w:val="left"/>
      </w:pPr>
      <w:r>
        <w:t>返回结果：</w:t>
      </w:r>
    </w:p>
    <w:tbl>
      <w:tblPr>
        <w:tblStyle w:val="15"/>
        <w:tblW w:w="952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2"/>
        <w:gridCol w:w="1499"/>
        <w:gridCol w:w="1001"/>
        <w:gridCol w:w="5778"/>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PrEx>
        <w:tc>
          <w:tcPr>
            <w:tcW w:w="124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1499"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100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5778"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code</w:t>
            </w:r>
          </w:p>
        </w:tc>
        <w:tc>
          <w:tcPr>
            <w:tcW w:w="1499"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结果码</w:t>
            </w:r>
          </w:p>
        </w:tc>
        <w:tc>
          <w:tcPr>
            <w:tcW w:w="100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5778"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000000：成功</w:t>
            </w:r>
          </w:p>
          <w:p>
            <w:pPr>
              <w:pStyle w:val="10"/>
              <w:keepNext w:val="0"/>
              <w:keepLines w:val="0"/>
              <w:widowControl/>
              <w:suppressLineNumbers w:val="0"/>
              <w:jc w:val="left"/>
            </w:pPr>
            <w:r>
              <w:t>600000：该活动不在活动期内</w:t>
            </w:r>
          </w:p>
          <w:p>
            <w:pPr>
              <w:pStyle w:val="10"/>
              <w:keepNext w:val="0"/>
              <w:keepLines w:val="0"/>
              <w:widowControl/>
              <w:suppressLineNumbers w:val="0"/>
              <w:jc w:val="left"/>
            </w:pPr>
            <w:r>
              <w:t>600001：您已经参加了该活动</w:t>
            </w:r>
          </w:p>
          <w:p>
            <w:pPr>
              <w:pStyle w:val="10"/>
              <w:keepNext w:val="0"/>
              <w:keepLines w:val="0"/>
              <w:widowControl/>
              <w:suppressLineNumbers w:val="0"/>
              <w:jc w:val="left"/>
            </w:pPr>
            <w:r>
              <w:t>600002：只有移动用户才能参加活动</w:t>
            </w:r>
          </w:p>
          <w:p>
            <w:pPr>
              <w:pStyle w:val="10"/>
              <w:keepNext w:val="0"/>
              <w:keepLines w:val="0"/>
              <w:widowControl/>
              <w:suppressLineNumbers w:val="0"/>
              <w:jc w:val="left"/>
            </w:pPr>
            <w:r>
              <w:t>120013：今日礼品已抢光，明天早点来哟~</w:t>
            </w:r>
          </w:p>
          <w:p>
            <w:pPr>
              <w:pStyle w:val="10"/>
              <w:keepNext w:val="0"/>
              <w:keepLines w:val="0"/>
              <w:widowControl/>
              <w:suppressLineNumbers w:val="0"/>
              <w:jc w:val="left"/>
            </w:pPr>
            <w:r>
              <w:t>600003：领奖时间还未开始，请稍等~</w:t>
            </w:r>
          </w:p>
          <w:p>
            <w:pPr>
              <w:pStyle w:val="10"/>
              <w:keepNext w:val="0"/>
              <w:keepLines w:val="0"/>
              <w:widowControl/>
              <w:suppressLineNumbers w:val="0"/>
              <w:jc w:val="left"/>
            </w:pPr>
            <w:r>
              <w:t>000114: 验证码为空或者失效，请重新操作</w:t>
            </w:r>
          </w:p>
          <w:p>
            <w:pPr>
              <w:pStyle w:val="10"/>
              <w:keepNext w:val="0"/>
              <w:keepLines w:val="0"/>
              <w:widowControl/>
              <w:suppressLineNumbers w:val="0"/>
              <w:jc w:val="left"/>
            </w:pPr>
            <w:r>
              <w:t>000115：验证码错误</w:t>
            </w:r>
          </w:p>
          <w:p>
            <w:pPr>
              <w:pStyle w:val="10"/>
              <w:keepNext w:val="0"/>
              <w:keepLines w:val="0"/>
              <w:widowControl/>
              <w:suppressLineNumbers w:val="0"/>
              <w:jc w:val="left"/>
            </w:pPr>
            <w:r>
              <w:t>000116：验证码过期，请重新获取</w:t>
            </w:r>
          </w:p>
          <w:p>
            <w:pPr>
              <w:pStyle w:val="10"/>
              <w:keepNext w:val="0"/>
              <w:keepLines w:val="0"/>
              <w:widowControl/>
              <w:suppressLineNumbers w:val="0"/>
              <w:jc w:val="left"/>
            </w:pPr>
            <w:r>
              <w:t>199999：未知异常</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24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info</w:t>
            </w:r>
          </w:p>
        </w:tc>
        <w:tc>
          <w:tcPr>
            <w:tcW w:w="1499"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结果描述</w:t>
            </w:r>
          </w:p>
        </w:tc>
        <w:tc>
          <w:tcPr>
            <w:tcW w:w="100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5778"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bl>
    <w:p>
      <w:pPr>
        <w:pStyle w:val="10"/>
        <w:keepNext w:val="0"/>
        <w:keepLines w:val="0"/>
        <w:widowControl/>
        <w:suppressLineNumbers w:val="0"/>
        <w:jc w:val="left"/>
      </w:pPr>
      <w:r>
        <w:t> </w:t>
      </w:r>
    </w:p>
    <w:p>
      <w:pPr>
        <w:pStyle w:val="3"/>
        <w:keepNext w:val="0"/>
        <w:keepLines w:val="0"/>
        <w:widowControl/>
        <w:suppressLineNumbers w:val="0"/>
      </w:pPr>
      <w:r>
        <w:fldChar w:fldCharType="begin"/>
      </w:r>
      <w:r>
        <w:instrText xml:space="preserve"> HYPERLINK "http://218.205.244.254:8080/miguwiki/pages/viewpage.action?pageId=3146038" </w:instrText>
      </w:r>
      <w:r>
        <w:fldChar w:fldCharType="separate"/>
      </w:r>
      <w:r>
        <w:rPr>
          <w:rStyle w:val="14"/>
        </w:rPr>
        <w:t>查询可领取奖品列表</w:t>
      </w:r>
      <w:r>
        <w:fldChar w:fldCharType="end"/>
      </w:r>
    </w:p>
    <w:p>
      <w:pPr>
        <w:pStyle w:val="10"/>
        <w:keepNext w:val="0"/>
        <w:keepLines w:val="0"/>
        <w:widowControl/>
        <w:suppressLineNumbers w:val="0"/>
        <w:jc w:val="left"/>
      </w:pPr>
      <w:r>
        <w:t>/v1.0/activity2/</w:t>
      </w:r>
      <w:r>
        <w:fldChar w:fldCharType="begin"/>
      </w:r>
      <w:r>
        <w:instrText xml:space="preserve"> HYPERLINK "http://queryprize.do/" </w:instrText>
      </w:r>
      <w:r>
        <w:fldChar w:fldCharType="separate"/>
      </w:r>
      <w:r>
        <w:rPr>
          <w:rStyle w:val="14"/>
        </w:rPr>
        <w:t>queryPrize.do</w:t>
      </w:r>
      <w:r>
        <w:fldChar w:fldCharType="end"/>
      </w:r>
    </w:p>
    <w:p>
      <w:pPr>
        <w:pStyle w:val="10"/>
        <w:keepNext w:val="0"/>
        <w:keepLines w:val="0"/>
        <w:widowControl/>
        <w:suppressLineNumbers w:val="0"/>
        <w:jc w:val="left"/>
      </w:pPr>
      <w:r>
        <w:t> </w:t>
      </w:r>
    </w:p>
    <w:p>
      <w:pPr>
        <w:pStyle w:val="10"/>
        <w:keepNext w:val="0"/>
        <w:keepLines w:val="0"/>
        <w:widowControl/>
        <w:suppressLineNumbers w:val="0"/>
        <w:jc w:val="left"/>
      </w:pPr>
      <w:r>
        <w:t>请求头：</w:t>
      </w:r>
    </w:p>
    <w:tbl>
      <w:tblPr>
        <w:tblStyle w:val="15"/>
        <w:tblW w:w="9509"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12"/>
        <w:gridCol w:w="1724"/>
        <w:gridCol w:w="873"/>
        <w:gridCol w:w="400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channel</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接入的渠道Id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subchannel</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子渠道Id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mgm-user-agent</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终端机型短UA</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IMEI</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设备唯一号</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IMSI</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国际移动用户识别码</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储存在SIM卡中，可用于区别移动用户的有效信息</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mgm-Network-type</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网络类型</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01：不清楚网络类型</w:t>
            </w:r>
            <w:r>
              <w:br w:type="textWrapping"/>
            </w:r>
            <w:r>
              <w:t>02：CMWAP</w:t>
            </w:r>
            <w:r>
              <w:br w:type="textWrapping"/>
            </w:r>
            <w:r>
              <w:t>03：CMNET</w:t>
            </w:r>
            <w:r>
              <w:br w:type="textWrapping"/>
            </w:r>
            <w:r>
              <w:t>04：WLAN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mgm-Network-standard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网络制式</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01：不清楚网络制式</w:t>
            </w:r>
            <w:r>
              <w:br w:type="textWrapping"/>
            </w:r>
            <w:r>
              <w:t>02：2G</w:t>
            </w:r>
            <w:r>
              <w:br w:type="textWrapping"/>
            </w:r>
            <w:r>
              <w:t>03：3G</w:t>
            </w:r>
            <w:r>
              <w:br w:type="textWrapping"/>
            </w:r>
            <w:r>
              <w:t>04：4G</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logId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pPr>
            <w:r>
              <w:t>日志Id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可为空，除了一级页面的所有其他页面查询都应该带上logId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uid</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当前用户Id</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msisdn</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用户手机号码</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location-data</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经纬度数据</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经度,纬度</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location-info</w:t>
            </w:r>
          </w:p>
        </w:tc>
        <w:tc>
          <w:tcPr>
            <w:tcW w:w="172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地理位置信息</w:t>
            </w:r>
          </w:p>
        </w:tc>
        <w:tc>
          <w:tcPr>
            <w:tcW w:w="873"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4000"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XX省XX市XX区XX街</w:t>
            </w:r>
          </w:p>
        </w:tc>
      </w:tr>
    </w:tbl>
    <w:p>
      <w:pPr>
        <w:pStyle w:val="10"/>
        <w:keepNext w:val="0"/>
        <w:keepLines w:val="0"/>
        <w:widowControl/>
        <w:suppressLineNumbers w:val="0"/>
      </w:pPr>
      <w:r>
        <w:t> </w:t>
      </w:r>
    </w:p>
    <w:p>
      <w:pPr>
        <w:pStyle w:val="10"/>
        <w:keepNext w:val="0"/>
        <w:keepLines w:val="0"/>
        <w:widowControl/>
        <w:suppressLineNumbers w:val="0"/>
        <w:jc w:val="left"/>
      </w:pPr>
      <w:r>
        <w:t>请求参数：</w:t>
      </w:r>
    </w:p>
    <w:tbl>
      <w:tblPr>
        <w:tblStyle w:val="15"/>
        <w:tblW w:w="7748"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2"/>
        <w:gridCol w:w="1712"/>
        <w:gridCol w:w="992"/>
        <w:gridCol w:w="3572"/>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17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35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ua</w:t>
            </w:r>
          </w:p>
        </w:tc>
        <w:tc>
          <w:tcPr>
            <w:tcW w:w="17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客户端类型</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35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如Android_migu或Ios_migu</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version</w:t>
            </w:r>
          </w:p>
        </w:tc>
        <w:tc>
          <w:tcPr>
            <w:tcW w:w="17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客户端版本</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35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如5.0.1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activity</w:t>
            </w:r>
          </w:p>
        </w:tc>
        <w:tc>
          <w:tcPr>
            <w:tcW w:w="17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活动码</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35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ZBXYYX（总部校园营销）</w:t>
            </w:r>
          </w:p>
        </w:tc>
      </w:tr>
    </w:tbl>
    <w:p>
      <w:pPr>
        <w:pStyle w:val="10"/>
        <w:keepNext w:val="0"/>
        <w:keepLines w:val="0"/>
        <w:widowControl/>
        <w:suppressLineNumbers w:val="0"/>
        <w:jc w:val="left"/>
      </w:pPr>
      <w:r>
        <w:t>返回结果：</w:t>
      </w:r>
    </w:p>
    <w:tbl>
      <w:tblPr>
        <w:tblStyle w:val="15"/>
        <w:tblW w:w="8048"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2"/>
        <w:gridCol w:w="2432"/>
        <w:gridCol w:w="992"/>
        <w:gridCol w:w="2672"/>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26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code</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结果码</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26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000000：成功</w:t>
            </w:r>
            <w:r>
              <w:br w:type="textWrapping"/>
            </w:r>
            <w:r>
              <w:t>600000：活动不存在</w:t>
            </w:r>
          </w:p>
          <w:p>
            <w:pPr>
              <w:pStyle w:val="10"/>
              <w:keepNext w:val="0"/>
              <w:keepLines w:val="0"/>
              <w:widowControl/>
              <w:suppressLineNumbers w:val="0"/>
              <w:jc w:val="left"/>
            </w:pPr>
            <w:r>
              <w:t>199999：未知异常</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info</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结果描述</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26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prizeList</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奖品列表</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26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全部奖品列表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95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hasPrizeList</w:t>
            </w:r>
          </w:p>
        </w:tc>
        <w:tc>
          <w:tcPr>
            <w:tcW w:w="243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已经领取奖品列表</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Y</w:t>
            </w:r>
          </w:p>
        </w:tc>
        <w:tc>
          <w:tcPr>
            <w:tcW w:w="26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领取到的奖品列表</w:t>
            </w:r>
          </w:p>
        </w:tc>
      </w:tr>
    </w:tbl>
    <w:p>
      <w:pPr>
        <w:pStyle w:val="10"/>
        <w:keepNext w:val="0"/>
        <w:keepLines w:val="0"/>
        <w:widowControl/>
        <w:suppressLineNumbers w:val="0"/>
      </w:pPr>
      <w:r>
        <w:t> </w:t>
      </w:r>
    </w:p>
    <w:p>
      <w:pPr>
        <w:pStyle w:val="10"/>
        <w:keepNext w:val="0"/>
        <w:keepLines w:val="0"/>
        <w:widowControl/>
        <w:suppressLineNumbers w:val="0"/>
        <w:jc w:val="left"/>
      </w:pPr>
      <w:r>
        <w:t>奖品对象</w:t>
      </w:r>
    </w:p>
    <w:tbl>
      <w:tblPr>
        <w:tblStyle w:val="15"/>
        <w:tblW w:w="7448"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2"/>
        <w:gridCol w:w="1472"/>
        <w:gridCol w:w="992"/>
        <w:gridCol w:w="3272"/>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参数名</w:t>
            </w:r>
          </w:p>
        </w:tc>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描述</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可空</w:t>
            </w:r>
          </w:p>
        </w:tc>
        <w:tc>
          <w:tcPr>
            <w:tcW w:w="32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center"/>
            </w:pPr>
            <w:r>
              <w:t>备注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7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prizeId</w:t>
            </w:r>
          </w:p>
        </w:tc>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奖品ID</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32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ZBXYYX_MMB 咪咕币</w:t>
            </w:r>
          </w:p>
          <w:p>
            <w:pPr>
              <w:pStyle w:val="10"/>
              <w:keepNext w:val="0"/>
              <w:keepLines w:val="0"/>
              <w:widowControl/>
              <w:suppressLineNumbers w:val="0"/>
              <w:jc w:val="left"/>
            </w:pPr>
            <w:r>
              <w:t>   ZBXYYX_LL 通用流量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7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prizeName</w:t>
            </w:r>
          </w:p>
        </w:tc>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奖品名称</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32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17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activityId</w:t>
            </w:r>
          </w:p>
        </w:tc>
        <w:tc>
          <w:tcPr>
            <w:tcW w:w="14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活动ID</w:t>
            </w:r>
          </w:p>
        </w:tc>
        <w:tc>
          <w:tcPr>
            <w:tcW w:w="99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N</w:t>
            </w:r>
          </w:p>
        </w:tc>
        <w:tc>
          <w:tcPr>
            <w:tcW w:w="32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10"/>
              <w:keepNext w:val="0"/>
              <w:keepLines w:val="0"/>
              <w:widowControl/>
              <w:suppressLineNumbers w:val="0"/>
              <w:jc w:val="left"/>
            </w:pPr>
            <w:r>
              <w:t> </w:t>
            </w:r>
          </w:p>
        </w:tc>
      </w:tr>
    </w:tbl>
    <w:p>
      <w:pPr>
        <w:pStyle w:val="10"/>
        <w:keepNext w:val="0"/>
        <w:keepLines w:val="0"/>
        <w:widowControl/>
        <w:suppressLineNumbers w:val="0"/>
      </w:pPr>
      <w:r>
        <w:rPr>
          <w:rStyle w:val="12"/>
          <w:sz w:val="24"/>
          <w:szCs w:val="24"/>
        </w:rPr>
        <w:br w:type="textWrapping"/>
      </w:r>
      <w:r>
        <w:rPr>
          <w:rStyle w:val="12"/>
          <w:sz w:val="24"/>
          <w:szCs w:val="24"/>
        </w:rPr>
        <w:t>6、表结构设计</w:t>
      </w:r>
    </w:p>
    <w:p>
      <w:pPr>
        <w:pStyle w:val="10"/>
        <w:keepNext w:val="0"/>
        <w:keepLines w:val="0"/>
        <w:widowControl/>
        <w:suppressLineNumbers w:val="0"/>
      </w:pPr>
      <w:r>
        <w:t>同步Redis领奖记录到数据库表</w:t>
      </w:r>
    </w:p>
    <w:tbl>
      <w:tblPr>
        <w:tblStyle w:val="15"/>
        <w:tblW w:w="9507"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72"/>
        <w:gridCol w:w="1112"/>
        <w:gridCol w:w="556"/>
        <w:gridCol w:w="721"/>
        <w:gridCol w:w="886"/>
        <w:gridCol w:w="886"/>
        <w:gridCol w:w="3274"/>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center"/>
              <w:rPr>
                <w:b/>
              </w:rPr>
            </w:pPr>
            <w:r>
              <w:rPr>
                <w:rFonts w:ascii="宋体" w:hAnsi="宋体" w:eastAsia="宋体" w:cs="宋体"/>
                <w:b/>
                <w:sz w:val="24"/>
                <w:szCs w:val="24"/>
              </w:rPr>
              <w:t>字段名</w:t>
            </w:r>
          </w:p>
        </w:tc>
        <w:tc>
          <w:tcPr>
            <w:tcW w:w="11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center"/>
              <w:rPr>
                <w:b/>
              </w:rPr>
            </w:pPr>
            <w:r>
              <w:rPr>
                <w:rFonts w:ascii="宋体" w:hAnsi="宋体" w:eastAsia="宋体" w:cs="宋体"/>
                <w:b/>
                <w:sz w:val="24"/>
                <w:szCs w:val="24"/>
              </w:rPr>
              <w:t>类型</w:t>
            </w:r>
          </w:p>
        </w:tc>
        <w:tc>
          <w:tcPr>
            <w:tcW w:w="55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center"/>
              <w:rPr>
                <w:b/>
              </w:rPr>
            </w:pPr>
            <w:r>
              <w:rPr>
                <w:rFonts w:ascii="宋体" w:hAnsi="宋体" w:eastAsia="宋体" w:cs="宋体"/>
                <w:b/>
                <w:sz w:val="24"/>
                <w:szCs w:val="24"/>
              </w:rPr>
              <w:t>长度</w:t>
            </w:r>
          </w:p>
        </w:tc>
        <w:tc>
          <w:tcPr>
            <w:tcW w:w="72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center"/>
              <w:rPr>
                <w:b/>
              </w:rPr>
            </w:pPr>
            <w:r>
              <w:rPr>
                <w:rFonts w:ascii="宋体" w:hAnsi="宋体" w:eastAsia="宋体" w:cs="宋体"/>
                <w:b/>
                <w:sz w:val="24"/>
                <w:szCs w:val="24"/>
              </w:rPr>
              <w:t>小数点</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center"/>
              <w:rPr>
                <w:b/>
              </w:rPr>
            </w:pPr>
            <w:r>
              <w:rPr>
                <w:rFonts w:ascii="宋体" w:hAnsi="宋体" w:eastAsia="宋体" w:cs="宋体"/>
                <w:b/>
                <w:sz w:val="24"/>
                <w:szCs w:val="24"/>
              </w:rPr>
              <w:t>允许空值</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center"/>
              <w:rPr>
                <w:b/>
              </w:rPr>
            </w:pPr>
            <w:r>
              <w:rPr>
                <w:rFonts w:ascii="宋体" w:hAnsi="宋体" w:eastAsia="宋体" w:cs="宋体"/>
                <w:b/>
                <w:sz w:val="24"/>
                <w:szCs w:val="24"/>
              </w:rPr>
              <w:t>是否主键</w:t>
            </w:r>
          </w:p>
        </w:tc>
        <w:tc>
          <w:tcPr>
            <w:tcW w:w="327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center"/>
              <w:rPr>
                <w:b/>
              </w:rPr>
            </w:pPr>
            <w:r>
              <w:rPr>
                <w:rFonts w:ascii="宋体" w:hAnsi="宋体" w:eastAsia="宋体" w:cs="宋体"/>
                <w:b/>
                <w:sz w:val="24"/>
                <w:szCs w:val="24"/>
              </w:rPr>
              <w:t>注释</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id</w:t>
            </w:r>
          </w:p>
        </w:tc>
        <w:tc>
          <w:tcPr>
            <w:tcW w:w="11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int</w:t>
            </w:r>
          </w:p>
        </w:tc>
        <w:tc>
          <w:tcPr>
            <w:tcW w:w="55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11</w:t>
            </w:r>
          </w:p>
        </w:tc>
        <w:tc>
          <w:tcPr>
            <w:tcW w:w="72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 </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否</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是</w:t>
            </w:r>
          </w:p>
        </w:tc>
        <w:tc>
          <w:tcPr>
            <w:tcW w:w="327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自增</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prizeId</w:t>
            </w:r>
          </w:p>
        </w:tc>
        <w:tc>
          <w:tcPr>
            <w:tcW w:w="11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varchar</w:t>
            </w:r>
          </w:p>
        </w:tc>
        <w:tc>
          <w:tcPr>
            <w:tcW w:w="55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64</w:t>
            </w:r>
          </w:p>
        </w:tc>
        <w:tc>
          <w:tcPr>
            <w:tcW w:w="72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 </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是</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否</w:t>
            </w:r>
          </w:p>
        </w:tc>
        <w:tc>
          <w:tcPr>
            <w:tcW w:w="327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奖品Id（ZBXYYX_MMB或ZBXYYX_LL）</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0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prizeName</w:t>
            </w:r>
          </w:p>
        </w:tc>
        <w:tc>
          <w:tcPr>
            <w:tcW w:w="11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varchar</w:t>
            </w:r>
          </w:p>
        </w:tc>
        <w:tc>
          <w:tcPr>
            <w:tcW w:w="55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64</w:t>
            </w:r>
          </w:p>
        </w:tc>
        <w:tc>
          <w:tcPr>
            <w:tcW w:w="72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0</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是</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否</w:t>
            </w:r>
          </w:p>
        </w:tc>
        <w:tc>
          <w:tcPr>
            <w:tcW w:w="327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奖品名称（咪咕币或通用流量）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phoneNum</w:t>
            </w:r>
          </w:p>
        </w:tc>
        <w:tc>
          <w:tcPr>
            <w:tcW w:w="11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varchar</w:t>
            </w:r>
          </w:p>
        </w:tc>
        <w:tc>
          <w:tcPr>
            <w:tcW w:w="55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64</w:t>
            </w:r>
          </w:p>
        </w:tc>
        <w:tc>
          <w:tcPr>
            <w:tcW w:w="72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0</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是</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否</w:t>
            </w:r>
          </w:p>
        </w:tc>
        <w:tc>
          <w:tcPr>
            <w:tcW w:w="327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手机号码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receivePrizeTime</w:t>
            </w:r>
          </w:p>
        </w:tc>
        <w:tc>
          <w:tcPr>
            <w:tcW w:w="11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datetime</w:t>
            </w:r>
          </w:p>
        </w:tc>
        <w:tc>
          <w:tcPr>
            <w:tcW w:w="55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0</w:t>
            </w:r>
          </w:p>
        </w:tc>
        <w:tc>
          <w:tcPr>
            <w:tcW w:w="72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0</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是</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否</w:t>
            </w:r>
          </w:p>
        </w:tc>
        <w:tc>
          <w:tcPr>
            <w:tcW w:w="327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领奖时间</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15" w:type="dxa"/>
            <w:left w:w="15" w:type="dxa"/>
            <w:bottom w:w="15" w:type="dxa"/>
            <w:right w:w="15" w:type="dxa"/>
          </w:tblCellMar>
        </w:tblPrEx>
        <w:tc>
          <w:tcPr>
            <w:tcW w:w="207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syncTime</w:t>
            </w:r>
          </w:p>
        </w:tc>
        <w:tc>
          <w:tcPr>
            <w:tcW w:w="1112"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datetime</w:t>
            </w:r>
          </w:p>
        </w:tc>
        <w:tc>
          <w:tcPr>
            <w:tcW w:w="55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0</w:t>
            </w:r>
          </w:p>
        </w:tc>
        <w:tc>
          <w:tcPr>
            <w:tcW w:w="721"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0</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是</w:t>
            </w:r>
          </w:p>
        </w:tc>
        <w:tc>
          <w:tcPr>
            <w:tcW w:w="886"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否</w:t>
            </w:r>
          </w:p>
        </w:tc>
        <w:tc>
          <w:tcPr>
            <w:tcW w:w="3274" w:type="dxa"/>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keepNext/>
              <w:keepLines w:val="0"/>
              <w:widowControl/>
              <w:suppressLineNumbers w:val="0"/>
              <w:jc w:val="left"/>
            </w:pPr>
            <w:r>
              <w:rPr>
                <w:rFonts w:ascii="宋体" w:hAnsi="宋体" w:eastAsia="宋体" w:cs="宋体"/>
                <w:sz w:val="24"/>
                <w:szCs w:val="24"/>
              </w:rPr>
              <w:t>数据同步时间</w:t>
            </w:r>
          </w:p>
        </w:tc>
      </w:tr>
    </w:tbl>
    <w:p>
      <w:pPr>
        <w:pStyle w:val="10"/>
        <w:keepNext w:val="0"/>
        <w:keepLines w:val="0"/>
        <w:widowControl/>
        <w:suppressLineNumbers w:val="0"/>
      </w:pPr>
      <w:r>
        <w:t> </w:t>
      </w:r>
    </w:p>
    <w:p>
      <w:pPr>
        <w:pStyle w:val="4"/>
        <w:keepNext w:val="0"/>
        <w:keepLines w:val="0"/>
        <w:widowControl/>
        <w:suppressLineNumbers w:val="0"/>
      </w:pPr>
      <w:r>
        <w:rPr>
          <w:rStyle w:val="12"/>
          <w:b/>
        </w:rPr>
        <w:t>7、测试要点</w:t>
      </w:r>
    </w:p>
    <w:p>
      <w:pPr>
        <w:pStyle w:val="10"/>
        <w:keepNext w:val="0"/>
        <w:keepLines w:val="0"/>
        <w:widowControl/>
        <w:suppressLineNumbers w:val="0"/>
      </w:pPr>
      <w:r>
        <w:t>7.1 相关Sql：</w:t>
      </w:r>
    </w:p>
    <w:p>
      <w:pPr>
        <w:pStyle w:val="10"/>
        <w:keepNext w:val="0"/>
        <w:keepLines w:val="0"/>
        <w:widowControl/>
        <w:suppressLineNumbers w:val="0"/>
      </w:pPr>
      <w:r>
        <w:t>-- DDL</w:t>
      </w:r>
      <w:r>
        <w:br w:type="textWrapping"/>
      </w:r>
      <w:r>
        <w:t>-- 领奖记录表</w:t>
      </w:r>
      <w:r>
        <w:br w:type="textWrapping"/>
      </w:r>
      <w:r>
        <w:t>DROP TABLE IF EXISTS `t_migu_zbxyyx_prizerecord`;</w:t>
      </w:r>
      <w:r>
        <w:br w:type="textWrapping"/>
      </w:r>
      <w:r>
        <w:t>CREATE TABLE `t_migu_zbxyyx_prizerecord` (</w:t>
      </w:r>
      <w:r>
        <w:br w:type="textWrapping"/>
      </w:r>
      <w:r>
        <w:t>`id` int(11) NOT NULL AUTO_INCREMENT,</w:t>
      </w:r>
      <w:r>
        <w:br w:type="textWrapping"/>
      </w:r>
      <w:r>
        <w:t>`prizeId` varchar(64) DEFAULT NULL COMMENT '奖品Id',</w:t>
      </w:r>
      <w:r>
        <w:br w:type="textWrapping"/>
      </w:r>
      <w:r>
        <w:t>`prizeName` varchar(64) DEFAULT NULL,</w:t>
      </w:r>
      <w:r>
        <w:br w:type="textWrapping"/>
      </w:r>
      <w:r>
        <w:t>`phoneNum` varchar(64) DEFAULT NULL,</w:t>
      </w:r>
      <w:r>
        <w:br w:type="textWrapping"/>
      </w:r>
      <w:r>
        <w:t>`receivePrizeTime` datetime DEFAULT NULL COMMENT '领奖时间',</w:t>
      </w:r>
      <w:r>
        <w:br w:type="textWrapping"/>
      </w:r>
      <w:r>
        <w:t>`syncTime` datetime DEFAULT NULL COMMENT '同步时间',</w:t>
      </w:r>
      <w:r>
        <w:br w:type="textWrapping"/>
      </w:r>
      <w:r>
        <w:t>PRIMARY KEY (`id`)</w:t>
      </w:r>
      <w:r>
        <w:br w:type="textWrapping"/>
      </w:r>
      <w:r>
        <w:t>) ENGINE=InnoDB DEFAULT CHARSET=utf8mb4;</w:t>
      </w:r>
      <w:r>
        <w:br w:type="textWrapping"/>
      </w:r>
      <w:r>
        <w:t>SET FOREIGN_KEY_CHECKS=1;</w:t>
      </w:r>
    </w:p>
    <w:p>
      <w:pPr>
        <w:pStyle w:val="10"/>
        <w:keepNext w:val="0"/>
        <w:keepLines w:val="0"/>
        <w:widowControl/>
        <w:suppressLineNumbers w:val="0"/>
      </w:pPr>
      <w:r>
        <w:t>-- DML</w:t>
      </w:r>
      <w:r>
        <w:br w:type="textWrapping"/>
      </w:r>
      <w:r>
        <w:t>INSERT INTO `t_framework_config` VALUES ('activity.zbxyyx.startTime', '总部校园营销活动每天开始时间', '090000', '总部校园营销活动每天开始时间', '0', '0.0.0.0');</w:t>
      </w:r>
      <w:r>
        <w:br w:type="textWrapping"/>
      </w:r>
      <w:r>
        <w:t>INSERT INTO `t_framework_config` VALUES ('activity.zbxyyx.validperiod', '总部校园营销活动有效时间', '2017-07-01 10:00:00|2017-10-31 10:00:00', '总部校园营销活动有效时间', '0', '0.0.0.0');</w:t>
      </w:r>
    </w:p>
    <w:p>
      <w:pPr>
        <w:pStyle w:val="10"/>
        <w:keepNext w:val="0"/>
        <w:keepLines w:val="0"/>
        <w:widowControl/>
        <w:suppressLineNumbers w:val="0"/>
      </w:pPr>
      <w:r>
        <w:t>INSERT INTO `t_framework_config` (`key`, `name`, `value`, `description`, `scope`, `address`) VALUES ('activity.ZBXYYX_LL.everyday', '总部校园营销活动流量每日限量1.1万份', '11000', '总部校园营销活动流量每日限量1.1万份', '0', '0.0.0.0');</w:t>
      </w:r>
      <w:r>
        <w:br w:type="textWrapping"/>
      </w:r>
      <w:r>
        <w:t>INSERT INTO `t_framework_config` (`key`, `name`, `value`, `description`, `scope`, `address`) VALUES ('activity.ZBXYYX_LL.total', '总部校园营销活动流量总量限量100万份', '1000000', '总部校园营销活动流量总量限量100万份', '0', '0.0.0.0');</w:t>
      </w:r>
      <w:r>
        <w:br w:type="textWrapping"/>
      </w:r>
      <w:r>
        <w:t>INSERT INTO `t_framework_config` (`key`, `name`, `value`, `description`, `scope`, `address`) VALUES ('activity.ZBXYYX_MMB.everyday', '总部校园营销活动咪咕币每日限量6万份', '60000', '总部校园营销活动咪咕币每日限量6万份', '0', '0.0.0.0');</w:t>
      </w:r>
      <w:r>
        <w:br w:type="textWrapping"/>
      </w:r>
      <w:r>
        <w:t>INSERT INTO `t_framework_config` (`key`, `name`, `value`, `description`, `scope`, `address`) VALUES ('activity.ZBXYYX_MMB.total', '总部校园营销活动咪咕币总量限量500万份', '5000000', '总部校园营销活动咪咕币总量限量500万份', '0', '0.0.0.0');</w:t>
      </w:r>
    </w:p>
    <w:p>
      <w:pPr>
        <w:pStyle w:val="10"/>
        <w:keepNext w:val="0"/>
        <w:keepLines w:val="0"/>
        <w:widowControl/>
        <w:suppressLineNumbers w:val="0"/>
      </w:pPr>
      <w:r>
        <w:t>-- 营销平台 remote</w:t>
      </w:r>
      <w:r>
        <w:br w:type="textWrapping"/>
      </w:r>
      <w:r>
        <w:t>INSERT INTO `t_framework_config` VALUES ('PLAT_FORM_ZBXYYX', '总部校园营销活动营销平台地址', '</w:t>
      </w:r>
      <w:r>
        <w:fldChar w:fldCharType="begin"/>
      </w:r>
      <w:r>
        <w:instrText xml:space="preserve"> HYPERLINK "http://123.59.26.105:19552" </w:instrText>
      </w:r>
      <w:r>
        <w:fldChar w:fldCharType="separate"/>
      </w:r>
      <w:r>
        <w:rPr>
          <w:rStyle w:val="14"/>
        </w:rPr>
        <w:t>http://123.59.26.105:19552</w:t>
      </w:r>
      <w:r>
        <w:fldChar w:fldCharType="end"/>
      </w:r>
      <w:r>
        <w:t>', '总部校园营销活动营销平台地址', '0', '0.0.0.0');</w:t>
      </w:r>
      <w:r>
        <w:br w:type="textWrapping"/>
      </w:r>
      <w:r>
        <w:t>INSERT INTO `t_framework_config` (`key`, `name`, `value`, `description`, `scope`, `address`) VALUES ('activity.ZBXYYX_MD5.key', '总部校园营销活动营销平台摘要md5密钥', 'S2sNrd4cfrxcK4TM', '总部校园营销活动营销平台摘要md5密钥', '0', '0.0.0.0');</w:t>
      </w:r>
    </w:p>
    <w:p>
      <w:pPr>
        <w:pStyle w:val="10"/>
        <w:keepNext w:val="0"/>
        <w:keepLines w:val="0"/>
        <w:widowControl/>
        <w:suppressLineNumbers w:val="0"/>
      </w:pPr>
      <w:r>
        <w:t>INSERT INTO `t_framework_config` (`interfacename`, `platform`, `url`, `subtype`, `contentType`, `headers`, `paramstrs`, `reqConvert`, `respConvert`, `respHandlers`, `connTimeout`, `soTimeout`, `returnClass`) VALUES ('Activity.ZBXYYX_giveFlow', 'ZBXYYX', '/migu/portalInterface/flowDonate.action', 'POST', NULL, 'Authorization', 'xml=&lt;request&gt;&lt;channelId&gt;#channelId#&lt;/channelId&gt;&lt;provinceId&gt;#provinceId#&lt;/provinceId&gt;&lt;transactionId&gt;#transactionId#&lt;/transactionId&gt;&lt;productId&gt;#productId#&lt;/productId&gt;&lt;token&gt;#token#&lt;/token&gt;&lt;digestAlg&gt;#digestAlg#&lt;/digestAlg&gt;&lt;sign&gt;#sign#&lt;/sign&gt;&lt;/request&gt;', NULL, NULL, NULL, '15000', '15000', NULL);</w:t>
      </w:r>
      <w:r>
        <w:br w:type="textWrapping"/>
      </w:r>
      <w:r>
        <w:t>INSERT INTO `t_framework_config` (`interfacename`, `platform`, `url`, `subtype`, `contentType`, `headers`, `paramstrs`, `reqConvert`, `respConvert`, `respHandlers`, `connTimeout`, `soTimeout`, `returnClass`) VALUES ('Activity.ZBXYYX_checkMiguCoin', 'ZBXYYX', '/migu/portalInterface/checkMiguCoin.action', 'POST', NULL, 'Authorization', 'xml=&lt;request&gt;&lt;productId&gt;#productId#&lt;/productId&gt;&lt;/request&gt;', NULL, NULL, NULL, '15000', '15000', NULL);</w:t>
      </w:r>
      <w:r>
        <w:br w:type="textWrapping"/>
      </w:r>
      <w:r>
        <w:t>INSERT INTO `t_framework_config` (`interfacename`, `platform`, `url`, `subtype`, `contentType`, `headers`, `paramstrs`, `reqConvert`, `respConvert`, `respHandlers`, `connTimeout`, `soTimeout`, `returnClass`) VALUES ('Activity.ZBXYYX_checkFlow', 'ZBXYYX', '/migu/portalInterface/checkFlow.action', 'POST', NULL, 'Authorization', 'xml=&lt;request&gt;&lt;productId&gt;#productId#&lt;/productId&gt;&lt;/request&gt;', NULL, NULL, NULL, '15000', '15000', NULL);</w:t>
      </w:r>
      <w:r>
        <w:br w:type="textWrapping"/>
      </w:r>
      <w:r>
        <w:t>INSERT INTO `t_framework_config` (`interfacename`, `platform`, `url`, `subtype`, `contentType`, `headers`, `paramstrs`, `reqConvert`, `respConvert`, `respHandlers`, `connTimeout`, `soTimeout`, `returnClass`) VALUES ('Activity.ZBXYYX_getMiguCoupon', 'ZBXYYX', '/migu/portalInterface/miguCoinDonate.action', 'POST', NULL, 'Authorization', 'xml=&lt;request&gt;&lt;channelId&gt;#channelId#&lt;/channelId&gt;&lt;provinceId&gt;#provinceId#&lt;/provinceId&gt;&lt;transactionId&gt;#transactionId#&lt;/transactionId&gt;&lt;productId&gt;#productId#&lt;/productId&gt;&lt;endTime&gt;#endTime#&lt;/endTime&gt;&lt;token&gt;#token#&lt;/token&gt;&lt;digestAlg&gt;MD5&lt;/digestAlg&gt;&lt;sign&gt;#sign#&lt;/sign&gt;&lt;/request&gt;', NULL, NULL, NULL, '15000', '15000', NULL);</w:t>
      </w:r>
    </w:p>
    <w:p>
      <w:pPr>
        <w:pStyle w:val="4"/>
        <w:keepNext w:val="0"/>
        <w:keepLines w:val="0"/>
        <w:widowControl/>
        <w:suppressLineNumbers w:val="0"/>
      </w:pPr>
      <w:r>
        <w:rPr>
          <w:rStyle w:val="12"/>
          <w:b/>
        </w:rPr>
        <w:t>8、性能测试</w:t>
      </w:r>
    </w:p>
    <w:p>
      <w:pPr>
        <w:pStyle w:val="10"/>
        <w:keepNext w:val="0"/>
        <w:keepLines w:val="0"/>
        <w:widowControl/>
        <w:suppressLineNumbers w:val="0"/>
      </w:pPr>
      <w:r>
        <w:t>略</w:t>
      </w:r>
    </w:p>
    <w:p>
      <w:pPr>
        <w:pStyle w:val="10"/>
        <w:keepNext w:val="0"/>
        <w:keepLines w:val="0"/>
        <w:widowControl/>
        <w:suppressLineNumbers w:val="0"/>
      </w:pPr>
      <w:r>
        <w:t> </w:t>
      </w:r>
    </w:p>
    <w:p>
      <w:pPr>
        <w:pStyle w:val="10"/>
        <w:keepNext w:val="0"/>
        <w:keepLines w:val="0"/>
        <w:widowControl/>
        <w:suppressLineNumbers w:val="0"/>
      </w:pPr>
      <w:r>
        <w:t> </w:t>
      </w:r>
    </w:p>
    <w:p>
      <w:pPr>
        <w:ind w:left="420"/>
      </w:pPr>
    </w:p>
    <w:sectPr>
      <w:pgSz w:w="12240" w:h="15840"/>
      <w:pgMar w:top="1440" w:right="1440" w:bottom="1440" w:left="144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rPr>
        <w:sz w:val="21"/>
      </w:rPr>
    </w:lvl>
    <w:lvl w:ilvl="4" w:tentative="0">
      <w:start w:val="1"/>
      <w:numFmt w:val="decimal"/>
      <w:lvlText w:val="%1.%2.%3.%4.%5"/>
      <w:lvlJc w:val="left"/>
      <w:pPr>
        <w:tabs>
          <w:tab w:val="left" w:pos="1008"/>
        </w:tabs>
        <w:ind w:left="1008" w:hanging="1008"/>
      </w:pPr>
      <w:rPr>
        <w:rFonts w:hint="eastAsia"/>
        <w:b/>
        <w:sz w:val="32"/>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46"/>
    <w:rsid w:val="000428AA"/>
    <w:rsid w:val="00042A9A"/>
    <w:rsid w:val="000469D1"/>
    <w:rsid w:val="00055D7A"/>
    <w:rsid w:val="00060F46"/>
    <w:rsid w:val="000701B1"/>
    <w:rsid w:val="00071EA5"/>
    <w:rsid w:val="00074075"/>
    <w:rsid w:val="00076C2D"/>
    <w:rsid w:val="000822F9"/>
    <w:rsid w:val="00082B72"/>
    <w:rsid w:val="000954F0"/>
    <w:rsid w:val="00110715"/>
    <w:rsid w:val="001109D8"/>
    <w:rsid w:val="00121B5A"/>
    <w:rsid w:val="001317B6"/>
    <w:rsid w:val="00131AD7"/>
    <w:rsid w:val="001437E7"/>
    <w:rsid w:val="001438DF"/>
    <w:rsid w:val="00151EC3"/>
    <w:rsid w:val="001A5A67"/>
    <w:rsid w:val="001C3C08"/>
    <w:rsid w:val="001C5EEC"/>
    <w:rsid w:val="001E52F7"/>
    <w:rsid w:val="001E662E"/>
    <w:rsid w:val="00200EBF"/>
    <w:rsid w:val="002056B8"/>
    <w:rsid w:val="0020633C"/>
    <w:rsid w:val="002276C0"/>
    <w:rsid w:val="00227B91"/>
    <w:rsid w:val="00227D8A"/>
    <w:rsid w:val="00230937"/>
    <w:rsid w:val="00233FB5"/>
    <w:rsid w:val="00285DD4"/>
    <w:rsid w:val="002D248A"/>
    <w:rsid w:val="002D7AB5"/>
    <w:rsid w:val="002F358C"/>
    <w:rsid w:val="00304885"/>
    <w:rsid w:val="00312345"/>
    <w:rsid w:val="00322ED4"/>
    <w:rsid w:val="003348D4"/>
    <w:rsid w:val="00356D00"/>
    <w:rsid w:val="003641D2"/>
    <w:rsid w:val="003A3D20"/>
    <w:rsid w:val="003B7652"/>
    <w:rsid w:val="003C55F6"/>
    <w:rsid w:val="003E0ED6"/>
    <w:rsid w:val="003F055F"/>
    <w:rsid w:val="003F07D5"/>
    <w:rsid w:val="0041132F"/>
    <w:rsid w:val="00445AC9"/>
    <w:rsid w:val="00447CAA"/>
    <w:rsid w:val="00456ADC"/>
    <w:rsid w:val="00464520"/>
    <w:rsid w:val="0046579F"/>
    <w:rsid w:val="00470854"/>
    <w:rsid w:val="00475CAC"/>
    <w:rsid w:val="00485451"/>
    <w:rsid w:val="004B2A0B"/>
    <w:rsid w:val="004B3823"/>
    <w:rsid w:val="004C6774"/>
    <w:rsid w:val="00520A9F"/>
    <w:rsid w:val="00524E0F"/>
    <w:rsid w:val="0053325B"/>
    <w:rsid w:val="00571D82"/>
    <w:rsid w:val="0059178C"/>
    <w:rsid w:val="005E5CFD"/>
    <w:rsid w:val="00610CD9"/>
    <w:rsid w:val="00626719"/>
    <w:rsid w:val="006418EF"/>
    <w:rsid w:val="00653102"/>
    <w:rsid w:val="00661CF3"/>
    <w:rsid w:val="00677558"/>
    <w:rsid w:val="00693048"/>
    <w:rsid w:val="006A6EFC"/>
    <w:rsid w:val="006B3E64"/>
    <w:rsid w:val="006F1A39"/>
    <w:rsid w:val="006F5808"/>
    <w:rsid w:val="00705DAA"/>
    <w:rsid w:val="00715FC7"/>
    <w:rsid w:val="00721FBD"/>
    <w:rsid w:val="00733240"/>
    <w:rsid w:val="0074754D"/>
    <w:rsid w:val="00786A1D"/>
    <w:rsid w:val="007A017D"/>
    <w:rsid w:val="007A1636"/>
    <w:rsid w:val="007A67E9"/>
    <w:rsid w:val="007B66AE"/>
    <w:rsid w:val="007D0AB7"/>
    <w:rsid w:val="007F5C01"/>
    <w:rsid w:val="008054E0"/>
    <w:rsid w:val="00816322"/>
    <w:rsid w:val="008317D8"/>
    <w:rsid w:val="00836B12"/>
    <w:rsid w:val="00837894"/>
    <w:rsid w:val="00854E5A"/>
    <w:rsid w:val="00867FB3"/>
    <w:rsid w:val="00871293"/>
    <w:rsid w:val="00875BE7"/>
    <w:rsid w:val="008805D7"/>
    <w:rsid w:val="00890C2F"/>
    <w:rsid w:val="0089716C"/>
    <w:rsid w:val="008C52D3"/>
    <w:rsid w:val="008E0B01"/>
    <w:rsid w:val="009201B5"/>
    <w:rsid w:val="00923CBA"/>
    <w:rsid w:val="009503BE"/>
    <w:rsid w:val="00957E00"/>
    <w:rsid w:val="00976147"/>
    <w:rsid w:val="00980752"/>
    <w:rsid w:val="0099097E"/>
    <w:rsid w:val="009C0EC2"/>
    <w:rsid w:val="009C132D"/>
    <w:rsid w:val="009C59EA"/>
    <w:rsid w:val="009C7808"/>
    <w:rsid w:val="009E79C8"/>
    <w:rsid w:val="009F53EB"/>
    <w:rsid w:val="00A12097"/>
    <w:rsid w:val="00A14632"/>
    <w:rsid w:val="00A75788"/>
    <w:rsid w:val="00A93024"/>
    <w:rsid w:val="00AC51C3"/>
    <w:rsid w:val="00AC60F8"/>
    <w:rsid w:val="00AE11EF"/>
    <w:rsid w:val="00B236B1"/>
    <w:rsid w:val="00B24C98"/>
    <w:rsid w:val="00B27336"/>
    <w:rsid w:val="00B4682E"/>
    <w:rsid w:val="00B54C8B"/>
    <w:rsid w:val="00B5540A"/>
    <w:rsid w:val="00BB6CDE"/>
    <w:rsid w:val="00BC7846"/>
    <w:rsid w:val="00BD154C"/>
    <w:rsid w:val="00BD6EFC"/>
    <w:rsid w:val="00BF6600"/>
    <w:rsid w:val="00C003A6"/>
    <w:rsid w:val="00C01327"/>
    <w:rsid w:val="00C03A9E"/>
    <w:rsid w:val="00C178A4"/>
    <w:rsid w:val="00C23992"/>
    <w:rsid w:val="00C512C3"/>
    <w:rsid w:val="00C63DD5"/>
    <w:rsid w:val="00C94B74"/>
    <w:rsid w:val="00CF0C68"/>
    <w:rsid w:val="00CF46EB"/>
    <w:rsid w:val="00CF483D"/>
    <w:rsid w:val="00D02885"/>
    <w:rsid w:val="00D1267C"/>
    <w:rsid w:val="00D479B4"/>
    <w:rsid w:val="00D74E09"/>
    <w:rsid w:val="00D822BA"/>
    <w:rsid w:val="00D91858"/>
    <w:rsid w:val="00DC0B21"/>
    <w:rsid w:val="00DC23ED"/>
    <w:rsid w:val="00DC24C8"/>
    <w:rsid w:val="00E1031D"/>
    <w:rsid w:val="00E37A5A"/>
    <w:rsid w:val="00E47823"/>
    <w:rsid w:val="00E6126E"/>
    <w:rsid w:val="00E7548A"/>
    <w:rsid w:val="00E816FE"/>
    <w:rsid w:val="00E91DA6"/>
    <w:rsid w:val="00E955B4"/>
    <w:rsid w:val="00EA535A"/>
    <w:rsid w:val="00EE6465"/>
    <w:rsid w:val="00F42F19"/>
    <w:rsid w:val="00F606CB"/>
    <w:rsid w:val="00F73AC7"/>
    <w:rsid w:val="00F84C12"/>
    <w:rsid w:val="00FC0EAA"/>
    <w:rsid w:val="00FD06F5"/>
    <w:rsid w:val="17F06010"/>
    <w:rsid w:val="5FA9508C"/>
    <w:rsid w:val="613A54E6"/>
    <w:rsid w:val="6E210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2"/>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25"/>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27"/>
    <w:qFormat/>
    <w:uiPriority w:val="9"/>
    <w:pPr>
      <w:keepNext/>
      <w:keepLines/>
      <w:numPr>
        <w:ilvl w:val="2"/>
        <w:numId w:val="1"/>
      </w:numPr>
      <w:spacing w:before="260" w:after="260" w:line="413" w:lineRule="auto"/>
      <w:outlineLvl w:val="2"/>
    </w:pPr>
    <w:rPr>
      <w:b/>
      <w:sz w:val="32"/>
    </w:rPr>
  </w:style>
  <w:style w:type="paragraph" w:styleId="5">
    <w:name w:val="heading 4"/>
    <w:basedOn w:val="1"/>
    <w:next w:val="1"/>
    <w:link w:val="21"/>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link w:val="28"/>
    <w:unhideWhenUsed/>
    <w:qFormat/>
    <w:uiPriority w:val="9"/>
    <w:pPr>
      <w:keepNext/>
      <w:keepLines/>
      <w:widowControl/>
      <w:spacing w:before="280" w:after="290" w:line="376" w:lineRule="auto"/>
      <w:ind w:firstLine="360"/>
      <w:jc w:val="left"/>
      <w:outlineLvl w:val="4"/>
    </w:pPr>
    <w:rPr>
      <w:rFonts w:ascii="Calibri" w:hAnsi="Calibri"/>
      <w:b/>
      <w:bCs/>
      <w:kern w:val="0"/>
      <w:sz w:val="28"/>
      <w:szCs w:val="28"/>
      <w:lang w:eastAsia="en-US" w:bidi="en-US"/>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0">
    <w:name w:val="Normal (Web)"/>
    <w:basedOn w:val="1"/>
    <w:unhideWhenUsed/>
    <w:qFormat/>
    <w:uiPriority w:val="99"/>
    <w:pPr>
      <w:widowControl/>
      <w:spacing w:before="100" w:beforeAutospacing="1" w:after="100" w:afterAutospacing="1"/>
      <w:ind w:firstLine="360"/>
      <w:jc w:val="left"/>
    </w:pPr>
    <w:rPr>
      <w:rFonts w:ascii="宋体" w:hAnsi="宋体" w:cs="宋体"/>
      <w:kern w:val="0"/>
      <w:sz w:val="24"/>
      <w:szCs w:val="24"/>
      <w:lang w:eastAsia="en-US" w:bidi="en-US"/>
    </w:rPr>
  </w:style>
  <w:style w:type="character" w:styleId="12">
    <w:name w:val="Strong"/>
    <w:basedOn w:val="11"/>
    <w:qFormat/>
    <w:uiPriority w:val="22"/>
    <w:rPr>
      <w:b/>
    </w:rPr>
  </w:style>
  <w:style w:type="character" w:styleId="13">
    <w:name w:val="Emphasis"/>
    <w:basedOn w:val="11"/>
    <w:qFormat/>
    <w:uiPriority w:val="20"/>
    <w:rPr>
      <w:i/>
    </w:rPr>
  </w:style>
  <w:style w:type="character" w:styleId="14">
    <w:name w:val="Hyperlink"/>
    <w:basedOn w:val="11"/>
    <w:unhideWhenUsed/>
    <w:uiPriority w:val="99"/>
    <w:rPr>
      <w:color w:val="0000FF"/>
      <w:u w:val="single"/>
    </w:rPr>
  </w:style>
  <w:style w:type="character" w:customStyle="1" w:styleId="16">
    <w:name w:val="页眉 字符"/>
    <w:basedOn w:val="11"/>
    <w:link w:val="8"/>
    <w:qFormat/>
    <w:uiPriority w:val="99"/>
    <w:rPr>
      <w:sz w:val="18"/>
      <w:szCs w:val="18"/>
    </w:rPr>
  </w:style>
  <w:style w:type="character" w:customStyle="1" w:styleId="17">
    <w:name w:val="页脚 字符"/>
    <w:basedOn w:val="11"/>
    <w:link w:val="7"/>
    <w:uiPriority w:val="99"/>
    <w:rPr>
      <w:sz w:val="18"/>
      <w:szCs w:val="18"/>
    </w:rPr>
  </w:style>
  <w:style w:type="character" w:customStyle="1" w:styleId="18">
    <w:name w:val="标题 1 字符"/>
    <w:basedOn w:val="11"/>
    <w:uiPriority w:val="9"/>
    <w:rPr>
      <w:rFonts w:ascii="Times New Roman" w:hAnsi="Times New Roman" w:eastAsia="宋体" w:cs="Times New Roman"/>
      <w:b/>
      <w:bCs/>
      <w:kern w:val="44"/>
      <w:sz w:val="44"/>
      <w:szCs w:val="44"/>
    </w:rPr>
  </w:style>
  <w:style w:type="character" w:customStyle="1" w:styleId="19">
    <w:name w:val="标题 2 字符"/>
    <w:basedOn w:val="11"/>
    <w:semiHidden/>
    <w:qFormat/>
    <w:uiPriority w:val="9"/>
    <w:rPr>
      <w:rFonts w:asciiTheme="majorHAnsi" w:hAnsiTheme="majorHAnsi" w:eastAsiaTheme="majorEastAsia" w:cstheme="majorBidi"/>
      <w:b/>
      <w:bCs/>
      <w:sz w:val="32"/>
      <w:szCs w:val="32"/>
    </w:rPr>
  </w:style>
  <w:style w:type="character" w:customStyle="1" w:styleId="20">
    <w:name w:val="标题 3 字符"/>
    <w:basedOn w:val="11"/>
    <w:semiHidden/>
    <w:qFormat/>
    <w:uiPriority w:val="9"/>
    <w:rPr>
      <w:rFonts w:ascii="Times New Roman" w:hAnsi="Times New Roman" w:eastAsia="宋体" w:cs="Times New Roman"/>
      <w:b/>
      <w:bCs/>
      <w:sz w:val="32"/>
      <w:szCs w:val="32"/>
    </w:rPr>
  </w:style>
  <w:style w:type="character" w:customStyle="1" w:styleId="21">
    <w:name w:val="标题 4 字符"/>
    <w:basedOn w:val="11"/>
    <w:link w:val="5"/>
    <w:qFormat/>
    <w:uiPriority w:val="0"/>
    <w:rPr>
      <w:rFonts w:ascii="Arial" w:hAnsi="Arial" w:eastAsia="黑体" w:cs="Times New Roman"/>
      <w:b/>
      <w:sz w:val="28"/>
      <w:szCs w:val="20"/>
    </w:rPr>
  </w:style>
  <w:style w:type="character" w:customStyle="1" w:styleId="22">
    <w:name w:val="标题 1 字符1"/>
    <w:link w:val="2"/>
    <w:qFormat/>
    <w:uiPriority w:val="9"/>
    <w:rPr>
      <w:rFonts w:ascii="Times New Roman" w:hAnsi="Times New Roman" w:eastAsia="宋体" w:cs="Times New Roman"/>
      <w:b/>
      <w:kern w:val="44"/>
      <w:sz w:val="44"/>
      <w:szCs w:val="20"/>
    </w:rPr>
  </w:style>
  <w:style w:type="character" w:customStyle="1" w:styleId="23">
    <w:name w:val="默认段落字体 Para Char Char"/>
    <w:link w:val="24"/>
    <w:uiPriority w:val="0"/>
    <w:rPr>
      <w:rFonts w:ascii="Arial" w:hAnsi="Arial" w:eastAsia="宋体"/>
    </w:rPr>
  </w:style>
  <w:style w:type="paragraph" w:customStyle="1" w:styleId="24">
    <w:name w:val="默认段落字体 Para Char"/>
    <w:basedOn w:val="1"/>
    <w:link w:val="23"/>
    <w:uiPriority w:val="0"/>
    <w:rPr>
      <w:rFonts w:ascii="Arial" w:hAnsi="Arial" w:cstheme="minorBidi"/>
      <w:szCs w:val="22"/>
    </w:rPr>
  </w:style>
  <w:style w:type="character" w:customStyle="1" w:styleId="25">
    <w:name w:val="标题 2 字符1"/>
    <w:link w:val="3"/>
    <w:qFormat/>
    <w:uiPriority w:val="9"/>
    <w:rPr>
      <w:rFonts w:ascii="Arial" w:hAnsi="Arial" w:eastAsia="黑体" w:cs="Times New Roman"/>
      <w:b/>
      <w:sz w:val="32"/>
      <w:szCs w:val="20"/>
    </w:rPr>
  </w:style>
  <w:style w:type="paragraph" w:customStyle="1" w:styleId="26">
    <w:name w:val="List Paragraph"/>
    <w:basedOn w:val="1"/>
    <w:qFormat/>
    <w:uiPriority w:val="34"/>
    <w:pPr>
      <w:spacing w:line="360" w:lineRule="auto"/>
      <w:ind w:firstLine="420" w:firstLineChars="200"/>
    </w:pPr>
  </w:style>
  <w:style w:type="character" w:customStyle="1" w:styleId="27">
    <w:name w:val="标题 3 字符1"/>
    <w:link w:val="4"/>
    <w:uiPriority w:val="9"/>
    <w:rPr>
      <w:rFonts w:ascii="Times New Roman" w:hAnsi="Times New Roman" w:eastAsia="宋体" w:cs="Times New Roman"/>
      <w:b/>
      <w:sz w:val="32"/>
      <w:szCs w:val="20"/>
    </w:rPr>
  </w:style>
  <w:style w:type="character" w:customStyle="1" w:styleId="28">
    <w:name w:val="标题 5 字符"/>
    <w:basedOn w:val="11"/>
    <w:link w:val="6"/>
    <w:semiHidden/>
    <w:uiPriority w:val="9"/>
    <w:rPr>
      <w:rFonts w:ascii="Calibri" w:hAnsi="Calibri" w:eastAsia="宋体" w:cs="Times New Roman"/>
      <w:b/>
      <w:bCs/>
      <w:kern w:val="0"/>
      <w:sz w:val="28"/>
      <w:szCs w:val="28"/>
      <w:lang w:eastAsia="en-US" w:bidi="en-US"/>
    </w:rPr>
  </w:style>
  <w:style w:type="character" w:customStyle="1" w:styleId="29">
    <w:name w:val="HTML 预设格式 字符"/>
    <w:basedOn w:val="11"/>
    <w:semiHidden/>
    <w:qFormat/>
    <w:uiPriority w:val="99"/>
    <w:rPr>
      <w:rFonts w:ascii="Courier New" w:hAnsi="Courier New" w:eastAsia="宋体" w:cs="Courier New"/>
      <w:sz w:val="20"/>
      <w:szCs w:val="20"/>
    </w:rPr>
  </w:style>
  <w:style w:type="character" w:customStyle="1" w:styleId="30">
    <w:name w:val="HTML 预设格式 字符1"/>
    <w:link w:val="9"/>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405DC-1DAC-48A1-AFCE-0186E2347E4E}">
  <ds:schemaRefs/>
</ds:datastoreItem>
</file>

<file path=docProps/app.xml><?xml version="1.0" encoding="utf-8"?>
<Properties xmlns="http://schemas.openxmlformats.org/officeDocument/2006/extended-properties" xmlns:vt="http://schemas.openxmlformats.org/officeDocument/2006/docPropsVTypes">
  <Template>Normal.dotm</Template>
  <Pages>7</Pages>
  <Words>347</Words>
  <Characters>1980</Characters>
  <Lines>16</Lines>
  <Paragraphs>4</Paragraphs>
  <TotalTime>0</TotalTime>
  <ScaleCrop>false</ScaleCrop>
  <LinksUpToDate>false</LinksUpToDate>
  <CharactersWithSpaces>2323</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2017-07-25T02:10:00Z</dcterms:created>
  <dc:creator>xp zhao</dc:creator>
  <cp:lastModifiedBy>ch113</cp:lastModifiedBy>
  <dcterms:modified xsi:type="dcterms:W3CDTF">2017-08-11T02:05:24Z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