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2D279" w14:textId="77777777" w:rsidR="008E10F5" w:rsidRPr="008242FF" w:rsidRDefault="008E10F5" w:rsidP="008E10F5">
      <w:pPr>
        <w:jc w:val="center"/>
        <w:rPr>
          <w:b/>
          <w:bCs/>
          <w:sz w:val="32"/>
          <w:szCs w:val="32"/>
        </w:rPr>
      </w:pPr>
      <w:r w:rsidRPr="008242FF">
        <w:rPr>
          <w:b/>
          <w:bCs/>
          <w:sz w:val="32"/>
          <w:szCs w:val="32"/>
          <w:lang w:val="uk-UA"/>
        </w:rPr>
        <w:t>Ч</w:t>
      </w:r>
      <w:proofErr w:type="spellStart"/>
      <w:r w:rsidRPr="008242FF">
        <w:rPr>
          <w:b/>
          <w:bCs/>
          <w:sz w:val="32"/>
          <w:szCs w:val="32"/>
        </w:rPr>
        <w:t>ернівецький</w:t>
      </w:r>
      <w:proofErr w:type="spellEnd"/>
      <w:r w:rsidRPr="008242FF">
        <w:rPr>
          <w:b/>
          <w:bCs/>
          <w:sz w:val="32"/>
          <w:szCs w:val="32"/>
        </w:rPr>
        <w:t xml:space="preserve"> </w:t>
      </w:r>
      <w:proofErr w:type="spellStart"/>
      <w:r w:rsidRPr="008242FF">
        <w:rPr>
          <w:b/>
          <w:bCs/>
          <w:sz w:val="32"/>
          <w:szCs w:val="32"/>
        </w:rPr>
        <w:t>національний</w:t>
      </w:r>
      <w:proofErr w:type="spellEnd"/>
      <w:r w:rsidRPr="008242FF">
        <w:rPr>
          <w:b/>
          <w:bCs/>
          <w:sz w:val="32"/>
          <w:szCs w:val="32"/>
        </w:rPr>
        <w:t xml:space="preserve"> </w:t>
      </w:r>
      <w:proofErr w:type="spellStart"/>
      <w:r w:rsidRPr="008242FF">
        <w:rPr>
          <w:b/>
          <w:bCs/>
          <w:sz w:val="32"/>
          <w:szCs w:val="32"/>
        </w:rPr>
        <w:t>університет</w:t>
      </w:r>
      <w:proofErr w:type="spellEnd"/>
      <w:r w:rsidRPr="008242FF">
        <w:rPr>
          <w:b/>
          <w:bCs/>
          <w:sz w:val="32"/>
          <w:szCs w:val="32"/>
        </w:rPr>
        <w:t xml:space="preserve"> </w:t>
      </w:r>
      <w:proofErr w:type="spellStart"/>
      <w:r w:rsidRPr="008242FF">
        <w:rPr>
          <w:b/>
          <w:bCs/>
          <w:sz w:val="32"/>
          <w:szCs w:val="32"/>
        </w:rPr>
        <w:t>імені</w:t>
      </w:r>
      <w:proofErr w:type="spellEnd"/>
      <w:r w:rsidRPr="008242FF">
        <w:rPr>
          <w:b/>
          <w:bCs/>
          <w:sz w:val="32"/>
          <w:szCs w:val="32"/>
        </w:rPr>
        <w:t xml:space="preserve"> </w:t>
      </w:r>
      <w:proofErr w:type="spellStart"/>
      <w:r w:rsidRPr="008242FF">
        <w:rPr>
          <w:b/>
          <w:bCs/>
          <w:sz w:val="32"/>
          <w:szCs w:val="32"/>
        </w:rPr>
        <w:t>Юрія</w:t>
      </w:r>
      <w:proofErr w:type="spellEnd"/>
      <w:r w:rsidRPr="008242FF">
        <w:rPr>
          <w:b/>
          <w:bCs/>
          <w:sz w:val="32"/>
          <w:szCs w:val="32"/>
        </w:rPr>
        <w:t xml:space="preserve"> </w:t>
      </w:r>
      <w:proofErr w:type="spellStart"/>
      <w:r w:rsidRPr="008242FF">
        <w:rPr>
          <w:b/>
          <w:bCs/>
          <w:sz w:val="32"/>
          <w:szCs w:val="32"/>
        </w:rPr>
        <w:t>Федьковича</w:t>
      </w:r>
      <w:proofErr w:type="spellEnd"/>
      <w:r w:rsidRPr="008242FF">
        <w:rPr>
          <w:b/>
          <w:bCs/>
          <w:sz w:val="32"/>
          <w:szCs w:val="32"/>
        </w:rPr>
        <w:t xml:space="preserve"> </w:t>
      </w:r>
      <w:proofErr w:type="spellStart"/>
      <w:r w:rsidRPr="008242FF">
        <w:rPr>
          <w:b/>
          <w:bCs/>
          <w:sz w:val="32"/>
          <w:szCs w:val="32"/>
        </w:rPr>
        <w:t>Факультет</w:t>
      </w:r>
      <w:proofErr w:type="spellEnd"/>
      <w:r w:rsidRPr="008242FF">
        <w:rPr>
          <w:b/>
          <w:bCs/>
          <w:sz w:val="32"/>
          <w:szCs w:val="32"/>
        </w:rPr>
        <w:t xml:space="preserve"> </w:t>
      </w:r>
      <w:proofErr w:type="spellStart"/>
      <w:r w:rsidRPr="008242FF">
        <w:rPr>
          <w:b/>
          <w:bCs/>
          <w:sz w:val="32"/>
          <w:szCs w:val="32"/>
        </w:rPr>
        <w:t>математики</w:t>
      </w:r>
      <w:proofErr w:type="spellEnd"/>
      <w:r w:rsidRPr="008242FF">
        <w:rPr>
          <w:b/>
          <w:bCs/>
          <w:sz w:val="32"/>
          <w:szCs w:val="32"/>
        </w:rPr>
        <w:t xml:space="preserve"> </w:t>
      </w:r>
      <w:proofErr w:type="spellStart"/>
      <w:r w:rsidRPr="008242FF">
        <w:rPr>
          <w:b/>
          <w:bCs/>
          <w:sz w:val="32"/>
          <w:szCs w:val="32"/>
        </w:rPr>
        <w:t>та</w:t>
      </w:r>
      <w:proofErr w:type="spellEnd"/>
      <w:r w:rsidRPr="008242FF">
        <w:rPr>
          <w:b/>
          <w:bCs/>
          <w:sz w:val="32"/>
          <w:szCs w:val="32"/>
        </w:rPr>
        <w:t xml:space="preserve"> </w:t>
      </w:r>
      <w:proofErr w:type="spellStart"/>
      <w:r w:rsidRPr="008242FF">
        <w:rPr>
          <w:b/>
          <w:bCs/>
          <w:sz w:val="32"/>
          <w:szCs w:val="32"/>
        </w:rPr>
        <w:t>інформатики</w:t>
      </w:r>
      <w:proofErr w:type="spellEnd"/>
      <w:r w:rsidRPr="008242FF">
        <w:rPr>
          <w:b/>
          <w:bCs/>
          <w:sz w:val="32"/>
          <w:szCs w:val="32"/>
        </w:rPr>
        <w:t xml:space="preserve"> </w:t>
      </w:r>
      <w:proofErr w:type="spellStart"/>
      <w:r w:rsidRPr="008242FF">
        <w:rPr>
          <w:b/>
          <w:bCs/>
          <w:sz w:val="32"/>
          <w:szCs w:val="32"/>
        </w:rPr>
        <w:t>Кафедра</w:t>
      </w:r>
      <w:proofErr w:type="spellEnd"/>
      <w:r w:rsidRPr="008242FF">
        <w:rPr>
          <w:b/>
          <w:bCs/>
          <w:sz w:val="32"/>
          <w:szCs w:val="32"/>
        </w:rPr>
        <w:t xml:space="preserve"> </w:t>
      </w:r>
      <w:proofErr w:type="spellStart"/>
      <w:r w:rsidRPr="008242FF">
        <w:rPr>
          <w:b/>
          <w:bCs/>
          <w:sz w:val="32"/>
          <w:szCs w:val="32"/>
        </w:rPr>
        <w:t>математичного</w:t>
      </w:r>
      <w:proofErr w:type="spellEnd"/>
      <w:r w:rsidRPr="008242FF">
        <w:rPr>
          <w:b/>
          <w:bCs/>
          <w:sz w:val="32"/>
          <w:szCs w:val="32"/>
        </w:rPr>
        <w:t xml:space="preserve"> </w:t>
      </w:r>
      <w:proofErr w:type="spellStart"/>
      <w:r w:rsidRPr="008242FF">
        <w:rPr>
          <w:b/>
          <w:bCs/>
          <w:sz w:val="32"/>
          <w:szCs w:val="32"/>
        </w:rPr>
        <w:t>моделювання</w:t>
      </w:r>
      <w:proofErr w:type="spellEnd"/>
    </w:p>
    <w:p w14:paraId="78814425" w14:textId="77777777" w:rsidR="008E10F5" w:rsidRPr="008242FF" w:rsidRDefault="008E10F5" w:rsidP="008E10F5">
      <w:pPr>
        <w:jc w:val="center"/>
        <w:rPr>
          <w:b/>
          <w:bCs/>
          <w:sz w:val="32"/>
          <w:szCs w:val="32"/>
        </w:rPr>
      </w:pPr>
    </w:p>
    <w:p w14:paraId="122037A1" w14:textId="77777777" w:rsidR="008E10F5" w:rsidRPr="008242FF" w:rsidRDefault="008E10F5" w:rsidP="008E10F5">
      <w:pPr>
        <w:jc w:val="center"/>
        <w:rPr>
          <w:b/>
          <w:bCs/>
          <w:sz w:val="32"/>
          <w:szCs w:val="32"/>
        </w:rPr>
      </w:pPr>
    </w:p>
    <w:p w14:paraId="7902DC73" w14:textId="77777777" w:rsidR="008E10F5" w:rsidRPr="008242FF" w:rsidRDefault="008E10F5" w:rsidP="008E10F5">
      <w:pPr>
        <w:jc w:val="center"/>
        <w:rPr>
          <w:b/>
          <w:bCs/>
          <w:sz w:val="32"/>
          <w:szCs w:val="32"/>
        </w:rPr>
      </w:pPr>
    </w:p>
    <w:p w14:paraId="7DD0141F" w14:textId="77777777" w:rsidR="008E10F5" w:rsidRDefault="008E10F5" w:rsidP="008E10F5">
      <w:pPr>
        <w:jc w:val="center"/>
        <w:rPr>
          <w:b/>
          <w:bCs/>
          <w:sz w:val="32"/>
          <w:szCs w:val="32"/>
          <w:lang w:val="uk-UA"/>
        </w:rPr>
      </w:pPr>
    </w:p>
    <w:p w14:paraId="27CA78AF" w14:textId="77777777" w:rsidR="008E10F5" w:rsidRPr="008E10F5" w:rsidRDefault="008E10F5" w:rsidP="008E10F5">
      <w:pPr>
        <w:jc w:val="center"/>
        <w:rPr>
          <w:b/>
          <w:bCs/>
          <w:sz w:val="32"/>
          <w:szCs w:val="32"/>
          <w:lang w:val="uk-UA"/>
        </w:rPr>
      </w:pPr>
    </w:p>
    <w:p w14:paraId="32A0DC47" w14:textId="77777777" w:rsidR="008E10F5" w:rsidRPr="008242FF" w:rsidRDefault="008E10F5" w:rsidP="008E10F5">
      <w:pPr>
        <w:jc w:val="center"/>
        <w:rPr>
          <w:b/>
          <w:bCs/>
          <w:sz w:val="32"/>
          <w:szCs w:val="32"/>
        </w:rPr>
      </w:pPr>
    </w:p>
    <w:p w14:paraId="602F62BD" w14:textId="77777777" w:rsidR="008E10F5" w:rsidRPr="008242FF" w:rsidRDefault="008E10F5" w:rsidP="008E10F5">
      <w:pPr>
        <w:jc w:val="center"/>
        <w:rPr>
          <w:b/>
          <w:bCs/>
          <w:sz w:val="32"/>
          <w:szCs w:val="32"/>
        </w:rPr>
      </w:pPr>
      <w:proofErr w:type="spellStart"/>
      <w:r w:rsidRPr="008242FF">
        <w:rPr>
          <w:b/>
          <w:bCs/>
          <w:sz w:val="32"/>
          <w:szCs w:val="32"/>
        </w:rPr>
        <w:t>Лабораторна</w:t>
      </w:r>
      <w:proofErr w:type="spellEnd"/>
      <w:r w:rsidRPr="008242FF">
        <w:rPr>
          <w:b/>
          <w:bCs/>
          <w:sz w:val="32"/>
          <w:szCs w:val="32"/>
        </w:rPr>
        <w:t xml:space="preserve"> </w:t>
      </w:r>
      <w:proofErr w:type="spellStart"/>
      <w:r w:rsidRPr="008242FF">
        <w:rPr>
          <w:b/>
          <w:bCs/>
          <w:sz w:val="32"/>
          <w:szCs w:val="32"/>
        </w:rPr>
        <w:t>робота</w:t>
      </w:r>
      <w:proofErr w:type="spellEnd"/>
      <w:r w:rsidRPr="008242FF">
        <w:rPr>
          <w:b/>
          <w:bCs/>
          <w:sz w:val="32"/>
          <w:szCs w:val="32"/>
        </w:rPr>
        <w:t xml:space="preserve"> №1</w:t>
      </w:r>
    </w:p>
    <w:p w14:paraId="14EBC96D" w14:textId="77777777" w:rsidR="008E10F5" w:rsidRPr="008242FF" w:rsidRDefault="008E10F5" w:rsidP="008E10F5">
      <w:pPr>
        <w:jc w:val="center"/>
        <w:rPr>
          <w:b/>
          <w:bCs/>
          <w:sz w:val="32"/>
          <w:szCs w:val="32"/>
        </w:rPr>
      </w:pPr>
      <w:r w:rsidRPr="008242FF">
        <w:rPr>
          <w:b/>
          <w:bCs/>
          <w:sz w:val="32"/>
          <w:szCs w:val="32"/>
        </w:rPr>
        <w:t xml:space="preserve">з </w:t>
      </w:r>
      <w:proofErr w:type="spellStart"/>
      <w:r w:rsidRPr="008242FF">
        <w:rPr>
          <w:b/>
          <w:bCs/>
          <w:sz w:val="32"/>
          <w:szCs w:val="32"/>
        </w:rPr>
        <w:t>навчальної</w:t>
      </w:r>
      <w:proofErr w:type="spellEnd"/>
      <w:r w:rsidRPr="008242FF">
        <w:rPr>
          <w:b/>
          <w:bCs/>
          <w:sz w:val="32"/>
          <w:szCs w:val="32"/>
        </w:rPr>
        <w:t xml:space="preserve"> </w:t>
      </w:r>
      <w:proofErr w:type="spellStart"/>
      <w:r w:rsidRPr="008242FF">
        <w:rPr>
          <w:b/>
          <w:bCs/>
          <w:sz w:val="32"/>
          <w:szCs w:val="32"/>
        </w:rPr>
        <w:t>дисципліни</w:t>
      </w:r>
      <w:proofErr w:type="spellEnd"/>
      <w:r w:rsidRPr="008242FF">
        <w:rPr>
          <w:b/>
          <w:bCs/>
          <w:sz w:val="32"/>
          <w:szCs w:val="32"/>
        </w:rPr>
        <w:t>: “</w:t>
      </w:r>
      <w:proofErr w:type="spellStart"/>
      <w:r w:rsidRPr="008242FF">
        <w:rPr>
          <w:b/>
          <w:bCs/>
          <w:sz w:val="32"/>
          <w:szCs w:val="32"/>
        </w:rPr>
        <w:t>Проектування</w:t>
      </w:r>
      <w:proofErr w:type="spellEnd"/>
      <w:r w:rsidRPr="008242FF">
        <w:rPr>
          <w:b/>
          <w:bCs/>
          <w:sz w:val="32"/>
          <w:szCs w:val="32"/>
        </w:rPr>
        <w:t xml:space="preserve"> </w:t>
      </w:r>
      <w:proofErr w:type="spellStart"/>
      <w:r w:rsidRPr="008242FF">
        <w:rPr>
          <w:b/>
          <w:bCs/>
          <w:sz w:val="32"/>
          <w:szCs w:val="32"/>
        </w:rPr>
        <w:t>програмних</w:t>
      </w:r>
      <w:proofErr w:type="spellEnd"/>
      <w:r w:rsidRPr="008242FF">
        <w:rPr>
          <w:b/>
          <w:bCs/>
          <w:sz w:val="32"/>
          <w:szCs w:val="32"/>
        </w:rPr>
        <w:t xml:space="preserve"> </w:t>
      </w:r>
      <w:proofErr w:type="spellStart"/>
      <w:r w:rsidRPr="008242FF">
        <w:rPr>
          <w:b/>
          <w:bCs/>
          <w:sz w:val="32"/>
          <w:szCs w:val="32"/>
        </w:rPr>
        <w:t>систем</w:t>
      </w:r>
      <w:proofErr w:type="spellEnd"/>
      <w:r w:rsidRPr="008242FF">
        <w:rPr>
          <w:b/>
          <w:bCs/>
          <w:sz w:val="32"/>
          <w:szCs w:val="32"/>
        </w:rPr>
        <w:t>”</w:t>
      </w:r>
    </w:p>
    <w:p w14:paraId="349B0921" w14:textId="0568B31D" w:rsidR="008E10F5" w:rsidRPr="008242FF" w:rsidRDefault="008E10F5" w:rsidP="008E10F5">
      <w:pPr>
        <w:jc w:val="center"/>
        <w:rPr>
          <w:b/>
          <w:bCs/>
          <w:sz w:val="32"/>
          <w:szCs w:val="32"/>
          <w:lang w:val="uk-UA"/>
        </w:rPr>
      </w:pPr>
      <w:proofErr w:type="spellStart"/>
      <w:r w:rsidRPr="008242FF">
        <w:rPr>
          <w:b/>
          <w:bCs/>
          <w:sz w:val="32"/>
          <w:szCs w:val="32"/>
        </w:rPr>
        <w:t>Тема</w:t>
      </w:r>
      <w:proofErr w:type="spellEnd"/>
      <w:r w:rsidRPr="008242FF">
        <w:rPr>
          <w:b/>
          <w:bCs/>
          <w:sz w:val="32"/>
          <w:szCs w:val="32"/>
        </w:rPr>
        <w:t xml:space="preserve">: </w:t>
      </w:r>
      <w:r w:rsidRPr="008242FF">
        <w:rPr>
          <w:b/>
          <w:bCs/>
          <w:sz w:val="32"/>
          <w:szCs w:val="32"/>
          <w:lang w:val="uk-UA"/>
        </w:rPr>
        <w:t>«</w:t>
      </w:r>
      <w:r>
        <w:rPr>
          <w:b/>
          <w:bCs/>
          <w:sz w:val="32"/>
          <w:szCs w:val="32"/>
          <w:lang w:val="uk-UA"/>
        </w:rPr>
        <w:t>Відповідь замовнику(одногрупнику)</w:t>
      </w:r>
      <w:r w:rsidRPr="008242FF">
        <w:rPr>
          <w:b/>
          <w:bCs/>
          <w:sz w:val="32"/>
          <w:szCs w:val="32"/>
          <w:lang w:val="uk-UA"/>
        </w:rPr>
        <w:t>»</w:t>
      </w:r>
    </w:p>
    <w:p w14:paraId="3ABA091C" w14:textId="77777777" w:rsidR="008E10F5" w:rsidRPr="008242FF" w:rsidRDefault="008E10F5" w:rsidP="008E10F5">
      <w:pPr>
        <w:rPr>
          <w:lang w:val="uk-UA"/>
        </w:rPr>
      </w:pPr>
    </w:p>
    <w:p w14:paraId="0DFC5403" w14:textId="77777777" w:rsidR="008E10F5" w:rsidRPr="008242FF" w:rsidRDefault="008E10F5" w:rsidP="008E10F5">
      <w:pPr>
        <w:rPr>
          <w:lang w:val="uk-UA"/>
        </w:rPr>
      </w:pPr>
    </w:p>
    <w:p w14:paraId="242FAC97" w14:textId="77777777" w:rsidR="008E10F5" w:rsidRPr="008242FF" w:rsidRDefault="008E10F5" w:rsidP="008E10F5">
      <w:pPr>
        <w:rPr>
          <w:lang w:val="uk-UA"/>
        </w:rPr>
      </w:pPr>
    </w:p>
    <w:p w14:paraId="53FCEADB" w14:textId="77777777" w:rsidR="008E10F5" w:rsidRPr="008242FF" w:rsidRDefault="008E10F5" w:rsidP="008E10F5">
      <w:pPr>
        <w:rPr>
          <w:b/>
          <w:bCs/>
          <w:lang w:val="uk-UA"/>
        </w:rPr>
      </w:pPr>
    </w:p>
    <w:p w14:paraId="568D186C" w14:textId="77777777" w:rsidR="008E10F5" w:rsidRPr="008E10F5" w:rsidRDefault="008E10F5" w:rsidP="008E10F5">
      <w:pPr>
        <w:jc w:val="right"/>
        <w:rPr>
          <w:b/>
          <w:bCs/>
          <w:sz w:val="32"/>
          <w:szCs w:val="32"/>
          <w:lang w:val="uk-UA"/>
        </w:rPr>
      </w:pPr>
    </w:p>
    <w:p w14:paraId="3E759D0A" w14:textId="77777777" w:rsidR="008E10F5" w:rsidRPr="008242FF" w:rsidRDefault="008E10F5" w:rsidP="008E10F5">
      <w:pPr>
        <w:jc w:val="right"/>
        <w:rPr>
          <w:b/>
          <w:bCs/>
          <w:sz w:val="32"/>
          <w:szCs w:val="32"/>
          <w:lang w:val="uk-UA"/>
        </w:rPr>
      </w:pPr>
      <w:proofErr w:type="spellStart"/>
      <w:r w:rsidRPr="008242FF">
        <w:rPr>
          <w:b/>
          <w:bCs/>
          <w:sz w:val="32"/>
          <w:szCs w:val="32"/>
        </w:rPr>
        <w:t>Виконав</w:t>
      </w:r>
      <w:proofErr w:type="spellEnd"/>
      <w:r w:rsidRPr="008242FF">
        <w:rPr>
          <w:b/>
          <w:bCs/>
          <w:sz w:val="32"/>
          <w:szCs w:val="32"/>
        </w:rPr>
        <w:t xml:space="preserve">: </w:t>
      </w:r>
      <w:proofErr w:type="spellStart"/>
      <w:r w:rsidRPr="008242FF">
        <w:rPr>
          <w:b/>
          <w:bCs/>
          <w:sz w:val="32"/>
          <w:szCs w:val="32"/>
        </w:rPr>
        <w:t>студент</w:t>
      </w:r>
      <w:proofErr w:type="spellEnd"/>
      <w:r w:rsidRPr="008242FF">
        <w:rPr>
          <w:b/>
          <w:bCs/>
          <w:sz w:val="32"/>
          <w:szCs w:val="32"/>
        </w:rPr>
        <w:t xml:space="preserve"> </w:t>
      </w:r>
      <w:r w:rsidRPr="008242FF">
        <w:rPr>
          <w:b/>
          <w:bCs/>
          <w:sz w:val="32"/>
          <w:szCs w:val="32"/>
          <w:lang w:val="uk-UA"/>
        </w:rPr>
        <w:t>3</w:t>
      </w:r>
      <w:r w:rsidRPr="008242FF">
        <w:rPr>
          <w:b/>
          <w:bCs/>
          <w:sz w:val="32"/>
          <w:szCs w:val="32"/>
        </w:rPr>
        <w:t xml:space="preserve"> </w:t>
      </w:r>
      <w:proofErr w:type="spellStart"/>
      <w:r w:rsidRPr="008242FF">
        <w:rPr>
          <w:b/>
          <w:bCs/>
          <w:sz w:val="32"/>
          <w:szCs w:val="32"/>
        </w:rPr>
        <w:t>курсу</w:t>
      </w:r>
      <w:proofErr w:type="spellEnd"/>
    </w:p>
    <w:p w14:paraId="411667B8" w14:textId="77777777" w:rsidR="008E10F5" w:rsidRPr="008242FF" w:rsidRDefault="008E10F5" w:rsidP="008E10F5">
      <w:pPr>
        <w:jc w:val="right"/>
        <w:rPr>
          <w:b/>
          <w:bCs/>
          <w:sz w:val="32"/>
          <w:szCs w:val="32"/>
          <w:lang w:val="uk-UA"/>
        </w:rPr>
      </w:pPr>
      <w:r w:rsidRPr="008242FF">
        <w:rPr>
          <w:b/>
          <w:bCs/>
          <w:sz w:val="32"/>
          <w:szCs w:val="32"/>
          <w:lang w:val="uk-UA"/>
        </w:rPr>
        <w:t>3</w:t>
      </w:r>
      <w:r w:rsidRPr="008242FF">
        <w:rPr>
          <w:b/>
          <w:bCs/>
          <w:sz w:val="32"/>
          <w:szCs w:val="32"/>
        </w:rPr>
        <w:t xml:space="preserve">07 </w:t>
      </w:r>
      <w:proofErr w:type="spellStart"/>
      <w:r w:rsidRPr="008242FF">
        <w:rPr>
          <w:b/>
          <w:bCs/>
          <w:sz w:val="32"/>
          <w:szCs w:val="32"/>
        </w:rPr>
        <w:t>групи</w:t>
      </w:r>
      <w:proofErr w:type="spellEnd"/>
    </w:p>
    <w:p w14:paraId="1395DB95" w14:textId="77777777" w:rsidR="008E10F5" w:rsidRPr="008242FF" w:rsidRDefault="008E10F5" w:rsidP="008E10F5">
      <w:pPr>
        <w:jc w:val="right"/>
        <w:rPr>
          <w:b/>
          <w:bCs/>
          <w:sz w:val="32"/>
          <w:szCs w:val="32"/>
          <w:lang w:val="uk-UA"/>
        </w:rPr>
      </w:pPr>
      <w:proofErr w:type="spellStart"/>
      <w:r w:rsidRPr="008242FF">
        <w:rPr>
          <w:b/>
          <w:bCs/>
          <w:sz w:val="32"/>
          <w:szCs w:val="32"/>
        </w:rPr>
        <w:t>спеціальності</w:t>
      </w:r>
      <w:proofErr w:type="spellEnd"/>
      <w:r w:rsidRPr="008242FF">
        <w:rPr>
          <w:b/>
          <w:bCs/>
          <w:sz w:val="32"/>
          <w:szCs w:val="32"/>
        </w:rPr>
        <w:t xml:space="preserve"> “</w:t>
      </w:r>
      <w:proofErr w:type="spellStart"/>
      <w:r w:rsidRPr="008242FF">
        <w:rPr>
          <w:b/>
          <w:bCs/>
          <w:sz w:val="32"/>
          <w:szCs w:val="32"/>
        </w:rPr>
        <w:t>Системний</w:t>
      </w:r>
      <w:proofErr w:type="spellEnd"/>
      <w:r w:rsidRPr="008242FF">
        <w:rPr>
          <w:b/>
          <w:bCs/>
          <w:sz w:val="32"/>
          <w:szCs w:val="32"/>
        </w:rPr>
        <w:t xml:space="preserve"> </w:t>
      </w:r>
      <w:proofErr w:type="spellStart"/>
      <w:r w:rsidRPr="008242FF">
        <w:rPr>
          <w:b/>
          <w:bCs/>
          <w:sz w:val="32"/>
          <w:szCs w:val="32"/>
        </w:rPr>
        <w:t>аналіз</w:t>
      </w:r>
      <w:proofErr w:type="spellEnd"/>
      <w:r w:rsidRPr="008242FF">
        <w:rPr>
          <w:b/>
          <w:bCs/>
          <w:sz w:val="32"/>
          <w:szCs w:val="32"/>
        </w:rPr>
        <w:t>”</w:t>
      </w:r>
    </w:p>
    <w:p w14:paraId="3711344F" w14:textId="77777777" w:rsidR="008E10F5" w:rsidRDefault="008E10F5" w:rsidP="008E10F5">
      <w:pPr>
        <w:jc w:val="right"/>
        <w:rPr>
          <w:b/>
          <w:bCs/>
          <w:sz w:val="32"/>
          <w:szCs w:val="32"/>
          <w:lang w:val="uk-UA"/>
        </w:rPr>
      </w:pPr>
      <w:r w:rsidRPr="008242FF">
        <w:rPr>
          <w:b/>
          <w:bCs/>
          <w:sz w:val="32"/>
          <w:szCs w:val="32"/>
          <w:lang w:val="uk-UA"/>
        </w:rPr>
        <w:t>Горюнов Г.В.</w:t>
      </w:r>
    </w:p>
    <w:p w14:paraId="13959A98" w14:textId="02133CD4" w:rsidR="008E10F5" w:rsidRDefault="008E10F5" w:rsidP="008E10F5">
      <w:pPr>
        <w:jc w:val="right"/>
        <w:rPr>
          <w:b/>
          <w:bCs/>
          <w:sz w:val="32"/>
          <w:szCs w:val="32"/>
          <w:lang w:val="uk-UA"/>
        </w:rPr>
      </w:pPr>
      <w:proofErr w:type="spellStart"/>
      <w:r w:rsidRPr="008242FF">
        <w:rPr>
          <w:b/>
          <w:bCs/>
          <w:sz w:val="32"/>
          <w:szCs w:val="32"/>
        </w:rPr>
        <w:t>Варіант</w:t>
      </w:r>
      <w:proofErr w:type="spellEnd"/>
      <w:r w:rsidRPr="008242FF">
        <w:rPr>
          <w:b/>
          <w:bCs/>
          <w:sz w:val="32"/>
          <w:szCs w:val="32"/>
        </w:rPr>
        <w:t xml:space="preserve"> №25</w:t>
      </w:r>
    </w:p>
    <w:p w14:paraId="3683E85A" w14:textId="77777777" w:rsidR="009B3117" w:rsidRPr="009B3117" w:rsidRDefault="009B3117" w:rsidP="009B3117">
      <w:pPr>
        <w:rPr>
          <w:b/>
          <w:bCs/>
          <w:sz w:val="32"/>
          <w:szCs w:val="32"/>
          <w:lang w:val="uk-UA"/>
        </w:rPr>
      </w:pPr>
      <w:r w:rsidRPr="009B3117">
        <w:rPr>
          <w:b/>
          <w:bCs/>
          <w:sz w:val="32"/>
          <w:szCs w:val="32"/>
          <w:lang w:val="uk-UA"/>
        </w:rPr>
        <w:lastRenderedPageBreak/>
        <w:t>Аналізуючи запит замовника, стає зрозуміло:</w:t>
      </w:r>
    </w:p>
    <w:p w14:paraId="5313B143" w14:textId="6177E5E2" w:rsidR="009B3117" w:rsidRDefault="009B3117" w:rsidP="008E10F5">
      <w:pPr>
        <w:rPr>
          <w:b/>
          <w:bCs/>
          <w:sz w:val="32"/>
          <w:szCs w:val="32"/>
        </w:rPr>
      </w:pPr>
      <w:r w:rsidRPr="009B3117">
        <w:rPr>
          <w:b/>
          <w:bCs/>
          <w:sz w:val="32"/>
          <w:szCs w:val="32"/>
          <w:lang w:val="uk-UA"/>
        </w:rPr>
        <w:t>Головна проблема —</w:t>
      </w:r>
      <w:r w:rsidRPr="009B3117">
        <w:t xml:space="preserve"> </w:t>
      </w:r>
      <w:r w:rsidRPr="009B3117">
        <w:rPr>
          <w:b/>
          <w:bCs/>
          <w:sz w:val="32"/>
          <w:szCs w:val="32"/>
        </w:rPr>
        <w:t>ручне керування процесами, через що повсякчас виникають помилки в записах. Як розробник, я пропоную просте рішення — централізована система з потужним ядром, яка швидко вирішує всі конфлікти в розкладі. Суть така: система не просто фіксує час запису, а одразу перевіряє, чи вільний майстер і потрібне крісло. Ніяких накладок чи подвійних бронювань. Ідея проста — повністю відмовитись від паперових журналів і перейти до цифрової екосистеми. Тепер кожен візит клієнта автоматично потрапляє в загальну аналітичну базу, яку вже можна використовувати для маркетингових досліджень і точного прогнозування доходів.</w:t>
      </w:r>
    </w:p>
    <w:p w14:paraId="5538C12A" w14:textId="77777777" w:rsidR="009B3117" w:rsidRPr="009B3117" w:rsidRDefault="009B3117" w:rsidP="008E10F5">
      <w:pPr>
        <w:rPr>
          <w:b/>
          <w:bCs/>
          <w:sz w:val="32"/>
          <w:szCs w:val="32"/>
          <w:lang w:val="uk-UA"/>
        </w:rPr>
      </w:pPr>
    </w:p>
    <w:p w14:paraId="4228A1D4" w14:textId="56B9A007" w:rsidR="008E10F5" w:rsidRPr="008E10F5" w:rsidRDefault="008E10F5" w:rsidP="008E10F5">
      <w:pPr>
        <w:rPr>
          <w:b/>
          <w:bCs/>
          <w:sz w:val="32"/>
          <w:szCs w:val="32"/>
          <w:lang w:val="uk-UA"/>
        </w:rPr>
      </w:pPr>
      <w:r w:rsidRPr="008E10F5">
        <w:rPr>
          <w:b/>
          <w:bCs/>
          <w:sz w:val="32"/>
          <w:szCs w:val="32"/>
          <w:lang w:val="uk-UA"/>
        </w:rPr>
        <w:t>Реалізація функціональних модулів</w:t>
      </w:r>
      <w:r>
        <w:rPr>
          <w:b/>
          <w:bCs/>
          <w:sz w:val="32"/>
          <w:szCs w:val="32"/>
          <w:lang w:val="uk-UA"/>
        </w:rPr>
        <w:t>:</w:t>
      </w:r>
    </w:p>
    <w:p w14:paraId="5085D4AC" w14:textId="77777777" w:rsidR="008E10F5" w:rsidRDefault="008E10F5" w:rsidP="008E10F5">
      <w:pPr>
        <w:rPr>
          <w:b/>
          <w:bCs/>
          <w:sz w:val="32"/>
          <w:szCs w:val="32"/>
          <w:lang w:val="uk-UA"/>
        </w:rPr>
      </w:pPr>
      <w:r w:rsidRPr="008E10F5">
        <w:rPr>
          <w:b/>
          <w:bCs/>
          <w:sz w:val="32"/>
          <w:szCs w:val="32"/>
          <w:lang w:val="uk-UA"/>
        </w:rPr>
        <w:t xml:space="preserve">Щоб автоматизувати роботу закладу, ми запускаємо </w:t>
      </w:r>
      <w:proofErr w:type="spellStart"/>
      <w:r w:rsidRPr="008E10F5">
        <w:rPr>
          <w:b/>
          <w:bCs/>
          <w:sz w:val="32"/>
          <w:szCs w:val="32"/>
          <w:lang w:val="uk-UA"/>
        </w:rPr>
        <w:t>трирівневу</w:t>
      </w:r>
      <w:proofErr w:type="spellEnd"/>
      <w:r w:rsidRPr="008E10F5">
        <w:rPr>
          <w:b/>
          <w:bCs/>
          <w:sz w:val="32"/>
          <w:szCs w:val="32"/>
          <w:lang w:val="uk-UA"/>
        </w:rPr>
        <w:t xml:space="preserve"> систему доступу. Клієнти отримають простий і зрозумілий веб-застосунок — тут можна вибирати послуги, бачити візуальний календар, усе наочно і швидко. Для майстрів створюємо персональний органайзер: можна залишати службові нотатки про кожного клієнта, зберігати деталі стрижок, і все це під рукою. Найбільше клопоту — адміністративна панель. Тут уже все серйозно: вбудований POS-термінал допоможе вести облік косметики прямо під час продажу. Система автоматично списує товар зі складу після кожної покупки, тож нічого не загубиться. Звіти про </w:t>
      </w:r>
      <w:proofErr w:type="spellStart"/>
      <w:r w:rsidRPr="008E10F5">
        <w:rPr>
          <w:b/>
          <w:bCs/>
          <w:sz w:val="32"/>
          <w:szCs w:val="32"/>
          <w:lang w:val="uk-UA"/>
        </w:rPr>
        <w:t>маржинальність</w:t>
      </w:r>
      <w:proofErr w:type="spellEnd"/>
      <w:r w:rsidRPr="008E10F5">
        <w:rPr>
          <w:b/>
          <w:bCs/>
          <w:sz w:val="32"/>
          <w:szCs w:val="32"/>
          <w:lang w:val="uk-UA"/>
        </w:rPr>
        <w:t xml:space="preserve"> послуг і популярність товарів формуються самі — власник бачить фінансовий стан бізнесу буквально одним </w:t>
      </w:r>
      <w:proofErr w:type="spellStart"/>
      <w:r w:rsidRPr="008E10F5">
        <w:rPr>
          <w:b/>
          <w:bCs/>
          <w:sz w:val="32"/>
          <w:szCs w:val="32"/>
          <w:lang w:val="uk-UA"/>
        </w:rPr>
        <w:t>кліком</w:t>
      </w:r>
      <w:proofErr w:type="spellEnd"/>
      <w:r w:rsidRPr="008E10F5">
        <w:rPr>
          <w:b/>
          <w:bCs/>
          <w:sz w:val="32"/>
          <w:szCs w:val="32"/>
          <w:lang w:val="uk-UA"/>
        </w:rPr>
        <w:t>.</w:t>
      </w:r>
    </w:p>
    <w:p w14:paraId="672B0DCE" w14:textId="77777777" w:rsidR="008E10F5" w:rsidRDefault="008E10F5" w:rsidP="008E10F5">
      <w:pPr>
        <w:rPr>
          <w:b/>
          <w:bCs/>
          <w:sz w:val="32"/>
          <w:szCs w:val="32"/>
          <w:lang w:val="uk-UA"/>
        </w:rPr>
      </w:pPr>
    </w:p>
    <w:p w14:paraId="75A1B5CA" w14:textId="77777777" w:rsidR="008E10F5" w:rsidRDefault="008E10F5" w:rsidP="008E10F5">
      <w:pPr>
        <w:rPr>
          <w:b/>
          <w:bCs/>
          <w:sz w:val="32"/>
          <w:szCs w:val="32"/>
          <w:lang w:val="uk-UA"/>
        </w:rPr>
      </w:pPr>
      <w:r w:rsidRPr="008E10F5">
        <w:rPr>
          <w:b/>
          <w:bCs/>
          <w:sz w:val="32"/>
          <w:szCs w:val="32"/>
          <w:lang w:val="uk-UA"/>
        </w:rPr>
        <w:t>Концепція інтерфейсу та взаємодії користувачів</w:t>
      </w:r>
    </w:p>
    <w:p w14:paraId="7F5D9343" w14:textId="36F7C195" w:rsidR="008E10F5" w:rsidRDefault="008E10F5" w:rsidP="008E10F5">
      <w:pPr>
        <w:rPr>
          <w:b/>
          <w:bCs/>
          <w:sz w:val="32"/>
          <w:szCs w:val="32"/>
          <w:lang w:val="uk-UA"/>
        </w:rPr>
      </w:pPr>
      <w:r w:rsidRPr="008E10F5">
        <w:rPr>
          <w:b/>
          <w:bCs/>
          <w:sz w:val="32"/>
          <w:szCs w:val="32"/>
          <w:lang w:val="uk-UA"/>
        </w:rPr>
        <w:t xml:space="preserve">Ми поділимо дизайн на дві частини: естетика і функціональність. Для клієнтів інтерфейс виглядатиме як справжній </w:t>
      </w:r>
      <w:proofErr w:type="spellStart"/>
      <w:r w:rsidRPr="008E10F5">
        <w:rPr>
          <w:b/>
          <w:bCs/>
          <w:sz w:val="32"/>
          <w:szCs w:val="32"/>
          <w:lang w:val="uk-UA"/>
        </w:rPr>
        <w:t>барбершоп</w:t>
      </w:r>
      <w:proofErr w:type="spellEnd"/>
      <w:r w:rsidRPr="008E10F5">
        <w:rPr>
          <w:b/>
          <w:bCs/>
          <w:sz w:val="32"/>
          <w:szCs w:val="32"/>
          <w:lang w:val="uk-UA"/>
        </w:rPr>
        <w:t xml:space="preserve"> — атмосферний, сучасний, можливо, з темним режимом. Головна кнопка «Записатися» завжди під рукою, а вся історія відвідувань зібрана в одній стильній картці лояльності. Для персоналу та адміністратора все трохи інакше. Тут буде «</w:t>
      </w:r>
      <w:proofErr w:type="spellStart"/>
      <w:r w:rsidRPr="008E10F5">
        <w:rPr>
          <w:b/>
          <w:bCs/>
          <w:sz w:val="32"/>
          <w:szCs w:val="32"/>
          <w:lang w:val="uk-UA"/>
        </w:rPr>
        <w:t>Dashboard</w:t>
      </w:r>
      <w:proofErr w:type="spellEnd"/>
      <w:r w:rsidRPr="008E10F5">
        <w:rPr>
          <w:b/>
          <w:bCs/>
          <w:sz w:val="32"/>
          <w:szCs w:val="32"/>
          <w:lang w:val="uk-UA"/>
        </w:rPr>
        <w:t>» з інтерактивною сіткою, де завантаженість майстрів одразу видно — різні кольори для різних статусів: вільний, у процесі, завершено. Кожен майстер бачить лише свій розклад у простому вигляді — це допомагає не відволікатися і зосередитися на роботі. А адміністратор отримає зручну «контрольну вежу», де можна швидко змінювати записи простим перетягуванням.</w:t>
      </w:r>
    </w:p>
    <w:p w14:paraId="67651CB6" w14:textId="77777777" w:rsidR="00774B98" w:rsidRDefault="00774B98" w:rsidP="008E10F5">
      <w:pPr>
        <w:rPr>
          <w:b/>
          <w:bCs/>
          <w:sz w:val="32"/>
          <w:szCs w:val="32"/>
          <w:lang w:val="uk-UA"/>
        </w:rPr>
      </w:pPr>
    </w:p>
    <w:p w14:paraId="4BDAA8D6" w14:textId="2B044243" w:rsidR="00774B98" w:rsidRDefault="00774B98" w:rsidP="008E10F5">
      <w:pPr>
        <w:rPr>
          <w:b/>
          <w:bCs/>
          <w:sz w:val="32"/>
          <w:szCs w:val="32"/>
          <w:lang w:val="uk-UA"/>
        </w:rPr>
      </w:pPr>
      <w:r w:rsidRPr="00774B98">
        <w:rPr>
          <w:b/>
          <w:bCs/>
          <w:sz w:val="32"/>
          <w:szCs w:val="32"/>
          <w:lang w:val="uk-UA"/>
        </w:rPr>
        <w:t>Інтерактивний календар та механіка роботи з часом</w:t>
      </w:r>
    </w:p>
    <w:p w14:paraId="22CCC5F1" w14:textId="77777777" w:rsidR="00774B98" w:rsidRPr="00774B98" w:rsidRDefault="00774B98" w:rsidP="00774B98">
      <w:pPr>
        <w:rPr>
          <w:b/>
          <w:bCs/>
          <w:sz w:val="32"/>
          <w:szCs w:val="32"/>
          <w:lang w:val="uk-UA"/>
        </w:rPr>
      </w:pPr>
      <w:r w:rsidRPr="00774B98">
        <w:rPr>
          <w:b/>
          <w:bCs/>
          <w:sz w:val="32"/>
          <w:szCs w:val="32"/>
          <w:lang w:val="uk-UA"/>
        </w:rPr>
        <w:br/>
        <w:t xml:space="preserve">Clear747 / 5000 </w:t>
      </w:r>
      <w:proofErr w:type="spellStart"/>
      <w:r w:rsidRPr="00774B98">
        <w:rPr>
          <w:b/>
          <w:bCs/>
          <w:sz w:val="32"/>
          <w:szCs w:val="32"/>
          <w:lang w:val="uk-UA"/>
        </w:rPr>
        <w:t>characters</w:t>
      </w:r>
      <w:proofErr w:type="spellEnd"/>
      <w:r w:rsidRPr="00774B98">
        <w:rPr>
          <w:b/>
          <w:bCs/>
          <w:sz w:val="32"/>
          <w:szCs w:val="32"/>
          <w:lang w:val="uk-UA"/>
        </w:rPr>
        <w:t xml:space="preserve"> (104 </w:t>
      </w:r>
      <w:proofErr w:type="spellStart"/>
      <w:r w:rsidRPr="00774B98">
        <w:rPr>
          <w:b/>
          <w:bCs/>
          <w:sz w:val="32"/>
          <w:szCs w:val="32"/>
          <w:lang w:val="uk-UA"/>
        </w:rPr>
        <w:t>words</w:t>
      </w:r>
      <w:proofErr w:type="spellEnd"/>
      <w:r w:rsidRPr="00774B98">
        <w:rPr>
          <w:b/>
          <w:bCs/>
          <w:sz w:val="32"/>
          <w:szCs w:val="32"/>
          <w:lang w:val="uk-UA"/>
        </w:rPr>
        <w:t>)</w:t>
      </w:r>
    </w:p>
    <w:p w14:paraId="3CBCCB08" w14:textId="77167FC0" w:rsidR="008E10F5" w:rsidRDefault="00774B98" w:rsidP="008E10F5">
      <w:pPr>
        <w:rPr>
          <w:b/>
          <w:bCs/>
          <w:sz w:val="32"/>
          <w:szCs w:val="32"/>
          <w:lang w:val="uk-UA"/>
        </w:rPr>
      </w:pPr>
      <w:r w:rsidRPr="00774B98">
        <w:rPr>
          <w:b/>
          <w:bCs/>
          <w:sz w:val="32"/>
          <w:szCs w:val="32"/>
          <w:lang w:val="uk-UA"/>
        </w:rPr>
        <w:t xml:space="preserve">Інтерактивний календар — центр управління для всіх. Він працює як “жива сітка”: клієнт бачить список вільних часових </w:t>
      </w:r>
      <w:proofErr w:type="spellStart"/>
      <w:r w:rsidRPr="00774B98">
        <w:rPr>
          <w:b/>
          <w:bCs/>
          <w:sz w:val="32"/>
          <w:szCs w:val="32"/>
          <w:lang w:val="uk-UA"/>
        </w:rPr>
        <w:t>слотів</w:t>
      </w:r>
      <w:proofErr w:type="spellEnd"/>
      <w:r w:rsidRPr="00774B98">
        <w:rPr>
          <w:b/>
          <w:bCs/>
          <w:sz w:val="32"/>
          <w:szCs w:val="32"/>
          <w:lang w:val="uk-UA"/>
        </w:rPr>
        <w:t xml:space="preserve">, але ці </w:t>
      </w:r>
      <w:proofErr w:type="spellStart"/>
      <w:r w:rsidRPr="00774B98">
        <w:rPr>
          <w:b/>
          <w:bCs/>
          <w:sz w:val="32"/>
          <w:szCs w:val="32"/>
          <w:lang w:val="uk-UA"/>
        </w:rPr>
        <w:t>слоти</w:t>
      </w:r>
      <w:proofErr w:type="spellEnd"/>
      <w:r w:rsidRPr="00774B98">
        <w:rPr>
          <w:b/>
          <w:bCs/>
          <w:sz w:val="32"/>
          <w:szCs w:val="32"/>
          <w:lang w:val="uk-UA"/>
        </w:rPr>
        <w:t xml:space="preserve"> зникають буквально на очах, якщо хтось інший починає бронювати той самий час (тут спрацьовує механізм </w:t>
      </w:r>
      <w:r>
        <w:rPr>
          <w:b/>
          <w:bCs/>
          <w:sz w:val="32"/>
          <w:szCs w:val="32"/>
          <w:lang w:val="uk-UA"/>
        </w:rPr>
        <w:t xml:space="preserve">занятого </w:t>
      </w:r>
      <w:proofErr w:type="spellStart"/>
      <w:r>
        <w:rPr>
          <w:b/>
          <w:bCs/>
          <w:sz w:val="32"/>
          <w:szCs w:val="32"/>
          <w:lang w:val="uk-UA"/>
        </w:rPr>
        <w:t>слота</w:t>
      </w:r>
      <w:proofErr w:type="spellEnd"/>
      <w:r w:rsidRPr="00774B98">
        <w:rPr>
          <w:b/>
          <w:bCs/>
          <w:sz w:val="32"/>
          <w:szCs w:val="32"/>
          <w:lang w:val="uk-UA"/>
        </w:rPr>
        <w:t xml:space="preserve">). Кожен </w:t>
      </w:r>
      <w:proofErr w:type="spellStart"/>
      <w:r w:rsidRPr="00774B98">
        <w:rPr>
          <w:b/>
          <w:bCs/>
          <w:sz w:val="32"/>
          <w:szCs w:val="32"/>
          <w:lang w:val="uk-UA"/>
        </w:rPr>
        <w:t>слот</w:t>
      </w:r>
      <w:proofErr w:type="spellEnd"/>
      <w:r w:rsidRPr="00774B98">
        <w:rPr>
          <w:b/>
          <w:bCs/>
          <w:sz w:val="32"/>
          <w:szCs w:val="32"/>
          <w:lang w:val="uk-UA"/>
        </w:rPr>
        <w:t xml:space="preserve"> точно відповідає послузі, яку обрав клієнт. Для працівників усе виглядає ще детальніше: календар перетворюється на </w:t>
      </w:r>
      <w:proofErr w:type="spellStart"/>
      <w:r w:rsidRPr="00774B98">
        <w:rPr>
          <w:b/>
          <w:bCs/>
          <w:sz w:val="32"/>
          <w:szCs w:val="32"/>
          <w:lang w:val="uk-UA"/>
        </w:rPr>
        <w:t>таймлайн</w:t>
      </w:r>
      <w:proofErr w:type="spellEnd"/>
      <w:r w:rsidRPr="00774B98">
        <w:rPr>
          <w:b/>
          <w:bCs/>
          <w:sz w:val="32"/>
          <w:szCs w:val="32"/>
          <w:lang w:val="uk-UA"/>
        </w:rPr>
        <w:t xml:space="preserve"> дня з кроком у 15 хвилин. Майстер бачить не просто ім’я клієнта, а повну картку візиту з позначкою </w:t>
      </w:r>
      <w:r w:rsidRPr="00774B98">
        <w:rPr>
          <w:b/>
          <w:bCs/>
          <w:sz w:val="32"/>
          <w:szCs w:val="32"/>
          <w:lang w:val="uk-UA"/>
        </w:rPr>
        <w:lastRenderedPageBreak/>
        <w:t xml:space="preserve">статусу оплати й технічним завданням, скажімо, “стрижка з </w:t>
      </w:r>
      <w:proofErr w:type="spellStart"/>
      <w:r w:rsidRPr="00774B98">
        <w:rPr>
          <w:b/>
          <w:bCs/>
          <w:sz w:val="32"/>
          <w:szCs w:val="32"/>
          <w:lang w:val="uk-UA"/>
        </w:rPr>
        <w:t>фейдом</w:t>
      </w:r>
      <w:proofErr w:type="spellEnd"/>
      <w:r w:rsidRPr="00774B98">
        <w:rPr>
          <w:b/>
          <w:bCs/>
          <w:sz w:val="32"/>
          <w:szCs w:val="32"/>
          <w:lang w:val="uk-UA"/>
        </w:rPr>
        <w:t>”. Система сама зарезервує технічні перерви та час на прибирання між записами — графік буде реальним, без хаосу і накладок.</w:t>
      </w:r>
    </w:p>
    <w:p w14:paraId="1E94553B" w14:textId="77777777" w:rsidR="00774B98" w:rsidRDefault="00774B98" w:rsidP="008E10F5">
      <w:pPr>
        <w:rPr>
          <w:b/>
          <w:bCs/>
          <w:sz w:val="32"/>
          <w:szCs w:val="32"/>
          <w:lang w:val="uk-UA"/>
        </w:rPr>
      </w:pPr>
    </w:p>
    <w:p w14:paraId="0A4DA74A" w14:textId="12516B9B" w:rsidR="00774B98" w:rsidRDefault="00774B98" w:rsidP="008E10F5">
      <w:pPr>
        <w:rPr>
          <w:b/>
          <w:bCs/>
          <w:sz w:val="32"/>
          <w:szCs w:val="32"/>
          <w:lang w:val="uk-UA"/>
        </w:rPr>
      </w:pPr>
      <w:r w:rsidRPr="00774B98">
        <w:rPr>
          <w:b/>
          <w:bCs/>
          <w:sz w:val="32"/>
          <w:szCs w:val="32"/>
          <w:lang w:val="uk-UA"/>
        </w:rPr>
        <w:t>Архітектура інтерфейсу та досвід користувача</w:t>
      </w:r>
    </w:p>
    <w:p w14:paraId="26C3D84A" w14:textId="01C60051" w:rsidR="00774B98" w:rsidRDefault="00774B98" w:rsidP="008E10F5">
      <w:pPr>
        <w:rPr>
          <w:b/>
          <w:bCs/>
          <w:sz w:val="32"/>
          <w:szCs w:val="32"/>
          <w:lang w:val="uk-UA"/>
        </w:rPr>
      </w:pPr>
      <w:r>
        <w:rPr>
          <w:b/>
          <w:bCs/>
          <w:sz w:val="32"/>
          <w:szCs w:val="32"/>
          <w:lang w:val="uk-UA"/>
        </w:rPr>
        <w:t>Основа ідеї системи крутиться «</w:t>
      </w:r>
      <w:proofErr w:type="spellStart"/>
      <w:r>
        <w:rPr>
          <w:b/>
          <w:bCs/>
          <w:sz w:val="32"/>
          <w:szCs w:val="32"/>
          <w:lang w:val="uk-UA"/>
        </w:rPr>
        <w:t>навколо»швидкої</w:t>
      </w:r>
      <w:proofErr w:type="spellEnd"/>
      <w:r>
        <w:rPr>
          <w:b/>
          <w:bCs/>
          <w:sz w:val="32"/>
          <w:szCs w:val="32"/>
          <w:lang w:val="uk-UA"/>
        </w:rPr>
        <w:t xml:space="preserve"> дії»</w:t>
      </w:r>
      <w:r w:rsidRPr="00774B98">
        <w:rPr>
          <w:b/>
          <w:bCs/>
          <w:sz w:val="32"/>
          <w:szCs w:val="32"/>
          <w:lang w:val="uk-UA"/>
        </w:rPr>
        <w:t xml:space="preserve">. Інтерфейс створювали під мобільний досвід: тут мало тексту, багато зрозумілих візуальних підказок і великий календар, який сам підлаштовується під розмір екрана. На головному екрані працівника — </w:t>
      </w:r>
      <w:proofErr w:type="spellStart"/>
      <w:r w:rsidRPr="00774B98">
        <w:rPr>
          <w:b/>
          <w:bCs/>
          <w:sz w:val="32"/>
          <w:szCs w:val="32"/>
          <w:lang w:val="uk-UA"/>
        </w:rPr>
        <w:t>Dashboard</w:t>
      </w:r>
      <w:proofErr w:type="spellEnd"/>
      <w:r w:rsidRPr="00774B98">
        <w:rPr>
          <w:b/>
          <w:bCs/>
          <w:sz w:val="32"/>
          <w:szCs w:val="32"/>
          <w:lang w:val="uk-UA"/>
        </w:rPr>
        <w:t>, де можна гортати дні по горизонталі, а майстрів — по вертикалі. Адміністратор отримує розширені права “</w:t>
      </w:r>
      <w:proofErr w:type="spellStart"/>
      <w:r w:rsidRPr="00774B98">
        <w:rPr>
          <w:b/>
          <w:bCs/>
          <w:sz w:val="32"/>
          <w:szCs w:val="32"/>
          <w:lang w:val="uk-UA"/>
        </w:rPr>
        <w:t>суперкористувача</w:t>
      </w:r>
      <w:proofErr w:type="spellEnd"/>
      <w:r w:rsidRPr="00774B98">
        <w:rPr>
          <w:b/>
          <w:bCs/>
          <w:sz w:val="32"/>
          <w:szCs w:val="32"/>
          <w:lang w:val="uk-UA"/>
        </w:rPr>
        <w:t xml:space="preserve">”. Він може просто перетягнути запис із одного майстра до іншого або змінити час — особливо це рятує, коли виникають форс-мажори. Весь інтерфейс працює через </w:t>
      </w:r>
      <w:proofErr w:type="spellStart"/>
      <w:r w:rsidRPr="00774B98">
        <w:rPr>
          <w:b/>
          <w:bCs/>
          <w:sz w:val="32"/>
          <w:szCs w:val="32"/>
          <w:lang w:val="uk-UA"/>
        </w:rPr>
        <w:t>WebSockets</w:t>
      </w:r>
      <w:proofErr w:type="spellEnd"/>
      <w:r w:rsidRPr="00774B98">
        <w:rPr>
          <w:b/>
          <w:bCs/>
          <w:sz w:val="32"/>
          <w:szCs w:val="32"/>
          <w:lang w:val="uk-UA"/>
        </w:rPr>
        <w:t>: будь-які зміни в календарі — новий запис чи скасування — одразу видно на всіх підключених пристроях, без жодного перезавантаження сторінки.</w:t>
      </w:r>
    </w:p>
    <w:p w14:paraId="3D1A6BDD" w14:textId="77777777" w:rsidR="00774B98" w:rsidRDefault="00774B98" w:rsidP="008E10F5">
      <w:pPr>
        <w:rPr>
          <w:b/>
          <w:bCs/>
          <w:sz w:val="32"/>
          <w:szCs w:val="32"/>
          <w:lang w:val="uk-UA"/>
        </w:rPr>
      </w:pPr>
    </w:p>
    <w:p w14:paraId="09DD3BB9" w14:textId="769290B8" w:rsidR="008E10F5" w:rsidRDefault="008E10F5" w:rsidP="008E10F5">
      <w:pPr>
        <w:rPr>
          <w:b/>
          <w:bCs/>
          <w:sz w:val="32"/>
          <w:szCs w:val="32"/>
          <w:lang w:val="uk-UA"/>
        </w:rPr>
      </w:pPr>
      <w:r w:rsidRPr="008E10F5">
        <w:rPr>
          <w:b/>
          <w:bCs/>
          <w:sz w:val="32"/>
          <w:szCs w:val="32"/>
          <w:lang w:val="uk-UA"/>
        </w:rPr>
        <w:t>Технічні рішення та збереження даних</w:t>
      </w:r>
    </w:p>
    <w:p w14:paraId="2C9348CE" w14:textId="092937A4" w:rsidR="008E10F5" w:rsidRDefault="008E10F5" w:rsidP="008E10F5">
      <w:pPr>
        <w:rPr>
          <w:b/>
          <w:bCs/>
          <w:sz w:val="32"/>
          <w:szCs w:val="32"/>
          <w:lang w:val="uk-UA"/>
        </w:rPr>
      </w:pPr>
      <w:r w:rsidRPr="008E10F5">
        <w:rPr>
          <w:b/>
          <w:bCs/>
          <w:sz w:val="32"/>
          <w:szCs w:val="32"/>
          <w:lang w:val="uk-UA"/>
        </w:rPr>
        <w:t xml:space="preserve">Тут основою всієї системи буде реляційна база даних — наприклад, </w:t>
      </w:r>
      <w:proofErr w:type="spellStart"/>
      <w:r w:rsidRPr="008E10F5">
        <w:rPr>
          <w:b/>
          <w:bCs/>
          <w:sz w:val="32"/>
          <w:szCs w:val="32"/>
          <w:lang w:val="uk-UA"/>
        </w:rPr>
        <w:t>PostgreSQL</w:t>
      </w:r>
      <w:proofErr w:type="spellEnd"/>
      <w:r w:rsidRPr="008E10F5">
        <w:rPr>
          <w:b/>
          <w:bCs/>
          <w:sz w:val="32"/>
          <w:szCs w:val="32"/>
          <w:lang w:val="uk-UA"/>
        </w:rPr>
        <w:t xml:space="preserve">. Вона чітко триматиме цілісність даних, особливо коли йдеться про фінансові операції та записи. Для доступу до даних ми впровадимо модель RBAC, тобто розподіл ролей. Це допоможе захистити конфіденційність клієнтів. Звіти за різні періоди система формуватиме автоматично — власник </w:t>
      </w:r>
      <w:r w:rsidRPr="008E10F5">
        <w:rPr>
          <w:b/>
          <w:bCs/>
          <w:sz w:val="32"/>
          <w:szCs w:val="32"/>
          <w:lang w:val="uk-UA"/>
        </w:rPr>
        <w:lastRenderedPageBreak/>
        <w:t xml:space="preserve">отримає їх у PDF або Excel без зайвих зусиль. </w:t>
      </w:r>
      <w:proofErr w:type="spellStart"/>
      <w:r w:rsidRPr="008E10F5">
        <w:rPr>
          <w:b/>
          <w:bCs/>
          <w:sz w:val="32"/>
          <w:szCs w:val="32"/>
          <w:lang w:val="uk-UA"/>
        </w:rPr>
        <w:t>Бекенд</w:t>
      </w:r>
      <w:proofErr w:type="spellEnd"/>
      <w:r w:rsidRPr="008E10F5">
        <w:rPr>
          <w:b/>
          <w:bCs/>
          <w:sz w:val="32"/>
          <w:szCs w:val="32"/>
          <w:lang w:val="uk-UA"/>
        </w:rPr>
        <w:t xml:space="preserve"> найкраще писати на </w:t>
      </w:r>
      <w:proofErr w:type="spellStart"/>
      <w:r w:rsidRPr="008E10F5">
        <w:rPr>
          <w:b/>
          <w:bCs/>
          <w:sz w:val="32"/>
          <w:szCs w:val="32"/>
          <w:lang w:val="uk-UA"/>
        </w:rPr>
        <w:t>Python</w:t>
      </w:r>
      <w:proofErr w:type="spellEnd"/>
      <w:r w:rsidRPr="008E10F5">
        <w:rPr>
          <w:b/>
          <w:bCs/>
          <w:sz w:val="32"/>
          <w:szCs w:val="32"/>
          <w:lang w:val="uk-UA"/>
        </w:rPr>
        <w:t xml:space="preserve">, використовуючи </w:t>
      </w:r>
      <w:proofErr w:type="spellStart"/>
      <w:r w:rsidRPr="008E10F5">
        <w:rPr>
          <w:b/>
          <w:bCs/>
          <w:sz w:val="32"/>
          <w:szCs w:val="32"/>
          <w:lang w:val="uk-UA"/>
        </w:rPr>
        <w:t>FastAPI</w:t>
      </w:r>
      <w:proofErr w:type="spellEnd"/>
      <w:r w:rsidRPr="008E10F5">
        <w:rPr>
          <w:b/>
          <w:bCs/>
          <w:sz w:val="32"/>
          <w:szCs w:val="32"/>
          <w:lang w:val="uk-UA"/>
        </w:rPr>
        <w:t xml:space="preserve">, бо тоді запити від </w:t>
      </w:r>
      <w:proofErr w:type="spellStart"/>
      <w:r w:rsidRPr="008E10F5">
        <w:rPr>
          <w:b/>
          <w:bCs/>
          <w:sz w:val="32"/>
          <w:szCs w:val="32"/>
          <w:lang w:val="uk-UA"/>
        </w:rPr>
        <w:t>фронтенду</w:t>
      </w:r>
      <w:proofErr w:type="spellEnd"/>
      <w:r w:rsidRPr="008E10F5">
        <w:rPr>
          <w:b/>
          <w:bCs/>
          <w:sz w:val="32"/>
          <w:szCs w:val="32"/>
          <w:lang w:val="uk-UA"/>
        </w:rPr>
        <w:t xml:space="preserve"> на </w:t>
      </w:r>
      <w:proofErr w:type="spellStart"/>
      <w:r w:rsidRPr="008E10F5">
        <w:rPr>
          <w:b/>
          <w:bCs/>
          <w:sz w:val="32"/>
          <w:szCs w:val="32"/>
          <w:lang w:val="uk-UA"/>
        </w:rPr>
        <w:t>React</w:t>
      </w:r>
      <w:proofErr w:type="spellEnd"/>
      <w:r w:rsidRPr="008E10F5">
        <w:rPr>
          <w:b/>
          <w:bCs/>
          <w:sz w:val="32"/>
          <w:szCs w:val="32"/>
          <w:lang w:val="uk-UA"/>
        </w:rPr>
        <w:t xml:space="preserve"> оброблятимуться дуже швидко. Інтерфейс реагуватиме миттєво, навіть якщо одночасно працює багато людей — наприклад, у години пік.</w:t>
      </w:r>
    </w:p>
    <w:p w14:paraId="6E09759C" w14:textId="77777777" w:rsidR="00AA08DE" w:rsidRDefault="00AA08DE" w:rsidP="008E10F5">
      <w:pPr>
        <w:rPr>
          <w:b/>
          <w:bCs/>
          <w:sz w:val="32"/>
          <w:szCs w:val="32"/>
        </w:rPr>
      </w:pPr>
    </w:p>
    <w:p w14:paraId="661CB35D" w14:textId="6CCF838D" w:rsidR="00774B98" w:rsidRPr="00774B98" w:rsidRDefault="00774B98" w:rsidP="00774B98">
      <w:pPr>
        <w:rPr>
          <w:b/>
          <w:bCs/>
          <w:sz w:val="32"/>
          <w:szCs w:val="32"/>
        </w:rPr>
      </w:pPr>
      <w:proofErr w:type="spellStart"/>
      <w:r w:rsidRPr="00774B98">
        <w:rPr>
          <w:b/>
          <w:bCs/>
          <w:sz w:val="32"/>
          <w:szCs w:val="32"/>
        </w:rPr>
        <w:t>Інтеграція</w:t>
      </w:r>
      <w:proofErr w:type="spellEnd"/>
      <w:r w:rsidRPr="00774B98">
        <w:rPr>
          <w:b/>
          <w:bCs/>
          <w:sz w:val="32"/>
          <w:szCs w:val="32"/>
        </w:rPr>
        <w:t xml:space="preserve"> </w:t>
      </w:r>
      <w:proofErr w:type="spellStart"/>
      <w:r w:rsidRPr="00774B98">
        <w:rPr>
          <w:b/>
          <w:bCs/>
          <w:sz w:val="32"/>
          <w:szCs w:val="32"/>
        </w:rPr>
        <w:t>банківського</w:t>
      </w:r>
      <w:proofErr w:type="spellEnd"/>
      <w:r w:rsidRPr="00774B98">
        <w:rPr>
          <w:b/>
          <w:bCs/>
          <w:sz w:val="32"/>
          <w:szCs w:val="32"/>
        </w:rPr>
        <w:t xml:space="preserve"> </w:t>
      </w:r>
      <w:proofErr w:type="spellStart"/>
      <w:r w:rsidRPr="00774B98">
        <w:rPr>
          <w:b/>
          <w:bCs/>
          <w:sz w:val="32"/>
          <w:szCs w:val="32"/>
        </w:rPr>
        <w:t>еквайрингу</w:t>
      </w:r>
      <w:proofErr w:type="spellEnd"/>
      <w:r w:rsidRPr="00774B98">
        <w:rPr>
          <w:b/>
          <w:bCs/>
          <w:sz w:val="32"/>
          <w:szCs w:val="32"/>
        </w:rPr>
        <w:t xml:space="preserve"> </w:t>
      </w:r>
      <w:proofErr w:type="spellStart"/>
      <w:r w:rsidRPr="00774B98">
        <w:rPr>
          <w:b/>
          <w:bCs/>
          <w:sz w:val="32"/>
          <w:szCs w:val="32"/>
        </w:rPr>
        <w:t>та</w:t>
      </w:r>
      <w:proofErr w:type="spellEnd"/>
      <w:r w:rsidRPr="00774B98">
        <w:rPr>
          <w:b/>
          <w:bCs/>
          <w:sz w:val="32"/>
          <w:szCs w:val="32"/>
        </w:rPr>
        <w:t xml:space="preserve"> </w:t>
      </w:r>
      <w:proofErr w:type="spellStart"/>
      <w:r w:rsidRPr="00774B98">
        <w:rPr>
          <w:b/>
          <w:bCs/>
          <w:sz w:val="32"/>
          <w:szCs w:val="32"/>
        </w:rPr>
        <w:t>фінансова</w:t>
      </w:r>
      <w:proofErr w:type="spellEnd"/>
      <w:r w:rsidRPr="00774B98">
        <w:rPr>
          <w:b/>
          <w:bCs/>
          <w:sz w:val="32"/>
          <w:szCs w:val="32"/>
        </w:rPr>
        <w:t xml:space="preserve"> </w:t>
      </w:r>
      <w:proofErr w:type="spellStart"/>
      <w:r w:rsidRPr="00774B98">
        <w:rPr>
          <w:b/>
          <w:bCs/>
          <w:sz w:val="32"/>
          <w:szCs w:val="32"/>
        </w:rPr>
        <w:t>логіка</w:t>
      </w:r>
      <w:proofErr w:type="spellEnd"/>
    </w:p>
    <w:p w14:paraId="7619DE8F" w14:textId="70F454D9" w:rsidR="00774B98" w:rsidRDefault="00774B98" w:rsidP="00774B98">
      <w:pPr>
        <w:rPr>
          <w:b/>
          <w:bCs/>
          <w:sz w:val="32"/>
          <w:szCs w:val="32"/>
          <w:lang w:val="uk-UA"/>
        </w:rPr>
      </w:pPr>
      <w:proofErr w:type="spellStart"/>
      <w:r>
        <w:rPr>
          <w:b/>
          <w:bCs/>
          <w:sz w:val="32"/>
          <w:szCs w:val="32"/>
          <w:lang w:val="uk-UA"/>
        </w:rPr>
        <w:t>Засіть</w:t>
      </w:r>
      <w:proofErr w:type="spellEnd"/>
      <w:r w:rsidRPr="00774B98">
        <w:rPr>
          <w:b/>
          <w:bCs/>
          <w:sz w:val="32"/>
          <w:szCs w:val="32"/>
          <w:lang w:val="uk-UA"/>
        </w:rPr>
        <w:t xml:space="preserve"> POS-обліку </w:t>
      </w:r>
      <w:r>
        <w:rPr>
          <w:b/>
          <w:bCs/>
          <w:sz w:val="32"/>
          <w:szCs w:val="32"/>
          <w:lang w:val="uk-UA"/>
        </w:rPr>
        <w:t>ми</w:t>
      </w:r>
      <w:r w:rsidRPr="00774B98">
        <w:rPr>
          <w:b/>
          <w:bCs/>
          <w:sz w:val="32"/>
          <w:szCs w:val="32"/>
          <w:lang w:val="uk-UA"/>
        </w:rPr>
        <w:t xml:space="preserve"> підключаємося до банківських API — таких як </w:t>
      </w:r>
      <w:proofErr w:type="spellStart"/>
      <w:r w:rsidRPr="00774B98">
        <w:rPr>
          <w:b/>
          <w:bCs/>
          <w:sz w:val="32"/>
          <w:szCs w:val="32"/>
          <w:lang w:val="uk-UA"/>
        </w:rPr>
        <w:t>Monobank</w:t>
      </w:r>
      <w:proofErr w:type="spellEnd"/>
      <w:r w:rsidRPr="00774B98">
        <w:rPr>
          <w:b/>
          <w:bCs/>
          <w:sz w:val="32"/>
          <w:szCs w:val="32"/>
          <w:lang w:val="uk-UA"/>
        </w:rPr>
        <w:t xml:space="preserve">, </w:t>
      </w:r>
      <w:proofErr w:type="spellStart"/>
      <w:r w:rsidRPr="00774B98">
        <w:rPr>
          <w:b/>
          <w:bCs/>
          <w:sz w:val="32"/>
          <w:szCs w:val="32"/>
          <w:lang w:val="uk-UA"/>
        </w:rPr>
        <w:t>LiqPay</w:t>
      </w:r>
      <w:proofErr w:type="spellEnd"/>
      <w:r w:rsidRPr="00774B98">
        <w:rPr>
          <w:b/>
          <w:bCs/>
          <w:sz w:val="32"/>
          <w:szCs w:val="32"/>
          <w:lang w:val="uk-UA"/>
        </w:rPr>
        <w:t xml:space="preserve"> чи </w:t>
      </w:r>
      <w:proofErr w:type="spellStart"/>
      <w:r w:rsidRPr="00774B98">
        <w:rPr>
          <w:b/>
          <w:bCs/>
          <w:sz w:val="32"/>
          <w:szCs w:val="32"/>
          <w:lang w:val="uk-UA"/>
        </w:rPr>
        <w:t>WayForPay</w:t>
      </w:r>
      <w:proofErr w:type="spellEnd"/>
      <w:r w:rsidRPr="00774B98">
        <w:rPr>
          <w:b/>
          <w:bCs/>
          <w:sz w:val="32"/>
          <w:szCs w:val="32"/>
          <w:lang w:val="uk-UA"/>
        </w:rPr>
        <w:t xml:space="preserve">. Завдяки цьому користувачі можуть оплачувати послуги прямо через наш веб-застосунок, обираючи або передоплату, або повну оплату. Як це працює? Клієнт вибирає послугу, отримує посилання на захищену платіжну сторінку чи QR-код, оплачує, а банк автоматично надсилає сервісу </w:t>
      </w:r>
      <w:proofErr w:type="spellStart"/>
      <w:r w:rsidRPr="00774B98">
        <w:rPr>
          <w:b/>
          <w:bCs/>
          <w:sz w:val="32"/>
          <w:szCs w:val="32"/>
          <w:lang w:val="uk-UA"/>
        </w:rPr>
        <w:t>webhook</w:t>
      </w:r>
      <w:proofErr w:type="spellEnd"/>
      <w:r w:rsidRPr="00774B98">
        <w:rPr>
          <w:b/>
          <w:bCs/>
          <w:sz w:val="32"/>
          <w:szCs w:val="32"/>
          <w:lang w:val="uk-UA"/>
        </w:rPr>
        <w:t>. Система одразу змінює статус у базі на «</w:t>
      </w:r>
      <w:proofErr w:type="spellStart"/>
      <w:r w:rsidRPr="00774B98">
        <w:rPr>
          <w:b/>
          <w:bCs/>
          <w:sz w:val="32"/>
          <w:szCs w:val="32"/>
          <w:lang w:val="uk-UA"/>
        </w:rPr>
        <w:t>Оплачено</w:t>
      </w:r>
      <w:proofErr w:type="spellEnd"/>
      <w:r w:rsidRPr="00774B98">
        <w:rPr>
          <w:b/>
          <w:bCs/>
          <w:sz w:val="32"/>
          <w:szCs w:val="32"/>
          <w:lang w:val="uk-UA"/>
        </w:rPr>
        <w:t>» і генерує фіскальний чек через програмний РРО. Помилки при звірці каси наприкінці дня більше не турбують, а власник впевнений: гроші надійшли ще до того, як клієнт з’явився.</w:t>
      </w:r>
    </w:p>
    <w:p w14:paraId="7ACD88FA" w14:textId="77777777" w:rsidR="00774B98" w:rsidRDefault="00774B98" w:rsidP="00774B98">
      <w:pPr>
        <w:rPr>
          <w:b/>
          <w:bCs/>
          <w:sz w:val="32"/>
          <w:szCs w:val="32"/>
          <w:lang w:val="uk-UA"/>
        </w:rPr>
      </w:pPr>
    </w:p>
    <w:p w14:paraId="17A17FDD" w14:textId="29B2F37D" w:rsidR="00774B98" w:rsidRPr="00774B98" w:rsidRDefault="00774B98" w:rsidP="00774B98">
      <w:pPr>
        <w:rPr>
          <w:b/>
          <w:bCs/>
          <w:sz w:val="32"/>
          <w:szCs w:val="32"/>
          <w:lang w:val="uk-UA"/>
        </w:rPr>
      </w:pPr>
      <w:r>
        <w:rPr>
          <w:b/>
          <w:bCs/>
          <w:sz w:val="32"/>
          <w:szCs w:val="32"/>
          <w:lang w:val="uk-UA"/>
        </w:rPr>
        <w:tab/>
      </w:r>
    </w:p>
    <w:p w14:paraId="1A5FDF2A" w14:textId="77777777" w:rsidR="00774B98" w:rsidRPr="00774B98" w:rsidRDefault="00774B98" w:rsidP="008E10F5">
      <w:pPr>
        <w:rPr>
          <w:b/>
          <w:bCs/>
          <w:sz w:val="32"/>
          <w:szCs w:val="32"/>
        </w:rPr>
      </w:pPr>
    </w:p>
    <w:sectPr w:rsidR="00774B98" w:rsidRPr="00774B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CFA3A" w14:textId="77777777" w:rsidR="000E299C" w:rsidRDefault="000E299C" w:rsidP="00774B98">
      <w:pPr>
        <w:spacing w:after="0" w:line="240" w:lineRule="auto"/>
      </w:pPr>
      <w:r>
        <w:separator/>
      </w:r>
    </w:p>
  </w:endnote>
  <w:endnote w:type="continuationSeparator" w:id="0">
    <w:p w14:paraId="48399C6B" w14:textId="77777777" w:rsidR="000E299C" w:rsidRDefault="000E299C" w:rsidP="00774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75155" w14:textId="77777777" w:rsidR="000E299C" w:rsidRDefault="000E299C" w:rsidP="00774B98">
      <w:pPr>
        <w:spacing w:after="0" w:line="240" w:lineRule="auto"/>
      </w:pPr>
      <w:r>
        <w:separator/>
      </w:r>
    </w:p>
  </w:footnote>
  <w:footnote w:type="continuationSeparator" w:id="0">
    <w:p w14:paraId="1D9C249F" w14:textId="77777777" w:rsidR="000E299C" w:rsidRDefault="000E299C" w:rsidP="00774B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0F5"/>
    <w:rsid w:val="000E299C"/>
    <w:rsid w:val="001A5AEA"/>
    <w:rsid w:val="005411AF"/>
    <w:rsid w:val="0061544D"/>
    <w:rsid w:val="00774B98"/>
    <w:rsid w:val="007D7112"/>
    <w:rsid w:val="00882DCD"/>
    <w:rsid w:val="008E10F5"/>
    <w:rsid w:val="009A1E22"/>
    <w:rsid w:val="009B3117"/>
    <w:rsid w:val="00A715AF"/>
    <w:rsid w:val="00AA08DE"/>
    <w:rsid w:val="00AA7D21"/>
    <w:rsid w:val="00B324FF"/>
    <w:rsid w:val="00D81A48"/>
    <w:rsid w:val="00DD491F"/>
    <w:rsid w:val="00F12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1E381"/>
  <w15:chartTrackingRefBased/>
  <w15:docId w15:val="{B6A2BB2B-5A19-47A1-9E80-9B3FB57C5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10F5"/>
  </w:style>
  <w:style w:type="paragraph" w:styleId="1">
    <w:name w:val="heading 1"/>
    <w:basedOn w:val="a"/>
    <w:next w:val="a"/>
    <w:link w:val="10"/>
    <w:uiPriority w:val="9"/>
    <w:qFormat/>
    <w:rsid w:val="008E10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E10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E10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E10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E10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E10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E10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E10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E10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10F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E10F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E10F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E10F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E10F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E10F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E10F5"/>
    <w:rPr>
      <w:rFonts w:eastAsiaTheme="majorEastAsia" w:cstheme="majorBidi"/>
      <w:color w:val="595959" w:themeColor="text1" w:themeTint="A6"/>
    </w:rPr>
  </w:style>
  <w:style w:type="character" w:customStyle="1" w:styleId="80">
    <w:name w:val="Заголовок 8 Знак"/>
    <w:basedOn w:val="a0"/>
    <w:link w:val="8"/>
    <w:uiPriority w:val="9"/>
    <w:semiHidden/>
    <w:rsid w:val="008E10F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E10F5"/>
    <w:rPr>
      <w:rFonts w:eastAsiaTheme="majorEastAsia" w:cstheme="majorBidi"/>
      <w:color w:val="272727" w:themeColor="text1" w:themeTint="D8"/>
    </w:rPr>
  </w:style>
  <w:style w:type="paragraph" w:styleId="a3">
    <w:name w:val="Title"/>
    <w:basedOn w:val="a"/>
    <w:next w:val="a"/>
    <w:link w:val="a4"/>
    <w:uiPriority w:val="10"/>
    <w:qFormat/>
    <w:rsid w:val="008E1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E10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10F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E10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E10F5"/>
    <w:pPr>
      <w:spacing w:before="160"/>
      <w:jc w:val="center"/>
    </w:pPr>
    <w:rPr>
      <w:i/>
      <w:iCs/>
      <w:color w:val="404040" w:themeColor="text1" w:themeTint="BF"/>
    </w:rPr>
  </w:style>
  <w:style w:type="character" w:customStyle="1" w:styleId="a8">
    <w:name w:val="Цитата Знак"/>
    <w:basedOn w:val="a0"/>
    <w:link w:val="a7"/>
    <w:uiPriority w:val="29"/>
    <w:rsid w:val="008E10F5"/>
    <w:rPr>
      <w:i/>
      <w:iCs/>
      <w:color w:val="404040" w:themeColor="text1" w:themeTint="BF"/>
    </w:rPr>
  </w:style>
  <w:style w:type="paragraph" w:styleId="a9">
    <w:name w:val="List Paragraph"/>
    <w:basedOn w:val="a"/>
    <w:uiPriority w:val="34"/>
    <w:qFormat/>
    <w:rsid w:val="008E10F5"/>
    <w:pPr>
      <w:ind w:left="720"/>
      <w:contextualSpacing/>
    </w:pPr>
  </w:style>
  <w:style w:type="character" w:styleId="aa">
    <w:name w:val="Intense Emphasis"/>
    <w:basedOn w:val="a0"/>
    <w:uiPriority w:val="21"/>
    <w:qFormat/>
    <w:rsid w:val="008E10F5"/>
    <w:rPr>
      <w:i/>
      <w:iCs/>
      <w:color w:val="2F5496" w:themeColor="accent1" w:themeShade="BF"/>
    </w:rPr>
  </w:style>
  <w:style w:type="paragraph" w:styleId="ab">
    <w:name w:val="Intense Quote"/>
    <w:basedOn w:val="a"/>
    <w:next w:val="a"/>
    <w:link w:val="ac"/>
    <w:uiPriority w:val="30"/>
    <w:qFormat/>
    <w:rsid w:val="008E10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8E10F5"/>
    <w:rPr>
      <w:i/>
      <w:iCs/>
      <w:color w:val="2F5496" w:themeColor="accent1" w:themeShade="BF"/>
    </w:rPr>
  </w:style>
  <w:style w:type="character" w:styleId="ad">
    <w:name w:val="Intense Reference"/>
    <w:basedOn w:val="a0"/>
    <w:uiPriority w:val="32"/>
    <w:qFormat/>
    <w:rsid w:val="008E10F5"/>
    <w:rPr>
      <w:b/>
      <w:bCs/>
      <w:smallCaps/>
      <w:color w:val="2F5496" w:themeColor="accent1" w:themeShade="BF"/>
      <w:spacing w:val="5"/>
    </w:rPr>
  </w:style>
  <w:style w:type="paragraph" w:styleId="ae">
    <w:name w:val="Revision"/>
    <w:hidden/>
    <w:uiPriority w:val="99"/>
    <w:semiHidden/>
    <w:rsid w:val="00DD491F"/>
    <w:pPr>
      <w:spacing w:after="0" w:line="240" w:lineRule="auto"/>
    </w:pPr>
  </w:style>
  <w:style w:type="paragraph" w:styleId="af">
    <w:name w:val="header"/>
    <w:basedOn w:val="a"/>
    <w:link w:val="af0"/>
    <w:uiPriority w:val="99"/>
    <w:unhideWhenUsed/>
    <w:rsid w:val="00774B98"/>
    <w:pPr>
      <w:tabs>
        <w:tab w:val="center" w:pos="4680"/>
        <w:tab w:val="right" w:pos="9360"/>
      </w:tabs>
      <w:spacing w:after="0" w:line="240" w:lineRule="auto"/>
    </w:pPr>
  </w:style>
  <w:style w:type="character" w:customStyle="1" w:styleId="af0">
    <w:name w:val="Верхній колонтитул Знак"/>
    <w:basedOn w:val="a0"/>
    <w:link w:val="af"/>
    <w:uiPriority w:val="99"/>
    <w:rsid w:val="00774B98"/>
  </w:style>
  <w:style w:type="paragraph" w:styleId="af1">
    <w:name w:val="footer"/>
    <w:basedOn w:val="a"/>
    <w:link w:val="af2"/>
    <w:uiPriority w:val="99"/>
    <w:unhideWhenUsed/>
    <w:rsid w:val="00774B98"/>
    <w:pPr>
      <w:tabs>
        <w:tab w:val="center" w:pos="4680"/>
        <w:tab w:val="right" w:pos="9360"/>
      </w:tabs>
      <w:spacing w:after="0" w:line="240" w:lineRule="auto"/>
    </w:pPr>
  </w:style>
  <w:style w:type="character" w:customStyle="1" w:styleId="af2">
    <w:name w:val="Нижній колонтитул Знак"/>
    <w:basedOn w:val="a0"/>
    <w:link w:val="af1"/>
    <w:uiPriority w:val="99"/>
    <w:rsid w:val="00774B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3429</Words>
  <Characters>1955</Characters>
  <Application>Microsoft Office Word</Application>
  <DocSecurity>0</DocSecurity>
  <Lines>16</Lines>
  <Paragraphs>10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Гліб Горюнов</dc:creator>
  <cp:keywords/>
  <dc:description/>
  <cp:lastModifiedBy>Гліб Горюнов</cp:lastModifiedBy>
  <cp:revision>2</cp:revision>
  <dcterms:created xsi:type="dcterms:W3CDTF">2026-03-10T07:20:00Z</dcterms:created>
  <dcterms:modified xsi:type="dcterms:W3CDTF">2026-03-10T07:20:00Z</dcterms:modified>
</cp:coreProperties>
</file>