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47D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304AD047" w14:textId="1408D6E0" w:rsidR="00F74EFD" w:rsidRPr="00F74EFD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4124F5A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1F0FAE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4D67E0E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3AECE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44367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8F4E9EC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76BECBA3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C0494A6" w14:textId="32281702" w:rsidR="00F74EFD" w:rsidRPr="00F74EFD" w:rsidRDefault="00F74EFD" w:rsidP="00F74EF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26C76652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4AAD0C3D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BBB5FB1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09CB8C87" w14:textId="32969532" w:rsidR="00F74EFD" w:rsidRPr="002441D3" w:rsidRDefault="00F74EFD" w:rsidP="0060265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60DAC45F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CED544" w14:textId="77777777" w:rsidR="00F74EFD" w:rsidRPr="002441D3" w:rsidRDefault="00F74EFD" w:rsidP="00373BCB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1D86792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60A2C06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6AC34D41" w14:textId="1FF1E73C" w:rsidR="00F74EFD" w:rsidRPr="00BC5FBA" w:rsidRDefault="00F74EFD" w:rsidP="00BC5FBA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lang w:val="bg-BG"/>
        </w:rPr>
        <w:t>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6177AAAD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DB968C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712B61AE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84F54D6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6765CB4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05CF1965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A3696E7" w14:textId="71895637" w:rsidR="00F74EFD" w:rsidRPr="00E272A8" w:rsidRDefault="00F74EFD" w:rsidP="00E272A8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0CC6665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D6145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2D2A59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9E152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E27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34DD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85ADD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7C00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8D196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951F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EF27C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2E5F0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CAABA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C654AB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2696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DC85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1422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0FFBFB" w14:textId="51DAAF3B" w:rsidR="00617458" w:rsidRPr="00E97BCC" w:rsidRDefault="008B475E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шах</w:t>
      </w:r>
      <w:proofErr w:type="spellEnd"/>
    </w:p>
    <w:p w14:paraId="6AEF5F9B" w14:textId="2EEEE087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1138E31" w14:textId="6DE37751" w:rsidR="00BD6E53" w:rsidRPr="00E97BCC" w:rsidRDefault="004D65E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Шах</w:t>
      </w:r>
      <w:r w:rsidR="000638A1" w:rsidRPr="00E97BCC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една от най-известните </w:t>
      </w:r>
      <w:r w:rsidR="00D1069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логически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игри</w:t>
      </w:r>
      <w:r w:rsidR="009435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4FB7" w:rsidRPr="00E97BCC">
        <w:rPr>
          <w:rFonts w:ascii="Times New Roman" w:hAnsi="Times New Roman" w:cs="Times New Roman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Шахът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винаги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бил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>модер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ен, като правилата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му не</w:t>
      </w:r>
      <w:r w:rsidR="000D62B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97BCC">
        <w:rPr>
          <w:rFonts w:ascii="Times New Roman" w:hAnsi="Times New Roman" w:cs="Times New Roman"/>
          <w:sz w:val="28"/>
          <w:szCs w:val="28"/>
          <w:lang w:val="bg-BG"/>
        </w:rPr>
        <w:t>правилно преценени ходове.</w:t>
      </w:r>
    </w:p>
    <w:p w14:paraId="487312FD" w14:textId="406F8F6F" w:rsidR="005A6980" w:rsidRDefault="001A7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тази логическа главоблъсканица </w:t>
      </w:r>
      <w:r w:rsidR="00FD690E" w:rsidRPr="00E97BCC">
        <w:rPr>
          <w:rFonts w:ascii="Times New Roman" w:hAnsi="Times New Roman" w:cs="Times New Roman"/>
          <w:sz w:val="28"/>
          <w:szCs w:val="28"/>
          <w:lang w:val="bg-BG"/>
        </w:rPr>
        <w:t>във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код.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Играта 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толкова популярна, че има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>десетки разработени и публични имплементации</w:t>
      </w:r>
      <w:r w:rsidR="009D307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, което изглежда сякаш обезсмисля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моята идея</w:t>
      </w:r>
      <w:r w:rsidR="00B8494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взимам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никак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ъв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готов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код или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алгоритми,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да се потопя</w:t>
      </w:r>
      <w:r w:rsidR="007E280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 w:rsidR="0034454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97BCC">
        <w:rPr>
          <w:rFonts w:ascii="Times New Roman" w:hAnsi="Times New Roman" w:cs="Times New Roman"/>
          <w:sz w:val="28"/>
          <w:szCs w:val="28"/>
          <w:lang w:val="bg-BG"/>
        </w:rPr>
        <w:t>повече време да успея да се справя сам.</w:t>
      </w:r>
      <w:r w:rsidR="00481CA0">
        <w:rPr>
          <w:rFonts w:ascii="Times New Roman" w:hAnsi="Times New Roman" w:cs="Times New Roman"/>
          <w:sz w:val="28"/>
          <w:szCs w:val="28"/>
        </w:rPr>
        <w:t xml:space="preserve"> </w:t>
      </w:r>
      <w:r w:rsidR="0015486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97BCC">
        <w:rPr>
          <w:rFonts w:ascii="Times New Roman" w:hAnsi="Times New Roman" w:cs="Times New Roman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12DE6FD7" w14:textId="77777777" w:rsidR="00481CA0" w:rsidRPr="00E97BCC" w:rsidRDefault="00481C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F06E822" w14:textId="62B26A6F" w:rsidR="00BD6E5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E97BCC" w:rsidRDefault="008B4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E97BCC" w:rsidRDefault="000E2B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43F9" w14:textId="7B3D1639" w:rsidR="00DD5295" w:rsidRPr="00E97BCC" w:rsidRDefault="008B475E" w:rsidP="00E97BC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Основни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принципи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68B"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39C95134" w14:textId="026ED015" w:rsidR="00501BD1" w:rsidRPr="00E97BCC" w:rsidRDefault="00501BD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41A551A" w14:textId="77777777" w:rsidR="003149CC" w:rsidRPr="00E97BCC" w:rsidRDefault="00B40CE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Pr="00E97BCC" w:rsidRDefault="003B3D4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Сървъра представлява мястото, където се 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>съхраняват</w:t>
      </w:r>
      <w:r w:rsidR="003A64C5" w:rsidRPr="00E97BCC">
        <w:rPr>
          <w:rFonts w:ascii="Times New Roman" w:hAnsi="Times New Roman" w:cs="Times New Roman"/>
          <w:sz w:val="28"/>
          <w:szCs w:val="28"/>
          <w:lang w:val="bg-BG"/>
        </w:rPr>
        <w:t>, изпращат и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извикват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данни,</w:t>
      </w:r>
      <w:r w:rsidR="00C558C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58FB" w:rsidRPr="00E97BCC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неговата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3A181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2578F" w:rsidRPr="00E97BCC">
        <w:rPr>
          <w:rFonts w:ascii="Times New Roman" w:hAnsi="Times New Roman" w:cs="Times New Roman"/>
          <w:sz w:val="28"/>
          <w:szCs w:val="28"/>
          <w:lang w:val="bg-BG"/>
        </w:rPr>
        <w:t>тук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извикват заявки </w:t>
      </w:r>
      <w:r w:rsidR="00DF39A4" w:rsidRPr="00E97BCC">
        <w:rPr>
          <w:rFonts w:ascii="Times New Roman" w:hAnsi="Times New Roman" w:cs="Times New Roman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B55777" w:rsidRPr="00E97BCC">
        <w:rPr>
          <w:rFonts w:ascii="Times New Roman" w:hAnsi="Times New Roman" w:cs="Times New Roman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50BE0D7" w14:textId="2D59FA84" w:rsidR="0012506A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може да бъде написано н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="003634B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EB383A" w:rsidRPr="00E97BCC">
        <w:rPr>
          <w:rFonts w:ascii="Times New Roman" w:hAnsi="Times New Roman" w:cs="Times New Roman"/>
          <w:sz w:val="28"/>
          <w:szCs w:val="28"/>
        </w:rPr>
        <w:t>PostgreSQL</w:t>
      </w:r>
      <w:r w:rsidR="00242BA5" w:rsidRPr="00E97BCC">
        <w:rPr>
          <w:rFonts w:ascii="Times New Roman" w:hAnsi="Times New Roman" w:cs="Times New Roman"/>
          <w:sz w:val="28"/>
          <w:szCs w:val="28"/>
        </w:rPr>
        <w:t>.</w:t>
      </w:r>
      <w:r w:rsidR="00700F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4AC8F64" w14:textId="78043018" w:rsidR="0012506A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Страната на клиента</w:t>
      </w:r>
      <w:r w:rsidR="00D112E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352887" w:rsidRPr="00E97BCC">
        <w:rPr>
          <w:rFonts w:ascii="Times New Roman" w:hAnsi="Times New Roman" w:cs="Times New Roman"/>
          <w:sz w:val="28"/>
          <w:szCs w:val="28"/>
        </w:rPr>
        <w:t>WEB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</w:t>
      </w:r>
      <w:r w:rsidR="00494EBB" w:rsidRPr="00E97BCC">
        <w:rPr>
          <w:rFonts w:ascii="Times New Roman" w:hAnsi="Times New Roman" w:cs="Times New Roman"/>
          <w:sz w:val="28"/>
          <w:szCs w:val="28"/>
          <w:lang w:val="bg-BG"/>
        </w:rPr>
        <w:t>на практика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уебсайта. </w:t>
      </w:r>
      <w:r w:rsidR="005C3BD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Той е изграден чрез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сбор от </w:t>
      </w:r>
      <w:r w:rsidR="006E1151"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E1151" w:rsidRPr="00E97BCC">
        <w:rPr>
          <w:rFonts w:ascii="Times New Roman" w:hAnsi="Times New Roman" w:cs="Times New Roman"/>
          <w:sz w:val="28"/>
          <w:szCs w:val="28"/>
        </w:rPr>
        <w:t>JavaScript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, 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="00EA61E3" w:rsidRPr="00E97BCC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структурата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страницата,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4A4629"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4285D94F" w14:textId="2867C02F" w:rsidR="00514EDD" w:rsidRPr="00E97BCC" w:rsidRDefault="00302B2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</w:t>
      </w:r>
      <w:r w:rsidR="0038586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 потребителя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7CDA2D" w14:textId="5D1E3777" w:rsidR="00514EDD" w:rsidRPr="00E97BCC" w:rsidRDefault="0038311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много библиотеки и </w:t>
      </w:r>
      <w:r w:rsidR="00687A3A" w:rsidRPr="00E97BCC">
        <w:rPr>
          <w:rFonts w:ascii="Times New Roman" w:hAnsi="Times New Roman" w:cs="Times New Roman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Pr="00E97BCC" w:rsidRDefault="00E05D9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B1FF5F8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D97439" w:rsidRPr="00E97BCC" w:rsidSect="00505A97">
          <w:footerReference w:type="default" r:id="rId8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Pr="00E97BCC" w:rsidRDefault="00F7720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="00F26690"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1EBCEFB" w14:textId="7833035A" w:rsidR="00075351" w:rsidRPr="00E97BCC" w:rsidRDefault="00075351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PHP:  Laravel,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Codelgniter</w:t>
      </w:r>
      <w:proofErr w:type="spellEnd"/>
    </w:p>
    <w:p w14:paraId="039E8CDD" w14:textId="0E571E8B" w:rsidR="00F77204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Python: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Django</w:t>
      </w:r>
      <w:r w:rsidR="000A14D9" w:rsidRPr="00E97BCC">
        <w:rPr>
          <w:rFonts w:ascii="Times New Roman" w:hAnsi="Times New Roman" w:cs="Times New Roman"/>
          <w:sz w:val="28"/>
          <w:szCs w:val="28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4FBFDB29" w14:textId="4BED1C04" w:rsidR="00F26690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Java: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F5BD8" w:rsidRPr="00E97BCC">
        <w:rPr>
          <w:rFonts w:ascii="Times New Roman" w:hAnsi="Times New Roman" w:cs="Times New Roman"/>
          <w:sz w:val="28"/>
          <w:szCs w:val="28"/>
        </w:rPr>
        <w:t>Spring, Struts</w:t>
      </w:r>
    </w:p>
    <w:p w14:paraId="6258A330" w14:textId="5161DECE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D7202" w14:textId="5DD3721C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клиентската част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9432CA" w:rsidRPr="00E97BCC">
        <w:rPr>
          <w:rFonts w:ascii="Times New Roman" w:hAnsi="Times New Roman" w:cs="Times New Roman"/>
          <w:sz w:val="28"/>
          <w:szCs w:val="28"/>
        </w:rPr>
        <w:t>JavaScript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E2AF84B" w14:textId="1B49A990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24F34B8C" w14:textId="648800B8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509080B0" w14:textId="76BCB927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37531BAC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D97439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Pr="00E97BCC" w:rsidRDefault="00942BE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много по-ефективно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0BDEBB3" w14:textId="71082471" w:rsidR="00145D95" w:rsidRPr="00E97BCC" w:rsidRDefault="00145D9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4B196" w14:textId="05C7226A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FA79" w14:textId="6FEC6195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402C" w14:textId="77777777" w:rsidR="0093001E" w:rsidRPr="00B35F07" w:rsidRDefault="0093001E" w:rsidP="00B35F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B004" w14:textId="1097196D" w:rsidR="00F33CAD" w:rsidRPr="005B6C81" w:rsidRDefault="008B475E" w:rsidP="00F33C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="00D45F55"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 lichess.org</w:t>
      </w:r>
    </w:p>
    <w:p w14:paraId="57FE6B62" w14:textId="17F1F1E6" w:rsidR="00F33CAD" w:rsidRPr="00F33CAD" w:rsidRDefault="005B6C81" w:rsidP="00F33CA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D860EF" wp14:editId="1800EEC3">
            <wp:simplePos x="0" y="0"/>
            <wp:positionH relativeFrom="margin">
              <wp:align>right</wp:align>
            </wp:positionH>
            <wp:positionV relativeFrom="paragraph">
              <wp:posOffset>411711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9256" w14:textId="2411F31E" w:rsidR="00A552D4" w:rsidRPr="00E97BCC" w:rsidRDefault="005B6C8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02A6FB85">
            <wp:simplePos x="0" y="0"/>
            <wp:positionH relativeFrom="margin">
              <wp:align>right</wp:align>
            </wp:positionH>
            <wp:positionV relativeFrom="paragraph">
              <wp:posOffset>4158673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A7E5" w14:textId="474BFD75" w:rsidR="00D709FD" w:rsidRPr="00E97BCC" w:rsidRDefault="00700B3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съществуват много реализации на так</w:t>
      </w:r>
      <w:r w:rsidR="009F6EE2" w:rsidRPr="00E97BCC">
        <w:rPr>
          <w:rFonts w:ascii="Times New Roman" w:hAnsi="Times New Roman" w:cs="Times New Roman"/>
          <w:sz w:val="28"/>
          <w:szCs w:val="28"/>
          <w:lang w:val="bg-BG"/>
        </w:rPr>
        <w:t>ава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платформа,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ще разгледаме двете най-използвани –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chess.com</w:t>
      </w:r>
      <w:r w:rsidR="008C57F2" w:rsidRPr="00E97BCC">
        <w:rPr>
          <w:rFonts w:ascii="Times New Roman" w:hAnsi="Times New Roman" w:cs="Times New Roman"/>
          <w:sz w:val="28"/>
          <w:szCs w:val="28"/>
        </w:rPr>
        <w:t>”</w:t>
      </w:r>
      <w:r w:rsidR="006A48A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3332CE" w:rsidRPr="00E97BCC">
        <w:rPr>
          <w:rFonts w:ascii="Times New Roman" w:hAnsi="Times New Roman" w:cs="Times New Roman"/>
          <w:sz w:val="28"/>
          <w:szCs w:val="28"/>
        </w:rPr>
        <w:t>li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</w:t>
      </w:r>
      <w:r w:rsidR="00147487" w:rsidRPr="00E97BCC">
        <w:rPr>
          <w:rFonts w:ascii="Times New Roman" w:hAnsi="Times New Roman" w:cs="Times New Roman"/>
          <w:sz w:val="28"/>
          <w:szCs w:val="28"/>
        </w:rPr>
        <w:t>org</w:t>
      </w:r>
      <w:r w:rsidR="008C57F2" w:rsidRPr="00E97BCC">
        <w:rPr>
          <w:rFonts w:ascii="Times New Roman" w:hAnsi="Times New Roman" w:cs="Times New Roman"/>
          <w:sz w:val="28"/>
          <w:szCs w:val="28"/>
        </w:rPr>
        <w:t>”.</w:t>
      </w:r>
      <w:r w:rsidR="003550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78060E7B" w:rsidR="0035502D" w:rsidRPr="00E97BCC" w:rsidRDefault="0035502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="00BC0798" w:rsidRPr="00E97BCC">
        <w:rPr>
          <w:rFonts w:ascii="Times New Roman" w:hAnsi="Times New Roman" w:cs="Times New Roman"/>
          <w:sz w:val="28"/>
          <w:szCs w:val="28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>chess.com</w:t>
      </w:r>
      <w:r w:rsidR="00652847" w:rsidRPr="00E97BCC">
        <w:rPr>
          <w:rFonts w:ascii="Times New Roman" w:hAnsi="Times New Roman" w:cs="Times New Roman"/>
          <w:sz w:val="28"/>
          <w:szCs w:val="28"/>
        </w:rPr>
        <w:t>”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през 1995г., докато </w:t>
      </w:r>
      <w:r w:rsidR="00BC0798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2A5E46" w:rsidRPr="00E97BCC">
        <w:rPr>
          <w:rFonts w:ascii="Times New Roman" w:hAnsi="Times New Roman" w:cs="Times New Roman"/>
          <w:sz w:val="28"/>
          <w:szCs w:val="28"/>
        </w:rPr>
        <w:t>org</w:t>
      </w:r>
      <w:r w:rsidR="00BC0798" w:rsidRPr="00E97BCC">
        <w:rPr>
          <w:rFonts w:ascii="Times New Roman" w:hAnsi="Times New Roman" w:cs="Times New Roman"/>
          <w:sz w:val="28"/>
          <w:szCs w:val="28"/>
        </w:rPr>
        <w:t xml:space="preserve">”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8C1FD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1474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много по-известен и 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>броя на игрите, които се игра</w:t>
      </w:r>
      <w:r w:rsidR="00907E98" w:rsidRPr="00E97BCC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реално време почти постоянно е около </w:t>
      </w:r>
      <w:r w:rsidR="00DA5468" w:rsidRPr="00E97BCC">
        <w:rPr>
          <w:rFonts w:ascii="Times New Roman" w:hAnsi="Times New Roman" w:cs="Times New Roman"/>
          <w:sz w:val="28"/>
          <w:szCs w:val="28"/>
          <w:lang w:val="bg-BG"/>
        </w:rPr>
        <w:t>200 000-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300 000, докато при </w:t>
      </w:r>
      <w:r w:rsidR="00F72137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E526B0" w:rsidRPr="00E97BCC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пъти по-малко – към 30 000.</w:t>
      </w:r>
    </w:p>
    <w:p w14:paraId="405A7F8B" w14:textId="2BF790AA" w:rsidR="00512184" w:rsidRPr="00E97BCC" w:rsidRDefault="0051218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95F8" w14:textId="740CEC01" w:rsidR="007E4E3B" w:rsidRPr="00E97BCC" w:rsidRDefault="007E4E3B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вете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функционалности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615389A" w14:textId="57BA9023" w:rsidR="00324119" w:rsidRPr="00E97BCC" w:rsidRDefault="0032411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25FA3" w14:textId="5DD24A81" w:rsidR="00DF4C5A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запазване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6411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обратното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зареждането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0BDC1" w14:textId="1A8EFC98" w:rsidR="00DF4C5A" w:rsidRPr="00E97BCC" w:rsidRDefault="00DF4C5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48EA" w14:textId="6D7D58DF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турнири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53E4E" w14:textId="4DB82153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EE960" w14:textId="7DF2223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времето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2D65D8"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ход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</w:p>
    <w:p w14:paraId="4C7A3B6A" w14:textId="5FFA6BF7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4C97B" w14:textId="01F1BB70" w:rsidR="002D6CAA" w:rsidRPr="00E97BCC" w:rsidRDefault="002D6CA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8384" w14:textId="41661ECA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7FC30" w14:textId="43D39ED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срещу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</w:p>
    <w:p w14:paraId="5C329195" w14:textId="4A15A97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3E8D1" w14:textId="633BF3CA" w:rsidR="00501BBB" w:rsidRPr="00E97BCC" w:rsidRDefault="002D65D8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компютърен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треньор</w:t>
      </w:r>
      <w:proofErr w:type="spellEnd"/>
      <w:r w:rsidR="00187996"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пъзели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решаване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5822ED"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F09B" w14:textId="0EF7619D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голям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обучителни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видеа</w:t>
      </w:r>
      <w:proofErr w:type="spellEnd"/>
    </w:p>
    <w:p w14:paraId="1C881672" w14:textId="77777777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B4672" w14:textId="35CC9DAB" w:rsidR="00A552D4" w:rsidRPr="00E97BCC" w:rsidRDefault="00A552D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D4AA" w14:textId="23F9BFC0" w:rsidR="00A552D4" w:rsidRPr="00E97BCC" w:rsidRDefault="00F546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1D4E47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1D4E4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="001D4E47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E70931" w:rsidRPr="00E97BCC">
        <w:rPr>
          <w:rFonts w:ascii="Times New Roman" w:hAnsi="Times New Roman" w:cs="Times New Roman"/>
          <w:sz w:val="28"/>
          <w:szCs w:val="28"/>
        </w:rPr>
        <w:t>org</w:t>
      </w:r>
      <w:r w:rsidR="001D4E47" w:rsidRPr="00E97BCC">
        <w:rPr>
          <w:rFonts w:ascii="Times New Roman" w:hAnsi="Times New Roman" w:cs="Times New Roman"/>
          <w:sz w:val="28"/>
          <w:szCs w:val="28"/>
        </w:rPr>
        <w:t>”</w:t>
      </w:r>
      <w:r w:rsidR="004E71B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714D7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714D79"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3F3DDD5A" w14:textId="77777777" w:rsidR="003B5E69" w:rsidRPr="00E97BCC" w:rsidRDefault="003B5E6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2227460" w14:textId="7CB36622" w:rsidR="00644B51" w:rsidRPr="00E97BCC" w:rsidRDefault="00644B5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трябва да изберем един от двата, </w:t>
      </w:r>
      <w:r w:rsidR="00AC250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зависи </w:t>
      </w:r>
      <w:r w:rsidR="00B041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изцяло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</w:t>
      </w:r>
      <w:r w:rsidR="00693575" w:rsidRPr="00E97BCC">
        <w:rPr>
          <w:rFonts w:ascii="Times New Roman" w:hAnsi="Times New Roman" w:cs="Times New Roman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 w:rsidRPr="00E97BCC">
        <w:rPr>
          <w:rFonts w:ascii="Times New Roman" w:hAnsi="Times New Roman" w:cs="Times New Roman"/>
          <w:sz w:val="28"/>
          <w:szCs w:val="28"/>
          <w:lang w:val="bg-BG"/>
        </w:rPr>
        <w:t>някои от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F71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49B5" w:rsidRPr="00E97BCC">
        <w:rPr>
          <w:rFonts w:ascii="Times New Roman" w:hAnsi="Times New Roman" w:cs="Times New Roman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1D93C8EC" w14:textId="5A3EA6FF" w:rsidR="006071AF" w:rsidRDefault="006071AF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95A5B" w14:textId="062C271C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CAD" w14:textId="7C2428D4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4102" w14:textId="1FADA419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9AA" w14:textId="77777777" w:rsidR="00432BC5" w:rsidRPr="00E97BCC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4836" w14:textId="177278DF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4751A7DB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22A15739" w14:textId="77777777" w:rsidR="00A8240C" w:rsidRPr="00E97BCC" w:rsidRDefault="00A8240C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4CFC" w14:textId="1367D7EA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шах</w:t>
      </w:r>
      <w:proofErr w:type="spellEnd"/>
    </w:p>
    <w:p w14:paraId="05BCEFA1" w14:textId="7FFEBFEF" w:rsidR="00D12852" w:rsidRDefault="00D1285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80DF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192C0AFB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49AE01A5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3381F53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1BA892B3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2D10A975" w14:textId="6D0BD7EE" w:rsidR="00530BA7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11F294F3" w14:textId="2248F5D6" w:rsidR="00FC15A2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40BD820" w14:textId="63DAB188" w:rsidR="00FC15A2" w:rsidRPr="00E97BCC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Обобщение: приложението трябва да представлява сайт, в който да се регистрират и да влизат в профила си потребители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които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да могат да играят на шах един срещу друг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346A9">
        <w:rPr>
          <w:rFonts w:ascii="Times New Roman" w:hAnsi="Times New Roman" w:cs="Times New Roman"/>
          <w:sz w:val="28"/>
          <w:szCs w:val="28"/>
          <w:lang w:val="bg-BG"/>
        </w:rPr>
        <w:t>Потребителите т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рябва да имат комуникация </w:t>
      </w:r>
      <w:r w:rsidR="00684D40">
        <w:rPr>
          <w:rFonts w:ascii="Times New Roman" w:hAnsi="Times New Roman" w:cs="Times New Roman"/>
          <w:sz w:val="28"/>
          <w:szCs w:val="28"/>
          <w:lang w:val="bg-BG"/>
        </w:rPr>
        <w:t xml:space="preserve">помежду си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под формата на чат по време на играта</w:t>
      </w:r>
      <w:r w:rsidR="009C304F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Нужна е и по-сложна форма на игра, а именно </w:t>
      </w:r>
      <w:r w:rsidR="00CD76AD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турнир.</w:t>
      </w:r>
      <w:r w:rsidR="005E36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>Трябва да има рейтинг на всеки играч и история на изиграните му игри, ко</w:t>
      </w:r>
      <w:r w:rsidR="003303E2">
        <w:rPr>
          <w:rFonts w:ascii="Times New Roman" w:hAnsi="Times New Roman" w:cs="Times New Roman"/>
          <w:sz w:val="28"/>
          <w:szCs w:val="28"/>
          <w:lang w:val="bg-BG"/>
        </w:rPr>
        <w:t>ято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 xml:space="preserve"> да позволява преглеждането на изиграна игра отново и отново.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57025555" w14:textId="0DB34483" w:rsidR="00B96AA2" w:rsidRDefault="00B96A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818A7" w14:textId="77777777" w:rsidR="002A1F93" w:rsidRPr="00E97BCC" w:rsidRDefault="002A1F93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0BE1" w14:textId="6A61A695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среда</w:t>
      </w:r>
      <w:proofErr w:type="spellEnd"/>
    </w:p>
    <w:p w14:paraId="3F408303" w14:textId="28EEDE9C" w:rsidR="00EC5299" w:rsidRDefault="00EC529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967B5" w14:textId="14032DFF" w:rsidR="009929F8" w:rsidRPr="00BF5775" w:rsidRDefault="00FC15A2" w:rsidP="00C507C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Технологиите, които</w:t>
      </w:r>
      <w:r w:rsidR="003E3F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120C7">
        <w:rPr>
          <w:rFonts w:ascii="Times New Roman" w:hAnsi="Times New Roman" w:cs="Times New Roman"/>
          <w:sz w:val="28"/>
          <w:szCs w:val="28"/>
          <w:lang w:val="bg-BG"/>
        </w:rPr>
        <w:t>избрах за дипломната си работа са следните: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F5775">
        <w:rPr>
          <w:rFonts w:ascii="Times New Roman" w:hAnsi="Times New Roman" w:cs="Times New Roman"/>
          <w:sz w:val="28"/>
          <w:szCs w:val="28"/>
        </w:rPr>
        <w:t>Python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F5775">
        <w:rPr>
          <w:rFonts w:ascii="Times New Roman" w:hAnsi="Times New Roman" w:cs="Times New Roman"/>
          <w:sz w:val="28"/>
          <w:szCs w:val="28"/>
        </w:rPr>
        <w:t>Flask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07C6">
        <w:rPr>
          <w:rFonts w:ascii="Times New Roman" w:hAnsi="Times New Roman" w:cs="Times New Roman"/>
          <w:sz w:val="28"/>
          <w:szCs w:val="28"/>
        </w:rPr>
        <w:t>S</w:t>
      </w:r>
      <w:r w:rsidR="00BF5775">
        <w:rPr>
          <w:rFonts w:ascii="Times New Roman" w:hAnsi="Times New Roman" w:cs="Times New Roman"/>
          <w:sz w:val="28"/>
          <w:szCs w:val="28"/>
        </w:rPr>
        <w:t>QLAlchemy</w:t>
      </w:r>
      <w:proofErr w:type="spellEnd"/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HTML</w:t>
      </w:r>
      <w:r w:rsidR="00C507C6">
        <w:rPr>
          <w:rFonts w:ascii="Times New Roman" w:hAnsi="Times New Roman" w:cs="Times New Roman"/>
          <w:sz w:val="28"/>
          <w:szCs w:val="28"/>
        </w:rPr>
        <w:t>,</w:t>
      </w:r>
      <w:r w:rsidR="009929F8">
        <w:rPr>
          <w:rFonts w:ascii="Times New Roman" w:hAnsi="Times New Roman" w:cs="Times New Roman"/>
          <w:sz w:val="28"/>
          <w:szCs w:val="28"/>
        </w:rPr>
        <w:t xml:space="preserve"> CSS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JavaScript</w:t>
      </w:r>
      <w:r w:rsidR="002B7A46">
        <w:rPr>
          <w:rFonts w:ascii="Times New Roman" w:hAnsi="Times New Roman" w:cs="Times New Roman"/>
          <w:sz w:val="28"/>
          <w:szCs w:val="28"/>
        </w:rPr>
        <w:t>.</w:t>
      </w:r>
    </w:p>
    <w:p w14:paraId="45A00BEC" w14:textId="40CE333D" w:rsidR="009E4513" w:rsidRDefault="009E4513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9071D1" w14:textId="61724521" w:rsidR="00887FC7" w:rsidRDefault="00887FC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един от най-популярните, развити и функционални програмни езици,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а комбиниран с </w:t>
      </w:r>
      <w:r w:rsidR="005D2B4D">
        <w:rPr>
          <w:rFonts w:ascii="Times New Roman" w:hAnsi="Times New Roman" w:cs="Times New Roman"/>
          <w:sz w:val="28"/>
          <w:szCs w:val="28"/>
        </w:rPr>
        <w:t>Flask e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 чудесен за изграждане на </w:t>
      </w:r>
      <w:r w:rsidR="005D2B4D">
        <w:rPr>
          <w:rFonts w:ascii="Times New Roman" w:hAnsi="Times New Roman" w:cs="Times New Roman"/>
          <w:sz w:val="28"/>
          <w:szCs w:val="28"/>
        </w:rPr>
        <w:t xml:space="preserve">WEB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приложени</w:t>
      </w:r>
      <w:r w:rsidR="00B90BD7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7D2FEB1" w14:textId="2E21E5C2" w:rsidR="00504446" w:rsidRDefault="0050444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СУБД, която много добре се интегрира </w:t>
      </w:r>
      <w:r w:rsidR="00123DCB">
        <w:rPr>
          <w:rFonts w:ascii="Times New Roman" w:hAnsi="Times New Roman" w:cs="Times New Roman"/>
          <w:sz w:val="28"/>
          <w:szCs w:val="28"/>
          <w:lang w:val="bg-BG"/>
        </w:rPr>
        <w:t xml:space="preserve">в кода за приложението, тъй като разчита на специални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 xml:space="preserve">структури, които позволяват работата с базата данни без чист </w:t>
      </w:r>
      <w:r w:rsidR="005A3870">
        <w:rPr>
          <w:rFonts w:ascii="Times New Roman" w:hAnsi="Times New Roman" w:cs="Times New Roman"/>
          <w:sz w:val="28"/>
          <w:szCs w:val="28"/>
        </w:rPr>
        <w:t xml:space="preserve">SQL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>скрипт.</w:t>
      </w:r>
    </w:p>
    <w:p w14:paraId="65780B7B" w14:textId="5A20C70A" w:rsidR="002B60D6" w:rsidRDefault="002B60D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Комбинацията на </w:t>
      </w:r>
      <w:r>
        <w:rPr>
          <w:rFonts w:ascii="Times New Roman" w:hAnsi="Times New Roman" w:cs="Times New Roman"/>
          <w:sz w:val="28"/>
          <w:szCs w:val="28"/>
        </w:rPr>
        <w:t xml:space="preserve">HTML, CSS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98738E">
        <w:rPr>
          <w:rFonts w:ascii="Times New Roman" w:hAnsi="Times New Roman" w:cs="Times New Roman"/>
          <w:sz w:val="28"/>
          <w:szCs w:val="28"/>
          <w:lang w:val="bg-BG"/>
        </w:rPr>
        <w:t xml:space="preserve">абсолютно </w:t>
      </w:r>
      <w:r w:rsidR="00913E50">
        <w:rPr>
          <w:rFonts w:ascii="Times New Roman" w:hAnsi="Times New Roman" w:cs="Times New Roman"/>
          <w:sz w:val="28"/>
          <w:szCs w:val="28"/>
          <w:lang w:val="bg-BG"/>
        </w:rPr>
        <w:t>необходима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когато трябва да се изгради </w:t>
      </w:r>
      <w:r w:rsidR="004A3C97">
        <w:rPr>
          <w:rFonts w:ascii="Times New Roman" w:hAnsi="Times New Roman" w:cs="Times New Roman"/>
          <w:sz w:val="28"/>
          <w:szCs w:val="28"/>
          <w:lang w:val="bg-BG"/>
        </w:rPr>
        <w:t>динамичен и функционален сайт</w:t>
      </w:r>
      <w:r w:rsidR="00261E51">
        <w:rPr>
          <w:rFonts w:ascii="Times New Roman" w:hAnsi="Times New Roman" w:cs="Times New Roman"/>
          <w:sz w:val="28"/>
          <w:szCs w:val="28"/>
          <w:lang w:val="bg-BG"/>
        </w:rPr>
        <w:t xml:space="preserve"> към приложението.</w:t>
      </w:r>
    </w:p>
    <w:p w14:paraId="36809EA1" w14:textId="77777777" w:rsidR="00DB56BD" w:rsidRPr="002B60D6" w:rsidRDefault="00DB56B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844C2C" w14:textId="714F470A" w:rsidR="009E4513" w:rsidRDefault="007D4AE0" w:rsidP="009E4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Развойната среда, която използвам е съставена от две части: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 w:rsidR="00796CC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796CCB">
        <w:rPr>
          <w:rFonts w:ascii="Times New Roman" w:hAnsi="Times New Roman" w:cs="Times New Roman"/>
          <w:sz w:val="28"/>
          <w:szCs w:val="28"/>
        </w:rPr>
        <w:t>Ubuntu WSL 2</w:t>
      </w:r>
      <w:r w:rsidR="009826EF">
        <w:rPr>
          <w:rFonts w:ascii="Times New Roman" w:hAnsi="Times New Roman" w:cs="Times New Roman"/>
          <w:sz w:val="28"/>
          <w:szCs w:val="28"/>
        </w:rPr>
        <w:t>.</w:t>
      </w:r>
    </w:p>
    <w:p w14:paraId="09653615" w14:textId="60BF9E78" w:rsidR="00ED568D" w:rsidRDefault="00ED568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Използвам </w:t>
      </w: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редактор за </w:t>
      </w:r>
      <w:r w:rsidR="00300D64">
        <w:rPr>
          <w:rFonts w:ascii="Times New Roman" w:hAnsi="Times New Roman" w:cs="Times New Roman"/>
          <w:sz w:val="28"/>
          <w:szCs w:val="28"/>
          <w:lang w:val="bg-BG"/>
        </w:rPr>
        <w:t>кода, защото като програма редактор е лека, има много функционалности които са лесно достъпни</w:t>
      </w:r>
      <w:r w:rsidR="00813CF5">
        <w:rPr>
          <w:rFonts w:ascii="Times New Roman" w:hAnsi="Times New Roman" w:cs="Times New Roman"/>
          <w:sz w:val="28"/>
          <w:szCs w:val="28"/>
        </w:rPr>
        <w:t>, a</w:t>
      </w:r>
      <w:r w:rsidR="007E30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интерфейса е</w:t>
      </w:r>
      <w:r w:rsidR="00B9648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5020C">
        <w:rPr>
          <w:rFonts w:ascii="Times New Roman" w:hAnsi="Times New Roman" w:cs="Times New Roman"/>
          <w:sz w:val="28"/>
          <w:szCs w:val="28"/>
          <w:lang w:val="bg-BG"/>
        </w:rPr>
        <w:t>богат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9809C99" w14:textId="21587BAB" w:rsidR="00FF0047" w:rsidRPr="002F157A" w:rsidRDefault="00FF004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Ubuntu WSL 2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на </w:t>
      </w:r>
      <w:r w:rsidR="001E0A14">
        <w:rPr>
          <w:rFonts w:ascii="Times New Roman" w:hAnsi="Times New Roman" w:cs="Times New Roman"/>
          <w:sz w:val="28"/>
          <w:szCs w:val="28"/>
        </w:rPr>
        <w:t>Windows 10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алтернатива </w:t>
      </w:r>
      <w:r w:rsidR="00567E65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 вградения в операционната система </w:t>
      </w:r>
      <w:r w:rsidR="006948B6">
        <w:rPr>
          <w:rFonts w:ascii="Times New Roman" w:hAnsi="Times New Roman" w:cs="Times New Roman"/>
          <w:sz w:val="28"/>
          <w:szCs w:val="28"/>
        </w:rPr>
        <w:t xml:space="preserve">Linux Ubuntu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>терминал</w:t>
      </w:r>
      <w:r w:rsidR="002F157A">
        <w:rPr>
          <w:rFonts w:ascii="Times New Roman" w:hAnsi="Times New Roman" w:cs="Times New Roman"/>
          <w:sz w:val="28"/>
          <w:szCs w:val="28"/>
          <w:lang w:val="bg-BG"/>
        </w:rPr>
        <w:t xml:space="preserve">, като съдържа в себе си същите функционалности и улеснява работата с </w:t>
      </w:r>
      <w:r w:rsidR="002F157A">
        <w:rPr>
          <w:rFonts w:ascii="Times New Roman" w:hAnsi="Times New Roman" w:cs="Times New Roman"/>
          <w:sz w:val="28"/>
          <w:szCs w:val="28"/>
        </w:rPr>
        <w:t>Flask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2F157A">
        <w:rPr>
          <w:rFonts w:ascii="Times New Roman" w:hAnsi="Times New Roman" w:cs="Times New Roman"/>
          <w:sz w:val="28"/>
          <w:szCs w:val="28"/>
        </w:rPr>
        <w:t xml:space="preserve"> Git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>, както и цялостното управление на компютърната</w:t>
      </w:r>
      <w:r w:rsidR="00C35840">
        <w:rPr>
          <w:rFonts w:ascii="Times New Roman" w:hAnsi="Times New Roman" w:cs="Times New Roman"/>
          <w:sz w:val="28"/>
          <w:szCs w:val="28"/>
          <w:lang w:val="bg-BG"/>
        </w:rPr>
        <w:t xml:space="preserve"> система</w:t>
      </w:r>
      <w:r w:rsidR="005060E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AD9F1D" w14:textId="77777777" w:rsidR="00056DE2" w:rsidRPr="00E97BCC" w:rsidRDefault="00056DE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8CF20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2F2551" w14:textId="77777777" w:rsidR="00AA6878" w:rsidRPr="00E97BCC" w:rsidRDefault="00AA687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B6EF5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30064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CAC87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D14B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D2E6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9FBEB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BA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B3F9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99DE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D8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50F53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0F" w14:textId="43294ABD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745E03BE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13F91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76078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9372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01D6" w14:textId="0E5C9E96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Pr="00E97BCC" w:rsidRDefault="005C18E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F2E1C" w14:textId="011D30BD" w:rsidR="00FF36F8" w:rsidRPr="00E97BCC" w:rsidRDefault="00293AB6" w:rsidP="00E97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>някаква форма</w:t>
      </w:r>
      <w:r w:rsidR="000057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="00A17F7C"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="00A17F7C"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="00A17F7C"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07AADD0" w14:textId="1D6AB7D1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2A9708" w14:textId="1612DCAE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="006545AB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Pr="00E97BCC" w:rsidRDefault="00BB7B6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B8A40" w14:textId="7011A165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53A79E64" w14:textId="5ADD2ACA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E97BCC" w:rsidRDefault="006D6CB1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/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E97BCC" w:rsidRDefault="00021C49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C441" w14:textId="002D917C" w:rsidR="002870E5" w:rsidRPr="00E97BCC" w:rsidRDefault="0075626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090007D9" w14:textId="366C3B87" w:rsidR="0075626D" w:rsidRPr="00E97BCC" w:rsidRDefault="0075626D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2D59A6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E97BCC" w:rsidRDefault="0075626D" w:rsidP="00E97BCC">
      <w:pPr>
        <w:spacing w:line="360" w:lineRule="auto"/>
        <w:rPr>
          <w:rFonts w:ascii="Times New Roman" w:hAnsi="Times New Roman" w:cs="Times New Roman"/>
        </w:rPr>
      </w:pPr>
    </w:p>
    <w:p w14:paraId="1A285C40" w14:textId="116E15F0" w:rsidR="00FF36F8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2845AF10" w14:textId="26AA32E0" w:rsidR="00C13BD4" w:rsidRPr="00E97BCC" w:rsidRDefault="00C13BD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E97BCC" w:rsidRDefault="00B24DFF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6A49F" w14:textId="5A6ED274" w:rsidR="00151EDE" w:rsidRPr="00E97BCC" w:rsidRDefault="00151ED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proofErr w:type="spellEnd"/>
    </w:p>
    <w:p w14:paraId="2D8C68D5" w14:textId="40FB42BF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2C338" w14:textId="4FEA42B7" w:rsidR="00C3233A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</w:p>
    <w:p w14:paraId="43914E71" w14:textId="1888EFF0" w:rsidR="00F26016" w:rsidRPr="00E97BCC" w:rsidRDefault="00F2601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Pr="00E97BCC" w:rsidRDefault="00F2601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E014B" w14:textId="0C53F61A" w:rsidR="00A86F3B" w:rsidRPr="00E97BCC" w:rsidRDefault="004B2E2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файла </w:t>
      </w:r>
      <w:r w:rsidRPr="00E97BCC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”</w:t>
      </w:r>
      <w:r w:rsidR="00A86F3B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92C160" w14:textId="77777777" w:rsidR="00A86F3B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E97BCC" w:rsidRDefault="004B2E2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A86F3B"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</w:t>
      </w:r>
      <w:proofErr w:type="spellStart"/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E97BCC" w:rsidRDefault="0008617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F06A4" w14:textId="180FF8EE" w:rsidR="00AB3933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като те ще съдържат пътищата до съответните файло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ресурси.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Последната папка </w:t>
      </w:r>
      <w:r w:rsidR="00EB3F0B" w:rsidRPr="00E97BCC">
        <w:rPr>
          <w:rFonts w:ascii="Times New Roman" w:hAnsi="Times New Roman" w:cs="Times New Roman"/>
          <w:sz w:val="28"/>
          <w:szCs w:val="28"/>
        </w:rPr>
        <w:t>“TUES”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>репозиторито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Пътищата могат да варират в за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симост от </w:t>
      </w:r>
      <w:proofErr w:type="spellStart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ситемата</w:t>
      </w:r>
      <w:proofErr w:type="spellEnd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Pr="00E97BCC" w:rsidRDefault="00182A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291AE7" w14:textId="77777777" w:rsidR="00EB3F0B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sqlite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:///C:\\TUES\\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mnt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/c/TUES/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python_game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Pr="00E97BCC" w:rsidRDefault="00A841A4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D3606C5" w14:textId="77777777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, Y, Enter.</w:t>
      </w:r>
    </w:p>
    <w:p w14:paraId="0E46C017" w14:textId="5F4C5434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За да се сигурни, че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E97BCC" w:rsidRDefault="00AB393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8800" w14:textId="5E4AF911" w:rsidR="00FF36F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 w:rsidRPr="00E97BCC">
        <w:rPr>
          <w:rFonts w:ascii="Times New Roman" w:hAnsi="Times New Roman" w:cs="Times New Roman"/>
          <w:sz w:val="28"/>
          <w:szCs w:val="28"/>
          <w:lang w:val="bg-BG"/>
        </w:rPr>
        <w:t>изпълнете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E97BCC" w:rsidRDefault="009F651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7D47F9" w14:textId="2B52E927" w:rsidR="009F6514" w:rsidRPr="00E97BCC" w:rsidRDefault="004A223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26C7524A" w14:textId="2C15AEC3" w:rsidR="004A2231" w:rsidRPr="00114334" w:rsidRDefault="004A2231" w:rsidP="001143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B13D9D4" w14:textId="5A12D50E" w:rsidR="002E5288" w:rsidRPr="00E97BCC" w:rsidRDefault="0083412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.</w:t>
      </w:r>
    </w:p>
    <w:p w14:paraId="15E36575" w14:textId="09929E30" w:rsidR="00DD0606" w:rsidRDefault="00DD060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1E953C" wp14:editId="7649F156">
            <wp:simplePos x="0" y="0"/>
            <wp:positionH relativeFrom="margin">
              <wp:align>center</wp:align>
            </wp:positionH>
            <wp:positionV relativeFrom="paragraph">
              <wp:posOffset>273339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012A" w14:textId="77E48C33" w:rsidR="00F743FC" w:rsidRPr="00E97BCC" w:rsidRDefault="001E74D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Pr="00E97BCC" w:rsidRDefault="00147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7ED5ED" w14:textId="77777777" w:rsidR="00517B52" w:rsidRDefault="00F743F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</w:t>
      </w:r>
      <w:r w:rsidR="00A933C9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D291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За да създадете профил последвайте  „</w:t>
      </w:r>
      <w:r w:rsidR="009F13F6" w:rsidRPr="00E97BCC">
        <w:rPr>
          <w:rFonts w:ascii="Times New Roman" w:hAnsi="Times New Roman" w:cs="Times New Roman"/>
          <w:sz w:val="28"/>
          <w:szCs w:val="28"/>
        </w:rPr>
        <w:t>Sign up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9F13F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2B75F0FB" w14:textId="48EB433A" w:rsidR="00F743FC" w:rsidRDefault="009F13F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</w:t>
      </w:r>
      <w:r w:rsidR="00E97EE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лни.</w:t>
      </w:r>
    </w:p>
    <w:p w14:paraId="2A91DEDA" w14:textId="77777777" w:rsidR="00854A63" w:rsidRPr="00E97BCC" w:rsidRDefault="00854A6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F77B499" w14:textId="7EB59B88" w:rsidR="00AD36AF" w:rsidRPr="00E97BCC" w:rsidRDefault="00AD36AF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Докато не сте влезли в профила </w:t>
      </w:r>
      <w:r w:rsidR="002128A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 </w:t>
      </w:r>
      <w:r w:rsidR="007534D1" w:rsidRPr="00E97BCC">
        <w:rPr>
          <w:rFonts w:ascii="Times New Roman" w:hAnsi="Times New Roman" w:cs="Times New Roman"/>
          <w:sz w:val="28"/>
          <w:szCs w:val="28"/>
          <w:lang w:val="bg-BG"/>
        </w:rPr>
        <w:t>страниц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ата за игра „</w:t>
      </w:r>
      <w:r w:rsidR="00E435C2" w:rsidRPr="00E97BCC">
        <w:rPr>
          <w:rFonts w:ascii="Times New Roman" w:hAnsi="Times New Roman" w:cs="Times New Roman"/>
          <w:sz w:val="28"/>
          <w:szCs w:val="28"/>
        </w:rPr>
        <w:t>Play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E435C2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ще ви 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пренасочва към „</w:t>
      </w:r>
      <w:r w:rsidR="00CD4D27" w:rsidRPr="00E97BCC">
        <w:rPr>
          <w:rFonts w:ascii="Times New Roman" w:hAnsi="Times New Roman" w:cs="Times New Roman"/>
          <w:sz w:val="28"/>
          <w:szCs w:val="28"/>
        </w:rPr>
        <w:t>Login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923D1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Щом </w:t>
      </w:r>
      <w:r w:rsidR="0014775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влезете в профила си 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 w:rsidRPr="00E97BCC">
        <w:rPr>
          <w:rFonts w:ascii="Times New Roman" w:hAnsi="Times New Roman" w:cs="Times New Roman"/>
          <w:sz w:val="28"/>
          <w:szCs w:val="28"/>
        </w:rPr>
        <w:t>Your Profile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25A27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153D8"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</w:t>
      </w:r>
      <w:r w:rsidR="00011D2B">
        <w:rPr>
          <w:rFonts w:ascii="Times New Roman" w:hAnsi="Times New Roman" w:cs="Times New Roman"/>
          <w:sz w:val="28"/>
          <w:szCs w:val="28"/>
          <w:lang w:val="bg-BG"/>
        </w:rPr>
        <w:t xml:space="preserve"> и го правят по-интуитивен.</w:t>
      </w:r>
    </w:p>
    <w:p w14:paraId="16CF66E2" w14:textId="40CDD8F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F8DD2" w14:textId="67B9C97B" w:rsidR="00FF36F8" w:rsidRPr="00E97BCC" w:rsidRDefault="00125A2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9414" w14:textId="54196312" w:rsidR="00125A27" w:rsidRPr="00E97BCC" w:rsidRDefault="00834D0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0368AF9B" w14:textId="18A8137F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058C9B80" w14:textId="36966410" w:rsidR="00D37A35" w:rsidRPr="00813878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игрите</w:t>
      </w:r>
    </w:p>
    <w:p w14:paraId="19AC0127" w14:textId="77777777" w:rsidR="00B01585" w:rsidRPr="00E97BCC" w:rsidRDefault="00D37A3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списък на </w:t>
      </w:r>
      <w:r w:rsidR="008E288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изиграните досега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игри със следните </w:t>
      </w:r>
      <w:r w:rsidR="0050159E" w:rsidRPr="00E97BCC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5F11B65" w14:textId="44BD93F2" w:rsidR="00B0158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датата и часът на </w:t>
      </w:r>
      <w:r w:rsidR="00714B3E" w:rsidRPr="00E97BCC">
        <w:rPr>
          <w:rFonts w:ascii="Times New Roman" w:hAnsi="Times New Roman" w:cs="Times New Roman"/>
          <w:sz w:val="28"/>
          <w:szCs w:val="28"/>
          <w:lang w:val="bg-BG"/>
        </w:rPr>
        <w:t>започване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E97BCC" w:rsidRDefault="00025637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името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Pr="00E97BCC" w:rsidRDefault="0079020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Всяка игра от списъка</w:t>
      </w:r>
      <w:r w:rsidR="00C530C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линк към страница, където </w:t>
      </w:r>
      <w:r w:rsidR="000E640F" w:rsidRPr="00E97BCC">
        <w:rPr>
          <w:rFonts w:ascii="Times New Roman" w:hAnsi="Times New Roman" w:cs="Times New Roman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B8747E" w14:textId="6CBF9635" w:rsidR="00FF36F8" w:rsidRPr="00E97BCC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96EBD0" w14:textId="5CF543B9" w:rsidR="00FF36F8" w:rsidRPr="008D6BB6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преместват фигурите по 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ходовете, които са изигра</w:t>
      </w:r>
      <w:r w:rsidR="00C9778D" w:rsidRPr="00E97BCC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и по време на играта.</w:t>
      </w:r>
    </w:p>
    <w:p w14:paraId="2ADE5F26" w14:textId="77777777" w:rsidR="00ED0BFB" w:rsidRDefault="00F258E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 w:rsidR="008D6B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F4B5E48" w14:textId="0D634F18" w:rsidR="00F258E1" w:rsidRPr="00E97BCC" w:rsidRDefault="00756B4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 страницата, която се зарежда имате</w:t>
      </w:r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или в турнир.</w:t>
      </w:r>
    </w:p>
    <w:p w14:paraId="20238A5E" w14:textId="0C7075E1" w:rsidR="00756B42" w:rsidRPr="00E97BCC" w:rsidRDefault="00B71BF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74998C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4834" cy="3391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34" cy="33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0851" w14:textId="1EF3DCF5" w:rsidR="00C85BBB" w:rsidRPr="00E97BCC" w:rsidRDefault="00C85BBB" w:rsidP="00C85BB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F5F5BFD" wp14:editId="1EF045B8">
            <wp:simplePos x="0" y="0"/>
            <wp:positionH relativeFrom="margin">
              <wp:align>left</wp:align>
            </wp:positionH>
            <wp:positionV relativeFrom="paragraph">
              <wp:posOffset>1078807</wp:posOffset>
            </wp:positionV>
            <wp:extent cx="6041332" cy="33982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3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Избирайки една от опциите влизате в списъка за чакащите играчи за съответния тип игра. Нормалният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започва при двама чакащи, а турнирът – при осем. Отдолу е показан екрана при чакане.</w:t>
      </w:r>
    </w:p>
    <w:p w14:paraId="290D418B" w14:textId="3FF5605B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Pr="00E97BCC" w:rsidRDefault="00F028CB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0AFF" w14:textId="4B6B425E" w:rsidR="0017121B" w:rsidRPr="00E97BCC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120A4B7C" w14:textId="06A0E7BD" w:rsidR="007B0DC3" w:rsidRPr="00E97BCC" w:rsidRDefault="0057250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шах,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F43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самата игра представлява 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ядрото, а сървъра и клиентската част 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 w:rsidRPr="00E97BCC">
        <w:rPr>
          <w:rFonts w:ascii="Times New Roman" w:hAnsi="Times New Roman" w:cs="Times New Roman"/>
          <w:sz w:val="28"/>
          <w:szCs w:val="28"/>
          <w:lang w:val="bg-BG"/>
        </w:rPr>
        <w:t>приятен за потребителите начин.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126826C" w14:textId="77777777" w:rsidR="007B0DC3" w:rsidRPr="00E97BCC" w:rsidRDefault="007B0D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1F3673" w14:textId="3370F16F" w:rsidR="007B0DC3" w:rsidRPr="006D2CE8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456F0F72" w14:textId="0EEAFC81" w:rsidR="00E24D0E" w:rsidRPr="00E97BCC" w:rsidRDefault="00E33D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възможна реализацията на проекта </w:t>
      </w:r>
      <w:r w:rsidR="001F6BED" w:rsidRPr="00E97BCC">
        <w:rPr>
          <w:rFonts w:ascii="Times New Roman" w:hAnsi="Times New Roman" w:cs="Times New Roman"/>
          <w:sz w:val="28"/>
          <w:szCs w:val="28"/>
          <w:lang w:val="bg-BG"/>
        </w:rPr>
        <w:t>на пазарно ниво</w:t>
      </w:r>
      <w:r w:rsidR="00000BF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трябва да се извършат следните промени/</w:t>
      </w:r>
      <w:r w:rsidR="00853B49" w:rsidRPr="00E97BCC">
        <w:rPr>
          <w:rFonts w:ascii="Times New Roman" w:hAnsi="Times New Roman" w:cs="Times New Roman"/>
          <w:sz w:val="28"/>
          <w:szCs w:val="28"/>
          <w:lang w:val="bg-BG"/>
        </w:rPr>
        <w:t>допълнителни имплементации:</w:t>
      </w:r>
    </w:p>
    <w:p w14:paraId="523B49B0" w14:textId="6E961BFE" w:rsidR="00703D83" w:rsidRPr="00C32D6D" w:rsidRDefault="00E24D0E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18EC9438" w14:textId="46E59017" w:rsidR="00C66653" w:rsidRPr="00C32D6D" w:rsidRDefault="00FC6EDF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подобри ефективността </w:t>
      </w:r>
      <w:r w:rsidR="00F1741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софтуера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45EF" w:rsidRPr="00E97BCC">
        <w:rPr>
          <w:rFonts w:ascii="Times New Roman" w:hAnsi="Times New Roman" w:cs="Times New Roman"/>
          <w:sz w:val="28"/>
          <w:szCs w:val="28"/>
          <w:lang w:val="bg-BG"/>
        </w:rPr>
        <w:t>максималния</w:t>
      </w:r>
      <w:r w:rsidR="00330B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 системата</w:t>
      </w:r>
    </w:p>
    <w:p w14:paraId="332B3F83" w14:textId="1CC08A47" w:rsidR="007D13DC" w:rsidRPr="00C32D6D" w:rsidRDefault="00C66653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отбори от играчи и възможност за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покана за игра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между тях</w:t>
      </w:r>
    </w:p>
    <w:p w14:paraId="6D163D44" w14:textId="3269F6BF" w:rsidR="00531B5D" w:rsidRPr="00C32D6D" w:rsidRDefault="00F40DD5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изкуствен интелект под формата на </w:t>
      </w:r>
      <w:proofErr w:type="spellStart"/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>бот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който да играе с по</w:t>
      </w:r>
      <w:r w:rsidR="00E93A5B" w:rsidRPr="00E97BCC">
        <w:rPr>
          <w:rFonts w:ascii="Times New Roman" w:hAnsi="Times New Roman" w:cs="Times New Roman"/>
          <w:sz w:val="28"/>
          <w:szCs w:val="28"/>
          <w:lang w:val="bg-BG"/>
        </w:rPr>
        <w:t>требителя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избрано 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>нив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трудност</w:t>
      </w:r>
    </w:p>
    <w:p w14:paraId="4AC7C67B" w14:textId="63A33834" w:rsidR="00531B5D" w:rsidRPr="00E97BCC" w:rsidRDefault="0047101D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най-добрите играчи</w:t>
      </w:r>
      <w:r w:rsidR="006874F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платформата</w:t>
      </w:r>
    </w:p>
    <w:p w14:paraId="4C64426A" w14:textId="77777777" w:rsidR="003B5702" w:rsidRDefault="003B570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11D" w14:textId="4290E9C0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Pr="00E97BCC" w:rsidRDefault="00BF75BA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C832" w14:textId="34560BFB" w:rsidR="00CA58ED" w:rsidRPr="00E97BCC" w:rsidRDefault="00CA58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74842A32" w14:textId="77777777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Pr="00E97BCC" w:rsidRDefault="00DE4E3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78C8021D" w14:textId="77777777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1BF" w14:textId="721A5F54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Flask</w:t>
      </w:r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CE9"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B13CE9"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3F17E409" w14:textId="545C0049" w:rsidR="004C4E75" w:rsidRPr="00E97BCC" w:rsidRDefault="00DE4E3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709A0" w14:textId="6CD05BC6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454478A" w14:textId="308367CA" w:rsidR="00296FBD" w:rsidRPr="00E97BCC" w:rsidRDefault="00DE4E3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1275A562" w14:textId="74AB73A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4E" w14:textId="060B85E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jQuery</w:t>
      </w:r>
      <w:r w:rsidR="00CC00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докумен</w:t>
      </w:r>
      <w:r w:rsidR="00AD3453" w:rsidRPr="00E97BCC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ция</w:t>
      </w:r>
      <w:r w:rsidR="004A5586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982454D" w14:textId="5C5E1C3F" w:rsidR="00296FBD" w:rsidRPr="00E97BCC" w:rsidRDefault="00DE4E3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45A2C5BF" w14:textId="2C1C7999" w:rsidR="002625A0" w:rsidRPr="00E97BCC" w:rsidRDefault="002625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ACD6" w14:textId="39331277" w:rsidR="00660728" w:rsidRPr="00E97BCC" w:rsidRDefault="0066072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0C8A1457" w14:textId="2390B839" w:rsidR="00A94CD1" w:rsidRPr="00E97BCC" w:rsidRDefault="00DE4E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20" w:history="1">
        <w:r w:rsidR="00A94CD1" w:rsidRPr="00E97BC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https://werkzeug.palletsprojects.com/en/1.0.x/</w:t>
        </w:r>
      </w:hyperlink>
    </w:p>
    <w:p w14:paraId="34B71484" w14:textId="77777777" w:rsidR="00E37DE4" w:rsidRPr="00E97BCC" w:rsidRDefault="00E37DE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57098" w14:textId="5E5BFFC6" w:rsidR="00DE39BA" w:rsidRPr="00AF169E" w:rsidRDefault="00D352E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 w:rsidR="00AF169E">
        <w:rPr>
          <w:rFonts w:ascii="Times New Roman" w:hAnsi="Times New Roman" w:cs="Times New Roman"/>
          <w:sz w:val="28"/>
          <w:szCs w:val="28"/>
        </w:rPr>
        <w:t>.</w:t>
      </w:r>
    </w:p>
    <w:p w14:paraId="111087F2" w14:textId="04C819CA" w:rsidR="00BC17E6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Pr="00E97BCC" w:rsidRDefault="00F32B6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AEA1" w14:textId="634E5BC7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06A1200C" w14:textId="042D8DC7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Първа глава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308A49" w14:textId="2F1532D4" w:rsidR="00963FB2" w:rsidRPr="00E97BCC" w:rsidRDefault="00617EF6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E4F8E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4BBBE4" w14:textId="6944321C" w:rsidR="005353AF" w:rsidRPr="00E97BCC" w:rsidRDefault="005353AF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Втора глава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Проектиране на структурата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D0341B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</w:p>
    <w:p w14:paraId="164C656B" w14:textId="568F7F6D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среда</w:t>
      </w:r>
      <w:proofErr w:type="spellEnd"/>
    </w:p>
    <w:p w14:paraId="5A1852A9" w14:textId="49332868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данни</w:t>
      </w:r>
      <w:proofErr w:type="spellEnd"/>
    </w:p>
    <w:p w14:paraId="4A57222A" w14:textId="198F602F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</w:t>
      </w:r>
      <w:r w:rsidR="00746AA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</w:p>
    <w:p w14:paraId="3DA1A84C" w14:textId="4F42642E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</w:p>
    <w:p w14:paraId="410A25BB" w14:textId="097619B0" w:rsidR="00963FB2" w:rsidRPr="00E97BCC" w:rsidRDefault="00963FB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4DC8EC9" w14:textId="3C5E7E26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1A5C70" w14:textId="77777777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746AA9" w:rsidRPr="00E97BCC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B6140" w14:textId="77777777" w:rsidR="00DE4E3D" w:rsidRDefault="00DE4E3D" w:rsidP="00505A97">
      <w:pPr>
        <w:spacing w:after="0" w:line="240" w:lineRule="auto"/>
      </w:pPr>
      <w:r>
        <w:separator/>
      </w:r>
    </w:p>
  </w:endnote>
  <w:endnote w:type="continuationSeparator" w:id="0">
    <w:p w14:paraId="653B6B8A" w14:textId="77777777" w:rsidR="00DE4E3D" w:rsidRDefault="00DE4E3D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9696" w14:textId="77777777" w:rsidR="00DE4E3D" w:rsidRDefault="00DE4E3D" w:rsidP="00505A97">
      <w:pPr>
        <w:spacing w:after="0" w:line="240" w:lineRule="auto"/>
      </w:pPr>
      <w:r>
        <w:separator/>
      </w:r>
    </w:p>
  </w:footnote>
  <w:footnote w:type="continuationSeparator" w:id="0">
    <w:p w14:paraId="14B76BB2" w14:textId="77777777" w:rsidR="00DE4E3D" w:rsidRDefault="00DE4E3D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D2B"/>
    <w:rsid w:val="00011EB9"/>
    <w:rsid w:val="00021279"/>
    <w:rsid w:val="00021C49"/>
    <w:rsid w:val="00025637"/>
    <w:rsid w:val="0004194C"/>
    <w:rsid w:val="00044734"/>
    <w:rsid w:val="00056DE2"/>
    <w:rsid w:val="000638A1"/>
    <w:rsid w:val="000641B5"/>
    <w:rsid w:val="00066AEF"/>
    <w:rsid w:val="00075351"/>
    <w:rsid w:val="00080730"/>
    <w:rsid w:val="00081095"/>
    <w:rsid w:val="00082C82"/>
    <w:rsid w:val="000832A2"/>
    <w:rsid w:val="00085931"/>
    <w:rsid w:val="00085E41"/>
    <w:rsid w:val="00086170"/>
    <w:rsid w:val="000958F4"/>
    <w:rsid w:val="000A14D9"/>
    <w:rsid w:val="000A3D4A"/>
    <w:rsid w:val="000B01AA"/>
    <w:rsid w:val="000B0DE0"/>
    <w:rsid w:val="000B5A8C"/>
    <w:rsid w:val="000D62B2"/>
    <w:rsid w:val="000E2B89"/>
    <w:rsid w:val="000E45EF"/>
    <w:rsid w:val="000E640F"/>
    <w:rsid w:val="000E784A"/>
    <w:rsid w:val="000F5BD8"/>
    <w:rsid w:val="00101DB9"/>
    <w:rsid w:val="00111DD4"/>
    <w:rsid w:val="00114334"/>
    <w:rsid w:val="00115852"/>
    <w:rsid w:val="00123DCB"/>
    <w:rsid w:val="0012506A"/>
    <w:rsid w:val="00125A27"/>
    <w:rsid w:val="00127CF3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579AB"/>
    <w:rsid w:val="0017121B"/>
    <w:rsid w:val="00182A59"/>
    <w:rsid w:val="0018442C"/>
    <w:rsid w:val="00187996"/>
    <w:rsid w:val="00196A79"/>
    <w:rsid w:val="001A03BD"/>
    <w:rsid w:val="001A3482"/>
    <w:rsid w:val="001A7A50"/>
    <w:rsid w:val="001A7F29"/>
    <w:rsid w:val="001B2AF0"/>
    <w:rsid w:val="001D0ADA"/>
    <w:rsid w:val="001D1384"/>
    <w:rsid w:val="001D4E47"/>
    <w:rsid w:val="001E0A14"/>
    <w:rsid w:val="001E3A7B"/>
    <w:rsid w:val="001E74D2"/>
    <w:rsid w:val="001F3BF2"/>
    <w:rsid w:val="001F6BED"/>
    <w:rsid w:val="00200DCE"/>
    <w:rsid w:val="00204508"/>
    <w:rsid w:val="002054A0"/>
    <w:rsid w:val="002128A3"/>
    <w:rsid w:val="0021510E"/>
    <w:rsid w:val="00226FB2"/>
    <w:rsid w:val="00232F55"/>
    <w:rsid w:val="00236A96"/>
    <w:rsid w:val="002371DB"/>
    <w:rsid w:val="00242BA5"/>
    <w:rsid w:val="002565DF"/>
    <w:rsid w:val="00261E51"/>
    <w:rsid w:val="002625A0"/>
    <w:rsid w:val="0026435C"/>
    <w:rsid w:val="00274FB7"/>
    <w:rsid w:val="00283DF1"/>
    <w:rsid w:val="002870E5"/>
    <w:rsid w:val="002879D3"/>
    <w:rsid w:val="00293AB6"/>
    <w:rsid w:val="0029439B"/>
    <w:rsid w:val="00296FBD"/>
    <w:rsid w:val="002A1277"/>
    <w:rsid w:val="002A1F93"/>
    <w:rsid w:val="002A4A8C"/>
    <w:rsid w:val="002A5E46"/>
    <w:rsid w:val="002B60D6"/>
    <w:rsid w:val="002B6B57"/>
    <w:rsid w:val="002B7A46"/>
    <w:rsid w:val="002B7C6F"/>
    <w:rsid w:val="002C0FF5"/>
    <w:rsid w:val="002D246E"/>
    <w:rsid w:val="002D59A6"/>
    <w:rsid w:val="002D6577"/>
    <w:rsid w:val="002D65D8"/>
    <w:rsid w:val="002D6CAA"/>
    <w:rsid w:val="002E5288"/>
    <w:rsid w:val="002E7DDC"/>
    <w:rsid w:val="002F157A"/>
    <w:rsid w:val="002F7956"/>
    <w:rsid w:val="00300D64"/>
    <w:rsid w:val="00302B2C"/>
    <w:rsid w:val="003149CC"/>
    <w:rsid w:val="00315007"/>
    <w:rsid w:val="00315FE9"/>
    <w:rsid w:val="00324119"/>
    <w:rsid w:val="003303E2"/>
    <w:rsid w:val="00330B45"/>
    <w:rsid w:val="003332CE"/>
    <w:rsid w:val="00344548"/>
    <w:rsid w:val="00352887"/>
    <w:rsid w:val="0035502D"/>
    <w:rsid w:val="0035508C"/>
    <w:rsid w:val="003634BA"/>
    <w:rsid w:val="00373BCB"/>
    <w:rsid w:val="00383119"/>
    <w:rsid w:val="0038586D"/>
    <w:rsid w:val="003902F4"/>
    <w:rsid w:val="003A181D"/>
    <w:rsid w:val="003A4AC5"/>
    <w:rsid w:val="003A64C5"/>
    <w:rsid w:val="003B0F0F"/>
    <w:rsid w:val="003B3D40"/>
    <w:rsid w:val="003B5702"/>
    <w:rsid w:val="003B5E69"/>
    <w:rsid w:val="003C1AB1"/>
    <w:rsid w:val="003E3FEC"/>
    <w:rsid w:val="003F2F88"/>
    <w:rsid w:val="003F39A6"/>
    <w:rsid w:val="00410326"/>
    <w:rsid w:val="004153D8"/>
    <w:rsid w:val="00421366"/>
    <w:rsid w:val="00423832"/>
    <w:rsid w:val="00432BC5"/>
    <w:rsid w:val="00436D7D"/>
    <w:rsid w:val="0044001B"/>
    <w:rsid w:val="00443DA8"/>
    <w:rsid w:val="00444248"/>
    <w:rsid w:val="00454BF1"/>
    <w:rsid w:val="0045731D"/>
    <w:rsid w:val="00457FEE"/>
    <w:rsid w:val="0047101D"/>
    <w:rsid w:val="00473621"/>
    <w:rsid w:val="00473F49"/>
    <w:rsid w:val="00481CA0"/>
    <w:rsid w:val="00494EBB"/>
    <w:rsid w:val="004A2231"/>
    <w:rsid w:val="004A3C97"/>
    <w:rsid w:val="004A4629"/>
    <w:rsid w:val="004A52E6"/>
    <w:rsid w:val="004A5586"/>
    <w:rsid w:val="004B2313"/>
    <w:rsid w:val="004B2E23"/>
    <w:rsid w:val="004B3CC0"/>
    <w:rsid w:val="004C4E75"/>
    <w:rsid w:val="004D268D"/>
    <w:rsid w:val="004D65EB"/>
    <w:rsid w:val="004E0938"/>
    <w:rsid w:val="004E0E79"/>
    <w:rsid w:val="004E71B7"/>
    <w:rsid w:val="004F5503"/>
    <w:rsid w:val="004F55DC"/>
    <w:rsid w:val="0050159E"/>
    <w:rsid w:val="00501BBB"/>
    <w:rsid w:val="00501BD1"/>
    <w:rsid w:val="005027AE"/>
    <w:rsid w:val="00504446"/>
    <w:rsid w:val="00505A97"/>
    <w:rsid w:val="005060E9"/>
    <w:rsid w:val="00512184"/>
    <w:rsid w:val="00513E39"/>
    <w:rsid w:val="00514EDD"/>
    <w:rsid w:val="0051577D"/>
    <w:rsid w:val="00517B52"/>
    <w:rsid w:val="005203E4"/>
    <w:rsid w:val="00530BA7"/>
    <w:rsid w:val="00531B5D"/>
    <w:rsid w:val="00534816"/>
    <w:rsid w:val="005353AF"/>
    <w:rsid w:val="00541B9B"/>
    <w:rsid w:val="00542C82"/>
    <w:rsid w:val="0056433B"/>
    <w:rsid w:val="00567E65"/>
    <w:rsid w:val="0057074E"/>
    <w:rsid w:val="0057250C"/>
    <w:rsid w:val="0057519E"/>
    <w:rsid w:val="00575D46"/>
    <w:rsid w:val="005822ED"/>
    <w:rsid w:val="00593347"/>
    <w:rsid w:val="00593DEA"/>
    <w:rsid w:val="0059563E"/>
    <w:rsid w:val="00595DA1"/>
    <w:rsid w:val="005A3571"/>
    <w:rsid w:val="005A3870"/>
    <w:rsid w:val="005A6980"/>
    <w:rsid w:val="005B6C81"/>
    <w:rsid w:val="005C18E9"/>
    <w:rsid w:val="005C3BDF"/>
    <w:rsid w:val="005C53E1"/>
    <w:rsid w:val="005D1DA2"/>
    <w:rsid w:val="005D24FB"/>
    <w:rsid w:val="005D2B4D"/>
    <w:rsid w:val="005E36E5"/>
    <w:rsid w:val="005E658E"/>
    <w:rsid w:val="0060265F"/>
    <w:rsid w:val="00606189"/>
    <w:rsid w:val="00606442"/>
    <w:rsid w:val="006071AF"/>
    <w:rsid w:val="00617458"/>
    <w:rsid w:val="00617EF6"/>
    <w:rsid w:val="00644B51"/>
    <w:rsid w:val="00652197"/>
    <w:rsid w:val="00652847"/>
    <w:rsid w:val="006545AB"/>
    <w:rsid w:val="0065466A"/>
    <w:rsid w:val="00657B05"/>
    <w:rsid w:val="00660728"/>
    <w:rsid w:val="006673E4"/>
    <w:rsid w:val="006700D1"/>
    <w:rsid w:val="006844AE"/>
    <w:rsid w:val="00684D40"/>
    <w:rsid w:val="00685809"/>
    <w:rsid w:val="006874FD"/>
    <w:rsid w:val="00687A3A"/>
    <w:rsid w:val="0069323B"/>
    <w:rsid w:val="00693575"/>
    <w:rsid w:val="006948B6"/>
    <w:rsid w:val="006A4472"/>
    <w:rsid w:val="006A48A6"/>
    <w:rsid w:val="006A5C1B"/>
    <w:rsid w:val="006B3245"/>
    <w:rsid w:val="006B5180"/>
    <w:rsid w:val="006C157D"/>
    <w:rsid w:val="006C5939"/>
    <w:rsid w:val="006C625E"/>
    <w:rsid w:val="006C659E"/>
    <w:rsid w:val="006C7FC2"/>
    <w:rsid w:val="006D0030"/>
    <w:rsid w:val="006D11F1"/>
    <w:rsid w:val="006D2CE8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15471"/>
    <w:rsid w:val="00723C81"/>
    <w:rsid w:val="00726445"/>
    <w:rsid w:val="00733905"/>
    <w:rsid w:val="00746AA9"/>
    <w:rsid w:val="0075320F"/>
    <w:rsid w:val="007534D1"/>
    <w:rsid w:val="007536B9"/>
    <w:rsid w:val="007539E1"/>
    <w:rsid w:val="0075626D"/>
    <w:rsid w:val="00756B42"/>
    <w:rsid w:val="00773777"/>
    <w:rsid w:val="00777E04"/>
    <w:rsid w:val="00790201"/>
    <w:rsid w:val="00792BCD"/>
    <w:rsid w:val="00796CCB"/>
    <w:rsid w:val="007B0DC3"/>
    <w:rsid w:val="007B3167"/>
    <w:rsid w:val="007B5D31"/>
    <w:rsid w:val="007B603D"/>
    <w:rsid w:val="007C29B6"/>
    <w:rsid w:val="007C4DAF"/>
    <w:rsid w:val="007D06F3"/>
    <w:rsid w:val="007D13DC"/>
    <w:rsid w:val="007D4AE0"/>
    <w:rsid w:val="007D7352"/>
    <w:rsid w:val="007E190C"/>
    <w:rsid w:val="007E280D"/>
    <w:rsid w:val="007E2FA1"/>
    <w:rsid w:val="007E3031"/>
    <w:rsid w:val="007E4E3B"/>
    <w:rsid w:val="007E5594"/>
    <w:rsid w:val="007E71CD"/>
    <w:rsid w:val="00813878"/>
    <w:rsid w:val="00813CF5"/>
    <w:rsid w:val="008252A1"/>
    <w:rsid w:val="00830F02"/>
    <w:rsid w:val="00834029"/>
    <w:rsid w:val="00834128"/>
    <w:rsid w:val="00834D02"/>
    <w:rsid w:val="00842011"/>
    <w:rsid w:val="00851F76"/>
    <w:rsid w:val="00853B49"/>
    <w:rsid w:val="00854A63"/>
    <w:rsid w:val="00860820"/>
    <w:rsid w:val="00882CEC"/>
    <w:rsid w:val="00887FC7"/>
    <w:rsid w:val="00892CFF"/>
    <w:rsid w:val="008B475E"/>
    <w:rsid w:val="008B65CC"/>
    <w:rsid w:val="008C1FD9"/>
    <w:rsid w:val="008C468B"/>
    <w:rsid w:val="008C54F4"/>
    <w:rsid w:val="008C57F2"/>
    <w:rsid w:val="008D6BB6"/>
    <w:rsid w:val="008E0AD3"/>
    <w:rsid w:val="008E2882"/>
    <w:rsid w:val="008F36E0"/>
    <w:rsid w:val="008F7AC3"/>
    <w:rsid w:val="00907E98"/>
    <w:rsid w:val="00913E50"/>
    <w:rsid w:val="00916740"/>
    <w:rsid w:val="00923712"/>
    <w:rsid w:val="00923D13"/>
    <w:rsid w:val="0093001E"/>
    <w:rsid w:val="00933B09"/>
    <w:rsid w:val="00933D6F"/>
    <w:rsid w:val="00933EA7"/>
    <w:rsid w:val="009346A9"/>
    <w:rsid w:val="00935572"/>
    <w:rsid w:val="00941EA6"/>
    <w:rsid w:val="00942BE3"/>
    <w:rsid w:val="009432CA"/>
    <w:rsid w:val="0094352D"/>
    <w:rsid w:val="009461C6"/>
    <w:rsid w:val="00947875"/>
    <w:rsid w:val="009502C4"/>
    <w:rsid w:val="00963D29"/>
    <w:rsid w:val="00963FB2"/>
    <w:rsid w:val="00964112"/>
    <w:rsid w:val="009730E2"/>
    <w:rsid w:val="009815E9"/>
    <w:rsid w:val="009826EF"/>
    <w:rsid w:val="00982B56"/>
    <w:rsid w:val="00983823"/>
    <w:rsid w:val="0098738E"/>
    <w:rsid w:val="009929F8"/>
    <w:rsid w:val="009A63C2"/>
    <w:rsid w:val="009C304F"/>
    <w:rsid w:val="009C3289"/>
    <w:rsid w:val="009C382E"/>
    <w:rsid w:val="009D2DBB"/>
    <w:rsid w:val="009D3079"/>
    <w:rsid w:val="009E1B70"/>
    <w:rsid w:val="009E4457"/>
    <w:rsid w:val="009E4513"/>
    <w:rsid w:val="009F13F6"/>
    <w:rsid w:val="009F6514"/>
    <w:rsid w:val="009F6EE2"/>
    <w:rsid w:val="00A14460"/>
    <w:rsid w:val="00A17F7C"/>
    <w:rsid w:val="00A34FA9"/>
    <w:rsid w:val="00A36106"/>
    <w:rsid w:val="00A5020C"/>
    <w:rsid w:val="00A517A8"/>
    <w:rsid w:val="00A53371"/>
    <w:rsid w:val="00A552D4"/>
    <w:rsid w:val="00A70141"/>
    <w:rsid w:val="00A70C6C"/>
    <w:rsid w:val="00A73951"/>
    <w:rsid w:val="00A75683"/>
    <w:rsid w:val="00A81BCB"/>
    <w:rsid w:val="00A81CCE"/>
    <w:rsid w:val="00A81D45"/>
    <w:rsid w:val="00A8240C"/>
    <w:rsid w:val="00A841A4"/>
    <w:rsid w:val="00A86F3B"/>
    <w:rsid w:val="00A933C9"/>
    <w:rsid w:val="00A94CD1"/>
    <w:rsid w:val="00AA21A3"/>
    <w:rsid w:val="00AA424E"/>
    <w:rsid w:val="00AA6878"/>
    <w:rsid w:val="00AA768E"/>
    <w:rsid w:val="00AB2323"/>
    <w:rsid w:val="00AB3933"/>
    <w:rsid w:val="00AC0139"/>
    <w:rsid w:val="00AC250E"/>
    <w:rsid w:val="00AC3A4F"/>
    <w:rsid w:val="00AD125B"/>
    <w:rsid w:val="00AD3453"/>
    <w:rsid w:val="00AD36AF"/>
    <w:rsid w:val="00AD3A42"/>
    <w:rsid w:val="00AF169E"/>
    <w:rsid w:val="00AF1BE3"/>
    <w:rsid w:val="00AF5D61"/>
    <w:rsid w:val="00B01585"/>
    <w:rsid w:val="00B037CF"/>
    <w:rsid w:val="00B041C9"/>
    <w:rsid w:val="00B12040"/>
    <w:rsid w:val="00B128F8"/>
    <w:rsid w:val="00B13CE9"/>
    <w:rsid w:val="00B17075"/>
    <w:rsid w:val="00B24DFF"/>
    <w:rsid w:val="00B2578F"/>
    <w:rsid w:val="00B26BD8"/>
    <w:rsid w:val="00B35F07"/>
    <w:rsid w:val="00B40CE8"/>
    <w:rsid w:val="00B55777"/>
    <w:rsid w:val="00B61A57"/>
    <w:rsid w:val="00B71BFD"/>
    <w:rsid w:val="00B73DAD"/>
    <w:rsid w:val="00B75337"/>
    <w:rsid w:val="00B83387"/>
    <w:rsid w:val="00B84942"/>
    <w:rsid w:val="00B861ED"/>
    <w:rsid w:val="00B90046"/>
    <w:rsid w:val="00B90BD7"/>
    <w:rsid w:val="00B948F2"/>
    <w:rsid w:val="00B9648F"/>
    <w:rsid w:val="00B96AA2"/>
    <w:rsid w:val="00BA2961"/>
    <w:rsid w:val="00BB7B6E"/>
    <w:rsid w:val="00BC0798"/>
    <w:rsid w:val="00BC17E6"/>
    <w:rsid w:val="00BC5FBA"/>
    <w:rsid w:val="00BC60DD"/>
    <w:rsid w:val="00BC63FD"/>
    <w:rsid w:val="00BD2919"/>
    <w:rsid w:val="00BD6E53"/>
    <w:rsid w:val="00BE7C4E"/>
    <w:rsid w:val="00BF5775"/>
    <w:rsid w:val="00BF6FB8"/>
    <w:rsid w:val="00BF71F6"/>
    <w:rsid w:val="00BF75BA"/>
    <w:rsid w:val="00BF7BCF"/>
    <w:rsid w:val="00C1117C"/>
    <w:rsid w:val="00C13BD4"/>
    <w:rsid w:val="00C24F7D"/>
    <w:rsid w:val="00C310DC"/>
    <w:rsid w:val="00C3233A"/>
    <w:rsid w:val="00C32D6D"/>
    <w:rsid w:val="00C35840"/>
    <w:rsid w:val="00C434B4"/>
    <w:rsid w:val="00C507C6"/>
    <w:rsid w:val="00C530C5"/>
    <w:rsid w:val="00C558C4"/>
    <w:rsid w:val="00C55E7F"/>
    <w:rsid w:val="00C56DB1"/>
    <w:rsid w:val="00C62094"/>
    <w:rsid w:val="00C64482"/>
    <w:rsid w:val="00C66653"/>
    <w:rsid w:val="00C71983"/>
    <w:rsid w:val="00C74551"/>
    <w:rsid w:val="00C85BBB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4D27"/>
    <w:rsid w:val="00CD76AD"/>
    <w:rsid w:val="00CE183E"/>
    <w:rsid w:val="00CE3851"/>
    <w:rsid w:val="00CE558A"/>
    <w:rsid w:val="00CF0FD7"/>
    <w:rsid w:val="00CF2ED6"/>
    <w:rsid w:val="00CF3574"/>
    <w:rsid w:val="00CF3ADD"/>
    <w:rsid w:val="00CF3F07"/>
    <w:rsid w:val="00D0341B"/>
    <w:rsid w:val="00D1069C"/>
    <w:rsid w:val="00D112E2"/>
    <w:rsid w:val="00D12852"/>
    <w:rsid w:val="00D30AB4"/>
    <w:rsid w:val="00D352E8"/>
    <w:rsid w:val="00D37A35"/>
    <w:rsid w:val="00D45DE4"/>
    <w:rsid w:val="00D45F55"/>
    <w:rsid w:val="00D54A7A"/>
    <w:rsid w:val="00D572AB"/>
    <w:rsid w:val="00D601E8"/>
    <w:rsid w:val="00D709FD"/>
    <w:rsid w:val="00D97439"/>
    <w:rsid w:val="00DA2588"/>
    <w:rsid w:val="00DA5468"/>
    <w:rsid w:val="00DA6874"/>
    <w:rsid w:val="00DA7D4F"/>
    <w:rsid w:val="00DB56BD"/>
    <w:rsid w:val="00DC47C2"/>
    <w:rsid w:val="00DC503D"/>
    <w:rsid w:val="00DD0606"/>
    <w:rsid w:val="00DD5295"/>
    <w:rsid w:val="00DE102B"/>
    <w:rsid w:val="00DE39BA"/>
    <w:rsid w:val="00DE4E3D"/>
    <w:rsid w:val="00DE4F8E"/>
    <w:rsid w:val="00DF39A4"/>
    <w:rsid w:val="00DF43C9"/>
    <w:rsid w:val="00DF4C5A"/>
    <w:rsid w:val="00DF5927"/>
    <w:rsid w:val="00DF793F"/>
    <w:rsid w:val="00E02B19"/>
    <w:rsid w:val="00E05D98"/>
    <w:rsid w:val="00E120C7"/>
    <w:rsid w:val="00E12B2E"/>
    <w:rsid w:val="00E2267F"/>
    <w:rsid w:val="00E24D0E"/>
    <w:rsid w:val="00E272A8"/>
    <w:rsid w:val="00E303D2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590"/>
    <w:rsid w:val="00E87944"/>
    <w:rsid w:val="00E93A5B"/>
    <w:rsid w:val="00E97BCC"/>
    <w:rsid w:val="00E97EE9"/>
    <w:rsid w:val="00EA61E3"/>
    <w:rsid w:val="00EB383A"/>
    <w:rsid w:val="00EB3F0B"/>
    <w:rsid w:val="00EC5299"/>
    <w:rsid w:val="00ED01A1"/>
    <w:rsid w:val="00ED0BFB"/>
    <w:rsid w:val="00ED49B5"/>
    <w:rsid w:val="00ED568D"/>
    <w:rsid w:val="00EE00B0"/>
    <w:rsid w:val="00EE489B"/>
    <w:rsid w:val="00EF6566"/>
    <w:rsid w:val="00F005E7"/>
    <w:rsid w:val="00F028CB"/>
    <w:rsid w:val="00F06C3C"/>
    <w:rsid w:val="00F17410"/>
    <w:rsid w:val="00F258E1"/>
    <w:rsid w:val="00F26016"/>
    <w:rsid w:val="00F26690"/>
    <w:rsid w:val="00F26CDC"/>
    <w:rsid w:val="00F278EC"/>
    <w:rsid w:val="00F32B65"/>
    <w:rsid w:val="00F33CAD"/>
    <w:rsid w:val="00F35FAB"/>
    <w:rsid w:val="00F40DD5"/>
    <w:rsid w:val="00F466FA"/>
    <w:rsid w:val="00F546AD"/>
    <w:rsid w:val="00F72137"/>
    <w:rsid w:val="00F743FC"/>
    <w:rsid w:val="00F74EFD"/>
    <w:rsid w:val="00F765A1"/>
    <w:rsid w:val="00F77204"/>
    <w:rsid w:val="00F94CBA"/>
    <w:rsid w:val="00FA1CF4"/>
    <w:rsid w:val="00FB722D"/>
    <w:rsid w:val="00FB7720"/>
    <w:rsid w:val="00FC15A2"/>
    <w:rsid w:val="00FC1D4F"/>
    <w:rsid w:val="00FC6EDF"/>
    <w:rsid w:val="00FD690E"/>
    <w:rsid w:val="00FE2630"/>
    <w:rsid w:val="00FE3E62"/>
    <w:rsid w:val="00FF0047"/>
    <w:rsid w:val="00FF1D87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sqlalchemy.org/en/1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lask.palletsprojects.com/en/1.1.x/patterns/sqlalchem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ask.palletsprojects.com/en/1.1.x/" TargetMode="External"/><Relationship Id="rId20" Type="http://schemas.openxmlformats.org/officeDocument/2006/relationships/hyperlink" Target="https://werkzeug.palletsprojects.com/en/1.0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api.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21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590</cp:revision>
  <dcterms:created xsi:type="dcterms:W3CDTF">2021-01-23T12:56:00Z</dcterms:created>
  <dcterms:modified xsi:type="dcterms:W3CDTF">2021-02-08T18:31:00Z</dcterms:modified>
</cp:coreProperties>
</file>