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DE" w:rsidRPr="00F15999" w:rsidRDefault="00BE38DE" w:rsidP="00BE38DE">
      <w:pPr>
        <w:rPr>
          <w:rFonts w:ascii="Times New Roman" w:hAnsi="Times New Roman" w:cs="Times New Roman"/>
          <w:noProof/>
          <w:sz w:val="24"/>
          <w:szCs w:val="32"/>
        </w:rPr>
      </w:pPr>
      <w:r w:rsidRPr="00A77A05">
        <w:rPr>
          <w:rFonts w:ascii="Times New Roman" w:hAnsi="Times New Roman" w:cs="Times New Roman"/>
          <w:noProof/>
          <w:sz w:val="24"/>
          <w:szCs w:val="32"/>
        </w:rPr>
        <w:t xml:space="preserve">CSC319 </w:t>
      </w:r>
      <w:r w:rsidR="00F15999">
        <w:rPr>
          <w:rFonts w:ascii="Times New Roman" w:hAnsi="Times New Roman" w:cs="Times New Roman"/>
          <w:noProof/>
          <w:sz w:val="24"/>
          <w:szCs w:val="32"/>
        </w:rPr>
        <w:t xml:space="preserve">- </w:t>
      </w:r>
      <w:r w:rsidR="00A77A05">
        <w:rPr>
          <w:rFonts w:ascii="Times New Roman" w:hAnsi="Times New Roman" w:cs="Times New Roman"/>
          <w:noProof/>
          <w:sz w:val="24"/>
          <w:szCs w:val="32"/>
        </w:rPr>
        <w:t>Group5</w:t>
      </w:r>
    </w:p>
    <w:p w:rsidR="00216092" w:rsidRPr="00A77A05" w:rsidRDefault="00F44D68" w:rsidP="00BE38D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Jukrapop Kongkaew 58130500203</w:t>
      </w:r>
    </w:p>
    <w:p w:rsidR="00216092" w:rsidRPr="00A77A05" w:rsidRDefault="00F44D68" w:rsidP="00BE38DE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Piyathida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Pongsaphan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58130500226</w:t>
      </w:r>
    </w:p>
    <w:p w:rsidR="00216092" w:rsidRPr="00A77A05" w:rsidRDefault="00F44D68" w:rsidP="00BE38DE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Ponsmith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Fuangfung</w:t>
      </w:r>
      <w:proofErr w:type="spellEnd"/>
      <w:r w:rsidR="00E423A6">
        <w:rPr>
          <w:rFonts w:ascii="Times New Roman" w:hAnsi="Times New Roman" w:cs="Times New Roman"/>
          <w:sz w:val="24"/>
          <w:szCs w:val="32"/>
        </w:rPr>
        <w:t xml:space="preserve"> 58130500231</w:t>
      </w:r>
    </w:p>
    <w:p w:rsidR="00412867" w:rsidRPr="00243752" w:rsidRDefault="00BE38DE" w:rsidP="00BE38DE">
      <w:pPr>
        <w:jc w:val="center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 w:rsidRPr="00243752">
        <w:rPr>
          <w:rFonts w:ascii="Times New Roman" w:hAnsi="Times New Roman" w:cs="Times New Roman"/>
          <w:b/>
          <w:bCs/>
          <w:sz w:val="24"/>
          <w:szCs w:val="32"/>
          <w:u w:val="single"/>
        </w:rPr>
        <w:t>A</w:t>
      </w:r>
      <w:r w:rsidRPr="00243752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+</w:t>
      </w:r>
      <w:r w:rsidRPr="00243752">
        <w:rPr>
          <w:rFonts w:ascii="Times New Roman" w:hAnsi="Times New Roman" w:cs="Times New Roman"/>
          <w:b/>
          <w:bCs/>
          <w:sz w:val="24"/>
          <w:szCs w:val="32"/>
          <w:u w:val="single"/>
        </w:rPr>
        <w:t>D Report</w:t>
      </w:r>
    </w:p>
    <w:p w:rsidR="00243752" w:rsidRPr="00243752" w:rsidRDefault="00243752" w:rsidP="0024375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CA1D85">
        <w:rPr>
          <w:rFonts w:ascii="Times New Roman" w:hAnsi="Times New Roman" w:cs="Times New Roman"/>
          <w:sz w:val="24"/>
          <w:szCs w:val="32"/>
        </w:rPr>
        <w:t>In the beginning of the project, we managed to talk togethe</w:t>
      </w:r>
      <w:r w:rsidR="001413FC">
        <w:rPr>
          <w:rFonts w:ascii="Times New Roman" w:hAnsi="Times New Roman" w:cs="Times New Roman"/>
          <w:sz w:val="24"/>
          <w:szCs w:val="32"/>
        </w:rPr>
        <w:t>r. We decided to divide the work into parts. Updated works have been look after by every member in the group to maintain the same level of understanding in the work.</w:t>
      </w:r>
    </w:p>
    <w:p w:rsidR="00D3467B" w:rsidRPr="00A77A05" w:rsidRDefault="00140398" w:rsidP="0014039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Burndown Chart – 21/3/2017</w:t>
      </w:r>
    </w:p>
    <w:p w:rsidR="00D3467B" w:rsidRPr="00A77A05" w:rsidRDefault="00783303" w:rsidP="00D3467B">
      <w:pPr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CF31C13" wp14:editId="1DFE8D47">
            <wp:extent cx="5731510" cy="3147695"/>
            <wp:effectExtent l="0" t="0" r="254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95B732-3333-444F-9553-F9B84F96A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467B" w:rsidRPr="00A77A05" w:rsidRDefault="00D3467B" w:rsidP="00BE38DE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5F3315" w:rsidRDefault="009906F9" w:rsidP="000C4C8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Visit us at GitHub for more information:</w:t>
      </w:r>
      <w:r w:rsidR="000C4C81">
        <w:rPr>
          <w:rFonts w:ascii="Times New Roman" w:hAnsi="Times New Roman" w:cs="Times New Roman"/>
          <w:sz w:val="24"/>
          <w:szCs w:val="32"/>
        </w:rPr>
        <w:br/>
      </w:r>
      <w:hyperlink r:id="rId6" w:history="1">
        <w:r w:rsidR="00166A0C" w:rsidRPr="00C6411E">
          <w:rPr>
            <w:rStyle w:val="Hyperlink"/>
            <w:rFonts w:ascii="Times New Roman" w:hAnsi="Times New Roman" w:cs="Times New Roman"/>
            <w:sz w:val="24"/>
            <w:szCs w:val="32"/>
          </w:rPr>
          <w:t>https://github.com/justAoy/CSC319-Group-05</w:t>
        </w:r>
      </w:hyperlink>
    </w:p>
    <w:p w:rsidR="005F3315" w:rsidRDefault="005F331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1E6502" w:rsidRPr="00A77A05" w:rsidRDefault="00CD2A29" w:rsidP="005F331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We designed 3</w:t>
      </w:r>
      <w:r w:rsidR="001E6502">
        <w:rPr>
          <w:rFonts w:ascii="Times New Roman" w:hAnsi="Times New Roman" w:cs="Times New Roman"/>
          <w:sz w:val="24"/>
          <w:szCs w:val="32"/>
        </w:rPr>
        <w:t xml:space="preserve"> diagrams for this project</w:t>
      </w:r>
    </w:p>
    <w:p w:rsidR="00BE38DE" w:rsidRPr="00CD2A29" w:rsidRDefault="00BE38DE" w:rsidP="00CD2A2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CD2A29">
        <w:rPr>
          <w:rFonts w:ascii="Times New Roman" w:hAnsi="Times New Roman" w:cs="Times New Roman"/>
          <w:b/>
          <w:bCs/>
          <w:sz w:val="24"/>
          <w:szCs w:val="32"/>
        </w:rPr>
        <w:t>C</w:t>
      </w:r>
      <w:r w:rsidR="00CD2A29" w:rsidRPr="00CD2A29">
        <w:rPr>
          <w:rFonts w:ascii="Times New Roman" w:hAnsi="Times New Roman" w:cs="Times New Roman"/>
          <w:b/>
          <w:bCs/>
          <w:sz w:val="24"/>
          <w:szCs w:val="32"/>
        </w:rPr>
        <w:t>lass D</w:t>
      </w:r>
      <w:r w:rsidRPr="00CD2A29">
        <w:rPr>
          <w:rFonts w:ascii="Times New Roman" w:hAnsi="Times New Roman" w:cs="Times New Roman"/>
          <w:b/>
          <w:bCs/>
          <w:sz w:val="24"/>
          <w:szCs w:val="32"/>
        </w:rPr>
        <w:t>iagram</w:t>
      </w:r>
    </w:p>
    <w:p w:rsidR="005B34E0" w:rsidRDefault="005B34E0" w:rsidP="00BE38D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4050" cy="5534025"/>
            <wp:effectExtent l="0" t="0" r="0" b="9525"/>
            <wp:docPr id="9" name="Picture 9" descr="C:\Users\jukrapopk\AppData\Local\Microsoft\Windows\INetCache\Content.Word\UM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krapopk\AppData\Local\Microsoft\Windows\INetCache\Content.Word\UML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15" w:rsidRDefault="0044006E" w:rsidP="00BF442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More detail:  </w:t>
      </w:r>
      <w:r w:rsidR="000C4C81">
        <w:rPr>
          <w:rFonts w:ascii="Times New Roman" w:hAnsi="Times New Roman" w:cs="Times New Roman"/>
          <w:sz w:val="24"/>
          <w:szCs w:val="32"/>
        </w:rPr>
        <w:br/>
      </w:r>
      <w:hyperlink r:id="rId8" w:history="1">
        <w:r w:rsidR="005F3315" w:rsidRPr="00C6411E">
          <w:rPr>
            <w:rStyle w:val="Hyperlink"/>
            <w:rFonts w:ascii="Times New Roman" w:hAnsi="Times New Roman" w:cs="Times New Roman"/>
            <w:sz w:val="24"/>
            <w:szCs w:val="32"/>
          </w:rPr>
          <w:t>https://raw.githubusercontent.com/justAoy/CSC319-Group-05/master/UML%20Diagram.png</w:t>
        </w:r>
      </w:hyperlink>
    </w:p>
    <w:p w:rsidR="005F3315" w:rsidRDefault="005F331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517DAE" w:rsidRPr="005F3315" w:rsidRDefault="00BE38DE" w:rsidP="00CD2A29">
      <w:pPr>
        <w:rPr>
          <w:rFonts w:ascii="Times New Roman" w:hAnsi="Times New Roman" w:cs="Times New Roman"/>
          <w:sz w:val="24"/>
          <w:szCs w:val="32"/>
        </w:rPr>
      </w:pPr>
      <w:r w:rsidRPr="00D871E3">
        <w:rPr>
          <w:rFonts w:ascii="Times New Roman" w:hAnsi="Times New Roman" w:cs="Times New Roman"/>
          <w:b/>
          <w:bCs/>
          <w:sz w:val="24"/>
          <w:szCs w:val="32"/>
        </w:rPr>
        <w:lastRenderedPageBreak/>
        <w:t>Use Case Diagram</w:t>
      </w:r>
    </w:p>
    <w:p w:rsidR="00AC124B" w:rsidRDefault="00517DAE" w:rsidP="00882412">
      <w:pPr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6C940E4" wp14:editId="17CF4E17">
            <wp:extent cx="3114675" cy="325625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445" cy="32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DE" w:rsidRPr="009A0808" w:rsidRDefault="00BE38DE" w:rsidP="00882412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  <w:r w:rsidRPr="00D5071C">
        <w:rPr>
          <w:rFonts w:ascii="Times New Roman" w:hAnsi="Times New Roman" w:cs="Times New Roman"/>
          <w:b/>
          <w:bCs/>
          <w:sz w:val="24"/>
          <w:szCs w:val="32"/>
        </w:rPr>
        <w:t xml:space="preserve">Activity </w:t>
      </w:r>
      <w:r w:rsidR="00D5071C" w:rsidRPr="00D5071C"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D5071C">
        <w:rPr>
          <w:rFonts w:ascii="Times New Roman" w:hAnsi="Times New Roman" w:cs="Times New Roman"/>
          <w:b/>
          <w:bCs/>
          <w:sz w:val="24"/>
          <w:szCs w:val="32"/>
        </w:rPr>
        <w:t>iagram</w:t>
      </w:r>
    </w:p>
    <w:p w:rsidR="00BE38DE" w:rsidRPr="00A77A05" w:rsidRDefault="00517DAE" w:rsidP="00BE38DE">
      <w:pPr>
        <w:rPr>
          <w:rFonts w:ascii="Times New Roman" w:hAnsi="Times New Roman" w:cs="Times New Roman"/>
          <w:sz w:val="24"/>
          <w:szCs w:val="32"/>
          <w:cs/>
        </w:rPr>
      </w:pPr>
      <w:r>
        <w:rPr>
          <w:noProof/>
        </w:rPr>
        <w:drawing>
          <wp:inline distT="0" distB="0" distL="0" distR="0" wp14:anchorId="272B9F0B" wp14:editId="4EA92C8A">
            <wp:extent cx="2664155" cy="42195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42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8DE" w:rsidRPr="00A7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F5CCE"/>
    <w:multiLevelType w:val="hybridMultilevel"/>
    <w:tmpl w:val="EE4A24D2"/>
    <w:lvl w:ilvl="0" w:tplc="E0EC3C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5"/>
    <w:rsid w:val="000C4C81"/>
    <w:rsid w:val="000C63DC"/>
    <w:rsid w:val="000D0E0D"/>
    <w:rsid w:val="00100236"/>
    <w:rsid w:val="00140398"/>
    <w:rsid w:val="001413FC"/>
    <w:rsid w:val="00156565"/>
    <w:rsid w:val="00166A0C"/>
    <w:rsid w:val="00167773"/>
    <w:rsid w:val="001E6502"/>
    <w:rsid w:val="001F354C"/>
    <w:rsid w:val="00216092"/>
    <w:rsid w:val="00243752"/>
    <w:rsid w:val="003446DF"/>
    <w:rsid w:val="00406AEB"/>
    <w:rsid w:val="00412867"/>
    <w:rsid w:val="0044006E"/>
    <w:rsid w:val="00481A03"/>
    <w:rsid w:val="00490894"/>
    <w:rsid w:val="004918A5"/>
    <w:rsid w:val="00517DAE"/>
    <w:rsid w:val="00546041"/>
    <w:rsid w:val="005B34E0"/>
    <w:rsid w:val="005F3315"/>
    <w:rsid w:val="006C3EAC"/>
    <w:rsid w:val="00752DC7"/>
    <w:rsid w:val="00783303"/>
    <w:rsid w:val="00802E35"/>
    <w:rsid w:val="00882412"/>
    <w:rsid w:val="009906F9"/>
    <w:rsid w:val="009A0808"/>
    <w:rsid w:val="009C008B"/>
    <w:rsid w:val="009C57DE"/>
    <w:rsid w:val="009F435B"/>
    <w:rsid w:val="00A31822"/>
    <w:rsid w:val="00A77A05"/>
    <w:rsid w:val="00A972F4"/>
    <w:rsid w:val="00AC124B"/>
    <w:rsid w:val="00AF40DD"/>
    <w:rsid w:val="00B76BE4"/>
    <w:rsid w:val="00BE38DE"/>
    <w:rsid w:val="00BF4422"/>
    <w:rsid w:val="00CA1D85"/>
    <w:rsid w:val="00CD2A29"/>
    <w:rsid w:val="00D3467B"/>
    <w:rsid w:val="00D5071C"/>
    <w:rsid w:val="00D871E3"/>
    <w:rsid w:val="00E423A6"/>
    <w:rsid w:val="00F15999"/>
    <w:rsid w:val="00F2032B"/>
    <w:rsid w:val="00F44D68"/>
    <w:rsid w:val="00FC0433"/>
    <w:rsid w:val="00F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64A9"/>
  <w15:docId w15:val="{5F69A0D8-997D-4AF6-8338-87F4AC8F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8D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8D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E3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A0C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66A0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justAoy/CSC319-Group-05/master/UML%20Diagra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stAoy/CSC319-Group-05" TargetMode="Externa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krapopk\Desktop\burn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Actual remaining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Sheet1!$A$3:$A$10</c:f>
              <c:numCache>
                <c:formatCode>m/d/yyyy</c:formatCode>
                <c:ptCount val="8"/>
                <c:pt idx="0">
                  <c:v>42812</c:v>
                </c:pt>
                <c:pt idx="1">
                  <c:v>42814</c:v>
                </c:pt>
                <c:pt idx="2">
                  <c:v>42815</c:v>
                </c:pt>
                <c:pt idx="7">
                  <c:v>42828</c:v>
                </c:pt>
              </c:numCache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10000</c:v>
                </c:pt>
                <c:pt idx="1">
                  <c:v>9570</c:v>
                </c:pt>
                <c:pt idx="2">
                  <c:v>9145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0B-4DD3-B5D0-C3E37E4F97B9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 Desired remaining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Sheet1!$A$3:$A$10</c:f>
              <c:numCache>
                <c:formatCode>m/d/yyyy</c:formatCode>
                <c:ptCount val="8"/>
                <c:pt idx="0">
                  <c:v>42812</c:v>
                </c:pt>
                <c:pt idx="1">
                  <c:v>42814</c:v>
                </c:pt>
                <c:pt idx="2">
                  <c:v>42815</c:v>
                </c:pt>
                <c:pt idx="7">
                  <c:v>42828</c:v>
                </c:pt>
              </c:numCache>
            </c:numRef>
          </c:cat>
          <c:val>
            <c:numRef>
              <c:f>Sheet1!$C$3:$C$10</c:f>
              <c:numCache>
                <c:formatCode>General</c:formatCode>
                <c:ptCount val="8"/>
                <c:pt idx="0">
                  <c:v>10000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0B-4DD3-B5D0-C3E37E4F9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956008"/>
        <c:axId val="398956336"/>
      </c:lineChart>
      <c:dateAx>
        <c:axId val="3989560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956336"/>
        <c:crosses val="autoZero"/>
        <c:auto val="1"/>
        <c:lblOffset val="100"/>
        <c:baseTimeUnit val="days"/>
      </c:dateAx>
      <c:valAx>
        <c:axId val="39895633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98956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58130500203 SIT-STUDENT</cp:lastModifiedBy>
  <cp:revision>45</cp:revision>
  <dcterms:created xsi:type="dcterms:W3CDTF">2017-03-21T03:58:00Z</dcterms:created>
  <dcterms:modified xsi:type="dcterms:W3CDTF">2017-03-21T04:38:00Z</dcterms:modified>
</cp:coreProperties>
</file>