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High Level Design (HLD) - Master Document Structure</w:t>
      </w:r>
    </w:p>
    <w:p>
      <w:r>
        <w:t>Project: Private Mutual Connection Platform</w:t>
        <w:br/>
        <w:t>Version: 1.0</w:t>
        <w:br/>
        <w:t>Status: Architecture Blueprint (Living Document)</w:t>
        <w:br/>
        <w:br/>
        <w:t>Purpose:</w:t>
        <w:br/>
        <w:t>This document serves as the master High Level Design (HLD) structure for the project. Each section will be expanded during the architecture phase until it becomes the complete engineering reference for development.</w:t>
      </w:r>
    </w:p>
    <w:p>
      <w:pPr>
        <w:pStyle w:val="Heading2"/>
      </w:pPr>
      <w:r>
        <w:t>Table of Contents</w:t>
      </w:r>
    </w:p>
    <w:p>
      <w:r>
        <w:rPr>
          <w:b/>
        </w:rPr>
        <w:t>Chapter 1: Executive Summary</w:t>
      </w:r>
    </w:p>
    <w:p>
      <w:pPr>
        <w:pStyle w:val="ListBullet"/>
      </w:pPr>
      <w:r>
        <w:t>Vision &amp; Objectives</w:t>
      </w:r>
    </w:p>
    <w:p>
      <w:pPr>
        <w:pStyle w:val="ListBullet"/>
      </w:pPr>
      <w:r>
        <w:t>Business Context</w:t>
      </w:r>
    </w:p>
    <w:p>
      <w:pPr>
        <w:pStyle w:val="ListBullet"/>
      </w:pPr>
      <w:r>
        <w:t>Scope</w:t>
      </w:r>
    </w:p>
    <w:p>
      <w:pPr>
        <w:pStyle w:val="ListBullet"/>
      </w:pPr>
      <w:r>
        <w:t>Architecture Goals</w:t>
      </w:r>
    </w:p>
    <w:p>
      <w:pPr>
        <w:pStyle w:val="ListBullet"/>
      </w:pPr>
      <w:r>
        <w:t>Non-Goals</w:t>
      </w:r>
    </w:p>
    <w:p>
      <w:pPr>
        <w:pStyle w:val="ListBullet"/>
      </w:pPr>
      <w:r>
        <w:t>Success Criteria</w:t>
      </w:r>
    </w:p>
    <w:p>
      <w:r>
        <w:rPr>
          <w:b/>
        </w:rPr>
        <w:t>Chapter 2: Product Overview</w:t>
      </w:r>
    </w:p>
    <w:p>
      <w:pPr>
        <w:pStyle w:val="ListBullet"/>
      </w:pPr>
      <w:r>
        <w:t>Problem Statement</w:t>
      </w:r>
    </w:p>
    <w:p>
      <w:pPr>
        <w:pStyle w:val="ListBullet"/>
      </w:pPr>
      <w:r>
        <w:t>Target Users</w:t>
      </w:r>
    </w:p>
    <w:p>
      <w:pPr>
        <w:pStyle w:val="ListBullet"/>
      </w:pPr>
      <w:r>
        <w:t>Core Concepts</w:t>
      </w:r>
    </w:p>
    <w:p>
      <w:pPr>
        <w:pStyle w:val="ListBullet"/>
      </w:pPr>
      <w:r>
        <w:t>Private List</w:t>
      </w:r>
    </w:p>
    <w:p>
      <w:pPr>
        <w:pStyle w:val="ListBullet"/>
      </w:pPr>
      <w:r>
        <w:t>Anonymous Matching</w:t>
      </w:r>
    </w:p>
    <w:p>
      <w:pPr>
        <w:pStyle w:val="ListBullet"/>
      </w:pPr>
      <w:r>
        <w:t>Fair Play</w:t>
      </w:r>
    </w:p>
    <w:p>
      <w:pPr>
        <w:pStyle w:val="ListBullet"/>
      </w:pPr>
      <w:r>
        <w:t>Terminology</w:t>
      </w:r>
    </w:p>
    <w:p>
      <w:r>
        <w:rPr>
          <w:b/>
        </w:rPr>
        <w:t>Chapter 3: Architecture Principles</w:t>
      </w:r>
    </w:p>
    <w:p>
      <w:pPr>
        <w:pStyle w:val="ListBullet"/>
      </w:pPr>
      <w:r>
        <w:t>Privacy First</w:t>
      </w:r>
    </w:p>
    <w:p>
      <w:pPr>
        <w:pStyle w:val="ListBullet"/>
      </w:pPr>
      <w:r>
        <w:t>Security by Design</w:t>
      </w:r>
    </w:p>
    <w:p>
      <w:pPr>
        <w:pStyle w:val="ListBullet"/>
      </w:pPr>
      <w:r>
        <w:t>Scalability</w:t>
      </w:r>
    </w:p>
    <w:p>
      <w:pPr>
        <w:pStyle w:val="ListBullet"/>
      </w:pPr>
      <w:r>
        <w:t>Microservices</w:t>
      </w:r>
    </w:p>
    <w:p>
      <w:pPr>
        <w:pStyle w:val="ListBullet"/>
      </w:pPr>
      <w:r>
        <w:t>Database per Service</w:t>
      </w:r>
    </w:p>
    <w:p>
      <w:pPr>
        <w:pStyle w:val="ListBullet"/>
      </w:pPr>
      <w:r>
        <w:t>API First</w:t>
      </w:r>
    </w:p>
    <w:p>
      <w:pPr>
        <w:pStyle w:val="ListBullet"/>
      </w:pPr>
      <w:r>
        <w:t>Event Driven Evolution</w:t>
      </w:r>
    </w:p>
    <w:p>
      <w:pPr>
        <w:pStyle w:val="ListBullet"/>
      </w:pPr>
      <w:r>
        <w:t>Observability</w:t>
      </w:r>
    </w:p>
    <w:p>
      <w:r>
        <w:rPr>
          <w:b/>
        </w:rPr>
        <w:t>Chapter 4: System Context (C4 Level 1)</w:t>
      </w:r>
    </w:p>
    <w:p>
      <w:pPr>
        <w:pStyle w:val="ListBullet"/>
      </w:pPr>
      <w:r>
        <w:t>Actors</w:t>
      </w:r>
    </w:p>
    <w:p>
      <w:pPr>
        <w:pStyle w:val="ListBullet"/>
      </w:pPr>
      <w:r>
        <w:t>External Systems</w:t>
      </w:r>
    </w:p>
    <w:p>
      <w:pPr>
        <w:pStyle w:val="ListBullet"/>
      </w:pPr>
      <w:r>
        <w:t>Context Diagram</w:t>
      </w:r>
    </w:p>
    <w:p>
      <w:pPr>
        <w:pStyle w:val="ListBullet"/>
      </w:pPr>
      <w:r>
        <w:t>Trust Boundaries</w:t>
      </w:r>
    </w:p>
    <w:p>
      <w:r>
        <w:rPr>
          <w:b/>
        </w:rPr>
        <w:t>Chapter 5: Container Architecture (C4 Level 2)</w:t>
      </w:r>
    </w:p>
    <w:p>
      <w:pPr>
        <w:pStyle w:val="ListBullet"/>
      </w:pPr>
      <w:r>
        <w:t>Flutter App</w:t>
      </w:r>
    </w:p>
    <w:p>
      <w:pPr>
        <w:pStyle w:val="ListBullet"/>
      </w:pPr>
      <w:r>
        <w:t>API Gateway</w:t>
      </w:r>
    </w:p>
    <w:p>
      <w:pPr>
        <w:pStyle w:val="ListBullet"/>
      </w:pPr>
      <w:r>
        <w:t>Identity Service</w:t>
      </w:r>
    </w:p>
    <w:p>
      <w:pPr>
        <w:pStyle w:val="ListBullet"/>
      </w:pPr>
      <w:r>
        <w:t>User Service</w:t>
      </w:r>
    </w:p>
    <w:p>
      <w:pPr>
        <w:pStyle w:val="ListBullet"/>
      </w:pPr>
      <w:r>
        <w:t>Social Graph Service</w:t>
      </w:r>
    </w:p>
    <w:p>
      <w:pPr>
        <w:pStyle w:val="ListBullet"/>
      </w:pPr>
      <w:r>
        <w:t>Private List Service</w:t>
      </w:r>
    </w:p>
    <w:p>
      <w:pPr>
        <w:pStyle w:val="ListBullet"/>
      </w:pPr>
      <w:r>
        <w:t>Matching Service</w:t>
      </w:r>
    </w:p>
    <w:p>
      <w:pPr>
        <w:pStyle w:val="ListBullet"/>
      </w:pPr>
      <w:r>
        <w:t>Chat Service</w:t>
      </w:r>
    </w:p>
    <w:p>
      <w:pPr>
        <w:pStyle w:val="ListBullet"/>
      </w:pPr>
      <w:r>
        <w:t>Reveal Service</w:t>
      </w:r>
    </w:p>
    <w:p>
      <w:pPr>
        <w:pStyle w:val="ListBullet"/>
      </w:pPr>
      <w:r>
        <w:t>Fair Play Service</w:t>
      </w:r>
    </w:p>
    <w:p>
      <w:pPr>
        <w:pStyle w:val="ListBullet"/>
      </w:pPr>
      <w:r>
        <w:t>Notification Service</w:t>
      </w:r>
    </w:p>
    <w:p>
      <w:r>
        <w:rPr>
          <w:b/>
        </w:rPr>
        <w:t>Chapter 6: Component Design (C4 Level 3)</w:t>
      </w:r>
    </w:p>
    <w:p>
      <w:pPr>
        <w:pStyle w:val="ListBullet"/>
      </w:pPr>
      <w:r>
        <w:t>Component diagram for every microservice</w:t>
      </w:r>
    </w:p>
    <w:p>
      <w:pPr>
        <w:pStyle w:val="ListBullet"/>
      </w:pPr>
      <w:r>
        <w:t>Responsibilities</w:t>
      </w:r>
    </w:p>
    <w:p>
      <w:pPr>
        <w:pStyle w:val="ListBullet"/>
      </w:pPr>
      <w:r>
        <w:t>Interfaces</w:t>
      </w:r>
    </w:p>
    <w:p>
      <w:pPr>
        <w:pStyle w:val="ListBullet"/>
      </w:pPr>
      <w:r>
        <w:t>Dependencies</w:t>
      </w:r>
    </w:p>
    <w:p>
      <w:r>
        <w:rPr>
          <w:b/>
        </w:rPr>
        <w:t>Chapter 7: Microservice Contracts</w:t>
      </w:r>
    </w:p>
    <w:p>
      <w:pPr>
        <w:pStyle w:val="ListBullet"/>
      </w:pPr>
      <w:r>
        <w:t>Service Ownership</w:t>
      </w:r>
    </w:p>
    <w:p>
      <w:pPr>
        <w:pStyle w:val="ListBullet"/>
      </w:pPr>
      <w:r>
        <w:t>REST APIs</w:t>
      </w:r>
    </w:p>
    <w:p>
      <w:pPr>
        <w:pStyle w:val="ListBullet"/>
      </w:pPr>
      <w:r>
        <w:t>Published Events</w:t>
      </w:r>
    </w:p>
    <w:p>
      <w:pPr>
        <w:pStyle w:val="ListBullet"/>
      </w:pPr>
      <w:r>
        <w:t>Consumed Events</w:t>
      </w:r>
    </w:p>
    <w:p>
      <w:pPr>
        <w:pStyle w:val="ListBullet"/>
      </w:pPr>
      <w:r>
        <w:t>Error Contracts</w:t>
      </w:r>
    </w:p>
    <w:p>
      <w:pPr>
        <w:pStyle w:val="ListBullet"/>
      </w:pPr>
      <w:r>
        <w:t>Versioning</w:t>
      </w:r>
    </w:p>
    <w:p>
      <w:r>
        <w:rPr>
          <w:b/>
        </w:rPr>
        <w:t>Chapter 8: Business Workflows</w:t>
      </w:r>
    </w:p>
    <w:p>
      <w:pPr>
        <w:pStyle w:val="ListBullet"/>
      </w:pPr>
      <w:r>
        <w:t>Registration</w:t>
      </w:r>
    </w:p>
    <w:p>
      <w:pPr>
        <w:pStyle w:val="ListBullet"/>
      </w:pPr>
      <w:r>
        <w:t>Authentication</w:t>
      </w:r>
    </w:p>
    <w:p>
      <w:pPr>
        <w:pStyle w:val="ListBullet"/>
      </w:pPr>
      <w:r>
        <w:t>Contact Import</w:t>
      </w:r>
    </w:p>
    <w:p>
      <w:pPr>
        <w:pStyle w:val="ListBullet"/>
      </w:pPr>
      <w:r>
        <w:t>Private List</w:t>
      </w:r>
    </w:p>
    <w:p>
      <w:pPr>
        <w:pStyle w:val="ListBullet"/>
      </w:pPr>
      <w:r>
        <w:t>Matching</w:t>
      </w:r>
    </w:p>
    <w:p>
      <w:pPr>
        <w:pStyle w:val="ListBullet"/>
      </w:pPr>
      <w:r>
        <w:t>Anonymous Chat</w:t>
      </w:r>
    </w:p>
    <w:p>
      <w:pPr>
        <w:pStyle w:val="ListBullet"/>
      </w:pPr>
      <w:r>
        <w:t>Reveal</w:t>
      </w:r>
    </w:p>
    <w:p>
      <w:pPr>
        <w:pStyle w:val="ListBullet"/>
      </w:pPr>
      <w:r>
        <w:t>Fair Play</w:t>
      </w:r>
    </w:p>
    <w:p>
      <w:r>
        <w:rPr>
          <w:b/>
        </w:rPr>
        <w:t>Chapter 9: Sequence Diagrams</w:t>
      </w:r>
    </w:p>
    <w:p>
      <w:pPr>
        <w:pStyle w:val="ListBullet"/>
      </w:pPr>
      <w:r>
        <w:t>Registration</w:t>
      </w:r>
    </w:p>
    <w:p>
      <w:pPr>
        <w:pStyle w:val="ListBullet"/>
      </w:pPr>
      <w:r>
        <w:t>Login</w:t>
      </w:r>
    </w:p>
    <w:p>
      <w:pPr>
        <w:pStyle w:val="ListBullet"/>
      </w:pPr>
      <w:r>
        <w:t>Import Contacts</w:t>
      </w:r>
    </w:p>
    <w:p>
      <w:pPr>
        <w:pStyle w:val="ListBullet"/>
      </w:pPr>
      <w:r>
        <w:t>Update Private List</w:t>
      </w:r>
    </w:p>
    <w:p>
      <w:pPr>
        <w:pStyle w:val="ListBullet"/>
      </w:pPr>
      <w:r>
        <w:t>Matching</w:t>
      </w:r>
    </w:p>
    <w:p>
      <w:pPr>
        <w:pStyle w:val="ListBullet"/>
      </w:pPr>
      <w:r>
        <w:t>Notification</w:t>
      </w:r>
    </w:p>
    <w:p>
      <w:pPr>
        <w:pStyle w:val="ListBullet"/>
      </w:pPr>
      <w:r>
        <w:t>Chat</w:t>
      </w:r>
    </w:p>
    <w:p>
      <w:pPr>
        <w:pStyle w:val="ListBullet"/>
      </w:pPr>
      <w:r>
        <w:t>Reveal</w:t>
      </w:r>
    </w:p>
    <w:p>
      <w:pPr>
        <w:pStyle w:val="ListBullet"/>
      </w:pPr>
      <w:r>
        <w:t>Reporting</w:t>
      </w:r>
    </w:p>
    <w:p>
      <w:r>
        <w:rPr>
          <w:b/>
        </w:rPr>
        <w:t>Chapter 10: Database Architecture</w:t>
      </w:r>
    </w:p>
    <w:p>
      <w:pPr>
        <w:pStyle w:val="ListBullet"/>
      </w:pPr>
      <w:r>
        <w:t>Database per Service</w:t>
      </w:r>
    </w:p>
    <w:p>
      <w:pPr>
        <w:pStyle w:val="ListBullet"/>
      </w:pPr>
      <w:r>
        <w:t>ER Diagrams</w:t>
      </w:r>
    </w:p>
    <w:p>
      <w:pPr>
        <w:pStyle w:val="ListBullet"/>
      </w:pPr>
      <w:r>
        <w:t>Relationships</w:t>
      </w:r>
    </w:p>
    <w:p>
      <w:pPr>
        <w:pStyle w:val="ListBullet"/>
      </w:pPr>
      <w:r>
        <w:t>Indexes</w:t>
      </w:r>
    </w:p>
    <w:p>
      <w:pPr>
        <w:pStyle w:val="ListBullet"/>
      </w:pPr>
      <w:r>
        <w:t>Partitioning</w:t>
      </w:r>
    </w:p>
    <w:p>
      <w:pPr>
        <w:pStyle w:val="ListBullet"/>
      </w:pPr>
      <w:r>
        <w:t>Migration Strategy</w:t>
      </w:r>
    </w:p>
    <w:p>
      <w:r>
        <w:rPr>
          <w:b/>
        </w:rPr>
        <w:t>Chapter 11: API Gateway Design</w:t>
      </w:r>
    </w:p>
    <w:p>
      <w:pPr>
        <w:pStyle w:val="ListBullet"/>
      </w:pPr>
      <w:r>
        <w:t>Routing</w:t>
      </w:r>
    </w:p>
    <w:p>
      <w:pPr>
        <w:pStyle w:val="ListBullet"/>
      </w:pPr>
      <w:r>
        <w:t>JWT Validation</w:t>
      </w:r>
    </w:p>
    <w:p>
      <w:pPr>
        <w:pStyle w:val="ListBullet"/>
      </w:pPr>
      <w:r>
        <w:t>Rate Limiting</w:t>
      </w:r>
    </w:p>
    <w:p>
      <w:pPr>
        <w:pStyle w:val="ListBullet"/>
      </w:pPr>
      <w:r>
        <w:t>CORS</w:t>
      </w:r>
    </w:p>
    <w:p>
      <w:pPr>
        <w:pStyle w:val="ListBullet"/>
      </w:pPr>
      <w:r>
        <w:t>Request Flow</w:t>
      </w:r>
    </w:p>
    <w:p>
      <w:r>
        <w:rPr>
          <w:b/>
        </w:rPr>
        <w:t>Chapter 12: Security Architecture</w:t>
      </w:r>
    </w:p>
    <w:p>
      <w:pPr>
        <w:pStyle w:val="ListBullet"/>
      </w:pPr>
      <w:r>
        <w:t>Authentication</w:t>
      </w:r>
    </w:p>
    <w:p>
      <w:pPr>
        <w:pStyle w:val="ListBullet"/>
      </w:pPr>
      <w:r>
        <w:t>Authorization</w:t>
      </w:r>
    </w:p>
    <w:p>
      <w:pPr>
        <w:pStyle w:val="ListBullet"/>
      </w:pPr>
      <w:r>
        <w:t>Threat Model</w:t>
      </w:r>
    </w:p>
    <w:p>
      <w:pPr>
        <w:pStyle w:val="ListBullet"/>
      </w:pPr>
      <w:r>
        <w:t>Encryption</w:t>
      </w:r>
    </w:p>
    <w:p>
      <w:pPr>
        <w:pStyle w:val="ListBullet"/>
      </w:pPr>
      <w:r>
        <w:t>Secrets Management</w:t>
      </w:r>
    </w:p>
    <w:p>
      <w:pPr>
        <w:pStyle w:val="ListBullet"/>
      </w:pPr>
      <w:r>
        <w:t>Audit Logging</w:t>
      </w:r>
    </w:p>
    <w:p>
      <w:r>
        <w:rPr>
          <w:b/>
        </w:rPr>
        <w:t>Chapter 13: Event Driven Architecture</w:t>
      </w:r>
    </w:p>
    <w:p>
      <w:pPr>
        <w:pStyle w:val="ListBullet"/>
      </w:pPr>
      <w:r>
        <w:t>Kafka Roadmap</w:t>
      </w:r>
    </w:p>
    <w:p>
      <w:pPr>
        <w:pStyle w:val="ListBullet"/>
      </w:pPr>
      <w:r>
        <w:t>Topics</w:t>
      </w:r>
    </w:p>
    <w:p>
      <w:pPr>
        <w:pStyle w:val="ListBullet"/>
      </w:pPr>
      <w:r>
        <w:t>Events</w:t>
      </w:r>
    </w:p>
    <w:p>
      <w:pPr>
        <w:pStyle w:val="ListBullet"/>
      </w:pPr>
      <w:r>
        <w:t>Retry Strategy</w:t>
      </w:r>
    </w:p>
    <w:p>
      <w:pPr>
        <w:pStyle w:val="ListBullet"/>
      </w:pPr>
      <w:r>
        <w:t>Dead Letter Queue</w:t>
      </w:r>
    </w:p>
    <w:p>
      <w:pPr>
        <w:pStyle w:val="ListBullet"/>
      </w:pPr>
      <w:r>
        <w:t>Idempotency</w:t>
      </w:r>
    </w:p>
    <w:p>
      <w:r>
        <w:rPr>
          <w:b/>
        </w:rPr>
        <w:t>Chapter 14: Infrastructure &amp; Deployment</w:t>
      </w:r>
    </w:p>
    <w:p>
      <w:pPr>
        <w:pStyle w:val="ListBullet"/>
      </w:pPr>
      <w:r>
        <w:t>Docker</w:t>
      </w:r>
    </w:p>
    <w:p>
      <w:pPr>
        <w:pStyle w:val="ListBullet"/>
      </w:pPr>
      <w:r>
        <w:t>Docker Compose</w:t>
      </w:r>
    </w:p>
    <w:p>
      <w:pPr>
        <w:pStyle w:val="ListBullet"/>
      </w:pPr>
      <w:r>
        <w:t>Kubernetes</w:t>
      </w:r>
    </w:p>
    <w:p>
      <w:pPr>
        <w:pStyle w:val="ListBullet"/>
      </w:pPr>
      <w:r>
        <w:t>Networking</w:t>
      </w:r>
    </w:p>
    <w:p>
      <w:pPr>
        <w:pStyle w:val="ListBullet"/>
      </w:pPr>
      <w:r>
        <w:t>Service Discovery</w:t>
      </w:r>
    </w:p>
    <w:p>
      <w:pPr>
        <w:pStyle w:val="ListBullet"/>
      </w:pPr>
      <w:r>
        <w:t>CI/CD</w:t>
      </w:r>
    </w:p>
    <w:p>
      <w:r>
        <w:rPr>
          <w:b/>
        </w:rPr>
        <w:t>Chapter 15: Observability</w:t>
      </w:r>
    </w:p>
    <w:p>
      <w:pPr>
        <w:pStyle w:val="ListBullet"/>
      </w:pPr>
      <w:r>
        <w:t>Logging</w:t>
      </w:r>
    </w:p>
    <w:p>
      <w:pPr>
        <w:pStyle w:val="ListBullet"/>
      </w:pPr>
      <w:r>
        <w:t>Metrics</w:t>
      </w:r>
    </w:p>
    <w:p>
      <w:pPr>
        <w:pStyle w:val="ListBullet"/>
      </w:pPr>
      <w:r>
        <w:t>Tracing</w:t>
      </w:r>
    </w:p>
    <w:p>
      <w:pPr>
        <w:pStyle w:val="ListBullet"/>
      </w:pPr>
      <w:r>
        <w:t>Dashboards</w:t>
      </w:r>
    </w:p>
    <w:p>
      <w:pPr>
        <w:pStyle w:val="ListBullet"/>
      </w:pPr>
      <w:r>
        <w:t>Alerting</w:t>
      </w:r>
    </w:p>
    <w:p>
      <w:r>
        <w:rPr>
          <w:b/>
        </w:rPr>
        <w:t>Chapter 16: Scalability Strategy</w:t>
      </w:r>
    </w:p>
    <w:p>
      <w:pPr>
        <w:pStyle w:val="ListBullet"/>
      </w:pPr>
      <w:r>
        <w:t>100 Users</w:t>
      </w:r>
    </w:p>
    <w:p>
      <w:pPr>
        <w:pStyle w:val="ListBullet"/>
      </w:pPr>
      <w:r>
        <w:t>1K Users</w:t>
      </w:r>
    </w:p>
    <w:p>
      <w:pPr>
        <w:pStyle w:val="ListBullet"/>
      </w:pPr>
      <w:r>
        <w:t>10K Users</w:t>
      </w:r>
    </w:p>
    <w:p>
      <w:pPr>
        <w:pStyle w:val="ListBullet"/>
      </w:pPr>
      <w:r>
        <w:t>100K Users</w:t>
      </w:r>
    </w:p>
    <w:p>
      <w:pPr>
        <w:pStyle w:val="ListBullet"/>
      </w:pPr>
      <w:r>
        <w:t>1M Users</w:t>
      </w:r>
    </w:p>
    <w:p>
      <w:r>
        <w:rPr>
          <w:b/>
        </w:rPr>
        <w:t>Chapter 17: Failure Scenarios</w:t>
      </w:r>
    </w:p>
    <w:p>
      <w:pPr>
        <w:pStyle w:val="ListBullet"/>
      </w:pPr>
      <w:r>
        <w:t>Service Failures</w:t>
      </w:r>
    </w:p>
    <w:p>
      <w:pPr>
        <w:pStyle w:val="ListBullet"/>
      </w:pPr>
      <w:r>
        <w:t>Database Failures</w:t>
      </w:r>
    </w:p>
    <w:p>
      <w:pPr>
        <w:pStyle w:val="ListBullet"/>
      </w:pPr>
      <w:r>
        <w:t>Gateway Failures</w:t>
      </w:r>
    </w:p>
    <w:p>
      <w:pPr>
        <w:pStyle w:val="ListBullet"/>
      </w:pPr>
      <w:r>
        <w:t>Notification Failures</w:t>
      </w:r>
    </w:p>
    <w:p>
      <w:pPr>
        <w:pStyle w:val="ListBullet"/>
      </w:pPr>
      <w:r>
        <w:t>Recovery Strategy</w:t>
      </w:r>
    </w:p>
    <w:p>
      <w:r>
        <w:rPr>
          <w:b/>
        </w:rPr>
        <w:t>Chapter 18: Architectural Decision Records (ADR)</w:t>
      </w:r>
    </w:p>
    <w:p>
      <w:pPr>
        <w:pStyle w:val="ListBullet"/>
      </w:pPr>
      <w:r>
        <w:t>Decision Log</w:t>
      </w:r>
    </w:p>
    <w:p>
      <w:pPr>
        <w:pStyle w:val="ListBullet"/>
      </w:pPr>
      <w:r>
        <w:t>Alternatives Considered</w:t>
      </w:r>
    </w:p>
    <w:p>
      <w:pPr>
        <w:pStyle w:val="ListBullet"/>
      </w:pPr>
      <w:r>
        <w:t>Trade-offs</w:t>
      </w:r>
    </w:p>
    <w:p>
      <w:pPr>
        <w:pStyle w:val="ListBullet"/>
      </w:pPr>
      <w:r>
        <w:t>Final Decision</w:t>
      </w:r>
    </w:p>
    <w:p>
      <w:r>
        <w:rPr>
          <w:b/>
        </w:rPr>
        <w:t>Chapter 19: Technology Stack</w:t>
      </w:r>
    </w:p>
    <w:p>
      <w:pPr>
        <w:pStyle w:val="ListBullet"/>
      </w:pPr>
      <w:r>
        <w:t>Frontend</w:t>
      </w:r>
    </w:p>
    <w:p>
      <w:pPr>
        <w:pStyle w:val="ListBullet"/>
      </w:pPr>
      <w:r>
        <w:t>Backend</w:t>
      </w:r>
    </w:p>
    <w:p>
      <w:pPr>
        <w:pStyle w:val="ListBullet"/>
      </w:pPr>
      <w:r>
        <w:t>Messaging</w:t>
      </w:r>
    </w:p>
    <w:p>
      <w:pPr>
        <w:pStyle w:val="ListBullet"/>
      </w:pPr>
      <w:r>
        <w:t>Database</w:t>
      </w:r>
    </w:p>
    <w:p>
      <w:pPr>
        <w:pStyle w:val="ListBullet"/>
      </w:pPr>
      <w:r>
        <w:t>Infrastructure</w:t>
      </w:r>
    </w:p>
    <w:p>
      <w:pPr>
        <w:pStyle w:val="ListBullet"/>
      </w:pPr>
      <w:r>
        <w:t>Monitoring</w:t>
      </w:r>
    </w:p>
    <w:p>
      <w:r>
        <w:rPr>
          <w:b/>
        </w:rPr>
        <w:t>Chapter 20: Future Evolution</w:t>
      </w:r>
    </w:p>
    <w:p>
      <w:pPr>
        <w:pStyle w:val="ListBullet"/>
      </w:pPr>
      <w:r>
        <w:t>AI Moderation</w:t>
      </w:r>
    </w:p>
    <w:p>
      <w:pPr>
        <w:pStyle w:val="ListBullet"/>
      </w:pPr>
      <w:r>
        <w:t>Recommendation Engine</w:t>
      </w:r>
    </w:p>
    <w:p>
      <w:pPr>
        <w:pStyle w:val="ListBullet"/>
      </w:pPr>
      <w:r>
        <w:t>Media Service</w:t>
      </w:r>
    </w:p>
    <w:p>
      <w:pPr>
        <w:pStyle w:val="ListBullet"/>
      </w:pPr>
      <w:r>
        <w:t>Billing</w:t>
      </w:r>
    </w:p>
    <w:p>
      <w:pPr>
        <w:pStyle w:val="ListBullet"/>
      </w:pPr>
      <w:r>
        <w:t>Analytics</w:t>
      </w:r>
    </w:p>
    <w:p>
      <w:pPr>
        <w:pStyle w:val="ListBullet"/>
      </w:pPr>
      <w:r>
        <w:t>Experimentation Platform</w:t>
      </w:r>
    </w:p>
    <w:p>
      <w:r>
        <w:rPr>
          <w:b/>
        </w:rPr>
        <w:t>Appendix: Reference Material</w:t>
      </w:r>
    </w:p>
    <w:p>
      <w:pPr>
        <w:pStyle w:val="ListBullet"/>
      </w:pPr>
      <w:r>
        <w:t>Glossary</w:t>
      </w:r>
    </w:p>
    <w:p>
      <w:pPr>
        <w:pStyle w:val="ListBullet"/>
      </w:pPr>
      <w:r>
        <w:t>Coding Standards</w:t>
      </w:r>
    </w:p>
    <w:p>
      <w:pPr>
        <w:pStyle w:val="ListBullet"/>
      </w:pPr>
      <w:r>
        <w:t>API Naming Standards</w:t>
      </w:r>
    </w:p>
    <w:p>
      <w:pPr>
        <w:pStyle w:val="ListBullet"/>
      </w:pPr>
      <w:r>
        <w:t>Database Naming Standards</w:t>
      </w:r>
    </w:p>
    <w:p>
      <w:pPr>
        <w:pStyle w:val="ListBullet"/>
      </w:pPr>
      <w:r>
        <w:t>Links to PRD and Feature Specifications</w:t>
      </w:r>
    </w:p>
    <w:p>
      <w:pPr>
        <w:pStyle w:val="Heading2"/>
      </w:pPr>
      <w:r>
        <w:t>Document Roadmap</w:t>
      </w:r>
    </w:p>
    <w:p>
      <w:r>
        <w:t>Recommended order for completing this HLD:</w:t>
        <w:br/>
        <w:t>1. Architecture Principles</w:t>
        <w:br/>
        <w:t>2. C4 Diagrams</w:t>
        <w:br/>
        <w:t>3. Microservice Contracts</w:t>
        <w:br/>
        <w:t>4. Database Architecture</w:t>
        <w:br/>
        <w:t>5. Sequence Diagrams</w:t>
        <w:br/>
        <w:t>6. Security Architecture</w:t>
        <w:br/>
        <w:t>7. Deployment Architecture</w:t>
        <w:br/>
        <w:t>8. Scalability &amp; Failure Analysis</w:t>
        <w:br/>
        <w:t>9. ADRs</w:t>
        <w:br/>
        <w:t>10. Final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