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060" w:rsidRDefault="00486E66">
      <w:pPr>
        <w:pStyle w:val="Heading1"/>
        <w:jc w:val="center"/>
      </w:pPr>
      <w:r>
        <w:t>High Level Design (HLD)</w:t>
      </w:r>
    </w:p>
    <w:p w:rsidR="00404060" w:rsidRDefault="00486E66">
      <w:pPr>
        <w:pStyle w:val="Heading2"/>
        <w:jc w:val="center"/>
      </w:pPr>
      <w:r>
        <w:t>Chapter 2 – Product Overview</w:t>
      </w:r>
    </w:p>
    <w:p w:rsidR="00404060" w:rsidRDefault="00486E66">
      <w:r>
        <w:t>Project: Private Mutual Connection Platform</w:t>
      </w:r>
      <w:r>
        <w:br/>
        <w:t>Version: 1.0</w:t>
      </w:r>
      <w:r>
        <w:br/>
        <w:t>Status: Draft</w:t>
      </w:r>
      <w:r>
        <w:br/>
        <w:t>Audience: Product, Engineering, QA, DevOps</w:t>
      </w:r>
    </w:p>
    <w:p w:rsidR="00404060" w:rsidRDefault="00486E66">
      <w:pPr>
        <w:pStyle w:val="Heading2"/>
      </w:pPr>
      <w:r>
        <w:t>1. Purpose</w:t>
      </w:r>
    </w:p>
    <w:p w:rsidR="00404060" w:rsidRDefault="00486E66">
      <w:r>
        <w:t>This chapter defines the product from a business and engineering perspective. It introduces the domain, target users, business concepts, product rules and terminology that every engineering team must understand before designing or implementing individual services.</w:t>
      </w:r>
    </w:p>
    <w:p w:rsidR="00404060" w:rsidRDefault="00486E66">
      <w:pPr>
        <w:pStyle w:val="Heading2"/>
      </w:pPr>
      <w:r>
        <w:t>2. Context</w:t>
      </w:r>
    </w:p>
    <w:p w:rsidR="00404060" w:rsidRDefault="00486E66">
      <w:r>
        <w:t>Unlike traditional dating applications that optimise for discovering strangers, this platform focuses exclusively on helping users privately discover mutual romantic interest among people they already know. The product is designed around privacy, trust, consent and fairness.</w:t>
      </w:r>
    </w:p>
    <w:p w:rsidR="00404060" w:rsidRDefault="00486E66">
      <w:pPr>
        <w:pStyle w:val="Heading2"/>
      </w:pPr>
      <w:r>
        <w:t>3. Product Vision</w:t>
      </w:r>
    </w:p>
    <w:p w:rsidR="00404060" w:rsidRPr="00290EEE" w:rsidRDefault="00486E66">
      <w:pPr>
        <w:rPr>
          <w:lang w:val="en-IN"/>
        </w:rPr>
      </w:pPr>
      <w:r>
        <w:t xml:space="preserve">Build the world's most trusted privacy-first mutual connection platform where users can safely discover mutual interest within their existing social circles while eliminating the fear of rejection and </w:t>
      </w:r>
      <w:r w:rsidR="00290EEE" w:rsidRPr="00290EEE">
        <w:rPr>
          <w:lang w:val="en-IN"/>
        </w:rPr>
        <w:t>protecting identities until the system-calculated automatic reveal deadline.</w:t>
      </w:r>
    </w:p>
    <w:p w:rsidR="00404060" w:rsidRDefault="00486E66">
      <w:pPr>
        <w:pStyle w:val="Heading2"/>
      </w:pPr>
      <w:r>
        <w:t>4. Problem Statement</w:t>
      </w:r>
    </w:p>
    <w:p w:rsidR="00404060" w:rsidRDefault="00486E66">
      <w:r>
        <w:t>Users often hesitate to express romantic interest because they fear:</w:t>
      </w:r>
      <w:r>
        <w:br/>
        <w:t>• Rejection</w:t>
      </w:r>
      <w:r>
        <w:br/>
        <w:t>• Damaging existing friendships</w:t>
      </w:r>
      <w:r>
        <w:br/>
        <w:t>• Workplace or college awkwardness</w:t>
      </w:r>
      <w:r>
        <w:br/>
        <w:t>• Social embarrassment</w:t>
      </w:r>
      <w:r>
        <w:br/>
      </w:r>
      <w:r>
        <w:br/>
        <w:t>Current applications solve stranger discovery but do not address this emotional barrier.</w:t>
      </w:r>
    </w:p>
    <w:p w:rsidR="00404060" w:rsidRDefault="00486E66">
      <w:pPr>
        <w:pStyle w:val="Heading2"/>
      </w:pPr>
      <w:r>
        <w:t>5. Target Users</w:t>
      </w:r>
    </w:p>
    <w:tbl>
      <w:tblPr>
        <w:tblW w:w="0" w:type="auto"/>
        <w:tblLook w:val="04A0" w:firstRow="1" w:lastRow="0" w:firstColumn="1" w:lastColumn="0" w:noHBand="0" w:noVBand="1"/>
      </w:tblPr>
      <w:tblGrid>
        <w:gridCol w:w="2880"/>
        <w:gridCol w:w="2880"/>
        <w:gridCol w:w="2880"/>
      </w:tblGrid>
      <w:tr w:rsidR="00404060">
        <w:tc>
          <w:tcPr>
            <w:tcW w:w="2880" w:type="dxa"/>
          </w:tcPr>
          <w:p w:rsidR="00404060" w:rsidRDefault="00486E66">
            <w:r>
              <w:t>Persona</w:t>
            </w:r>
          </w:p>
        </w:tc>
        <w:tc>
          <w:tcPr>
            <w:tcW w:w="2880" w:type="dxa"/>
          </w:tcPr>
          <w:p w:rsidR="00404060" w:rsidRDefault="00486E66">
            <w:r>
              <w:t>Primary Need</w:t>
            </w:r>
          </w:p>
        </w:tc>
        <w:tc>
          <w:tcPr>
            <w:tcW w:w="2880" w:type="dxa"/>
          </w:tcPr>
          <w:p w:rsidR="00404060" w:rsidRDefault="00486E66">
            <w:r>
              <w:t>Priority</w:t>
            </w:r>
          </w:p>
        </w:tc>
      </w:tr>
      <w:tr w:rsidR="00404060">
        <w:tc>
          <w:tcPr>
            <w:tcW w:w="2880" w:type="dxa"/>
          </w:tcPr>
          <w:p w:rsidR="00404060" w:rsidRDefault="00486E66">
            <w:r>
              <w:t>College Students (18-24)</w:t>
            </w:r>
          </w:p>
        </w:tc>
        <w:tc>
          <w:tcPr>
            <w:tcW w:w="2880" w:type="dxa"/>
          </w:tcPr>
          <w:p w:rsidR="00404060" w:rsidRDefault="00486E66">
            <w:r>
              <w:t>Discover mutual interest within campus</w:t>
            </w:r>
          </w:p>
        </w:tc>
        <w:tc>
          <w:tcPr>
            <w:tcW w:w="2880" w:type="dxa"/>
          </w:tcPr>
          <w:p w:rsidR="00404060" w:rsidRDefault="00486E66">
            <w:r>
              <w:t>High</w:t>
            </w:r>
          </w:p>
        </w:tc>
      </w:tr>
      <w:tr w:rsidR="00404060">
        <w:tc>
          <w:tcPr>
            <w:tcW w:w="2880" w:type="dxa"/>
          </w:tcPr>
          <w:p w:rsidR="00404060" w:rsidRDefault="00486E66">
            <w:r>
              <w:t>Young Professionals (22-30)</w:t>
            </w:r>
          </w:p>
        </w:tc>
        <w:tc>
          <w:tcPr>
            <w:tcW w:w="2880" w:type="dxa"/>
          </w:tcPr>
          <w:p w:rsidR="00404060" w:rsidRDefault="00486E66">
            <w:r>
              <w:t>Low-risk mutual discovery</w:t>
            </w:r>
          </w:p>
        </w:tc>
        <w:tc>
          <w:tcPr>
            <w:tcW w:w="2880" w:type="dxa"/>
          </w:tcPr>
          <w:p w:rsidR="00404060" w:rsidRDefault="00486E66">
            <w:r>
              <w:t>High</w:t>
            </w:r>
          </w:p>
        </w:tc>
      </w:tr>
      <w:tr w:rsidR="00404060">
        <w:tc>
          <w:tcPr>
            <w:tcW w:w="2880" w:type="dxa"/>
          </w:tcPr>
          <w:p w:rsidR="00404060" w:rsidRDefault="00486E66">
            <w:r>
              <w:lastRenderedPageBreak/>
              <w:t>Close Social Circles</w:t>
            </w:r>
          </w:p>
        </w:tc>
        <w:tc>
          <w:tcPr>
            <w:tcW w:w="2880" w:type="dxa"/>
          </w:tcPr>
          <w:p w:rsidR="00404060" w:rsidRDefault="00486E66">
            <w:r>
              <w:t>Private interactions</w:t>
            </w:r>
          </w:p>
        </w:tc>
        <w:tc>
          <w:tcPr>
            <w:tcW w:w="2880" w:type="dxa"/>
          </w:tcPr>
          <w:p w:rsidR="00404060" w:rsidRDefault="00486E66">
            <w:r>
              <w:t>Medium</w:t>
            </w:r>
          </w:p>
        </w:tc>
      </w:tr>
    </w:tbl>
    <w:p w:rsidR="00404060" w:rsidRDefault="00486E66">
      <w:pPr>
        <w:pStyle w:val="Heading2"/>
      </w:pPr>
      <w:r>
        <w:t>6. Core Business Concepts</w:t>
      </w:r>
    </w:p>
    <w:p w:rsidR="00404060" w:rsidRDefault="00486E66">
      <w:pPr>
        <w:pStyle w:val="Heading3"/>
      </w:pPr>
      <w:r>
        <w:t>Private List</w:t>
      </w:r>
    </w:p>
    <w:p w:rsidR="00404060" w:rsidRDefault="00486E66">
      <w:r>
        <w:t>Every user maintains exactly 25 people. This is the core business entity of the platform.</w:t>
      </w:r>
    </w:p>
    <w:p w:rsidR="00404060" w:rsidRDefault="00486E66">
      <w:pPr>
        <w:pStyle w:val="Heading3"/>
      </w:pPr>
      <w:r>
        <w:t>Social Graph</w:t>
      </w:r>
    </w:p>
    <w:p w:rsidR="00404060" w:rsidRDefault="00486E66">
      <w:r>
        <w:t>Unified representation of user connections imported from contacts and future platforms.</w:t>
      </w:r>
    </w:p>
    <w:p w:rsidR="00404060" w:rsidRDefault="00486E66">
      <w:pPr>
        <w:pStyle w:val="Heading3"/>
      </w:pPr>
      <w:r>
        <w:t>Anonymous Match</w:t>
      </w:r>
    </w:p>
    <w:p w:rsidR="00404060" w:rsidRDefault="00486E66">
      <w:r>
        <w:t>Created only when two users mutually include each other in their Private Lists.</w:t>
      </w:r>
    </w:p>
    <w:p w:rsidR="00404060" w:rsidRDefault="00486E66">
      <w:pPr>
        <w:pStyle w:val="Heading3"/>
      </w:pPr>
      <w:r>
        <w:t>Anonymous Chat</w:t>
      </w:r>
    </w:p>
    <w:p w:rsidR="00404060" w:rsidRDefault="00486E66">
      <w:r>
        <w:t>Secure conversation before identity reveal.</w:t>
      </w:r>
    </w:p>
    <w:p w:rsidR="00404060" w:rsidRDefault="00486E66">
      <w:pPr>
        <w:pStyle w:val="Heading3"/>
      </w:pPr>
      <w:r>
        <w:t>Reveal</w:t>
      </w:r>
    </w:p>
    <w:p w:rsidR="00404060" w:rsidRPr="00486E66" w:rsidRDefault="00486E66">
      <w:pPr>
        <w:rPr>
          <w:lang w:val="en-IN"/>
        </w:rPr>
      </w:pPr>
      <w:r w:rsidRPr="00486E66">
        <w:rPr>
          <w:lang w:val="en-IN"/>
        </w:rPr>
        <w:t>Independent duration selection and automatic scheduled identity reveal.</w:t>
      </w:r>
    </w:p>
    <w:p w:rsidR="00404060" w:rsidRDefault="00486E66">
      <w:pPr>
        <w:pStyle w:val="Heading3"/>
      </w:pPr>
      <w:r>
        <w:t>Fair Play</w:t>
      </w:r>
    </w:p>
    <w:p w:rsidR="00404060" w:rsidRDefault="00486E66">
      <w:r>
        <w:t>Internal trust and moderation system protecting platform integrity.</w:t>
      </w:r>
    </w:p>
    <w:p w:rsidR="00404060" w:rsidRDefault="00486E66">
      <w:pPr>
        <w:pStyle w:val="Heading2"/>
      </w:pPr>
      <w:r>
        <w:t>7. Business Rules</w:t>
      </w:r>
    </w:p>
    <w:p w:rsidR="00404060" w:rsidRDefault="00486E66">
      <w:pPr>
        <w:pStyle w:val="ListBullet"/>
      </w:pPr>
      <w:r>
        <w:t>Private List must always contain exactly 25 registered users.</w:t>
      </w:r>
    </w:p>
    <w:p w:rsidR="00404060" w:rsidRDefault="00486E66">
      <w:pPr>
        <w:pStyle w:val="ListBullet"/>
      </w:pPr>
      <w:r>
        <w:t>Maximum three replacements per calendar day.</w:t>
      </w:r>
    </w:p>
    <w:p w:rsidR="00404060" w:rsidRDefault="00486E66">
      <w:pPr>
        <w:pStyle w:val="ListBullet"/>
      </w:pPr>
      <w:r>
        <w:t>Unlimited reordering is allowed.</w:t>
      </w:r>
    </w:p>
    <w:p w:rsidR="00404060" w:rsidRDefault="00486E66">
      <w:pPr>
        <w:pStyle w:val="ListBullet"/>
      </w:pPr>
      <w:r>
        <w:t>Matching depends only on mutual Private List inclusion.</w:t>
      </w:r>
    </w:p>
    <w:p w:rsidR="00404060" w:rsidRDefault="00486E66">
      <w:pPr>
        <w:pStyle w:val="ListBullet"/>
      </w:pPr>
      <w:r>
        <w:t>Matching is processed in batches.</w:t>
      </w:r>
    </w:p>
    <w:p w:rsidR="00290EEE" w:rsidRPr="00290EEE" w:rsidRDefault="00290EEE" w:rsidP="00290EEE">
      <w:pPr>
        <w:pStyle w:val="ListBullet"/>
        <w:rPr>
          <w:lang w:val="en-IN" w:eastAsia="en-IN"/>
        </w:rPr>
      </w:pPr>
      <w:r w:rsidRPr="00290EEE">
        <w:rPr>
          <w:lang w:val="en-IN" w:eastAsia="en-IN"/>
        </w:rPr>
        <w:t xml:space="preserve">Identity remains hidden until automatic reveal completion at </w:t>
      </w:r>
      <w:r w:rsidRPr="00290EEE">
        <w:rPr>
          <w:color w:val="CE9178"/>
          <w:lang w:val="en-IN" w:eastAsia="en-IN"/>
        </w:rPr>
        <w:t>`</w:t>
      </w:r>
      <w:proofErr w:type="spellStart"/>
      <w:r w:rsidRPr="00290EEE">
        <w:rPr>
          <w:color w:val="CE9178"/>
          <w:lang w:val="en-IN" w:eastAsia="en-IN"/>
        </w:rPr>
        <w:t>revealAt</w:t>
      </w:r>
      <w:proofErr w:type="spellEnd"/>
      <w:r w:rsidRPr="00290EEE">
        <w:rPr>
          <w:color w:val="CE9178"/>
          <w:lang w:val="en-IN" w:eastAsia="en-IN"/>
        </w:rPr>
        <w:t>`</w:t>
      </w:r>
      <w:r w:rsidRPr="00290EEE">
        <w:rPr>
          <w:lang w:val="en-IN" w:eastAsia="en-IN"/>
        </w:rPr>
        <w:t>.</w:t>
      </w:r>
    </w:p>
    <w:p w:rsidR="00404060" w:rsidRDefault="00486E66">
      <w:pPr>
        <w:pStyle w:val="ListBullet"/>
      </w:pPr>
      <w:r>
        <w:t>All imported connections must pass through the Social Graph Service.</w:t>
      </w:r>
    </w:p>
    <w:p w:rsidR="00404060" w:rsidRDefault="00486E66">
      <w:pPr>
        <w:pStyle w:val="ListBullet"/>
      </w:pPr>
      <w:r>
        <w:t>Premium or activity must never influence matching.</w:t>
      </w:r>
    </w:p>
    <w:p w:rsidR="00404060" w:rsidRDefault="00486E66">
      <w:pPr>
        <w:pStyle w:val="Heading2"/>
      </w:pPr>
      <w:r>
        <w:t>8. Architectural Decision</w:t>
      </w:r>
    </w:p>
    <w:p w:rsidR="00404060" w:rsidRDefault="00486E66">
      <w:r>
        <w:t>The product domain is decomposed into bounded contexts represented by independent microservices. Business concepts such as Identity, Social Graph, Private List and Matching are intentionally isolated to enable independent evolution and deployment.</w:t>
      </w:r>
    </w:p>
    <w:p w:rsidR="00404060" w:rsidRDefault="00486E66">
      <w:pPr>
        <w:pStyle w:val="Heading2"/>
      </w:pPr>
      <w:r>
        <w:t>9. Alternatives Considered</w:t>
      </w:r>
    </w:p>
    <w:tbl>
      <w:tblPr>
        <w:tblW w:w="0" w:type="auto"/>
        <w:tblLook w:val="04A0" w:firstRow="1" w:lastRow="0" w:firstColumn="1" w:lastColumn="0" w:noHBand="0" w:noVBand="1"/>
      </w:tblPr>
      <w:tblGrid>
        <w:gridCol w:w="2880"/>
        <w:gridCol w:w="2880"/>
        <w:gridCol w:w="2880"/>
      </w:tblGrid>
      <w:tr w:rsidR="00404060">
        <w:tc>
          <w:tcPr>
            <w:tcW w:w="2880" w:type="dxa"/>
          </w:tcPr>
          <w:p w:rsidR="00404060" w:rsidRDefault="00486E66">
            <w:r>
              <w:t>Approach</w:t>
            </w:r>
          </w:p>
        </w:tc>
        <w:tc>
          <w:tcPr>
            <w:tcW w:w="2880" w:type="dxa"/>
          </w:tcPr>
          <w:p w:rsidR="00404060" w:rsidRDefault="00486E66">
            <w:r>
              <w:t>Pros</w:t>
            </w:r>
          </w:p>
        </w:tc>
        <w:tc>
          <w:tcPr>
            <w:tcW w:w="2880" w:type="dxa"/>
          </w:tcPr>
          <w:p w:rsidR="00404060" w:rsidRDefault="00486E66">
            <w:r>
              <w:t>Reason Not Chosen</w:t>
            </w:r>
          </w:p>
        </w:tc>
      </w:tr>
      <w:tr w:rsidR="00404060">
        <w:tc>
          <w:tcPr>
            <w:tcW w:w="2880" w:type="dxa"/>
          </w:tcPr>
          <w:p w:rsidR="00404060" w:rsidRDefault="00486E66">
            <w:r>
              <w:t>Traditional Swipe App</w:t>
            </w:r>
          </w:p>
        </w:tc>
        <w:tc>
          <w:tcPr>
            <w:tcW w:w="2880" w:type="dxa"/>
          </w:tcPr>
          <w:p w:rsidR="00404060" w:rsidRDefault="00486E66">
            <w:r>
              <w:t>Simple UX</w:t>
            </w:r>
          </w:p>
        </w:tc>
        <w:tc>
          <w:tcPr>
            <w:tcW w:w="2880" w:type="dxa"/>
          </w:tcPr>
          <w:p w:rsidR="00404060" w:rsidRDefault="00486E66">
            <w:r>
              <w:t>Does not solve mutual discovery problem.</w:t>
            </w:r>
          </w:p>
        </w:tc>
      </w:tr>
      <w:tr w:rsidR="00404060">
        <w:tc>
          <w:tcPr>
            <w:tcW w:w="2880" w:type="dxa"/>
          </w:tcPr>
          <w:p w:rsidR="00404060" w:rsidRDefault="00486E66">
            <w:r>
              <w:t>Location-Based Matching</w:t>
            </w:r>
          </w:p>
        </w:tc>
        <w:tc>
          <w:tcPr>
            <w:tcW w:w="2880" w:type="dxa"/>
          </w:tcPr>
          <w:p w:rsidR="00404060" w:rsidRDefault="00486E66">
            <w:r>
              <w:t>Large user pool</w:t>
            </w:r>
          </w:p>
        </w:tc>
        <w:tc>
          <w:tcPr>
            <w:tcW w:w="2880" w:type="dxa"/>
          </w:tcPr>
          <w:p w:rsidR="00404060" w:rsidRDefault="00486E66">
            <w:r>
              <w:t xml:space="preserve">Contradicts privacy-first </w:t>
            </w:r>
            <w:r>
              <w:lastRenderedPageBreak/>
              <w:t>vision.</w:t>
            </w:r>
          </w:p>
        </w:tc>
      </w:tr>
      <w:tr w:rsidR="00404060">
        <w:tc>
          <w:tcPr>
            <w:tcW w:w="2880" w:type="dxa"/>
          </w:tcPr>
          <w:p w:rsidR="00404060" w:rsidRDefault="00486E66">
            <w:r>
              <w:lastRenderedPageBreak/>
              <w:t>Private List (Selected)</w:t>
            </w:r>
          </w:p>
        </w:tc>
        <w:tc>
          <w:tcPr>
            <w:tcW w:w="2880" w:type="dxa"/>
          </w:tcPr>
          <w:p w:rsidR="00404060" w:rsidRDefault="00486E66">
            <w:r>
              <w:t>Focused, trust-based, differentiated</w:t>
            </w:r>
          </w:p>
        </w:tc>
        <w:tc>
          <w:tcPr>
            <w:tcW w:w="2880" w:type="dxa"/>
          </w:tcPr>
          <w:p w:rsidR="00404060" w:rsidRDefault="00486E66">
            <w:r>
              <w:t>Chosen as core product model.</w:t>
            </w:r>
          </w:p>
        </w:tc>
      </w:tr>
    </w:tbl>
    <w:p w:rsidR="00404060" w:rsidRDefault="00486E66">
      <w:pPr>
        <w:pStyle w:val="Heading2"/>
      </w:pPr>
      <w:r>
        <w:t>10. Trade-offs</w:t>
      </w:r>
    </w:p>
    <w:tbl>
      <w:tblPr>
        <w:tblW w:w="0" w:type="auto"/>
        <w:tblLook w:val="04A0" w:firstRow="1" w:lastRow="0" w:firstColumn="1" w:lastColumn="0" w:noHBand="0" w:noVBand="1"/>
      </w:tblPr>
      <w:tblGrid>
        <w:gridCol w:w="4320"/>
        <w:gridCol w:w="4320"/>
      </w:tblGrid>
      <w:tr w:rsidR="00404060">
        <w:tc>
          <w:tcPr>
            <w:tcW w:w="4320" w:type="dxa"/>
          </w:tcPr>
          <w:p w:rsidR="00404060" w:rsidRDefault="00486E66">
            <w:r>
              <w:t>Benefit</w:t>
            </w:r>
          </w:p>
        </w:tc>
        <w:tc>
          <w:tcPr>
            <w:tcW w:w="4320" w:type="dxa"/>
          </w:tcPr>
          <w:p w:rsidR="00404060" w:rsidRDefault="00486E66">
            <w:r>
              <w:t>Trade-off</w:t>
            </w:r>
          </w:p>
        </w:tc>
      </w:tr>
      <w:tr w:rsidR="00404060">
        <w:tc>
          <w:tcPr>
            <w:tcW w:w="4320" w:type="dxa"/>
          </w:tcPr>
          <w:p w:rsidR="00404060" w:rsidRDefault="00486E66">
            <w:r>
              <w:t>Higher privacy</w:t>
            </w:r>
          </w:p>
        </w:tc>
        <w:tc>
          <w:tcPr>
            <w:tcW w:w="4320" w:type="dxa"/>
          </w:tcPr>
          <w:p w:rsidR="00404060" w:rsidRDefault="00486E66">
            <w:r>
              <w:t>Slower matching experience</w:t>
            </w:r>
          </w:p>
        </w:tc>
      </w:tr>
      <w:tr w:rsidR="00404060">
        <w:tc>
          <w:tcPr>
            <w:tcW w:w="4320" w:type="dxa"/>
          </w:tcPr>
          <w:p w:rsidR="00404060" w:rsidRDefault="00486E66">
            <w:r>
              <w:t>Curated network</w:t>
            </w:r>
          </w:p>
        </w:tc>
        <w:tc>
          <w:tcPr>
            <w:tcW w:w="4320" w:type="dxa"/>
          </w:tcPr>
          <w:p w:rsidR="00404060" w:rsidRDefault="00486E66">
            <w:r>
              <w:t>Requires users to maintain Private List</w:t>
            </w:r>
          </w:p>
        </w:tc>
      </w:tr>
      <w:tr w:rsidR="00404060">
        <w:tc>
          <w:tcPr>
            <w:tcW w:w="4320" w:type="dxa"/>
          </w:tcPr>
          <w:p w:rsidR="00404060" w:rsidRDefault="00486E66">
            <w:r>
              <w:t>Anonymous communication</w:t>
            </w:r>
          </w:p>
        </w:tc>
        <w:tc>
          <w:tcPr>
            <w:tcW w:w="4320" w:type="dxa"/>
          </w:tcPr>
          <w:p w:rsidR="00404060" w:rsidRDefault="00486E66">
            <w:r>
              <w:t>Needs moderation mechanisms</w:t>
            </w:r>
          </w:p>
        </w:tc>
      </w:tr>
      <w:tr w:rsidR="00404060">
        <w:tc>
          <w:tcPr>
            <w:tcW w:w="4320" w:type="dxa"/>
          </w:tcPr>
          <w:p w:rsidR="00404060" w:rsidRDefault="00486E66">
            <w:r>
              <w:t>Strict rules</w:t>
            </w:r>
          </w:p>
        </w:tc>
        <w:tc>
          <w:tcPr>
            <w:tcW w:w="4320" w:type="dxa"/>
          </w:tcPr>
          <w:p w:rsidR="00404060" w:rsidRDefault="00486E66">
            <w:r>
              <w:t>Additional validation complexity</w:t>
            </w:r>
          </w:p>
        </w:tc>
      </w:tr>
    </w:tbl>
    <w:p w:rsidR="00404060" w:rsidRDefault="00486E66">
      <w:pPr>
        <w:pStyle w:val="Heading2"/>
      </w:pPr>
      <w:r>
        <w:t>11. Risks</w:t>
      </w:r>
    </w:p>
    <w:p w:rsidR="00404060" w:rsidRDefault="00486E66">
      <w:pPr>
        <w:pStyle w:val="ListBullet"/>
      </w:pPr>
      <w:r>
        <w:t>Network effect may slow early adoption.</w:t>
      </w:r>
    </w:p>
    <w:p w:rsidR="00404060" w:rsidRDefault="00486E66">
      <w:pPr>
        <w:pStyle w:val="ListBullet"/>
      </w:pPr>
      <w:r>
        <w:t>Users may not complete their Private Lists.</w:t>
      </w:r>
    </w:p>
    <w:p w:rsidR="00404060" w:rsidRDefault="00486E66">
      <w:pPr>
        <w:pStyle w:val="ListBullet"/>
      </w:pPr>
      <w:r>
        <w:t>Privacy expectations are extremely high.</w:t>
      </w:r>
    </w:p>
    <w:p w:rsidR="00404060" w:rsidRDefault="00486E66">
      <w:pPr>
        <w:pStyle w:val="ListBullet"/>
      </w:pPr>
      <w:r>
        <w:t>Abuse of anonymous communication requires strong moderation.</w:t>
      </w:r>
    </w:p>
    <w:p w:rsidR="00404060" w:rsidRDefault="00486E66">
      <w:pPr>
        <w:pStyle w:val="Heading2"/>
      </w:pPr>
      <w:r>
        <w:t>12. Assumptions</w:t>
      </w:r>
    </w:p>
    <w:p w:rsidR="00404060" w:rsidRDefault="00486E66">
      <w:pPr>
        <w:pStyle w:val="ListBullet"/>
      </w:pPr>
      <w:r>
        <w:t>Users are willing to grant contact permission.</w:t>
      </w:r>
    </w:p>
    <w:p w:rsidR="00404060" w:rsidRDefault="00486E66">
      <w:pPr>
        <w:pStyle w:val="ListBullet"/>
      </w:pPr>
      <w:r>
        <w:t>Enough people from the same social circles will join.</w:t>
      </w:r>
    </w:p>
    <w:p w:rsidR="00404060" w:rsidRDefault="00486E66">
      <w:pPr>
        <w:pStyle w:val="ListBullet"/>
      </w:pPr>
      <w:r>
        <w:t>Anonymous conversations improve engagement.</w:t>
      </w:r>
    </w:p>
    <w:p w:rsidR="00404060" w:rsidRDefault="00486E66">
      <w:pPr>
        <w:pStyle w:val="ListBullet"/>
      </w:pPr>
      <w:r>
        <w:t>Fair Play system reduces misuse.</w:t>
      </w:r>
    </w:p>
    <w:p w:rsidR="00404060" w:rsidRDefault="00486E66">
      <w:pPr>
        <w:pStyle w:val="Heading2"/>
      </w:pPr>
      <w:r>
        <w:t>13. Open Questions</w:t>
      </w:r>
    </w:p>
    <w:p w:rsidR="00404060" w:rsidRDefault="00486E66">
      <w:pPr>
        <w:pStyle w:val="ListBullet"/>
      </w:pPr>
      <w:r>
        <w:t>Final product name.</w:t>
      </w:r>
    </w:p>
    <w:p w:rsidR="00404060" w:rsidRDefault="00486E66">
      <w:pPr>
        <w:pStyle w:val="ListBullet"/>
      </w:pPr>
      <w:r>
        <w:t>Future connector priorities.</w:t>
      </w:r>
    </w:p>
    <w:p w:rsidR="00404060" w:rsidRDefault="00486E66">
      <w:pPr>
        <w:pStyle w:val="ListBullet"/>
      </w:pPr>
      <w:r>
        <w:t>Optimal notification delay.</w:t>
      </w:r>
    </w:p>
    <w:p w:rsidR="00404060" w:rsidRDefault="00486E66">
      <w:pPr>
        <w:pStyle w:val="ListBullet"/>
      </w:pPr>
      <w:r>
        <w:t>Long-term monetisation strategy.</w:t>
      </w:r>
    </w:p>
    <w:p w:rsidR="00404060" w:rsidRDefault="00486E66">
      <w:pPr>
        <w:pStyle w:val="ListBullet"/>
      </w:pPr>
      <w:r>
        <w:t>Cross-platform onboarding strategy.</w:t>
      </w:r>
    </w:p>
    <w:p w:rsidR="00404060" w:rsidRDefault="00486E66">
      <w:pPr>
        <w:pStyle w:val="Heading2"/>
      </w:pPr>
      <w:r>
        <w:t>14. Future Evolution</w:t>
      </w:r>
    </w:p>
    <w:p w:rsidR="00404060" w:rsidRDefault="00486E66">
      <w:r>
        <w:t>Future versions will introduce additional Social Graph connectors, AI moderation, recommendation capabilities, media sharing, analytics and premium features while preserving the core privacy-first philosophy.</w:t>
      </w:r>
    </w:p>
    <w:p w:rsidR="00404060" w:rsidRDefault="00486E66">
      <w:pPr>
        <w:pStyle w:val="Heading2"/>
      </w:pPr>
      <w:r>
        <w:t>15. Summary</w:t>
      </w:r>
    </w:p>
    <w:p w:rsidR="00290EEE" w:rsidRPr="00290EEE" w:rsidRDefault="00290EEE" w:rsidP="00290EEE">
      <w:pPr>
        <w:rPr>
          <w:lang w:val="en-IN"/>
        </w:rPr>
      </w:pPr>
      <w:r w:rsidRPr="00290EEE">
        <w:rPr>
          <w:lang w:val="en-IN"/>
        </w:rPr>
        <w:t xml:space="preserve">The product is intentionally differentiated from conventional dating platforms by </w:t>
      </w:r>
      <w:proofErr w:type="spellStart"/>
      <w:r w:rsidRPr="00290EEE">
        <w:rPr>
          <w:lang w:val="en-IN"/>
        </w:rPr>
        <w:t>centering</w:t>
      </w:r>
      <w:proofErr w:type="spellEnd"/>
      <w:r w:rsidRPr="00290EEE">
        <w:rPr>
          <w:lang w:val="en-IN"/>
        </w:rPr>
        <w:t xml:space="preserve"> every interaction </w:t>
      </w:r>
      <w:proofErr w:type="gramStart"/>
      <w:r w:rsidRPr="00290EEE">
        <w:rPr>
          <w:lang w:val="en-IN"/>
        </w:rPr>
        <w:t>around</w:t>
      </w:r>
      <w:proofErr w:type="gramEnd"/>
      <w:r w:rsidRPr="00290EEE">
        <w:rPr>
          <w:lang w:val="en-IN"/>
        </w:rPr>
        <w:t xml:space="preserve"> the Private List, privacy-preserving mutual interest, independently scheduled reveal, and anonymous communication.</w:t>
      </w:r>
    </w:p>
    <w:p w:rsidR="00404060" w:rsidRDefault="00486E66">
      <w:bookmarkStart w:id="0" w:name="_GoBack"/>
      <w:bookmarkEnd w:id="0"/>
      <w:r>
        <w:lastRenderedPageBreak/>
        <w:t xml:space="preserve">This chapter establishes the domain model that will drive all architectural decisions in </w:t>
      </w:r>
      <w:proofErr w:type="gramStart"/>
      <w:r>
        <w:t>subsequent</w:t>
      </w:r>
      <w:proofErr w:type="gramEnd"/>
      <w:r>
        <w:t xml:space="preserve"> HLD chapters.</w:t>
      </w:r>
    </w:p>
    <w:sectPr w:rsidR="004040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0EEE"/>
    <w:rsid w:val="0029639D"/>
    <w:rsid w:val="00326F90"/>
    <w:rsid w:val="00404060"/>
    <w:rsid w:val="00486E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28A5B"/>
  <w14:defaultImageDpi w14:val="300"/>
  <w15:docId w15:val="{C5D55843-77F3-4945-B8CC-1F4CC741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787360">
      <w:bodyDiv w:val="1"/>
      <w:marLeft w:val="0"/>
      <w:marRight w:val="0"/>
      <w:marTop w:val="0"/>
      <w:marBottom w:val="0"/>
      <w:divBdr>
        <w:top w:val="none" w:sz="0" w:space="0" w:color="auto"/>
        <w:left w:val="none" w:sz="0" w:space="0" w:color="auto"/>
        <w:bottom w:val="none" w:sz="0" w:space="0" w:color="auto"/>
        <w:right w:val="none" w:sz="0" w:space="0" w:color="auto"/>
      </w:divBdr>
      <w:divsChild>
        <w:div w:id="1111317869">
          <w:marLeft w:val="0"/>
          <w:marRight w:val="0"/>
          <w:marTop w:val="0"/>
          <w:marBottom w:val="0"/>
          <w:divBdr>
            <w:top w:val="none" w:sz="0" w:space="0" w:color="auto"/>
            <w:left w:val="none" w:sz="0" w:space="0" w:color="auto"/>
            <w:bottom w:val="none" w:sz="0" w:space="0" w:color="auto"/>
            <w:right w:val="none" w:sz="0" w:space="0" w:color="auto"/>
          </w:divBdr>
          <w:divsChild>
            <w:div w:id="4513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4082">
      <w:bodyDiv w:val="1"/>
      <w:marLeft w:val="0"/>
      <w:marRight w:val="0"/>
      <w:marTop w:val="0"/>
      <w:marBottom w:val="0"/>
      <w:divBdr>
        <w:top w:val="none" w:sz="0" w:space="0" w:color="auto"/>
        <w:left w:val="none" w:sz="0" w:space="0" w:color="auto"/>
        <w:bottom w:val="none" w:sz="0" w:space="0" w:color="auto"/>
        <w:right w:val="none" w:sz="0" w:space="0" w:color="auto"/>
      </w:divBdr>
      <w:divsChild>
        <w:div w:id="1435051606">
          <w:marLeft w:val="0"/>
          <w:marRight w:val="0"/>
          <w:marTop w:val="0"/>
          <w:marBottom w:val="0"/>
          <w:divBdr>
            <w:top w:val="none" w:sz="0" w:space="0" w:color="auto"/>
            <w:left w:val="none" w:sz="0" w:space="0" w:color="auto"/>
            <w:bottom w:val="none" w:sz="0" w:space="0" w:color="auto"/>
            <w:right w:val="none" w:sz="0" w:space="0" w:color="auto"/>
          </w:divBdr>
          <w:divsChild>
            <w:div w:id="7746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5636">
      <w:bodyDiv w:val="1"/>
      <w:marLeft w:val="0"/>
      <w:marRight w:val="0"/>
      <w:marTop w:val="0"/>
      <w:marBottom w:val="0"/>
      <w:divBdr>
        <w:top w:val="none" w:sz="0" w:space="0" w:color="auto"/>
        <w:left w:val="none" w:sz="0" w:space="0" w:color="auto"/>
        <w:bottom w:val="none" w:sz="0" w:space="0" w:color="auto"/>
        <w:right w:val="none" w:sz="0" w:space="0" w:color="auto"/>
      </w:divBdr>
      <w:divsChild>
        <w:div w:id="389157697">
          <w:marLeft w:val="0"/>
          <w:marRight w:val="0"/>
          <w:marTop w:val="0"/>
          <w:marBottom w:val="0"/>
          <w:divBdr>
            <w:top w:val="none" w:sz="0" w:space="0" w:color="auto"/>
            <w:left w:val="none" w:sz="0" w:space="0" w:color="auto"/>
            <w:bottom w:val="none" w:sz="0" w:space="0" w:color="auto"/>
            <w:right w:val="none" w:sz="0" w:space="0" w:color="auto"/>
          </w:divBdr>
          <w:divsChild>
            <w:div w:id="1817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79407">
      <w:bodyDiv w:val="1"/>
      <w:marLeft w:val="0"/>
      <w:marRight w:val="0"/>
      <w:marTop w:val="0"/>
      <w:marBottom w:val="0"/>
      <w:divBdr>
        <w:top w:val="none" w:sz="0" w:space="0" w:color="auto"/>
        <w:left w:val="none" w:sz="0" w:space="0" w:color="auto"/>
        <w:bottom w:val="none" w:sz="0" w:space="0" w:color="auto"/>
        <w:right w:val="none" w:sz="0" w:space="0" w:color="auto"/>
      </w:divBdr>
      <w:divsChild>
        <w:div w:id="792599926">
          <w:marLeft w:val="0"/>
          <w:marRight w:val="0"/>
          <w:marTop w:val="0"/>
          <w:marBottom w:val="0"/>
          <w:divBdr>
            <w:top w:val="none" w:sz="0" w:space="0" w:color="auto"/>
            <w:left w:val="none" w:sz="0" w:space="0" w:color="auto"/>
            <w:bottom w:val="none" w:sz="0" w:space="0" w:color="auto"/>
            <w:right w:val="none" w:sz="0" w:space="0" w:color="auto"/>
          </w:divBdr>
          <w:divsChild>
            <w:div w:id="20974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3298">
      <w:bodyDiv w:val="1"/>
      <w:marLeft w:val="0"/>
      <w:marRight w:val="0"/>
      <w:marTop w:val="0"/>
      <w:marBottom w:val="0"/>
      <w:divBdr>
        <w:top w:val="none" w:sz="0" w:space="0" w:color="auto"/>
        <w:left w:val="none" w:sz="0" w:space="0" w:color="auto"/>
        <w:bottom w:val="none" w:sz="0" w:space="0" w:color="auto"/>
        <w:right w:val="none" w:sz="0" w:space="0" w:color="auto"/>
      </w:divBdr>
      <w:divsChild>
        <w:div w:id="1413821623">
          <w:marLeft w:val="0"/>
          <w:marRight w:val="0"/>
          <w:marTop w:val="0"/>
          <w:marBottom w:val="0"/>
          <w:divBdr>
            <w:top w:val="none" w:sz="0" w:space="0" w:color="auto"/>
            <w:left w:val="none" w:sz="0" w:space="0" w:color="auto"/>
            <w:bottom w:val="none" w:sz="0" w:space="0" w:color="auto"/>
            <w:right w:val="none" w:sz="0" w:space="0" w:color="auto"/>
          </w:divBdr>
          <w:divsChild>
            <w:div w:id="11786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989">
      <w:bodyDiv w:val="1"/>
      <w:marLeft w:val="0"/>
      <w:marRight w:val="0"/>
      <w:marTop w:val="0"/>
      <w:marBottom w:val="0"/>
      <w:divBdr>
        <w:top w:val="none" w:sz="0" w:space="0" w:color="auto"/>
        <w:left w:val="none" w:sz="0" w:space="0" w:color="auto"/>
        <w:bottom w:val="none" w:sz="0" w:space="0" w:color="auto"/>
        <w:right w:val="none" w:sz="0" w:space="0" w:color="auto"/>
      </w:divBdr>
      <w:divsChild>
        <w:div w:id="1788347798">
          <w:marLeft w:val="0"/>
          <w:marRight w:val="0"/>
          <w:marTop w:val="0"/>
          <w:marBottom w:val="0"/>
          <w:divBdr>
            <w:top w:val="none" w:sz="0" w:space="0" w:color="auto"/>
            <w:left w:val="none" w:sz="0" w:space="0" w:color="auto"/>
            <w:bottom w:val="none" w:sz="0" w:space="0" w:color="auto"/>
            <w:right w:val="none" w:sz="0" w:space="0" w:color="auto"/>
          </w:divBdr>
          <w:divsChild>
            <w:div w:id="18539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5339">
      <w:bodyDiv w:val="1"/>
      <w:marLeft w:val="0"/>
      <w:marRight w:val="0"/>
      <w:marTop w:val="0"/>
      <w:marBottom w:val="0"/>
      <w:divBdr>
        <w:top w:val="none" w:sz="0" w:space="0" w:color="auto"/>
        <w:left w:val="none" w:sz="0" w:space="0" w:color="auto"/>
        <w:bottom w:val="none" w:sz="0" w:space="0" w:color="auto"/>
        <w:right w:val="none" w:sz="0" w:space="0" w:color="auto"/>
      </w:divBdr>
      <w:divsChild>
        <w:div w:id="1402096724">
          <w:marLeft w:val="0"/>
          <w:marRight w:val="0"/>
          <w:marTop w:val="0"/>
          <w:marBottom w:val="0"/>
          <w:divBdr>
            <w:top w:val="none" w:sz="0" w:space="0" w:color="auto"/>
            <w:left w:val="none" w:sz="0" w:space="0" w:color="auto"/>
            <w:bottom w:val="none" w:sz="0" w:space="0" w:color="auto"/>
            <w:right w:val="none" w:sz="0" w:space="0" w:color="auto"/>
          </w:divBdr>
          <w:divsChild>
            <w:div w:id="11720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3125">
      <w:bodyDiv w:val="1"/>
      <w:marLeft w:val="0"/>
      <w:marRight w:val="0"/>
      <w:marTop w:val="0"/>
      <w:marBottom w:val="0"/>
      <w:divBdr>
        <w:top w:val="none" w:sz="0" w:space="0" w:color="auto"/>
        <w:left w:val="none" w:sz="0" w:space="0" w:color="auto"/>
        <w:bottom w:val="none" w:sz="0" w:space="0" w:color="auto"/>
        <w:right w:val="none" w:sz="0" w:space="0" w:color="auto"/>
      </w:divBdr>
      <w:divsChild>
        <w:div w:id="995111078">
          <w:marLeft w:val="0"/>
          <w:marRight w:val="0"/>
          <w:marTop w:val="0"/>
          <w:marBottom w:val="0"/>
          <w:divBdr>
            <w:top w:val="none" w:sz="0" w:space="0" w:color="auto"/>
            <w:left w:val="none" w:sz="0" w:space="0" w:color="auto"/>
            <w:bottom w:val="none" w:sz="0" w:space="0" w:color="auto"/>
            <w:right w:val="none" w:sz="0" w:space="0" w:color="auto"/>
          </w:divBdr>
          <w:divsChild>
            <w:div w:id="12305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0283">
      <w:bodyDiv w:val="1"/>
      <w:marLeft w:val="0"/>
      <w:marRight w:val="0"/>
      <w:marTop w:val="0"/>
      <w:marBottom w:val="0"/>
      <w:divBdr>
        <w:top w:val="none" w:sz="0" w:space="0" w:color="auto"/>
        <w:left w:val="none" w:sz="0" w:space="0" w:color="auto"/>
        <w:bottom w:val="none" w:sz="0" w:space="0" w:color="auto"/>
        <w:right w:val="none" w:sz="0" w:space="0" w:color="auto"/>
      </w:divBdr>
      <w:divsChild>
        <w:div w:id="881795091">
          <w:marLeft w:val="0"/>
          <w:marRight w:val="0"/>
          <w:marTop w:val="0"/>
          <w:marBottom w:val="0"/>
          <w:divBdr>
            <w:top w:val="none" w:sz="0" w:space="0" w:color="auto"/>
            <w:left w:val="none" w:sz="0" w:space="0" w:color="auto"/>
            <w:bottom w:val="none" w:sz="0" w:space="0" w:color="auto"/>
            <w:right w:val="none" w:sz="0" w:space="0" w:color="auto"/>
          </w:divBdr>
          <w:divsChild>
            <w:div w:id="20944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0C3E8-F0ED-47BC-88DC-5E5A2DD2E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2026-07-04T15:00:00Z</dcterms:modified>
  <cp:category/>
</cp:coreProperties>
</file>