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600"/>
      </w:pPr>
      <w:r>
        <w:rPr>
          <w:b/>
          <w:bCs/>
          <w:sz w:val="24"/>
          <w:szCs w:val="24"/>
        </w:rPr>
        <w:t xml:space="preserve">Gläubiger- und Forderungsübersicht vom     06.10.2025</w:t>
      </w:r>
    </w:p>
    <w:p>
      <w:pPr>
        <w:spacing w:after="800"/>
      </w:pPr>
      <w:r>
        <w:rPr>
          <w:b/>
          <w:bCs/>
          <w:sz w:val="22"/>
          <w:szCs w:val="22"/>
        </w:rPr>
        <w:t xml:space="preserve">Antragsteller/-in:</w:t>
      </w:r>
      <w:r>
        <w:rPr>
          <w:sz w:val="22"/>
          <w:szCs w:val="22"/>
        </w:rPr>
        <w:t xml:space="preserve">     test 20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Nr.</w:t>
            </w:r>
          </w:p>
        </w:tc>
        <w:tc>
          <w:tcPr>
            <w:tcW w:type="pct" w:w="2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Gläubiger</w:t>
            </w:r>
          </w:p>
        </w:tc>
        <w:tc>
          <w:tcPr>
            <w:tcW w:type="pct" w:w="12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Aktenzeichen</w:t>
            </w:r>
          </w:p>
        </w:tc>
        <w:tc>
          <w:tcPr>
            <w:tcW w:type="pct" w:w="2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Gläubigervertreter</w:t>
            </w:r>
          </w:p>
        </w:tc>
        <w:tc>
          <w:tcPr>
            <w:tcW w:type="pct" w:w="10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Aktenzeichen</w:t>
            </w:r>
          </w:p>
        </w:tc>
        <w:tc>
          <w:tcPr>
            <w:tcW w:type="pct" w:w="8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berechnet zum Datum EUR</w:t>
            </w:r>
          </w:p>
        </w:tc>
        <w:tc>
          <w:tcPr>
            <w:tcW w:type="pct" w:w="8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Gesamt-forderung EUR</w:t>
            </w:r>
          </w:p>
        </w:tc>
        <w:tc>
          <w:tcPr>
            <w:tcW w:type="pct" w:w="7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Forderungsgrund</w:t>
            </w:r>
          </w:p>
        </w:tc>
        <w:tc>
          <w:tcPr>
            <w:tcW w:type="pct" w:w="10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Bemerkungen</w:t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EOS Deutscher Inkasso-Dienst GmbH
Steindamm 71, 20099 Hamburg
E-Mail: service@eos-did.com</w:t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57852774001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EOS Investment GmbH vorm. Forderung der Firma Otto</w:t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795,56 €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Keine Antwort</w:t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EOS Deutscher Inkasso-Dienst GmbH
Steindamm 71, 20099 Hamburg
E-Mail: service@eos-did.com</w:t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57852774001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EOS Investment GmbH vorm. Firma Otto</w:t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792,06 €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Keine Antwort</w:t>
            </w:r>
          </w:p>
        </w:tc>
      </w:tr>
    </w:tbl>
    <w:p>
      <w:pPr>
        <w:spacing w:before="800" w:after="200"/>
        <w:jc w:val="right"/>
      </w:pPr>
      <w:r>
        <w:rPr>
          <w:sz w:val="18"/>
          <w:szCs w:val="18"/>
        </w:rPr>
        <w:t xml:space="preserve">Seite 1</w:t>
      </w:r>
    </w:p>
    <w:p>
      <w:pPr>
        <w:spacing w:before="400"/>
        <w:jc w:val="center"/>
      </w:pPr>
      <w:r>
        <w:rPr>
          <w:i/>
          <w:iCs/>
          <w:sz w:val="18"/>
          <w:szCs w:val="18"/>
        </w:rPr>
        <w:t xml:space="preserve">
Erstellt von Thomas Scuric Rechtsanwälte</w:t>
      </w:r>
    </w:p>
    <w:p>
      <w:pPr>
        <w:spacing w:after="200"/>
        <w:jc w:val="center"/>
      </w:pPr>
      <w:r>
        <w:rPr>
          <w:i/>
          <w:iCs/>
          <w:sz w:val="18"/>
          <w:szCs w:val="18"/>
        </w:rPr>
        <w:t xml:space="preserve">Datum: 06.10.2025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Gläubiger- und Forderungsübersicht</dc:title>
  <dc:creator>Thomas Scuric Rechtsanwälte</dc:creator>
  <cp:lastModifiedBy>Un-named</cp:lastModifiedBy>
  <cp:revision>1</cp:revision>
  <dcterms:created xsi:type="dcterms:W3CDTF">2025-10-06T10:56:00.065Z</dcterms:created>
  <dcterms:modified xsi:type="dcterms:W3CDTF">2025-10-06T10:56:00.065Z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