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color w:val="101012"/>
          <w:spacing w:val="-6"/>
          <w:sz w:val="22"/>
        </w:rPr>
        <w:t>"Adresse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des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Creditors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10"/>
          <w:sz w:val="22"/>
        </w:rPr>
        <w:t>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"Mandant"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"Aktenzeichen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der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Forderung"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"Name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des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Mandanten"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"Gläubigeranzahl"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"Gessamtsumme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Verschuldung"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1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4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5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"Heutiges </w:t>
      </w:r>
      <w:r>
        <w:rPr>
          <w:color w:val="1A1A1D"/>
          <w:spacing w:val="-2"/>
        </w:rPr>
        <w:t>Datum"</w:t>
      </w:r>
    </w:p>
    <w:p>
      <w:pPr>
        <w:pStyle w:val="BodyText"/>
        <w:spacing w:line="223" w:lineRule="exact" w:before="160"/>
        <w:ind w:left="138"/>
      </w:pP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5"/>
          <w:sz w:val="16"/>
        </w:rPr>
        <w:t>Bongardstraße</w:t>
      </w:r>
      <w:r>
        <w:rPr>
          <w:color w:val="1A1A1D"/>
          <w:spacing w:val="1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Aktenzeichen: </w:t>
      </w:r>
      <w:r>
        <w:rPr>
          <w:rFonts w:ascii="Helvetica"/>
          <w:color w:val="0E0F11"/>
          <w:spacing w:val="-6"/>
        </w:rPr>
        <w:t>"Aktenzeichen</w:t>
      </w:r>
      <w:r>
        <w:rPr>
          <w:rFonts w:ascii="Helvetica"/>
          <w:color w:val="0E0F11"/>
          <w:spacing w:val="-8"/>
        </w:rPr>
        <w:t> </w:t>
      </w:r>
      <w:r>
        <w:rPr>
          <w:rFonts w:ascii="Helvetica"/>
          <w:color w:val="0E0F11"/>
          <w:spacing w:val="-6"/>
        </w:rPr>
        <w:t>des </w:t>
      </w:r>
      <w:r>
        <w:rPr>
          <w:rFonts w:ascii="Helvetica"/>
          <w:color w:val="0E0F11"/>
          <w:spacing w:val="-2"/>
        </w:rPr>
        <w:t>Mandanten"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37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8512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798784" id="docshapegroup1" coordorigin="19,0" coordsize="12024,16983">
                <v:shape style="position:absolute;left:19;top:0;width:12024;height:16983" type="#_x0000_t75" id="docshape2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"Geburtstag"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"Familienstand".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"</w:t>
      </w:r>
      <w:r>
        <w:rPr>
          <w:rFonts w:ascii="Times New Roman" w:hAnsi="Times New Roman"/>
          <w:i/>
          <w:color w:val="111214"/>
          <w:sz w:val="22"/>
        </w:rPr>
        <w:t>Einkommen</w:t>
      </w:r>
      <w:r>
        <w:rPr>
          <w:i/>
          <w:color w:val="111214"/>
          <w:sz w:val="22"/>
        </w:rPr>
        <w:t>"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pfändbarer Betrag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pfändbares Einkommen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9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"Forderungssumme"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Tilgungsquote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"Tilgungsqoute"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spacing w:line="230" w:lineRule="auto" w:before="252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"Immer der erste in 3 Monaten",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8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798272" id="docshapegroup3" coordorigin="0,0" coordsize="11981,16964">
                <v:shape style="position:absolute;left:0;top:0;width:11981;height:16964" type="#_x0000_t75" id="docshape4" stroked="false">
                  <v:imagedata r:id="rId7" o:title=""/>
                </v:shape>
                <v:shape style="position:absolute;left:1843;top:6028;width:1671;height:711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"Datum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Drewitz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