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Created on Thu Feb 27 15:52:27 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@author: andreagomez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= float(input("Give me the coefficient of square x"))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 = float(input("Give me the coefficient of X"))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 = float(input("Give me the independent value"))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X1 = (-B + (B**2 - 4*A*C)**(1/2)) / 2*A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X2 = (-B - (B**2 - 4*A*C)**(1/2)) / 2*A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("X1 is: ", X1, "X2 is: ", X2)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