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0==blue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1==red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np.array([[1,1,1,1,1,1,0,1,1,0,1,1,1,1,1,1,1,1,1,1,1,1,1,1,0,1,1,1,1,1,1,1,1,1,1],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[1,1,1,1,1,1,1,1,1,1,1,1,1,1,0,0,0,0,0,0,0,0,0,0,0,1,1,1,1,1,1,1,1,1,1]])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fig.ax =plt.subplots()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 = ax.imshow(a)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