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#declaration the ecuation's constants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aCons = float(input("Input your 'a' value: "))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bCons = float(input("Input your 'b' value: "))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cCons = float(input("Input your 'c' value: "))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 = ((bCons**2.0)-(4.0*aCons*cCons)) #calculate the discriminant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#print(disc)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#x variables calculation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xVar1 = ((bCons*(-1.0))+(disc**(0.5)))/(2.0*aCons)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xVar2 = ((bCons*(-1.0))-(disc**(0.5)))/(2.0*aCons)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disc &lt; 0: #print whether is an imaginary root or the values of 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print("The result of x is an imaginary root.")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print("The first value of x is ", xVar1 ," and the second is ", xVar2)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