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D775" w14:textId="77777777" w:rsidR="00486BE9" w:rsidRDefault="00486BE9" w:rsidP="00486BE9">
      <w:r>
        <w:t xml:space="preserve"># </w:t>
      </w:r>
      <w:proofErr w:type="spellStart"/>
      <w:r>
        <w:t>Pinakes</w:t>
      </w:r>
      <w:proofErr w:type="spellEnd"/>
      <w:r>
        <w:t xml:space="preserve"> Toolkit Audit — Bibliometric Onboarding for Rhet/Comp Newcomers</w:t>
      </w:r>
    </w:p>
    <w:p w14:paraId="4D1F491E" w14:textId="77777777" w:rsidR="00486BE9" w:rsidRDefault="00486BE9" w:rsidP="00486BE9"/>
    <w:p w14:paraId="4444E4C8" w14:textId="77777777" w:rsidR="00486BE9" w:rsidRDefault="00486BE9" w:rsidP="00486BE9">
      <w:r>
        <w:t xml:space="preserve">## Method </w:t>
      </w:r>
      <w:proofErr w:type="gramStart"/>
      <w:r>
        <w:t>note</w:t>
      </w:r>
      <w:proofErr w:type="gramEnd"/>
    </w:p>
    <w:p w14:paraId="2209A12D" w14:textId="77777777" w:rsidR="00486BE9" w:rsidRDefault="00486BE9" w:rsidP="00486BE9"/>
    <w:p w14:paraId="667910FD" w14:textId="77777777" w:rsidR="00486BE9" w:rsidRDefault="00486BE9" w:rsidP="00486BE9">
      <w:r>
        <w:t>Pass 1 covered `app.py`, the eight blueprints under `blueprints/`, all 22 templates under `templates/`, the `</w:t>
      </w:r>
      <w:proofErr w:type="spellStart"/>
      <w:r>
        <w:t>db</w:t>
      </w:r>
      <w:proofErr w:type="spellEnd"/>
      <w:r>
        <w:t>/datastories.py` computation layer, the seven-cluster scheme in `journal_groups.py`, and the panel master `_datastories_panels.html`. Pass 2 walked `/`, `/explore`, `/about`, `/coverage`, `/</w:t>
      </w:r>
      <w:proofErr w:type="spellStart"/>
      <w:r>
        <w:t>datastories</w:t>
      </w:r>
      <w:proofErr w:type="spellEnd"/>
      <w:r>
        <w:t>`, `/tools`, and a spot-check of `/</w:t>
      </w:r>
      <w:proofErr w:type="spellStart"/>
      <w:r>
        <w:t>explore?tab</w:t>
      </w:r>
      <w:proofErr w:type="spellEnd"/>
      <w:r>
        <w:t xml:space="preserve">=communities`. The </w:t>
      </w:r>
      <w:proofErr w:type="spellStart"/>
      <w:r>
        <w:t>Datastories</w:t>
      </w:r>
      <w:proofErr w:type="spellEnd"/>
      <w:r>
        <w:t xml:space="preserve"> Ch3–9 panels are password-gated; for those I worked from `_datastories_panels.html` and the recent Ch5–9 methodology rewrites in commit history, not from rendered output. Where the live site corrected the code-only reading, I note it.</w:t>
      </w:r>
    </w:p>
    <w:p w14:paraId="4D8DAB5A" w14:textId="77777777" w:rsidR="00486BE9" w:rsidRDefault="00486BE9" w:rsidP="00486BE9"/>
    <w:p w14:paraId="4EF375AF" w14:textId="77777777" w:rsidR="00486BE9" w:rsidRDefault="00486BE9" w:rsidP="00486BE9">
      <w:r>
        <w:t>## Headline finding</w:t>
      </w:r>
    </w:p>
    <w:p w14:paraId="6CF69A2E" w14:textId="77777777" w:rsidR="00486BE9" w:rsidRDefault="00486BE9" w:rsidP="00486BE9"/>
    <w:p w14:paraId="4B85CE39" w14:textId="77777777" w:rsidR="00486BE9" w:rsidRDefault="00486BE9" w:rsidP="00486BE9">
      <w:r>
        <w:t>The toolkit has invested heavily and recently in panel-level methodological scaffolding inside the `/explore` tools — the recent rewrites are visible and good. What's missing is everything *around* the tools: the homepage gives a first-time visitor nothing to anchor on, the about page is a strong intellectual frame but is invisible to anyone who lands on `/`, the `/coverage` page is excellent but only reachable through the tools, and the seven-cluster discipline scheme sits in the sidebar as a filter rather than as a way in.</w:t>
      </w:r>
    </w:p>
    <w:p w14:paraId="67452FC1" w14:textId="77777777" w:rsidR="00486BE9" w:rsidRDefault="00486BE9" w:rsidP="00486BE9"/>
    <w:p w14:paraId="6445F127" w14:textId="77777777" w:rsidR="00486BE9" w:rsidRDefault="00486BE9" w:rsidP="00486BE9">
      <w:r>
        <w:t>The single biggest gap for a Rhet/Comp PhD newcomer is not bibliometric literacy; it is *threshold orientation*. The second biggest is *domain entry points*: the field's sub-areas, foundational conversations, and named figures are not legible as starting points; they are reachable only by knowing what you're already looking for.</w:t>
      </w:r>
    </w:p>
    <w:p w14:paraId="6A41508A" w14:textId="77777777" w:rsidR="00486BE9" w:rsidRDefault="00486BE9" w:rsidP="00486BE9"/>
    <w:p w14:paraId="66BBA322" w14:textId="77777777" w:rsidR="00486BE9" w:rsidRDefault="00486BE9" w:rsidP="00486BE9">
      <w:r>
        <w:t>What is working and should not be touched: `/coverage` as a transparency document, the methodology blocks inside Bibliographic Coupling / Community Detection / Half-Life / Most Cited / Topic Co-Occurrence, the question-framed section headers ("What has the field published?" etc.), the Callimachus framing on `/about`, and the Values section's stance on bibliometric skepticism.</w:t>
      </w:r>
    </w:p>
    <w:p w14:paraId="476E49DC" w14:textId="77777777" w:rsidR="00486BE9" w:rsidRDefault="00486BE9" w:rsidP="00486BE9"/>
    <w:p w14:paraId="6D145616" w14:textId="77777777" w:rsidR="00486BE9" w:rsidRDefault="00486BE9" w:rsidP="00486BE9">
      <w:r>
        <w:t>---</w:t>
      </w:r>
    </w:p>
    <w:p w14:paraId="403769AD" w14:textId="77777777" w:rsidR="00486BE9" w:rsidRDefault="00486BE9" w:rsidP="00486BE9"/>
    <w:p w14:paraId="28DDEA0A" w14:textId="77777777" w:rsidR="00486BE9" w:rsidRDefault="00486BE9" w:rsidP="00486BE9">
      <w:r>
        <w:t># Part 1 — Inventory &amp; gap analysis</w:t>
      </w:r>
    </w:p>
    <w:p w14:paraId="64685374" w14:textId="77777777" w:rsidR="00486BE9" w:rsidRDefault="00486BE9" w:rsidP="00486BE9"/>
    <w:p w14:paraId="11567078" w14:textId="77777777" w:rsidR="00486BE9" w:rsidRDefault="00486BE9" w:rsidP="00486BE9">
      <w:r>
        <w:lastRenderedPageBreak/>
        <w:t>## A. Landing &amp; shell</w:t>
      </w:r>
    </w:p>
    <w:p w14:paraId="3C257194" w14:textId="77777777" w:rsidR="00486BE9" w:rsidRDefault="00486BE9" w:rsidP="00486BE9"/>
    <w:p w14:paraId="03830745" w14:textId="77777777" w:rsidR="00486BE9" w:rsidRDefault="00486BE9" w:rsidP="00486BE9">
      <w:r>
        <w:t>### A1. Homepage (`/`, `templates/index.html`)</w:t>
      </w:r>
    </w:p>
    <w:p w14:paraId="54BAA700" w14:textId="77777777" w:rsidR="00486BE9" w:rsidRDefault="00486BE9" w:rsidP="00486BE9">
      <w:r>
        <w:t>- **What it is.** A search/filter UI over the article corpus, with a sidebar of clustered journal filters and a paginated article list grouped by month.</w:t>
      </w:r>
    </w:p>
    <w:p w14:paraId="17A5890A" w14:textId="77777777" w:rsidR="00486BE9" w:rsidRDefault="00486BE9" w:rsidP="00486BE9">
      <w:r>
        <w:t xml:space="preserve">- **Assumes.** That the visitor already knows what </w:t>
      </w:r>
      <w:proofErr w:type="spellStart"/>
      <w:r>
        <w:t>Pinakes</w:t>
      </w:r>
      <w:proofErr w:type="spellEnd"/>
      <w:r>
        <w:t xml:space="preserve"> </w:t>
      </w:r>
      <w:proofErr w:type="gramStart"/>
      <w:r>
        <w:t>is</w:t>
      </w:r>
      <w:proofErr w:type="gramEnd"/>
      <w:r>
        <w:t xml:space="preserve"> and </w:t>
      </w:r>
      <w:proofErr w:type="gramStart"/>
      <w:r>
        <w:t>arrived</w:t>
      </w:r>
      <w:proofErr w:type="gramEnd"/>
      <w:r>
        <w:t xml:space="preserve"> intending to search. The wordmark + tagline "Curating Disciplinary Knowledge" + a What's New link are the only orientation signals above the fold.</w:t>
      </w:r>
    </w:p>
    <w:p w14:paraId="4486F689" w14:textId="77777777" w:rsidR="00486BE9" w:rsidRDefault="00486BE9" w:rsidP="00486BE9">
      <w:r>
        <w:t>- **Onboarding gap.** No hero copy, no "this is an index of X for Y," no featured tool, no link to /about positioned where a confused first-timer would see it. A Rhet/Comp PhD student who clicked through from a tweet or course wiki has no purchase on what to do here.</w:t>
      </w:r>
    </w:p>
    <w:p w14:paraId="08ACBE90" w14:textId="77777777" w:rsidR="00486BE9" w:rsidRDefault="00486BE9" w:rsidP="00486BE9">
      <w:r>
        <w:t>- **Domain gap.** The seven-cluster scheme is presented as a filter without a legend. A reader who doesn't know whether their interest belongs in "Composition &amp; Writing Studies" or "Rhetoric" or "Digital &amp; Multimodal" can't be told *those are clusters; here's what each contains; here's an entry point for each*.</w:t>
      </w:r>
    </w:p>
    <w:p w14:paraId="66175727" w14:textId="77777777" w:rsidR="00486BE9" w:rsidRDefault="00486BE9" w:rsidP="00486BE9">
      <w:r>
        <w:t>- **Single most useful change.** A two-to-three-sentence above-the-fold framing block plus three named "ways in" (e.g., Most Cited, Atlas/Disciplines, /about).</w:t>
      </w:r>
    </w:p>
    <w:p w14:paraId="28775FE4" w14:textId="77777777" w:rsidR="00486BE9" w:rsidRDefault="00486BE9" w:rsidP="00486BE9"/>
    <w:p w14:paraId="06A676D0" w14:textId="77777777" w:rsidR="00486BE9" w:rsidRDefault="00486BE9" w:rsidP="00486BE9">
      <w:r>
        <w:t>### A2. About (`/about`, `templates/about.html`)</w:t>
      </w:r>
    </w:p>
    <w:p w14:paraId="3B28B9E4" w14:textId="77777777" w:rsidR="00486BE9" w:rsidRDefault="00486BE9" w:rsidP="00486BE9">
      <w:r>
        <w:t xml:space="preserve">- **What it is.** A serious, well-written intellectual frame: Callimachus's catalog as ancestor, an explicit Values section on bibliometrics-as-managerialism, lineage with </w:t>
      </w:r>
      <w:proofErr w:type="spellStart"/>
      <w:r>
        <w:t>CompPile</w:t>
      </w:r>
      <w:proofErr w:type="spellEnd"/>
      <w:r>
        <w:t>, developer bio, "Using This Data" caveats.</w:t>
      </w:r>
    </w:p>
    <w:p w14:paraId="24703FBD" w14:textId="77777777" w:rsidR="00486BE9" w:rsidRDefault="00486BE9" w:rsidP="00486BE9">
      <w:r>
        <w:t>- **Strengths.** Best framing copy on the site for a humanist reader. The Values section preempts the worry every Rhet/Comp reader brings to a citation index.</w:t>
      </w:r>
    </w:p>
    <w:p w14:paraId="0149FC52" w14:textId="77777777" w:rsidR="00486BE9" w:rsidRDefault="00486BE9" w:rsidP="00486BE9">
      <w:r>
        <w:t>- **Onboarding gap.** No "Where to start" section. A reader convinced by /about still has no sequenced next step. The page links *outward* to /coverage, /explore, etc., but doesn't sequence them.</w:t>
      </w:r>
    </w:p>
    <w:p w14:paraId="0E619448" w14:textId="77777777" w:rsidR="00486BE9" w:rsidRDefault="00486BE9" w:rsidP="00486BE9">
      <w:r>
        <w:t xml:space="preserve">- **Literacy gap.** Bibliometrics-as-method is not defined anywhere on the page. The Values section presupposes the reader already knows what citation analysis is and is suspicious of it; for a newcomer </w:t>
      </w:r>
      <w:proofErr w:type="gramStart"/>
      <w:r>
        <w:t>this lands</w:t>
      </w:r>
      <w:proofErr w:type="gramEnd"/>
      <w:r>
        <w:t xml:space="preserve"> as "the thing you might be skeptical of, defended" without ever introducing the thing.</w:t>
      </w:r>
    </w:p>
    <w:p w14:paraId="5082545D" w14:textId="77777777" w:rsidR="00486BE9" w:rsidRDefault="00486BE9" w:rsidP="00486BE9">
      <w:r>
        <w:t>- **Single most useful change.** A "Where to start" section listing 3–5 sequenced entry points with a sentence each on what they show and why a Rhet/Comp reader might find them useful.</w:t>
      </w:r>
    </w:p>
    <w:p w14:paraId="32EB60B2" w14:textId="77777777" w:rsidR="00486BE9" w:rsidRDefault="00486BE9" w:rsidP="00486BE9"/>
    <w:p w14:paraId="0AE953D9" w14:textId="77777777" w:rsidR="00486BE9" w:rsidRDefault="00486BE9" w:rsidP="00486BE9">
      <w:r>
        <w:t>### A3. Coverage (`/coverage`, `templates/coverage.html`)</w:t>
      </w:r>
    </w:p>
    <w:p w14:paraId="344274BD" w14:textId="77777777" w:rsidR="00486BE9" w:rsidRDefault="00486BE9" w:rsidP="00486BE9">
      <w:r>
        <w:lastRenderedPageBreak/>
        <w:t>- **What it is.** Corpus snapshot, two-tier indexing distinction (full-</w:t>
      </w:r>
      <w:proofErr w:type="spellStart"/>
      <w:r>
        <w:t>CrossRef</w:t>
      </w:r>
      <w:proofErr w:type="spellEnd"/>
      <w:r>
        <w:t xml:space="preserve"> vs. RSS/scrape-only), per-journal coverage tables, era breakdown, and a "</w:t>
      </w:r>
      <w:proofErr w:type="gramStart"/>
      <w:r>
        <w:t>What This</w:t>
      </w:r>
      <w:proofErr w:type="gramEnd"/>
      <w:r>
        <w:t xml:space="preserve"> Means for the Visualizations" section that pairs gaps to specific tools.</w:t>
      </w:r>
    </w:p>
    <w:p w14:paraId="74854662" w14:textId="77777777" w:rsidR="00486BE9" w:rsidRDefault="00486BE9" w:rsidP="00486BE9">
      <w:r>
        <w:t xml:space="preserve">- **Strengths.** Among the strongest single pages in the toolkit. The </w:t>
      </w:r>
      <w:proofErr w:type="spellStart"/>
      <w:r>
        <w:t>CrossRef</w:t>
      </w:r>
      <w:proofErr w:type="spellEnd"/>
      <w:r>
        <w:t>-vs-RSS tier distinction is exactly the methodological caveat a Rhet/Comp reader needs *before* reading a citation network. The per-tool impact section is the right shape of guidance.</w:t>
      </w:r>
    </w:p>
    <w:p w14:paraId="37EA01A2" w14:textId="77777777" w:rsidR="00486BE9" w:rsidRDefault="00486BE9" w:rsidP="00486BE9">
      <w:r>
        <w:t>- **Onboarding gap.** Reachable only from the persistent nav and from /explore tool methodology blocks. A first-time visitor reads the citation network or the topic heatmap *before* they reach /coverage; the warning arrives after the impression.</w:t>
      </w:r>
    </w:p>
    <w:p w14:paraId="274D6A36" w14:textId="77777777" w:rsidR="00486BE9" w:rsidRDefault="00486BE9" w:rsidP="00486BE9">
      <w:r>
        <w:t xml:space="preserve">- **Domain gap.** Journal tables list the 49 venues but don't surface the disciplinary stakes of the gaps. A reader who cares about basic writing scholarship needs to be told that the field's flagship journals are </w:t>
      </w:r>
      <w:proofErr w:type="spellStart"/>
      <w:r>
        <w:t>CrossRef</w:t>
      </w:r>
      <w:proofErr w:type="spellEnd"/>
      <w:r>
        <w:t>-indexed but conference proceedings and edited collections are partially missing — not just shown a coverage tier label.</w:t>
      </w:r>
    </w:p>
    <w:p w14:paraId="5FF06299" w14:textId="77777777" w:rsidR="00486BE9" w:rsidRDefault="00486BE9" w:rsidP="00486BE9">
      <w:r>
        <w:t>- **Single most useful change.** A short "TL;DR for first-time readers" block at the top giving the three things to keep in mind before reading any tool.</w:t>
      </w:r>
    </w:p>
    <w:p w14:paraId="24035E47" w14:textId="77777777" w:rsidR="00486BE9" w:rsidRDefault="00486BE9" w:rsidP="00486BE9"/>
    <w:p w14:paraId="30448357" w14:textId="77777777" w:rsidR="00486BE9" w:rsidRDefault="00486BE9" w:rsidP="00486BE9">
      <w:r>
        <w:t xml:space="preserve">### A4. </w:t>
      </w:r>
      <w:proofErr w:type="spellStart"/>
      <w:r>
        <w:t>Datastories</w:t>
      </w:r>
      <w:proofErr w:type="spellEnd"/>
      <w:r>
        <w:t xml:space="preserve"> landing (`/</w:t>
      </w:r>
      <w:proofErr w:type="spellStart"/>
      <w:r>
        <w:t>datastories</w:t>
      </w:r>
      <w:proofErr w:type="spellEnd"/>
      <w:r>
        <w:t>`, `templates/datastories_landing.html`)</w:t>
      </w:r>
    </w:p>
    <w:p w14:paraId="4F6F6743" w14:textId="77777777" w:rsidR="00486BE9" w:rsidRDefault="00486BE9" w:rsidP="00486BE9">
      <w:r>
        <w:t>- **What it is.** Public framing copy + login form for the password-gated Ch3–9 toolkit, scoped to a TPC monograph project.</w:t>
      </w:r>
    </w:p>
    <w:p w14:paraId="7FD95A31" w14:textId="77777777" w:rsidR="00486BE9" w:rsidRDefault="00486BE9" w:rsidP="00486BE9">
      <w:r>
        <w:t>- **Strengths.** The most theoretically grounded copy on the site (Goggin, Mueller). Sets up the book project's stakes well for a reader who already knows the genre.</w:t>
      </w:r>
    </w:p>
    <w:p w14:paraId="5065F65F" w14:textId="77777777" w:rsidR="00486BE9" w:rsidRDefault="00486BE9" w:rsidP="00486BE9">
      <w:r>
        <w:t xml:space="preserve">- **Onboarding gap (Rhet/Comp newcomer).** The page assumes the visitor knows the difference between </w:t>
      </w:r>
      <w:proofErr w:type="spellStart"/>
      <w:r>
        <w:t>Pinakes</w:t>
      </w:r>
      <w:proofErr w:type="spellEnd"/>
      <w:r>
        <w:t xml:space="preserve">-the-platform and </w:t>
      </w:r>
      <w:proofErr w:type="spellStart"/>
      <w:r>
        <w:t>Datastories</w:t>
      </w:r>
      <w:proofErr w:type="spellEnd"/>
      <w:r>
        <w:t xml:space="preserve">-the-book-project. A Rhet/Comp PhD student is also not the project's intended audience, but they will land here because </w:t>
      </w:r>
      <w:proofErr w:type="spellStart"/>
      <w:r>
        <w:t>Datastories</w:t>
      </w:r>
      <w:proofErr w:type="spellEnd"/>
      <w:r>
        <w:t xml:space="preserve"> is a top-level nav entry, and the page does not signal "this isn't for you yet" or "here's the </w:t>
      </w:r>
      <w:proofErr w:type="spellStart"/>
      <w:r>
        <w:t>rhet</w:t>
      </w:r>
      <w:proofErr w:type="spellEnd"/>
      <w:r>
        <w:t>/comp parallel."</w:t>
      </w:r>
    </w:p>
    <w:p w14:paraId="72A97BFE" w14:textId="77777777" w:rsidR="00486BE9" w:rsidRDefault="00486BE9" w:rsidP="00486BE9">
      <w:r>
        <w:t xml:space="preserve">- **Single most useful change.** A short "If you're here from the Rhet/Comp index" sub-section pointing back to /explore and /about and framing </w:t>
      </w:r>
      <w:proofErr w:type="spellStart"/>
      <w:r>
        <w:t>Datastories</w:t>
      </w:r>
      <w:proofErr w:type="spellEnd"/>
      <w:r>
        <w:t xml:space="preserve"> as a TPC-specific application of the shared infrastructure.</w:t>
      </w:r>
    </w:p>
    <w:p w14:paraId="6B06A52C" w14:textId="77777777" w:rsidR="00486BE9" w:rsidRDefault="00486BE9" w:rsidP="00486BE9"/>
    <w:p w14:paraId="78FB8A62" w14:textId="77777777" w:rsidR="00486BE9" w:rsidRDefault="00486BE9" w:rsidP="00486BE9">
      <w:r>
        <w:t>### A5. Sidebar / nav / `/tools`</w:t>
      </w:r>
    </w:p>
    <w:p w14:paraId="64F8C61D" w14:textId="77777777" w:rsidR="00486BE9" w:rsidRDefault="00486BE9" w:rsidP="00486BE9">
      <w:r>
        <w:t xml:space="preserve">- **What it is.** Persistent nav (Explore, </w:t>
      </w:r>
      <w:proofErr w:type="spellStart"/>
      <w:r>
        <w:t>Datastories</w:t>
      </w:r>
      <w:proofErr w:type="spellEnd"/>
      <w:r>
        <w:t>, Authors, Citations, Books, Coverage, About) plus a `/tools` page that organizes 16 tool cards under five thematic question-headers.</w:t>
      </w:r>
    </w:p>
    <w:p w14:paraId="36D531C2" w14:textId="77777777" w:rsidR="00486BE9" w:rsidRDefault="00486BE9" w:rsidP="00486BE9">
      <w:r>
        <w:t>- **Strengths.** The five question-headers ("What has the field published?" / "How does the field cite?" / "What belongs together?" / "Who works with whom?" / "What is the field about?") are the best discipline-friendly framing on the site. They're plain-English questions, not method names.</w:t>
      </w:r>
    </w:p>
    <w:p w14:paraId="2BE2B68B" w14:textId="77777777" w:rsidR="00486BE9" w:rsidRDefault="00486BE9" w:rsidP="00486BE9">
      <w:r>
        <w:lastRenderedPageBreak/>
        <w:t>- **Onboarding gap.** /tools is the *only* page where these question-headers structure the experience. The Explore dropdown in the persistent nav exposes raw tool names. A visitor who clicks Explore → Centrality Analysis gets a method name with no context; the question-framed alternative is one click away on /tools and never seen.</w:t>
      </w:r>
    </w:p>
    <w:p w14:paraId="3381CEE2" w14:textId="77777777" w:rsidR="00486BE9" w:rsidRDefault="00486BE9" w:rsidP="00486BE9">
      <w:r>
        <w:t xml:space="preserve">- **Single most useful change.** Promote the five questions to the persistent </w:t>
      </w:r>
      <w:proofErr w:type="gramStart"/>
      <w:r>
        <w:t>nav, or</w:t>
      </w:r>
      <w:proofErr w:type="gramEnd"/>
      <w:r>
        <w:t xml:space="preserve"> have the Explore dropdown's first item be the question-framed /tools page itself.</w:t>
      </w:r>
    </w:p>
    <w:p w14:paraId="15EA8C85" w14:textId="77777777" w:rsidR="00486BE9" w:rsidRDefault="00486BE9" w:rsidP="00486BE9"/>
    <w:p w14:paraId="621D8AAE" w14:textId="77777777" w:rsidR="00486BE9" w:rsidRDefault="00486BE9" w:rsidP="00486BE9">
      <w:r>
        <w:t>## B. Explore surface</w:t>
      </w:r>
    </w:p>
    <w:p w14:paraId="225E102D" w14:textId="77777777" w:rsidR="00486BE9" w:rsidRDefault="00486BE9" w:rsidP="00486BE9"/>
    <w:p w14:paraId="0D9F5575" w14:textId="77777777" w:rsidR="00486BE9" w:rsidRDefault="00486BE9" w:rsidP="00486BE9">
      <w:r>
        <w:t>### B0. /</w:t>
      </w:r>
      <w:proofErr w:type="gramStart"/>
      <w:r>
        <w:t>explore</w:t>
      </w:r>
      <w:proofErr w:type="gramEnd"/>
      <w:r>
        <w:t xml:space="preserve"> overall</w:t>
      </w:r>
    </w:p>
    <w:p w14:paraId="349E2B71" w14:textId="77777777" w:rsidR="00486BE9" w:rsidRDefault="00486BE9" w:rsidP="00486BE9">
      <w:r>
        <w:t>- **What it is.** Single-page accordion using the same five question-headers as /tools, holding ~18 tools. Default-open: Publication Timeline. Each tool now ships with a methodology block (recent rewrite work, visible on the live site).</w:t>
      </w:r>
    </w:p>
    <w:p w14:paraId="32F561E6" w14:textId="77777777" w:rsidR="00486BE9" w:rsidRDefault="00486BE9" w:rsidP="00486BE9">
      <w:r>
        <w:t>- **Strengths.** The recent methodology rewrites are real and substantive. Most tools name their algorithm, link to /coverage, and quote a defining reference. This is well above bibliometric-toolkit baseline.</w:t>
      </w:r>
    </w:p>
    <w:p w14:paraId="0AB971DA" w14:textId="77777777" w:rsidR="00486BE9" w:rsidRDefault="00486BE9" w:rsidP="00486BE9">
      <w:r>
        <w:t>- **Onboarding gap.** No "where to start" within /explore. Eighteen tools are equally weighted. A newcomer who lands here gets the Publication Timeline by default — a reasonable but content-light choice. There is no "start here if you want to know what canon looks like" / "start here if you want to find your scholarly neighbors" guidance.</w:t>
      </w:r>
    </w:p>
    <w:p w14:paraId="07515BA4" w14:textId="77777777" w:rsidR="00486BE9" w:rsidRDefault="00486BE9" w:rsidP="00486BE9">
      <w:r>
        <w:t>- **Domain gap.** The five questions are the right shape, but the cluster scheme that organizes the corpus does not propagate into the tool experience. A reader interested in writing centers should be able to ask "show me Citation Network filtered to writing centers" with one click; that's reachable through the journal multi-select but not surfaced as a domain-aligned entry.</w:t>
      </w:r>
    </w:p>
    <w:p w14:paraId="573552D5" w14:textId="77777777" w:rsidR="00486BE9" w:rsidRDefault="00486BE9" w:rsidP="00486BE9"/>
    <w:p w14:paraId="33B78E52" w14:textId="77777777" w:rsidR="00486BE9" w:rsidRDefault="00486BE9" w:rsidP="00486BE9">
      <w:r>
        <w:t>### B1. Publication Timeline (default tool)</w:t>
      </w:r>
    </w:p>
    <w:p w14:paraId="23DBAA92" w14:textId="77777777" w:rsidR="00486BE9" w:rsidRDefault="00486BE9" w:rsidP="00486BE9">
      <w:r>
        <w:t xml:space="preserve">- Stacked bar of articles per year by journal; toggle to top 8. Methodology block explains </w:t>
      </w:r>
      <w:proofErr w:type="spellStart"/>
      <w:r>
        <w:t>CrossRef</w:t>
      </w:r>
      <w:proofErr w:type="spellEnd"/>
      <w:r>
        <w:t xml:space="preserve"> ingest, ISSN filtering, recovery artifacts. Good gentle entry. Slight literacy gap: "ingest window" presupposes /coverage has been read.</w:t>
      </w:r>
    </w:p>
    <w:p w14:paraId="3D2B6128" w14:textId="77777777" w:rsidR="00486BE9" w:rsidRDefault="00486BE9" w:rsidP="00486BE9"/>
    <w:p w14:paraId="443B0543" w14:textId="77777777" w:rsidR="00486BE9" w:rsidRDefault="00486BE9" w:rsidP="00486BE9">
      <w:r>
        <w:t>### B2. Citation Network</w:t>
      </w:r>
    </w:p>
    <w:p w14:paraId="2745AAFE" w14:textId="77777777" w:rsidR="00486BE9" w:rsidRDefault="00486BE9" w:rsidP="00486BE9">
      <w:r>
        <w:t xml:space="preserve">- Force-directed graph; nodes = articles, edges = directed citations. Methodology block explains </w:t>
      </w:r>
      <w:proofErr w:type="spellStart"/>
      <w:r>
        <w:t>CrossRef</w:t>
      </w:r>
      <w:proofErr w:type="spellEnd"/>
      <w:r>
        <w:t xml:space="preserve"> reference deposits.</w:t>
      </w:r>
    </w:p>
    <w:p w14:paraId="36BD88F9" w14:textId="77777777" w:rsidR="00486BE9" w:rsidRDefault="00486BE9" w:rsidP="00486BE9">
      <w:r>
        <w:lastRenderedPageBreak/>
        <w:t xml:space="preserve">- **Lens gap.** Node size and node color are not </w:t>
      </w:r>
      <w:proofErr w:type="spellStart"/>
      <w:r>
        <w:t>legended</w:t>
      </w:r>
      <w:proofErr w:type="spellEnd"/>
      <w:r>
        <w:t xml:space="preserve"> on the canvas. "Min-citations slider," "isolated articles drop out," and "structural importance" all need a sentence about what the reader will see when they manipulate the controls.</w:t>
      </w:r>
    </w:p>
    <w:p w14:paraId="203C82DD" w14:textId="77777777" w:rsidR="00486BE9" w:rsidRDefault="00486BE9" w:rsidP="00486BE9">
      <w:r>
        <w:t>- **Single most useful change.** Persistent legend strip above the canvas: *Node size = internal citations · Node color = journal cluster · Edge direction = citing → cited*.</w:t>
      </w:r>
    </w:p>
    <w:p w14:paraId="4C7519EC" w14:textId="77777777" w:rsidR="00486BE9" w:rsidRDefault="00486BE9" w:rsidP="00486BE9"/>
    <w:p w14:paraId="43705112" w14:textId="77777777" w:rsidR="00486BE9" w:rsidRDefault="00486BE9" w:rsidP="00486BE9">
      <w:r>
        <w:t>### B3. Article Co-Citation, Author Co-Citation, Bibliographic Coupling</w:t>
      </w:r>
    </w:p>
    <w:p w14:paraId="46E2ED51" w14:textId="77777777" w:rsidR="00486BE9" w:rsidRDefault="00486BE9" w:rsidP="00486BE9">
      <w:r>
        <w:t>- Three closely related network views. Bibliographic Coupling is the strongest panel: explicitly contrasts "what an article reads" vs. "how an article is read."</w:t>
      </w:r>
    </w:p>
    <w:p w14:paraId="0AB704BC" w14:textId="77777777" w:rsidR="00486BE9" w:rsidRDefault="00486BE9" w:rsidP="00486BE9">
      <w:r>
        <w:t xml:space="preserve">- **Lens gap.** The three tools are not cross-linked. A reader looking at co-citation has no "now </w:t>
      </w:r>
      <w:proofErr w:type="gramStart"/>
      <w:r>
        <w:t>compare</w:t>
      </w:r>
      <w:proofErr w:type="gramEnd"/>
      <w:r>
        <w:t xml:space="preserve"> to coupling" affordance — even though that comparison is exactly the disciplinary-history move a Rhet/Comp reader would want. The conceptual triangle (citation / co-citation / coupling) is not explained as a *trio*; each tool defines itself, but the reader </w:t>
      </w:r>
      <w:proofErr w:type="gramStart"/>
      <w:r>
        <w:t>has to</w:t>
      </w:r>
      <w:proofErr w:type="gramEnd"/>
      <w:r>
        <w:t xml:space="preserve"> assemble the concept-map from three separate panels.</w:t>
      </w:r>
    </w:p>
    <w:p w14:paraId="2A3D5EA4" w14:textId="77777777" w:rsidR="00486BE9" w:rsidRDefault="00486BE9" w:rsidP="00486BE9">
      <w:r>
        <w:t>- **Single most useful change.** A "How this relates to the other network views" footer in each panel, plus a glossary entry that names the three together.</w:t>
      </w:r>
    </w:p>
    <w:p w14:paraId="0F6471DA" w14:textId="77777777" w:rsidR="00486BE9" w:rsidRDefault="00486BE9" w:rsidP="00486BE9"/>
    <w:p w14:paraId="1B707B7C" w14:textId="77777777" w:rsidR="00486BE9" w:rsidRDefault="00486BE9" w:rsidP="00486BE9">
      <w:r>
        <w:t>### B4. Centrality Analysis</w:t>
      </w:r>
    </w:p>
    <w:p w14:paraId="453DFBDE" w14:textId="77777777" w:rsidR="00486BE9" w:rsidRDefault="00486BE9" w:rsidP="00486BE9">
      <w:r>
        <w:t>- Eigenvector + betweenness centrality on the citation graph. Methodology block is unusually detailed and explains why eigenvector is implemented as PageRank with damping (so it doesn't zero out on disconnected components).</w:t>
      </w:r>
    </w:p>
    <w:p w14:paraId="75F459D9" w14:textId="77777777" w:rsidR="00486BE9" w:rsidRDefault="00486BE9" w:rsidP="00486BE9">
      <w:r>
        <w:t xml:space="preserve">- **Lens gap.** The PageRank-as-eigenvector explanation is rigorous but lands oddly: it explains the *fix* before the reader knows what's broken. A reader who doesn't know what eigenvector centrality measures has to absorb </w:t>
      </w:r>
      <w:proofErr w:type="gramStart"/>
      <w:r>
        <w:t>the algorithmic</w:t>
      </w:r>
      <w:proofErr w:type="gramEnd"/>
      <w:r>
        <w:t xml:space="preserve"> engineering before the conceptual claim.</w:t>
      </w:r>
    </w:p>
    <w:p w14:paraId="3A27D0BE" w14:textId="77777777" w:rsidR="00486BE9" w:rsidRDefault="00486BE9" w:rsidP="00486BE9">
      <w:r>
        <w:t>- **Single most useful change.** Open the panel with one sentence each on what eigenvector and betweenness *measure* in plain language ("influence by association" vs. "structural bridging") before the implementation note.</w:t>
      </w:r>
    </w:p>
    <w:p w14:paraId="247FED0E" w14:textId="77777777" w:rsidR="00486BE9" w:rsidRDefault="00486BE9" w:rsidP="00486BE9"/>
    <w:p w14:paraId="5AB5F85E" w14:textId="77777777" w:rsidR="00486BE9" w:rsidRDefault="00486BE9" w:rsidP="00486BE9">
      <w:r>
        <w:t>### B5. Main Path Analysis</w:t>
      </w:r>
    </w:p>
    <w:p w14:paraId="12061687" w14:textId="77777777" w:rsidR="00486BE9" w:rsidRDefault="00486BE9" w:rsidP="00486BE9">
      <w:r>
        <w:t>- SPC-weighted main path through the citation DAG. Methodology block names SPC and the Hummon-</w:t>
      </w:r>
      <w:proofErr w:type="spellStart"/>
      <w:r>
        <w:t>Doreian</w:t>
      </w:r>
      <w:proofErr w:type="spellEnd"/>
      <w:r>
        <w:t xml:space="preserve"> framework.</w:t>
      </w:r>
    </w:p>
    <w:p w14:paraId="0E9AED7F" w14:textId="77777777" w:rsidR="00486BE9" w:rsidRDefault="00486BE9" w:rsidP="00486BE9">
      <w:r>
        <w:t>- **Lens gap.** SPC is a deeply specialist concept. The methodology names it but doesn't supply the metaphor a non-bibliometrician needs. For a Rhet/Comp reader, "main path" reads like *the* path, when in fact it's *a* maximally-trafficked spine — there are other high-traffic paths that don't appear.</w:t>
      </w:r>
    </w:p>
    <w:p w14:paraId="6895DA4E" w14:textId="77777777" w:rsidR="00486BE9" w:rsidRDefault="00486BE9" w:rsidP="00486BE9">
      <w:r>
        <w:lastRenderedPageBreak/>
        <w:t>- **Single most useful change.** A "What you're looking at" sentence: this is the most-traveled chain through a directed graph of citations; not the only path, not necessarily the most important one, but the one with the highest aggregate flow.</w:t>
      </w:r>
    </w:p>
    <w:p w14:paraId="57E4D2E1" w14:textId="77777777" w:rsidR="00486BE9" w:rsidRDefault="00486BE9" w:rsidP="00486BE9"/>
    <w:p w14:paraId="007AD4D7" w14:textId="77777777" w:rsidR="00486BE9" w:rsidRDefault="00486BE9" w:rsidP="00486BE9">
      <w:r>
        <w:t>### B6. Sleeping Beauties</w:t>
      </w:r>
    </w:p>
    <w:p w14:paraId="0343DA15" w14:textId="77777777" w:rsidR="00486BE9" w:rsidRDefault="00486BE9" w:rsidP="00486BE9">
      <w:r>
        <w:t>- Articles with delayed citation surge, scored by the Beauty Coefficient (Ke et al. 2015). Methodology names the metric and the reference.</w:t>
      </w:r>
    </w:p>
    <w:p w14:paraId="5D11FDEB" w14:textId="77777777" w:rsidR="00486BE9" w:rsidRDefault="00486BE9" w:rsidP="00486BE9">
      <w:r>
        <w:t>- **Lens gap.** No visual indicator on the output of *how* asleep / *how* sharp the awakening was. The Beauty Coefficient is a single number; readers want to see the curve.</w:t>
      </w:r>
    </w:p>
    <w:p w14:paraId="1646FEBE" w14:textId="77777777" w:rsidR="00486BE9" w:rsidRDefault="00486BE9" w:rsidP="00486BE9">
      <w:r>
        <w:t xml:space="preserve">- **Single most useful change.** Per-row sparkline of the citation accumulation curve, with the awakening point marked. </w:t>
      </w:r>
      <w:proofErr w:type="gramStart"/>
      <w:r>
        <w:t>Plus</w:t>
      </w:r>
      <w:proofErr w:type="gramEnd"/>
      <w:r>
        <w:t xml:space="preserve"> a one-sentence gloss on what "Beauty Coefficient = 47" feels like compared to "Beauty Coefficient = 5".</w:t>
      </w:r>
    </w:p>
    <w:p w14:paraId="3CA78C80" w14:textId="77777777" w:rsidR="00486BE9" w:rsidRDefault="00486BE9" w:rsidP="00486BE9"/>
    <w:p w14:paraId="02C5DD4D" w14:textId="77777777" w:rsidR="00486BE9" w:rsidRDefault="00486BE9" w:rsidP="00486BE9">
      <w:r>
        <w:t>### B7. Community Detection</w:t>
      </w:r>
    </w:p>
    <w:p w14:paraId="7BC77B6E" w14:textId="77777777" w:rsidR="00486BE9" w:rsidRDefault="00486BE9" w:rsidP="00486BE9">
      <w:r>
        <w:t>- Louvain partition of the citation graph. **This is the best-scaffolded panel on /explore.** Defines Louvain as a greedy agglomerative method, defines modularity Q with a usable threshold (Q &gt; 0.3 = meaningful), defines "community" as "a research front." Hover-for-details + filters for resolution and min-citations.</w:t>
      </w:r>
    </w:p>
    <w:p w14:paraId="2ED72E77" w14:textId="77777777" w:rsidR="00486BE9" w:rsidRDefault="00486BE9" w:rsidP="00486BE9">
      <w:r>
        <w:t xml:space="preserve">- **Lens gap.** Minor. Node size and edge weight </w:t>
      </w:r>
      <w:proofErr w:type="gramStart"/>
      <w:r>
        <w:t>still</w:t>
      </w:r>
      <w:proofErr w:type="gramEnd"/>
      <w:r>
        <w:t xml:space="preserve"> not </w:t>
      </w:r>
      <w:proofErr w:type="spellStart"/>
      <w:r>
        <w:t>legended</w:t>
      </w:r>
      <w:proofErr w:type="spellEnd"/>
      <w:r>
        <w:t xml:space="preserve"> on </w:t>
      </w:r>
      <w:proofErr w:type="gramStart"/>
      <w:r>
        <w:t>the canvas</w:t>
      </w:r>
      <w:proofErr w:type="gramEnd"/>
      <w:r>
        <w:t>; the resolution slider's effect is named ("higher = more, smaller communities") but not shown.</w:t>
      </w:r>
    </w:p>
    <w:p w14:paraId="101E4D3F" w14:textId="77777777" w:rsidR="00486BE9" w:rsidRDefault="00486BE9" w:rsidP="00486BE9">
      <w:r>
        <w:t>- **Single most useful change.** A "before/after" thumbnail pair next to the resolution slider showing what 0.5- and 2.0-resolution partitions look like on the same data.</w:t>
      </w:r>
    </w:p>
    <w:p w14:paraId="75861E55" w14:textId="77777777" w:rsidR="00486BE9" w:rsidRDefault="00486BE9" w:rsidP="00486BE9"/>
    <w:p w14:paraId="3546A8C7" w14:textId="77777777" w:rsidR="00486BE9" w:rsidRDefault="00486BE9" w:rsidP="00486BE9">
      <w:r>
        <w:t>### B8. Temporal Network Evolution</w:t>
      </w:r>
    </w:p>
    <w:p w14:paraId="72C5A48B" w14:textId="77777777" w:rsidR="00486BE9" w:rsidRDefault="00486BE9" w:rsidP="00486BE9">
      <w:r>
        <w:t>- Year-by-year tracks of citation-graph density, clustering coefficient, modularity. Methodology partial — names the metrics, describes their behavior.</w:t>
      </w:r>
    </w:p>
    <w:p w14:paraId="234668ED" w14:textId="77777777" w:rsidR="00486BE9" w:rsidRDefault="00486BE9" w:rsidP="00486BE9">
      <w:r>
        <w:t xml:space="preserve">- **Lens gap.** The clustering coefficient and modularity are abstract enough that even a careful reader can hold the chart in mind without knowing what makes a number go up or down. Axis units </w:t>
      </w:r>
      <w:proofErr w:type="gramStart"/>
      <w:r>
        <w:t>not</w:t>
      </w:r>
      <w:proofErr w:type="gramEnd"/>
      <w:r>
        <w:t xml:space="preserve"> always shown; "modularity" without a 0.3-threshold reminder reads as a curve to follow rather than a measurement to interpret.</w:t>
      </w:r>
    </w:p>
    <w:p w14:paraId="5F340C76" w14:textId="77777777" w:rsidR="00486BE9" w:rsidRDefault="00486BE9" w:rsidP="00486BE9">
      <w:r>
        <w:t>- **Single most useful change.** Inline definitions and threshold reminders next to each metric's track.</w:t>
      </w:r>
    </w:p>
    <w:p w14:paraId="6ACEE5D4" w14:textId="77777777" w:rsidR="00486BE9" w:rsidRDefault="00486BE9" w:rsidP="00486BE9"/>
    <w:p w14:paraId="1E53E37D" w14:textId="77777777" w:rsidR="00486BE9" w:rsidRDefault="00486BE9" w:rsidP="00486BE9">
      <w:r>
        <w:t>### B9. Most Cited (`/most-cited`)</w:t>
      </w:r>
    </w:p>
    <w:p w14:paraId="134AF46D" w14:textId="77777777" w:rsidR="00486BE9" w:rsidRDefault="00486BE9" w:rsidP="00486BE9">
      <w:r>
        <w:lastRenderedPageBreak/>
        <w:t>- Ranked lists by intra-corpus citation count: All / by Journal / by Topic / by Decade. Explicit about "internal citations only," includes the journal asymmetry caveat (some journals can be cited but cannot cite). Strong already.</w:t>
      </w:r>
    </w:p>
    <w:p w14:paraId="3D8FAE0C" w14:textId="77777777" w:rsidR="00486BE9" w:rsidRDefault="00486BE9" w:rsidP="00486BE9">
      <w:r>
        <w:t>- **Lens gap.** Grouped views could carry one-sentence interpretive notes: a journal's top-cited list shows what later scholars in the corpus reach back to *from that venue's pages*, not what the journal itself most reaches *for*.</w:t>
      </w:r>
    </w:p>
    <w:p w14:paraId="4C14E1E4" w14:textId="77777777" w:rsidR="00486BE9" w:rsidRDefault="00486BE9" w:rsidP="00486BE9"/>
    <w:p w14:paraId="582AD85F" w14:textId="77777777" w:rsidR="00486BE9" w:rsidRDefault="00486BE9" w:rsidP="00486BE9">
      <w:r>
        <w:t>### B10. Topic Co-Occurrence</w:t>
      </w:r>
    </w:p>
    <w:p w14:paraId="7EBB879B" w14:textId="77777777" w:rsidR="00486BE9" w:rsidRDefault="00486BE9" w:rsidP="00486BE9">
      <w:r>
        <w:t>- 61×61 heatmap of tag pairs. Best caveat in the toolkit: explicit "base-rate inflation" warning.</w:t>
      </w:r>
    </w:p>
    <w:p w14:paraId="7B4E3001" w14:textId="77777777" w:rsidR="00486BE9" w:rsidRDefault="00486BE9" w:rsidP="00486BE9">
      <w:r>
        <w:t>- **Lens gap.** Cells are not clickable to drill down to articles, which is the natural Rhet/Comp move ("what *are* those 47 articles tagged 'WAC' and 'genre'?"). Vocabulary is fixed at 61 terms covering ~73% of the corpus; the 27% uncovered isn't shown.</w:t>
      </w:r>
    </w:p>
    <w:p w14:paraId="01948962" w14:textId="77777777" w:rsidR="00486BE9" w:rsidRDefault="00486BE9" w:rsidP="00486BE9">
      <w:r>
        <w:t>- **Single most useful change.** Make heatmap cells clickable to a filtered article list.</w:t>
      </w:r>
    </w:p>
    <w:p w14:paraId="3A67212F" w14:textId="77777777" w:rsidR="00486BE9" w:rsidRDefault="00486BE9" w:rsidP="00486BE9"/>
    <w:p w14:paraId="2170E4D7" w14:textId="77777777" w:rsidR="00486BE9" w:rsidRDefault="00486BE9" w:rsidP="00486BE9">
      <w:r>
        <w:t>### B11. Reading Path</w:t>
      </w:r>
    </w:p>
    <w:p w14:paraId="0307C61B" w14:textId="77777777" w:rsidR="00486BE9" w:rsidRDefault="00486BE9" w:rsidP="00486BE9">
      <w:r>
        <w:t>- Given a seed article, returns backward citations + forward citations + co-citation + coupling neighbors, ranked by relevance.</w:t>
      </w:r>
    </w:p>
    <w:p w14:paraId="5C479D8C" w14:textId="77777777" w:rsidR="00486BE9" w:rsidRDefault="00486BE9" w:rsidP="00486BE9">
      <w:r>
        <w:t>- **Lens gap.** The relevance-ranking algorithm is opaque. For a Rhet/Comp reader, this is the single tool most likely to be *useful* in their actual research workflow (it's the bibliographer's tool), and it would benefit most from showing its work.</w:t>
      </w:r>
    </w:p>
    <w:p w14:paraId="4273F65A" w14:textId="77777777" w:rsidR="00486BE9" w:rsidRDefault="00486BE9" w:rsidP="00486BE9">
      <w:r>
        <w:t>- **Single most useful change.** Label each result with which signal placed it (backward · forward · co-cited × N · coupled by N shared refs) and show the score components.</w:t>
      </w:r>
    </w:p>
    <w:p w14:paraId="75BEBA27" w14:textId="77777777" w:rsidR="00486BE9" w:rsidRDefault="00486BE9" w:rsidP="00486BE9"/>
    <w:p w14:paraId="30F853BE" w14:textId="77777777" w:rsidR="00486BE9" w:rsidRDefault="00486BE9" w:rsidP="00486BE9">
      <w:r>
        <w:t>### B12. Co-Authorship Network</w:t>
      </w:r>
    </w:p>
    <w:p w14:paraId="41B17751" w14:textId="77777777" w:rsidR="00486BE9" w:rsidRDefault="00486BE9" w:rsidP="00486BE9">
      <w:r>
        <w:t xml:space="preserve">- Force-directed author graph with a publication-count threshold. Includes the helpful note that the field is "historically </w:t>
      </w:r>
      <w:proofErr w:type="gramStart"/>
      <w:r>
        <w:t>solo-author</w:t>
      </w:r>
      <w:proofErr w:type="gramEnd"/>
      <w:r>
        <w:t>."</w:t>
      </w:r>
    </w:p>
    <w:p w14:paraId="503B295A" w14:textId="77777777" w:rsidR="00486BE9" w:rsidRDefault="00486BE9" w:rsidP="00486BE9">
      <w:r>
        <w:t>- **Lens gap.** Threshold mechanics + handling of isolates not stated.</w:t>
      </w:r>
    </w:p>
    <w:p w14:paraId="08AE541D" w14:textId="77777777" w:rsidR="00486BE9" w:rsidRDefault="00486BE9" w:rsidP="00486BE9"/>
    <w:p w14:paraId="22DD9E06" w14:textId="77777777" w:rsidR="00486BE9" w:rsidRDefault="00486BE9" w:rsidP="00486BE9">
      <w:r>
        <w:t>### B13. Half-Life, Citation Trends, Journal Citation Flow</w:t>
      </w:r>
    </w:p>
    <w:p w14:paraId="2B041C94" w14:textId="77777777" w:rsidR="00486BE9" w:rsidRDefault="00486BE9" w:rsidP="00486BE9">
      <w:r>
        <w:t>- All three have decent methodology blocks. Half-life's two definitions (citing vs. cited half-life) are explained but the *interpretive* difference for a Rhet/Comp reader is not surfaced — that a journal whose authors keep returning to canon looks different from a journal whose work keeps getting reread.</w:t>
      </w:r>
    </w:p>
    <w:p w14:paraId="57C92FC8" w14:textId="77777777" w:rsidR="00486BE9" w:rsidRDefault="00486BE9" w:rsidP="00486BE9"/>
    <w:p w14:paraId="5C3AF993" w14:textId="77777777" w:rsidR="00486BE9" w:rsidRDefault="00486BE9" w:rsidP="00486BE9">
      <w:r>
        <w:lastRenderedPageBreak/>
        <w:t>### B14. Institutions</w:t>
      </w:r>
    </w:p>
    <w:p w14:paraId="5D856826" w14:textId="77777777" w:rsidR="00486BE9" w:rsidRDefault="00486BE9" w:rsidP="00486BE9">
      <w:r>
        <w:t xml:space="preserve">- Top 25 by article count, </w:t>
      </w:r>
      <w:proofErr w:type="spellStart"/>
      <w:r>
        <w:t>OpenAlex</w:t>
      </w:r>
      <w:proofErr w:type="spellEnd"/>
      <w:r>
        <w:t>-derived.</w:t>
      </w:r>
    </w:p>
    <w:p w14:paraId="61F95B49" w14:textId="77777777" w:rsidR="00486BE9" w:rsidRDefault="00486BE9" w:rsidP="00486BE9">
      <w:r>
        <w:t xml:space="preserve">- **Lens gap.** Affiliation attribution methodology is not exposed. Is this counting first-author only? Affiliation at time of publication or current? </w:t>
      </w:r>
      <w:proofErr w:type="spellStart"/>
      <w:r>
        <w:t>OpenAlex's</w:t>
      </w:r>
      <w:proofErr w:type="spellEnd"/>
      <w:r>
        <w:t xml:space="preserve"> affiliation parsing is a known coverage gap and the panel is silent on it.</w:t>
      </w:r>
    </w:p>
    <w:p w14:paraId="362FE56C" w14:textId="77777777" w:rsidR="00486BE9" w:rsidRDefault="00486BE9" w:rsidP="00486BE9"/>
    <w:p w14:paraId="66813B45" w14:textId="77777777" w:rsidR="00486BE9" w:rsidRDefault="00486BE9" w:rsidP="00486BE9">
      <w:r>
        <w:t xml:space="preserve">## C. </w:t>
      </w:r>
      <w:proofErr w:type="spellStart"/>
      <w:r>
        <w:t>Datastories</w:t>
      </w:r>
      <w:proofErr w:type="spellEnd"/>
      <w:r>
        <w:t xml:space="preserve"> surface (Ch3–9, 26 tools, password-gated)</w:t>
      </w:r>
    </w:p>
    <w:p w14:paraId="06CBBA82" w14:textId="77777777" w:rsidR="00486BE9" w:rsidRDefault="00486BE9" w:rsidP="00486BE9"/>
    <w:p w14:paraId="50BECB0B" w14:textId="77777777" w:rsidR="00486BE9" w:rsidRDefault="00486BE9" w:rsidP="00486BE9">
      <w:r>
        <w:t xml:space="preserve">These are scoped to a TPC monograph project, not Rhet/Comp generally. Findings here are relevant insofar as the </w:t>
      </w:r>
      <w:proofErr w:type="spellStart"/>
      <w:r>
        <w:t>Datastories</w:t>
      </w:r>
      <w:proofErr w:type="spellEnd"/>
      <w:r>
        <w:t xml:space="preserve"> landing page IS visible to the Rhet/Comp newcomer who clicks the top-nav entry, and insofar as the public release planned for Fall 2027 will eventually land in front of that visitor. I read these via `_datastories_panels.html` and the recent Ch5–9 methodology rewrites, not via rendered output.</w:t>
      </w:r>
    </w:p>
    <w:p w14:paraId="42803937" w14:textId="77777777" w:rsidR="00486BE9" w:rsidRDefault="00486BE9" w:rsidP="00486BE9"/>
    <w:p w14:paraId="4C1FD31D" w14:textId="77777777" w:rsidR="00486BE9" w:rsidRDefault="00486BE9" w:rsidP="00486BE9">
      <w:r>
        <w:t>### C1. Methodology blocks (cross-cutting)</w:t>
      </w:r>
    </w:p>
    <w:p w14:paraId="7BF2DB18" w14:textId="77777777" w:rsidR="00486BE9" w:rsidRDefault="00486BE9" w:rsidP="00486BE9">
      <w:r>
        <w:t>- Substantive in Ch3–5: Hummon-</w:t>
      </w:r>
      <w:proofErr w:type="spellStart"/>
      <w:r>
        <w:t>Doreian</w:t>
      </w:r>
      <w:proofErr w:type="spellEnd"/>
      <w:r>
        <w:t xml:space="preserve">, Mann-Whitney U, Brandes betweenness, Lorenz/Gini, power-law fit by </w:t>
      </w:r>
      <w:proofErr w:type="spellStart"/>
      <w:r>
        <w:t>Clauset</w:t>
      </w:r>
      <w:proofErr w:type="spellEnd"/>
      <w:r>
        <w:t xml:space="preserve"> MLE — each named, each cited, each given a paragraph.</w:t>
      </w:r>
    </w:p>
    <w:p w14:paraId="2ECC2693" w14:textId="77777777" w:rsidR="00486BE9" w:rsidRDefault="00486BE9" w:rsidP="00486BE9">
      <w:r>
        <w:t>- Lighter in Ch6–9: Louvain, Jaccard similarity, NMI/ARI, the Beauty Coefficient — named but not glossed.</w:t>
      </w:r>
    </w:p>
    <w:p w14:paraId="68F09CCF" w14:textId="77777777" w:rsidR="00486BE9" w:rsidRDefault="00486BE9" w:rsidP="00486BE9">
      <w:r>
        <w:t>- No glossary, even though terms repeat across panels.</w:t>
      </w:r>
    </w:p>
    <w:p w14:paraId="71BC8F02" w14:textId="77777777" w:rsidR="00486BE9" w:rsidRDefault="00486BE9" w:rsidP="00486BE9"/>
    <w:p w14:paraId="69C72973" w14:textId="77777777" w:rsidR="00486BE9" w:rsidRDefault="00486BE9" w:rsidP="00486BE9">
      <w:r>
        <w:t>### C2. Visualization legends</w:t>
      </w:r>
    </w:p>
    <w:p w14:paraId="188E0602" w14:textId="77777777" w:rsidR="00486BE9" w:rsidRDefault="00486BE9" w:rsidP="00486BE9">
      <w:r>
        <w:t>- Strong on Lorenz, Long Tail, Fair Ranking, Inside-Outside, Two-Way Street: quadrant labels and axis labels present.</w:t>
      </w:r>
    </w:p>
    <w:p w14:paraId="1B893D6A" w14:textId="77777777" w:rsidR="00486BE9" w:rsidRDefault="00486BE9" w:rsidP="00486BE9">
      <w:r>
        <w:t xml:space="preserve">- Weak on force-directed networks (Border Crossers, Shared Foundations, Academic Lineages, Prince Network): node size, node color, edge weight not consistently </w:t>
      </w:r>
      <w:proofErr w:type="spellStart"/>
      <w:r>
        <w:t>legended</w:t>
      </w:r>
      <w:proofErr w:type="spellEnd"/>
      <w:r>
        <w:t xml:space="preserve"> on the canvas.</w:t>
      </w:r>
    </w:p>
    <w:p w14:paraId="7B05D84E" w14:textId="77777777" w:rsidR="00486BE9" w:rsidRDefault="00486BE9" w:rsidP="00486BE9">
      <w:r>
        <w:t>- Sankey panels (Braided Path, Communities Over Time): ribbon width is implicit-by-area, not stated.</w:t>
      </w:r>
    </w:p>
    <w:p w14:paraId="2A482F82" w14:textId="77777777" w:rsidR="00486BE9" w:rsidRDefault="00486BE9" w:rsidP="00486BE9"/>
    <w:p w14:paraId="2E535BC7" w14:textId="77777777" w:rsidR="00486BE9" w:rsidRDefault="00486BE9" w:rsidP="00486BE9">
      <w:r>
        <w:t>### C3. Caveat coverage</w:t>
      </w:r>
    </w:p>
    <w:p w14:paraId="4EF4BB0E" w14:textId="77777777" w:rsidR="00486BE9" w:rsidRDefault="00486BE9" w:rsidP="00486BE9">
      <w:r>
        <w:t>- Stronger than the Explore surface in places (Origins &amp; Frontiers names data-gap sinks; Disciplinary Calendar names proximity ≠ causation).</w:t>
      </w:r>
    </w:p>
    <w:p w14:paraId="1DB8F928" w14:textId="77777777" w:rsidR="00486BE9" w:rsidRDefault="00486BE9" w:rsidP="00486BE9">
      <w:r>
        <w:lastRenderedPageBreak/>
        <w:t xml:space="preserve">- Weaker in others: none of the 26 panels </w:t>
      </w:r>
      <w:proofErr w:type="gramStart"/>
      <w:r>
        <w:t>carries</w:t>
      </w:r>
      <w:proofErr w:type="gramEnd"/>
      <w:r>
        <w:t xml:space="preserve"> the </w:t>
      </w:r>
      <w:proofErr w:type="spellStart"/>
      <w:r>
        <w:t>OpenAlex</w:t>
      </w:r>
      <w:proofErr w:type="spellEnd"/>
      <w:r>
        <w:t xml:space="preserve"> coverage caveat from /coverage. None of them says "here's what NOT to claim from this figure."</w:t>
      </w:r>
    </w:p>
    <w:p w14:paraId="5C3B2AAD" w14:textId="77777777" w:rsidR="00486BE9" w:rsidRDefault="00486BE9" w:rsidP="00486BE9"/>
    <w:p w14:paraId="64E1230F" w14:textId="77777777" w:rsidR="00486BE9" w:rsidRDefault="00486BE9" w:rsidP="00486BE9">
      <w:r>
        <w:t>### C4. The five panels with the worst non-bibliometrician scaffolding</w:t>
      </w:r>
    </w:p>
    <w:p w14:paraId="2C0AEC17" w14:textId="77777777" w:rsidR="00486BE9" w:rsidRDefault="00486BE9" w:rsidP="00486BE9">
      <w:r>
        <w:t xml:space="preserve">- **Communities Over Time (Ch6).** Sankey of Louvain communities across decades with merges/splits. No legend on ribbon thickness; no plain-language definition of Louvain in this panel (the Explore version has it; the </w:t>
      </w:r>
      <w:proofErr w:type="spellStart"/>
      <w:r>
        <w:t>Datastories</w:t>
      </w:r>
      <w:proofErr w:type="spellEnd"/>
      <w:r>
        <w:t xml:space="preserve"> version does not); merge/split/extinction taxonomy isn't taxonomized for the reader.</w:t>
      </w:r>
    </w:p>
    <w:p w14:paraId="3A0FE893" w14:textId="77777777" w:rsidR="00486BE9" w:rsidRDefault="00486BE9" w:rsidP="00486BE9">
      <w:r>
        <w:t xml:space="preserve">- **Shared Foundations (Ch7).** Bibliographic coupling network with min-coupling slider. Jaccard similarity </w:t>
      </w:r>
      <w:proofErr w:type="gramStart"/>
      <w:r>
        <w:t>used</w:t>
      </w:r>
      <w:proofErr w:type="gramEnd"/>
      <w:r>
        <w:t xml:space="preserve"> without definition. The "heavily pruned </w:t>
      </w:r>
      <w:proofErr w:type="gramStart"/>
      <w:r>
        <w:t>top-2000</w:t>
      </w:r>
      <w:proofErr w:type="gramEnd"/>
      <w:r>
        <w:t xml:space="preserve"> pairs" rendering choice is stated as fact, not as a caveat.</w:t>
      </w:r>
    </w:p>
    <w:p w14:paraId="0F5A2E6A" w14:textId="77777777" w:rsidR="00486BE9" w:rsidRDefault="00486BE9" w:rsidP="00486BE9">
      <w:r>
        <w:t>- **Two Maps of the Field (Ch7).** NMI / ARI presented as "standard partition-comparison statistics" without a sentence on what they measure or what an NMI of 0.45 means in this context.</w:t>
      </w:r>
    </w:p>
    <w:p w14:paraId="11B35846" w14:textId="77777777" w:rsidR="00486BE9" w:rsidRDefault="00486BE9" w:rsidP="00486BE9">
      <w:r>
        <w:t>- **Prince Network (Ch9).** Depends on the Beauty Coefficient from a prior tool; the awakening-type taxonomy is heuristic but the heuristic is not exposed.</w:t>
      </w:r>
    </w:p>
    <w:p w14:paraId="284E3F03" w14:textId="77777777" w:rsidR="00486BE9" w:rsidRDefault="00486BE9" w:rsidP="00486BE9">
      <w:r>
        <w:t>- **Uneven Debts (Ch7).** Directional coupling formula stated without a worked example; the asymmetry-ratio scale is not bounded/explained.</w:t>
      </w:r>
    </w:p>
    <w:p w14:paraId="5CD417CD" w14:textId="77777777" w:rsidR="00486BE9" w:rsidRDefault="00486BE9" w:rsidP="00486BE9"/>
    <w:p w14:paraId="4FA1F8C6" w14:textId="77777777" w:rsidR="00486BE9" w:rsidRDefault="00486BE9" w:rsidP="00486BE9">
      <w:r>
        <w:t>---</w:t>
      </w:r>
    </w:p>
    <w:p w14:paraId="13D1B3F3" w14:textId="77777777" w:rsidR="00486BE9" w:rsidRDefault="00486BE9" w:rsidP="00486BE9"/>
    <w:p w14:paraId="6EF139F5" w14:textId="77777777" w:rsidR="00486BE9" w:rsidRDefault="00486BE9" w:rsidP="00486BE9">
      <w:r>
        <w:t># Part 2 — Prioritized recommendations</w:t>
      </w:r>
    </w:p>
    <w:p w14:paraId="37494D30" w14:textId="77777777" w:rsidR="00486BE9" w:rsidRDefault="00486BE9" w:rsidP="00486BE9"/>
    <w:p w14:paraId="1222F48B" w14:textId="77777777" w:rsidR="00486BE9" w:rsidRDefault="00486BE9" w:rsidP="00486BE9">
      <w:r>
        <w:t>Ranked by impact on a first-time Rhet/Comp visitor.</w:t>
      </w:r>
    </w:p>
    <w:p w14:paraId="620C449F" w14:textId="77777777" w:rsidR="00486BE9" w:rsidRDefault="00486BE9" w:rsidP="00486BE9"/>
    <w:p w14:paraId="0BB17696" w14:textId="77777777" w:rsidR="00486BE9" w:rsidRDefault="00486BE9" w:rsidP="00486BE9">
      <w:r>
        <w:t>### 1. Above-the-fold homepage orientation block</w:t>
      </w:r>
    </w:p>
    <w:p w14:paraId="321EFE68" w14:textId="77777777" w:rsidR="00486BE9" w:rsidRDefault="00486BE9" w:rsidP="00486BE9">
      <w:r>
        <w:t>**Lens.** Onboarding.</w:t>
      </w:r>
    </w:p>
    <w:p w14:paraId="6A12B22C" w14:textId="77777777" w:rsidR="00486BE9" w:rsidRDefault="00486BE9" w:rsidP="00486BE9">
      <w:r>
        <w:t>**Closes.** A1 (and via downstream traffic, A2).</w:t>
      </w:r>
    </w:p>
    <w:p w14:paraId="6A4A2C61" w14:textId="77777777" w:rsidR="00486BE9" w:rsidRDefault="00486BE9" w:rsidP="00486BE9">
      <w:r>
        <w:t>**Sketch.** Replace the current homepage hero (wordmark + tagline + search) with a 3–4 sentence framing block. Something like: *</w:t>
      </w:r>
      <w:proofErr w:type="spellStart"/>
      <w:r>
        <w:t>Pinakes</w:t>
      </w:r>
      <w:proofErr w:type="spellEnd"/>
      <w:r>
        <w:t xml:space="preserve"> is a searchable index of rhetoric and composition scholarship — 40,000+ articles from 49 journals, plus 3,200+ books from university presses. The Explore tools turn that corpus into questions you can </w:t>
      </w:r>
      <w:proofErr w:type="gramStart"/>
      <w:r>
        <w:t>actually ask</w:t>
      </w:r>
      <w:proofErr w:type="gramEnd"/>
      <w:r>
        <w:t>: who's citing whom, what conversations cluster together, what's been reread and what's been forgotten. New here? Start with Most Cited, open the Disciplinary Atlas, or read the project background.* Three named ways-in link out.</w:t>
      </w:r>
    </w:p>
    <w:p w14:paraId="3A9582BE" w14:textId="77777777" w:rsidR="00486BE9" w:rsidRDefault="00486BE9" w:rsidP="00486BE9">
      <w:r>
        <w:lastRenderedPageBreak/>
        <w:t xml:space="preserve">**Why it matters most.** Every other recommendation depends on the visitor staying on the site long enough to use the things you've already built. Right </w:t>
      </w:r>
      <w:proofErr w:type="gramStart"/>
      <w:r>
        <w:t>now</w:t>
      </w:r>
      <w:proofErr w:type="gramEnd"/>
      <w:r>
        <w:t xml:space="preserve"> the homepage gives them no reason to.</w:t>
      </w:r>
    </w:p>
    <w:p w14:paraId="14C59662" w14:textId="77777777" w:rsidR="00486BE9" w:rsidRDefault="00486BE9" w:rsidP="00486BE9"/>
    <w:p w14:paraId="7B26DB88" w14:textId="77777777" w:rsidR="00486BE9" w:rsidRDefault="00486BE9" w:rsidP="00486BE9">
      <w:r>
        <w:t>### 2. "Where to start" sequenced entry points on /about</w:t>
      </w:r>
    </w:p>
    <w:p w14:paraId="1CC0D783" w14:textId="77777777" w:rsidR="00486BE9" w:rsidRDefault="00486BE9" w:rsidP="00486BE9">
      <w:r>
        <w:t>**Lens.** Onboarding.</w:t>
      </w:r>
    </w:p>
    <w:p w14:paraId="2D186DAB" w14:textId="77777777" w:rsidR="00486BE9" w:rsidRDefault="00486BE9" w:rsidP="00486BE9">
      <w:r>
        <w:t>**Closes.** A2.</w:t>
      </w:r>
    </w:p>
    <w:p w14:paraId="1D3411FD" w14:textId="77777777" w:rsidR="00486BE9" w:rsidRDefault="00486BE9" w:rsidP="00486BE9">
      <w:r>
        <w:t>**Sketch.** A new section between "Lineage" and "About the Developer" titled *Where to start.* Five sequenced entries, each one or two sentences: (1) browse what's been published — Publication Timeline; (2) see what gets cited — /most-cited; (3) map the conversations — Community Detection; (4) find what to read next from where you are — Reading Path; (5) before trusting any of this, read /coverage. The sequence is itself an argument about how to read a citation index.</w:t>
      </w:r>
    </w:p>
    <w:p w14:paraId="71A2DAB8" w14:textId="77777777" w:rsidR="00486BE9" w:rsidRDefault="00486BE9" w:rsidP="00486BE9">
      <w:r>
        <w:t>**Why it matters more than what's below.** /about is the strongest framing copy on the site. It's wasted if it ends without telling the convinced reader what to do.</w:t>
      </w:r>
    </w:p>
    <w:p w14:paraId="0FADAD72" w14:textId="77777777" w:rsidR="00486BE9" w:rsidRDefault="00486BE9" w:rsidP="00486BE9"/>
    <w:p w14:paraId="14E3B7C6" w14:textId="77777777" w:rsidR="00486BE9" w:rsidRDefault="00486BE9" w:rsidP="00486BE9">
      <w:r>
        <w:t>### 3. /</w:t>
      </w:r>
      <w:proofErr w:type="gramStart"/>
      <w:r>
        <w:t>coverage</w:t>
      </w:r>
      <w:proofErr w:type="gramEnd"/>
      <w:r>
        <w:t xml:space="preserve"> TL;DR for first-time readers</w:t>
      </w:r>
    </w:p>
    <w:p w14:paraId="7F0DD3BC" w14:textId="77777777" w:rsidR="00486BE9" w:rsidRDefault="00486BE9" w:rsidP="00486BE9">
      <w:r>
        <w:t>**Lens.** Bibliometric literacy.</w:t>
      </w:r>
    </w:p>
    <w:p w14:paraId="5080C4F6" w14:textId="77777777" w:rsidR="00486BE9" w:rsidRDefault="00486BE9" w:rsidP="00486BE9">
      <w:r>
        <w:t>**Closes.** A3, plus B-series reliance on coverage caveats.</w:t>
      </w:r>
    </w:p>
    <w:p w14:paraId="77110055" w14:textId="77777777" w:rsidR="00486BE9" w:rsidRDefault="00486BE9" w:rsidP="00486BE9">
      <w:r>
        <w:t xml:space="preserve">**Sketch.** A short box at the top of /coverage: the three things to keep in mind before reading any visualization. (a) Only ~28 of the 49 journals </w:t>
      </w:r>
      <w:proofErr w:type="gramStart"/>
      <w:r>
        <w:t>are</w:t>
      </w:r>
      <w:proofErr w:type="gramEnd"/>
      <w:r>
        <w:t xml:space="preserve"> </w:t>
      </w:r>
      <w:proofErr w:type="spellStart"/>
      <w:r>
        <w:t>CrossRef</w:t>
      </w:r>
      <w:proofErr w:type="spellEnd"/>
      <w:r>
        <w:t>-indexed with reference lists, so citation networks underrepresent the others. (b) Some journals can be cited but cannot cite (no DOIs). (c) Book chapters are partially indexed, which especially affects WAC and writing-center scholarship. Then link to the existing tier sections for detail.</w:t>
      </w:r>
    </w:p>
    <w:p w14:paraId="6246BD74" w14:textId="77777777" w:rsidR="00486BE9" w:rsidRDefault="00486BE9" w:rsidP="00486BE9">
      <w:r>
        <w:t>**Why.** /coverage is excellent but reaches the reader after they've already misread a tool. Front-load the load-bearing claims.</w:t>
      </w:r>
    </w:p>
    <w:p w14:paraId="4EDEFFA7" w14:textId="77777777" w:rsidR="00486BE9" w:rsidRDefault="00486BE9" w:rsidP="00486BE9"/>
    <w:p w14:paraId="5C0294D0" w14:textId="77777777" w:rsidR="00486BE9" w:rsidRDefault="00486BE9" w:rsidP="00486BE9">
      <w:r>
        <w:t>### 4. Glossary page (or tooltip pattern)</w:t>
      </w:r>
    </w:p>
    <w:p w14:paraId="6A13E606" w14:textId="77777777" w:rsidR="00486BE9" w:rsidRDefault="00486BE9" w:rsidP="00486BE9">
      <w:r>
        <w:t>**Lens.** Bibliometric literacy.</w:t>
      </w:r>
    </w:p>
    <w:p w14:paraId="186C54B1" w14:textId="77777777" w:rsidR="00486BE9" w:rsidRDefault="00486BE9" w:rsidP="00486BE9">
      <w:r>
        <w:t>**Closes.** Cross-cutting C1, plus the unexplained-term gaps on Centrality, Main Path, Sleeping Beauties, Temporal Network.</w:t>
      </w:r>
    </w:p>
    <w:p w14:paraId="0EF9BBFB" w14:textId="77777777" w:rsidR="00486BE9" w:rsidRDefault="00486BE9" w:rsidP="00486BE9">
      <w:r>
        <w:t xml:space="preserve">**Sketch.** A single page or modal with 15–20 entries: citation, co-citation, bibliographic coupling, centrality (eigenvector vs. betweenness), main path / SPC, modularity, Louvain, sleeping beauty / Beauty Coefficient, Lorenz / Gini, half-life, normalization, </w:t>
      </w:r>
      <w:proofErr w:type="spellStart"/>
      <w:r>
        <w:t>OpenAlex</w:t>
      </w:r>
      <w:proofErr w:type="spellEnd"/>
      <w:r>
        <w:t xml:space="preserve">, </w:t>
      </w:r>
      <w:proofErr w:type="spellStart"/>
      <w:r>
        <w:t>CrossRef</w:t>
      </w:r>
      <w:proofErr w:type="spellEnd"/>
      <w:r>
        <w:t>, ISSN/DOI, ego network, NMI/ARI, Jaccard, Hummon-</w:t>
      </w:r>
      <w:proofErr w:type="spellStart"/>
      <w:r>
        <w:t>Doreian</w:t>
      </w:r>
      <w:proofErr w:type="spellEnd"/>
      <w:r>
        <w:t xml:space="preserve">. Each entry: 2–3 sentences in plain language plus </w:t>
      </w:r>
      <w:r>
        <w:lastRenderedPageBreak/>
        <w:t>one example from the Rhet/Comp corpus. Every method name in every panel becomes a tooltip-link to the corresponding entry.</w:t>
      </w:r>
    </w:p>
    <w:p w14:paraId="1DAD5012" w14:textId="77777777" w:rsidR="00486BE9" w:rsidRDefault="00486BE9" w:rsidP="00486BE9">
      <w:r>
        <w:t xml:space="preserve">**Why.** The single highest-leverage piece of documentation </w:t>
      </w:r>
      <w:proofErr w:type="gramStart"/>
      <w:r>
        <w:t>work</w:t>
      </w:r>
      <w:proofErr w:type="gramEnd"/>
      <w:r>
        <w:t xml:space="preserve"> in the toolkit. It closes literacy gaps in /explore, /</w:t>
      </w:r>
      <w:proofErr w:type="spellStart"/>
      <w:r>
        <w:t>datastories</w:t>
      </w:r>
      <w:proofErr w:type="spellEnd"/>
      <w:r>
        <w:t>, /authors, and /citations simultaneously, and it makes future panels cheaper to write.</w:t>
      </w:r>
    </w:p>
    <w:p w14:paraId="1CE58BBF" w14:textId="77777777" w:rsidR="00486BE9" w:rsidRDefault="00486BE9" w:rsidP="00486BE9"/>
    <w:p w14:paraId="2D2EE39F" w14:textId="77777777" w:rsidR="00486BE9" w:rsidRDefault="00486BE9" w:rsidP="00486BE9">
      <w:r>
        <w:t>### 5. Persistent legend strip on every network visualization</w:t>
      </w:r>
    </w:p>
    <w:p w14:paraId="7ADF1E4E" w14:textId="77777777" w:rsidR="00486BE9" w:rsidRDefault="00486BE9" w:rsidP="00486BE9">
      <w:r>
        <w:t>**Lens.** Bibliometric literacy.</w:t>
      </w:r>
    </w:p>
    <w:p w14:paraId="5C9A847B" w14:textId="77777777" w:rsidR="00486BE9" w:rsidRDefault="00486BE9" w:rsidP="00486BE9">
      <w:r>
        <w:t>**Closes.** B2, B3, B7 (minor), C2.</w:t>
      </w:r>
    </w:p>
    <w:p w14:paraId="2ED93D20" w14:textId="77777777" w:rsidR="00486BE9" w:rsidRDefault="00486BE9" w:rsidP="00486BE9">
      <w:r>
        <w:t xml:space="preserve">**Sketch.** Above each force-directed canvas (Citation Network, the three coupling/co-citation views, Community Detection, Co-Authorship), a one-line legend strip: *Node size = X · Node color = Y · Edge direction/weight = Z.* For Sankey panels in </w:t>
      </w:r>
      <w:proofErr w:type="spellStart"/>
      <w:r>
        <w:t>Datastories</w:t>
      </w:r>
      <w:proofErr w:type="spellEnd"/>
      <w:r>
        <w:t>, the equivalent: *Ribbon width = number of citations · Color = community/cluster.* Add it once via a shared partial.</w:t>
      </w:r>
    </w:p>
    <w:p w14:paraId="5F0AB151" w14:textId="77777777" w:rsidR="00486BE9" w:rsidRDefault="00486BE9" w:rsidP="00486BE9">
      <w:r>
        <w:t>**Why.** A few hours of template work that closes the most-pointed-at gap in the audit.</w:t>
      </w:r>
    </w:p>
    <w:p w14:paraId="38414F36" w14:textId="77777777" w:rsidR="00486BE9" w:rsidRDefault="00486BE9" w:rsidP="00486BE9"/>
    <w:p w14:paraId="3C889BD7" w14:textId="77777777" w:rsidR="00486BE9" w:rsidRDefault="00486BE9" w:rsidP="00486BE9">
      <w:r>
        <w:t>### 6. Disciplinary entry points / "Atlas of the Field"</w:t>
      </w:r>
    </w:p>
    <w:p w14:paraId="5FCF5D0C" w14:textId="77777777" w:rsidR="00486BE9" w:rsidRDefault="00486BE9" w:rsidP="00486BE9">
      <w:r>
        <w:t>**Lens.** Domain alignment.</w:t>
      </w:r>
    </w:p>
    <w:p w14:paraId="31317C50" w14:textId="77777777" w:rsidR="00486BE9" w:rsidRDefault="00486BE9" w:rsidP="00486BE9">
      <w:r>
        <w:t>**Closes.** A1, A5 domain gap, B0 domain gap.</w:t>
      </w:r>
    </w:p>
    <w:p w14:paraId="527AD291" w14:textId="77777777" w:rsidR="00486BE9" w:rsidRDefault="00486BE9" w:rsidP="00486BE9">
      <w:r>
        <w:t>**Sketch.** A new top-level page (`/atlas` or `/disciplines`) that turns the seven-cluster scheme into a destination. For each cluster (Composition &amp; Writing Studies, Rhetoric, Technical Communication, Writing Centers, WAC/WID, Digital &amp; Multimodal, Community Literacy): a one-paragraph orientation, the journals in the cluster with article counts, the top-cited articles within the cluster, and named entry points into the Explore tools pre-filtered to that cluster ("Map the writing-centers conversation," "See the WAC canon"). This is the page a Rhet/Comp newcomer most needs and that doesn't currently exist.</w:t>
      </w:r>
    </w:p>
    <w:p w14:paraId="4CECE5C8" w14:textId="77777777" w:rsidR="00486BE9" w:rsidRDefault="00486BE9" w:rsidP="00486BE9">
      <w:r>
        <w:t xml:space="preserve">**Why.** The current toolkit treats the field as undifferentiated publication data and offers cluster as a filter. The Atlas treats cluster as a way in. This is also what differentiates </w:t>
      </w:r>
      <w:proofErr w:type="spellStart"/>
      <w:r>
        <w:t>Pinakes</w:t>
      </w:r>
      <w:proofErr w:type="spellEnd"/>
      <w:r>
        <w:t xml:space="preserve"> from a generic bibliometric tool.</w:t>
      </w:r>
    </w:p>
    <w:p w14:paraId="37381315" w14:textId="77777777" w:rsidR="00486BE9" w:rsidRDefault="00486BE9" w:rsidP="00486BE9"/>
    <w:p w14:paraId="7D40D5E8" w14:textId="77777777" w:rsidR="00486BE9" w:rsidRDefault="00486BE9" w:rsidP="00486BE9">
      <w:r>
        <w:t>### 7. Promote the question-headers to the persistent nav</w:t>
      </w:r>
    </w:p>
    <w:p w14:paraId="3B5B17D9" w14:textId="77777777" w:rsidR="00486BE9" w:rsidRDefault="00486BE9" w:rsidP="00486BE9">
      <w:r>
        <w:t>**Lens.** Onboarding.</w:t>
      </w:r>
    </w:p>
    <w:p w14:paraId="30AEAF55" w14:textId="77777777" w:rsidR="00486BE9" w:rsidRDefault="00486BE9" w:rsidP="00486BE9">
      <w:r>
        <w:t>**Closes.** A5.</w:t>
      </w:r>
    </w:p>
    <w:p w14:paraId="38891F01" w14:textId="77777777" w:rsidR="00486BE9" w:rsidRDefault="00486BE9" w:rsidP="00486BE9">
      <w:r>
        <w:t xml:space="preserve">**Sketch.** The five question-headers on /tools are the most discipline-friendly framing on the site. Restructure the Explore dropdown so its first item is the question-framed /tools page </w:t>
      </w:r>
      <w:proofErr w:type="gramStart"/>
      <w:r>
        <w:t>itself, or</w:t>
      </w:r>
      <w:proofErr w:type="gramEnd"/>
      <w:r>
        <w:t xml:space="preserve"> </w:t>
      </w:r>
      <w:r>
        <w:lastRenderedPageBreak/>
        <w:t>replace the dropdown contents with the five question-headers each linking to the corresponding /explore section anchor. Keep raw tool names accessible but de-emphasize them in the nav.</w:t>
      </w:r>
    </w:p>
    <w:p w14:paraId="7F773C01" w14:textId="77777777" w:rsidR="00486BE9" w:rsidRDefault="00486BE9" w:rsidP="00486BE9">
      <w:r>
        <w:t>**Why.** The framing exists already. It just doesn't sit where the visitor first looks.</w:t>
      </w:r>
    </w:p>
    <w:p w14:paraId="1C45FFFB" w14:textId="77777777" w:rsidR="00486BE9" w:rsidRDefault="00486BE9" w:rsidP="00486BE9"/>
    <w:p w14:paraId="4479FF59" w14:textId="77777777" w:rsidR="00486BE9" w:rsidRDefault="00486BE9" w:rsidP="00486BE9">
      <w:r>
        <w:t>### 8. Cross-link the network-view trio (citation / co-citation / coupling)</w:t>
      </w:r>
    </w:p>
    <w:p w14:paraId="1745D7E5" w14:textId="77777777" w:rsidR="00486BE9" w:rsidRDefault="00486BE9" w:rsidP="00486BE9">
      <w:r>
        <w:t>**Lens.** Bibliometric literacy + onboarding.</w:t>
      </w:r>
    </w:p>
    <w:p w14:paraId="6D782882" w14:textId="77777777" w:rsidR="00486BE9" w:rsidRDefault="00486BE9" w:rsidP="00486BE9">
      <w:r>
        <w:t>**Closes.** B3.</w:t>
      </w:r>
    </w:p>
    <w:p w14:paraId="35B6E589" w14:textId="77777777" w:rsidR="00486BE9" w:rsidRDefault="00486BE9" w:rsidP="00486BE9">
      <w:r>
        <w:t xml:space="preserve">**Sketch.** A short footer block on each of Citation Network, Article Co-Citation, Author Co-Citation, and Bibliographic Coupling: *These four views ask different questions of the same data. Citation = who cites whom. Co-citation = who gets cited together. Coupling = who reads the same things. [See the comparison →]* The comparison page is one paragraph plus a </w:t>
      </w:r>
      <w:proofErr w:type="gramStart"/>
      <w:r>
        <w:t>small worked</w:t>
      </w:r>
      <w:proofErr w:type="gramEnd"/>
      <w:r>
        <w:t xml:space="preserve"> example.</w:t>
      </w:r>
    </w:p>
    <w:p w14:paraId="4490783C" w14:textId="77777777" w:rsidR="00486BE9" w:rsidRDefault="00486BE9" w:rsidP="00486BE9">
      <w:r>
        <w:t xml:space="preserve">**Why.** The conceptual triangle is the single most important thing a Rhet/Comp reader needs to learn from the bibliometric side of the toolkit. Right </w:t>
      </w:r>
      <w:proofErr w:type="gramStart"/>
      <w:r>
        <w:t>now</w:t>
      </w:r>
      <w:proofErr w:type="gramEnd"/>
      <w:r>
        <w:t xml:space="preserve"> it's reachable only by reading three tools and inferring the relationship.</w:t>
      </w:r>
    </w:p>
    <w:p w14:paraId="756169DD" w14:textId="77777777" w:rsidR="00486BE9" w:rsidRDefault="00486BE9" w:rsidP="00486BE9"/>
    <w:p w14:paraId="35273BD9" w14:textId="77777777" w:rsidR="00486BE9" w:rsidRDefault="00486BE9" w:rsidP="00486BE9">
      <w:r>
        <w:t>### 9. Sparklines on Sleeping Beauties output</w:t>
      </w:r>
    </w:p>
    <w:p w14:paraId="3D2FB159" w14:textId="77777777" w:rsidR="00486BE9" w:rsidRDefault="00486BE9" w:rsidP="00486BE9">
      <w:r>
        <w:t>**Lens.** Bibliometric literacy.</w:t>
      </w:r>
    </w:p>
    <w:p w14:paraId="69B3820A" w14:textId="77777777" w:rsidR="00486BE9" w:rsidRDefault="00486BE9" w:rsidP="00486BE9">
      <w:r>
        <w:t>**Closes.** B6.</w:t>
      </w:r>
    </w:p>
    <w:p w14:paraId="2690AA40" w14:textId="77777777" w:rsidR="00486BE9" w:rsidRDefault="00486BE9" w:rsidP="00486BE9">
      <w:r>
        <w:t xml:space="preserve">**Sketch.** Each row in the Sleeping Beauties result table gets a small sparkline showing the article's per-year citation counts, with the awakening point marked. </w:t>
      </w:r>
      <w:proofErr w:type="gramStart"/>
      <w:r>
        <w:t>The Beauty</w:t>
      </w:r>
      <w:proofErr w:type="gramEnd"/>
      <w:r>
        <w:t xml:space="preserve"> Coefficient becomes a number you can see rather than a number you </w:t>
      </w:r>
      <w:proofErr w:type="gramStart"/>
      <w:r>
        <w:t>have to</w:t>
      </w:r>
      <w:proofErr w:type="gramEnd"/>
      <w:r>
        <w:t xml:space="preserve"> trust.</w:t>
      </w:r>
    </w:p>
    <w:p w14:paraId="16E03351" w14:textId="77777777" w:rsidR="00486BE9" w:rsidRDefault="00486BE9" w:rsidP="00486BE9">
      <w:r>
        <w:t>**Why.** This is the single tool most likely to surface a Rhet/Comp reader's "oh, I want to read that" moment, and the visualization currently doesn't show its work.</w:t>
      </w:r>
    </w:p>
    <w:p w14:paraId="321D6AA4" w14:textId="77777777" w:rsidR="00486BE9" w:rsidRDefault="00486BE9" w:rsidP="00486BE9"/>
    <w:p w14:paraId="2D90E29B" w14:textId="77777777" w:rsidR="00486BE9" w:rsidRDefault="00486BE9" w:rsidP="00486BE9">
      <w:r>
        <w:t>### 10. Reorder Centrality Analysis methodology</w:t>
      </w:r>
    </w:p>
    <w:p w14:paraId="2A5223A9" w14:textId="77777777" w:rsidR="00486BE9" w:rsidRDefault="00486BE9" w:rsidP="00486BE9">
      <w:r>
        <w:t>**Lens.** Bibliometric literacy.</w:t>
      </w:r>
    </w:p>
    <w:p w14:paraId="2C2ECB95" w14:textId="77777777" w:rsidR="00486BE9" w:rsidRDefault="00486BE9" w:rsidP="00486BE9">
      <w:r>
        <w:t>**Closes.** B4.</w:t>
      </w:r>
    </w:p>
    <w:p w14:paraId="1A44EE05" w14:textId="77777777" w:rsidR="00486BE9" w:rsidRDefault="00486BE9" w:rsidP="00486BE9">
      <w:r>
        <w:t xml:space="preserve">**Sketch.** Lead with one sentence each on what eigenvector and betweenness *measure* in plain </w:t>
      </w:r>
      <w:proofErr w:type="gramStart"/>
      <w:r>
        <w:t>language — "</w:t>
      </w:r>
      <w:proofErr w:type="gramEnd"/>
      <w:r>
        <w:t xml:space="preserve">influence by association" / "structural </w:t>
      </w:r>
      <w:proofErr w:type="gramStart"/>
      <w:r>
        <w:t>bridging" — and</w:t>
      </w:r>
      <w:proofErr w:type="gramEnd"/>
      <w:r>
        <w:t xml:space="preserve"> only then explain the PageRank-with-damping implementation. The current order (engineering before concept) loses the lay reader who'd otherwise be onboard.</w:t>
      </w:r>
    </w:p>
    <w:p w14:paraId="616BF5F4" w14:textId="77777777" w:rsidR="00486BE9" w:rsidRDefault="00486BE9" w:rsidP="00486BE9">
      <w:r>
        <w:t>**Why.** Small text edit, immediate effect.</w:t>
      </w:r>
    </w:p>
    <w:p w14:paraId="05C77E11" w14:textId="77777777" w:rsidR="00486BE9" w:rsidRDefault="00486BE9" w:rsidP="00486BE9"/>
    <w:p w14:paraId="513BFF48" w14:textId="77777777" w:rsidR="00486BE9" w:rsidRDefault="00486BE9" w:rsidP="00486BE9">
      <w:r>
        <w:t>### 11. Per-cluster summary on /coverage</w:t>
      </w:r>
    </w:p>
    <w:p w14:paraId="05BD5456" w14:textId="77777777" w:rsidR="00486BE9" w:rsidRDefault="00486BE9" w:rsidP="00486BE9">
      <w:r>
        <w:t>**Lens.** Domain alignment.</w:t>
      </w:r>
    </w:p>
    <w:p w14:paraId="4B591F4A" w14:textId="77777777" w:rsidR="00486BE9" w:rsidRDefault="00486BE9" w:rsidP="00486BE9">
      <w:r>
        <w:t>**Closes.** A3 domain gap.</w:t>
      </w:r>
    </w:p>
    <w:p w14:paraId="35122EA1" w14:textId="77777777" w:rsidR="00486BE9" w:rsidRDefault="00486BE9" w:rsidP="00486BE9">
      <w:r>
        <w:t xml:space="preserve">**Sketch.** Add a "Coverage by sub-area" section to /coverage. For each of the seven clusters, a sentence on indexing health: *Composition &amp; Writing Studies — full </w:t>
      </w:r>
      <w:proofErr w:type="spellStart"/>
      <w:r>
        <w:t>CrossRef</w:t>
      </w:r>
      <w:proofErr w:type="spellEnd"/>
      <w:r>
        <w:t xml:space="preserve"> coverage on CCC, College English, RTE, Composition Studies; gaps on TETYC and basic-writing scholarship before 2000. Writing Centers — RSS-only on Writing Lab Newsletter, full coverage on Writing Center Journal from 2010+.* Translates the existing per-journal table into the framing a Rhet/Comp reader </w:t>
      </w:r>
      <w:proofErr w:type="gramStart"/>
      <w:r>
        <w:t>actually thinks</w:t>
      </w:r>
      <w:proofErr w:type="gramEnd"/>
      <w:r>
        <w:t xml:space="preserve"> in.</w:t>
      </w:r>
    </w:p>
    <w:p w14:paraId="15939AAD" w14:textId="77777777" w:rsidR="00486BE9" w:rsidRDefault="00486BE9" w:rsidP="00486BE9">
      <w:r>
        <w:t>**Why.** The data is already there; this is transcription and re-framing.</w:t>
      </w:r>
    </w:p>
    <w:p w14:paraId="5AA19D90" w14:textId="77777777" w:rsidR="00486BE9" w:rsidRDefault="00486BE9" w:rsidP="00486BE9"/>
    <w:p w14:paraId="0526786E" w14:textId="77777777" w:rsidR="00486BE9" w:rsidRDefault="00486BE9" w:rsidP="00486BE9">
      <w:r>
        <w:t>### 12. "How to read this" interpretive guidance per tool</w:t>
      </w:r>
    </w:p>
    <w:p w14:paraId="2FE6C2A4" w14:textId="77777777" w:rsidR="00486BE9" w:rsidRDefault="00486BE9" w:rsidP="00486BE9">
      <w:r>
        <w:t>**Lens.** Bibliometric literacy.</w:t>
      </w:r>
    </w:p>
    <w:p w14:paraId="42C5EDA3" w14:textId="77777777" w:rsidR="00486BE9" w:rsidRDefault="00486BE9" w:rsidP="00486BE9">
      <w:r>
        <w:t>**Closes.** B5, B6, B12, B13, B14, plus general.</w:t>
      </w:r>
    </w:p>
    <w:p w14:paraId="3E3A5ACF" w14:textId="77777777" w:rsidR="00486BE9" w:rsidRDefault="00486BE9" w:rsidP="00486BE9">
      <w:r>
        <w:t>**Sketch.** After each tool's existing methodology block, a 1–2 sentence "How to read this" line: *what questions this tool can answer, what questions it can't, one move to try.* Distinct from the "Methodology" block (which is about how the number was computed) — this block is about what claims the number warrants.</w:t>
      </w:r>
    </w:p>
    <w:p w14:paraId="5FBA93CF" w14:textId="77777777" w:rsidR="00486BE9" w:rsidRDefault="00486BE9" w:rsidP="00486BE9">
      <w:r>
        <w:t>**Why.** This is lens-2 — "could a smart Rhet/Comp grad student correctly describe what they're looking at and what it warrants them to claim</w:t>
      </w:r>
      <w:proofErr w:type="gramStart"/>
      <w:r>
        <w:t>?" —</w:t>
      </w:r>
      <w:proofErr w:type="gramEnd"/>
      <w:r>
        <w:t xml:space="preserve"> turned into a piece of UI.</w:t>
      </w:r>
    </w:p>
    <w:p w14:paraId="13C55986" w14:textId="77777777" w:rsidR="00486BE9" w:rsidRDefault="00486BE9" w:rsidP="00486BE9"/>
    <w:p w14:paraId="15081DAF" w14:textId="77777777" w:rsidR="00486BE9" w:rsidRDefault="00486BE9" w:rsidP="00486BE9">
      <w:r>
        <w:t>### 13. Author profile: "Who reads this scholar"</w:t>
      </w:r>
    </w:p>
    <w:p w14:paraId="7367784C" w14:textId="77777777" w:rsidR="00486BE9" w:rsidRDefault="00486BE9" w:rsidP="00486BE9">
      <w:r>
        <w:t>**Lens.** Domain alignment.</w:t>
      </w:r>
    </w:p>
    <w:p w14:paraId="637EDE83" w14:textId="77777777" w:rsidR="00486BE9" w:rsidRDefault="00486BE9" w:rsidP="00486BE9">
      <w:r>
        <w:t>**Closes.** Author profile gap.</w:t>
      </w:r>
    </w:p>
    <w:p w14:paraId="152B3ECE" w14:textId="77777777" w:rsidR="00486BE9" w:rsidRDefault="00486BE9" w:rsidP="00486BE9">
      <w:r>
        <w:t>**Sketch.** On `/</w:t>
      </w:r>
      <w:proofErr w:type="gramStart"/>
      <w:r>
        <w:t>author/{</w:t>
      </w:r>
      <w:proofErr w:type="gramEnd"/>
      <w:r>
        <w:t>name}`, alongside the existing Co-Author Network and Co-Cited With sections, add a "Who reads this scholar" panel — the journals and clusters where this scholar is most-cited, with a one-line "their work travels primarily in [Composition &amp; Writing Studies]" framing. Converts citation count into a disciplinary-position claim a Rhet/Comp reader can use.</w:t>
      </w:r>
    </w:p>
    <w:p w14:paraId="371517F0" w14:textId="77777777" w:rsidR="00486BE9" w:rsidRDefault="00486BE9" w:rsidP="00486BE9"/>
    <w:p w14:paraId="3F442762" w14:textId="77777777" w:rsidR="00486BE9" w:rsidRDefault="00486BE9" w:rsidP="00486BE9">
      <w:r>
        <w:t>### 14. Reading Path: surface the ranking signal</w:t>
      </w:r>
    </w:p>
    <w:p w14:paraId="34A7A23C" w14:textId="77777777" w:rsidR="00486BE9" w:rsidRDefault="00486BE9" w:rsidP="00486BE9">
      <w:r>
        <w:t>**Lens.** Bibliometric literacy.</w:t>
      </w:r>
    </w:p>
    <w:p w14:paraId="1E07A427" w14:textId="77777777" w:rsidR="00486BE9" w:rsidRDefault="00486BE9" w:rsidP="00486BE9">
      <w:r>
        <w:t>**Closes.** B11.</w:t>
      </w:r>
    </w:p>
    <w:p w14:paraId="2631232B" w14:textId="77777777" w:rsidR="00486BE9" w:rsidRDefault="00486BE9" w:rsidP="00486BE9">
      <w:r>
        <w:lastRenderedPageBreak/>
        <w:t>**Sketch.** Label each Reading Path result with which signal placed it: *backward citation · forward citation · co-cited × N · coupled by N shared refs.* Sort by relevance score; show the score components.</w:t>
      </w:r>
    </w:p>
    <w:p w14:paraId="461EE889" w14:textId="77777777" w:rsidR="00486BE9" w:rsidRDefault="00486BE9" w:rsidP="00486BE9">
      <w:r>
        <w:t xml:space="preserve">**Why.** This is the bibliographer's tool; it benefits most from being legibly </w:t>
      </w:r>
      <w:proofErr w:type="gramStart"/>
      <w:r>
        <w:t>bibliographer-shaped</w:t>
      </w:r>
      <w:proofErr w:type="gramEnd"/>
      <w:r>
        <w:t>.</w:t>
      </w:r>
    </w:p>
    <w:p w14:paraId="2ACBA74A" w14:textId="77777777" w:rsidR="00486BE9" w:rsidRDefault="00486BE9" w:rsidP="00486BE9"/>
    <w:p w14:paraId="61DD7B5A" w14:textId="77777777" w:rsidR="00486BE9" w:rsidRDefault="00486BE9" w:rsidP="00486BE9">
      <w:r>
        <w:t xml:space="preserve">### 15. </w:t>
      </w:r>
      <w:proofErr w:type="spellStart"/>
      <w:r>
        <w:t>Datastories</w:t>
      </w:r>
      <w:proofErr w:type="spellEnd"/>
      <w:r>
        <w:t xml:space="preserve"> landing: "If you're here from the Rhet/Comp index" sub-section</w:t>
      </w:r>
    </w:p>
    <w:p w14:paraId="08D211C0" w14:textId="77777777" w:rsidR="00486BE9" w:rsidRDefault="00486BE9" w:rsidP="00486BE9">
      <w:r>
        <w:t>**Lens.** Onboarding.</w:t>
      </w:r>
    </w:p>
    <w:p w14:paraId="7DFFB55C" w14:textId="77777777" w:rsidR="00486BE9" w:rsidRDefault="00486BE9" w:rsidP="00486BE9">
      <w:r>
        <w:t>**Closes.** A4.</w:t>
      </w:r>
    </w:p>
    <w:p w14:paraId="55DD769E" w14:textId="77777777" w:rsidR="00486BE9" w:rsidRDefault="00486BE9" w:rsidP="00486BE9">
      <w:r>
        <w:t>**Sketch.** Two paragraphs at the bottom of /</w:t>
      </w:r>
      <w:proofErr w:type="spellStart"/>
      <w:r>
        <w:t>datastories</w:t>
      </w:r>
      <w:proofErr w:type="spellEnd"/>
      <w:r>
        <w:t xml:space="preserve"> before the login form, framed for a Rhet/Comp visitor: *If you found this page from the top nav and aren't a TPC scholar — </w:t>
      </w:r>
      <w:proofErr w:type="spellStart"/>
      <w:r>
        <w:t>Datastories</w:t>
      </w:r>
      <w:proofErr w:type="spellEnd"/>
      <w:r>
        <w:t xml:space="preserve"> is a TPC-specific application of the same tools you'll find under /explore. Most of what these chapters do </w:t>
      </w:r>
      <w:proofErr w:type="gramStart"/>
      <w:r>
        <w:t>has</w:t>
      </w:r>
      <w:proofErr w:type="gramEnd"/>
      <w:r>
        <w:t xml:space="preserve"> a Rhet/Comp parallel one tab over.* Link back to /explore.</w:t>
      </w:r>
    </w:p>
    <w:p w14:paraId="2C1C7054" w14:textId="77777777" w:rsidR="00486BE9" w:rsidRDefault="00486BE9" w:rsidP="00486BE9">
      <w:r>
        <w:t>**Why.** Closes a confusion the current copy creates by linking from the top nav of a Rhet/Comp index to a TPC project landing.</w:t>
      </w:r>
    </w:p>
    <w:p w14:paraId="5A0E13B1" w14:textId="77777777" w:rsidR="00486BE9" w:rsidRDefault="00486BE9" w:rsidP="00486BE9"/>
    <w:p w14:paraId="69164A96" w14:textId="77777777" w:rsidR="00486BE9" w:rsidRDefault="00486BE9" w:rsidP="00486BE9">
      <w:r>
        <w:t>---</w:t>
      </w:r>
    </w:p>
    <w:p w14:paraId="17383BCE" w14:textId="77777777" w:rsidR="00486BE9" w:rsidRDefault="00486BE9" w:rsidP="00486BE9"/>
    <w:p w14:paraId="635B031C" w14:textId="77777777" w:rsidR="00486BE9" w:rsidRDefault="00486BE9" w:rsidP="00486BE9">
      <w:r>
        <w:t># Part 3 — Roadmap</w:t>
      </w:r>
    </w:p>
    <w:p w14:paraId="359328A2" w14:textId="77777777" w:rsidR="00486BE9" w:rsidRDefault="00486BE9" w:rsidP="00486BE9"/>
    <w:p w14:paraId="698A920F" w14:textId="77777777" w:rsidR="00486BE9" w:rsidRDefault="00486BE9" w:rsidP="00486BE9">
      <w:r>
        <w:t>## Now</w:t>
      </w:r>
    </w:p>
    <w:p w14:paraId="04124708" w14:textId="77777777" w:rsidR="00486BE9" w:rsidRDefault="00486BE9" w:rsidP="00486BE9">
      <w:r>
        <w:t>Documentation, copy, and small interface changes that close the highest-impact onboarding and literacy gaps with no new computation.</w:t>
      </w:r>
    </w:p>
    <w:p w14:paraId="4C3BC1DE" w14:textId="77777777" w:rsidR="00486BE9" w:rsidRDefault="00486BE9" w:rsidP="00486BE9"/>
    <w:p w14:paraId="2B8931D3" w14:textId="77777777" w:rsidR="00486BE9" w:rsidRDefault="00486BE9" w:rsidP="00486BE9">
      <w:r>
        <w:t>- (1) Above-the-fold homepage orientation block</w:t>
      </w:r>
    </w:p>
    <w:p w14:paraId="49492CC4" w14:textId="77777777" w:rsidR="00486BE9" w:rsidRDefault="00486BE9" w:rsidP="00486BE9">
      <w:r>
        <w:t>- (2) "Where to start" sequenced entry points on /about</w:t>
      </w:r>
    </w:p>
    <w:p w14:paraId="17472F20" w14:textId="77777777" w:rsidR="00486BE9" w:rsidRDefault="00486BE9" w:rsidP="00486BE9">
      <w:r>
        <w:t>- (3) /coverage TL;DR for first-time readers</w:t>
      </w:r>
    </w:p>
    <w:p w14:paraId="20E7A2E3" w14:textId="77777777" w:rsidR="00486BE9" w:rsidRDefault="00486BE9" w:rsidP="00486BE9">
      <w:r>
        <w:t>- (5) Persistent legend strip on every network visualization</w:t>
      </w:r>
    </w:p>
    <w:p w14:paraId="7160A425" w14:textId="77777777" w:rsidR="00486BE9" w:rsidRDefault="00486BE9" w:rsidP="00486BE9">
      <w:r>
        <w:t>- (8) Cross-link the network-view trio</w:t>
      </w:r>
    </w:p>
    <w:p w14:paraId="23861CCC" w14:textId="77777777" w:rsidR="00486BE9" w:rsidRDefault="00486BE9" w:rsidP="00486BE9">
      <w:r>
        <w:t>- (10) Reorder Centrality Analysis methodology</w:t>
      </w:r>
    </w:p>
    <w:p w14:paraId="6B0B939A" w14:textId="77777777" w:rsidR="00486BE9" w:rsidRDefault="00486BE9" w:rsidP="00486BE9">
      <w:r>
        <w:t>- (12) "How to read this" interpretive guidance per tool</w:t>
      </w:r>
    </w:p>
    <w:p w14:paraId="362A5E73" w14:textId="77777777" w:rsidR="00486BE9" w:rsidRDefault="00486BE9" w:rsidP="00486BE9">
      <w:r>
        <w:t xml:space="preserve">- (15) </w:t>
      </w:r>
      <w:proofErr w:type="spellStart"/>
      <w:r>
        <w:t>Datastories</w:t>
      </w:r>
      <w:proofErr w:type="spellEnd"/>
      <w:r>
        <w:t xml:space="preserve"> landing: Rhet/Comp newcomer note</w:t>
      </w:r>
    </w:p>
    <w:p w14:paraId="12764403" w14:textId="77777777" w:rsidR="00486BE9" w:rsidRDefault="00486BE9" w:rsidP="00486BE9"/>
    <w:p w14:paraId="5E1BDF96" w14:textId="77777777" w:rsidR="00486BE9" w:rsidRDefault="00486BE9" w:rsidP="00486BE9">
      <w:r>
        <w:t xml:space="preserve">**Rationale.** Every Now item is a copy edit, a template partial, or a section reorder. None </w:t>
      </w:r>
      <w:proofErr w:type="gramStart"/>
      <w:r>
        <w:t>require</w:t>
      </w:r>
      <w:proofErr w:type="gramEnd"/>
      <w:r>
        <w:t xml:space="preserve"> new database queries, new visualizations, or new data ingestion. Together they close the threshold-orientation gap (the headline finding) and the largest patches of bibliometric-literacy gap. They should ship before anything in Next, because nothing in Next pays off if the visitor bounces from /.</w:t>
      </w:r>
    </w:p>
    <w:p w14:paraId="6E5D55AE" w14:textId="77777777" w:rsidR="00486BE9" w:rsidRDefault="00486BE9" w:rsidP="00486BE9"/>
    <w:p w14:paraId="0DACEC66" w14:textId="77777777" w:rsidR="00486BE9" w:rsidRDefault="00486BE9" w:rsidP="00486BE9">
      <w:r>
        <w:t>## Next</w:t>
      </w:r>
    </w:p>
    <w:p w14:paraId="3DF5C605" w14:textId="77777777" w:rsidR="00486BE9" w:rsidRDefault="00486BE9" w:rsidP="00486BE9">
      <w:r>
        <w:t>New tools, new pages, or substantive reworkings that require some implementation but use data and computation already in the system.</w:t>
      </w:r>
    </w:p>
    <w:p w14:paraId="18BA73CD" w14:textId="77777777" w:rsidR="00486BE9" w:rsidRDefault="00486BE9" w:rsidP="00486BE9"/>
    <w:p w14:paraId="43F94BF9" w14:textId="77777777" w:rsidR="00486BE9" w:rsidRDefault="00486BE9" w:rsidP="00486BE9">
      <w:r>
        <w:t>- (4) Glossary page or tooltip pattern</w:t>
      </w:r>
    </w:p>
    <w:p w14:paraId="4DE47AC1" w14:textId="77777777" w:rsidR="00486BE9" w:rsidRDefault="00486BE9" w:rsidP="00486BE9">
      <w:r>
        <w:t>- (6) Disciplinary entry points / "Atlas of the Field"</w:t>
      </w:r>
    </w:p>
    <w:p w14:paraId="51461C26" w14:textId="77777777" w:rsidR="00486BE9" w:rsidRDefault="00486BE9" w:rsidP="00486BE9">
      <w:r>
        <w:t>- (7) Promote question-headers to the persistent nav</w:t>
      </w:r>
    </w:p>
    <w:p w14:paraId="09B2B613" w14:textId="77777777" w:rsidR="00486BE9" w:rsidRDefault="00486BE9" w:rsidP="00486BE9">
      <w:r>
        <w:t>- (9) Sparklines on Sleeping Beauties</w:t>
      </w:r>
    </w:p>
    <w:p w14:paraId="27FFA955" w14:textId="77777777" w:rsidR="00486BE9" w:rsidRDefault="00486BE9" w:rsidP="00486BE9">
      <w:r>
        <w:t>- (11) Per-cluster summary on /coverage</w:t>
      </w:r>
    </w:p>
    <w:p w14:paraId="160FDEB9" w14:textId="77777777" w:rsidR="00486BE9" w:rsidRDefault="00486BE9" w:rsidP="00486BE9">
      <w:r>
        <w:t>- (13) Author profile: "Who reads this scholar"</w:t>
      </w:r>
    </w:p>
    <w:p w14:paraId="79E02590" w14:textId="77777777" w:rsidR="00486BE9" w:rsidRDefault="00486BE9" w:rsidP="00486BE9">
      <w:r>
        <w:t>- (14) Reading Path: surface the ranking signal</w:t>
      </w:r>
    </w:p>
    <w:p w14:paraId="270DF4A8" w14:textId="77777777" w:rsidR="00486BE9" w:rsidRDefault="00486BE9" w:rsidP="00486BE9"/>
    <w:p w14:paraId="5D6FA7DF" w14:textId="77777777" w:rsidR="00486BE9" w:rsidRDefault="00486BE9" w:rsidP="00486BE9">
      <w:r>
        <w:t xml:space="preserve">**Rationale.** Each item is a buildable piece of UI rather than a doc edit. The Atlas is the largest single piece of work in the tier and has the highest payoff for the audit's primary audience: it's the page that turns "filter by cluster" into "enter the field through your sub-area." The glossary unblocks tooltip work everywhere, including the eventual public </w:t>
      </w:r>
      <w:proofErr w:type="spellStart"/>
      <w:r>
        <w:t>Datastories</w:t>
      </w:r>
      <w:proofErr w:type="spellEnd"/>
      <w:r>
        <w:t xml:space="preserve"> release. The other items are per-tool improvements that compound.</w:t>
      </w:r>
    </w:p>
    <w:p w14:paraId="1F8803DC" w14:textId="77777777" w:rsidR="00486BE9" w:rsidRDefault="00486BE9" w:rsidP="00486BE9"/>
    <w:p w14:paraId="4008CD56" w14:textId="77777777" w:rsidR="00486BE9" w:rsidRDefault="00486BE9" w:rsidP="00486BE9">
      <w:r>
        <w:t>## Later</w:t>
      </w:r>
    </w:p>
    <w:p w14:paraId="2CBA41D9" w14:textId="77777777" w:rsidR="00486BE9" w:rsidRDefault="00486BE9" w:rsidP="00486BE9">
      <w:r>
        <w:t>Ambitious additions that depend on earlier work, on data not yet in place, or on a level of pedagogical investment beyond a single iteration.</w:t>
      </w:r>
    </w:p>
    <w:p w14:paraId="007CE100" w14:textId="77777777" w:rsidR="00486BE9" w:rsidRDefault="00486BE9" w:rsidP="00486BE9"/>
    <w:p w14:paraId="51D07532" w14:textId="77777777" w:rsidR="00486BE9" w:rsidRDefault="00486BE9" w:rsidP="00486BE9">
      <w:r>
        <w:t>- A "guided tour" mode that walks a first-time visitor through Most Cited → Citation Network → Community Detection → Reading Path with annotation, returning them to /about.</w:t>
      </w:r>
    </w:p>
    <w:p w14:paraId="452CE1D9" w14:textId="77777777" w:rsidR="00486BE9" w:rsidRDefault="00486BE9" w:rsidP="00486BE9">
      <w:r>
        <w:t xml:space="preserve">- Public release of the </w:t>
      </w:r>
      <w:proofErr w:type="spellStart"/>
      <w:r>
        <w:t>Datastories</w:t>
      </w:r>
      <w:proofErr w:type="spellEnd"/>
      <w:r>
        <w:t xml:space="preserve"> tools with embeddable widgets, planned for Fall 2027 alongside the book — at that point, parallel "</w:t>
      </w:r>
      <w:proofErr w:type="spellStart"/>
      <w:r>
        <w:t>rhet</w:t>
      </w:r>
      <w:proofErr w:type="spellEnd"/>
      <w:r>
        <w:t xml:space="preserve">/comp </w:t>
      </w:r>
      <w:proofErr w:type="spellStart"/>
      <w:r>
        <w:t>Datastories</w:t>
      </w:r>
      <w:proofErr w:type="spellEnd"/>
      <w:r>
        <w:t>" with the same scaffolding pattern would be a natural extension of the Atlas.</w:t>
      </w:r>
    </w:p>
    <w:p w14:paraId="65E1093D" w14:textId="77777777" w:rsidR="00486BE9" w:rsidRDefault="00486BE9" w:rsidP="00486BE9">
      <w:r>
        <w:lastRenderedPageBreak/>
        <w:t xml:space="preserve">- A pedagogically-framed companion essay or methods note on "How to read this index without being a </w:t>
      </w:r>
      <w:proofErr w:type="gramStart"/>
      <w:r>
        <w:t>bibliometrician" —</w:t>
      </w:r>
      <w:proofErr w:type="gramEnd"/>
      <w:r>
        <w:t xml:space="preserve"> a citable artifact a faculty member could assign to a class.</w:t>
      </w:r>
    </w:p>
    <w:p w14:paraId="052C46F9" w14:textId="77777777" w:rsidR="00486BE9" w:rsidRDefault="00486BE9" w:rsidP="00486BE9">
      <w:r>
        <w:t>- Cell-level drill-down on Topic Co-Occurrence (clickable cells → article lists), tied to a vocabulary expansion past 61 terms.</w:t>
      </w:r>
    </w:p>
    <w:p w14:paraId="0EAB81D2" w14:textId="77777777" w:rsidR="00486BE9" w:rsidRDefault="00486BE9" w:rsidP="00486BE9">
      <w:r>
        <w:t xml:space="preserve">- Affiliation-attribution audit on the Institutions tool, surfacing </w:t>
      </w:r>
      <w:proofErr w:type="spellStart"/>
      <w:r>
        <w:t>OpenAlex</w:t>
      </w:r>
      <w:proofErr w:type="spellEnd"/>
      <w:r>
        <w:t xml:space="preserve"> parsing limitations explicitly.</w:t>
      </w:r>
    </w:p>
    <w:p w14:paraId="64A01414" w14:textId="77777777" w:rsidR="00486BE9" w:rsidRDefault="00486BE9" w:rsidP="00486BE9"/>
    <w:p w14:paraId="6F129775" w14:textId="6C2F2558" w:rsidR="00EF25B3" w:rsidRDefault="00486BE9" w:rsidP="00486BE9">
      <w:r>
        <w:t>**Rationale.** Each Later item depends on prior work: the guided tour needs the Atlas and the glossary; the public-</w:t>
      </w:r>
      <w:proofErr w:type="spellStart"/>
      <w:r>
        <w:t>Datastories</w:t>
      </w:r>
      <w:proofErr w:type="spellEnd"/>
      <w:r>
        <w:t xml:space="preserve"> scaffolding inherits from whatever is in place by 2027; the companion essay is a writing project that should follow the toolkit's scaffolding work, not precede it; cell-level drilldown on Topic Co-Occurrence requires vocabulary expansion that hasn't been scoped. None of </w:t>
      </w:r>
      <w:proofErr w:type="gramStart"/>
      <w:r>
        <w:t>these block the visitor's</w:t>
      </w:r>
      <w:proofErr w:type="gramEnd"/>
      <w:r>
        <w:t xml:space="preserve"> first-day experience, which is what Now and Next address.</w:t>
      </w:r>
    </w:p>
    <w:sectPr w:rsidR="00EF2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BE9"/>
    <w:rsid w:val="00486BE9"/>
    <w:rsid w:val="004D051B"/>
    <w:rsid w:val="0059616C"/>
    <w:rsid w:val="00944EF9"/>
    <w:rsid w:val="00B15909"/>
    <w:rsid w:val="00EF25B3"/>
    <w:rsid w:val="00F72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84446"/>
  <w15:chartTrackingRefBased/>
  <w15:docId w15:val="{8ECFD846-9B3B-4B06-A101-19D580571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16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486B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B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B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B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B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B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B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CSBodyLayout">
    <w:name w:val="LiCS Body Layout"/>
    <w:basedOn w:val="Heading2"/>
    <w:link w:val="LiCSBodyLayoutChar"/>
    <w:qFormat/>
    <w:rsid w:val="0059616C"/>
    <w:pPr>
      <w:snapToGrid w:val="0"/>
      <w:spacing w:before="0" w:line="280" w:lineRule="exact"/>
      <w:ind w:firstLine="360"/>
      <w:jc w:val="both"/>
    </w:pPr>
    <w:rPr>
      <w:rFonts w:ascii="Minion Pro" w:eastAsia="Times New Roman" w:hAnsi="Minion Pro" w:cs="Times New Roman"/>
      <w:sz w:val="20"/>
      <w:szCs w:val="20"/>
      <w14:ligatures w14:val="none"/>
    </w:rPr>
  </w:style>
  <w:style w:type="character" w:customStyle="1" w:styleId="LiCSBodyLayoutChar">
    <w:name w:val="LiCS Body Layout Char"/>
    <w:basedOn w:val="Heading2Char"/>
    <w:link w:val="LiCSBodyLayout"/>
    <w:rsid w:val="0059616C"/>
    <w:rPr>
      <w:rFonts w:ascii="Minion Pro" w:eastAsia="Times New Roman" w:hAnsi="Minion Pro" w:cs="Times New Roman"/>
      <w:color w:val="0F4761" w:themeColor="accent1" w:themeShade="BF"/>
      <w:sz w:val="20"/>
      <w:szCs w:val="20"/>
      <w14:ligatures w14:val="none"/>
    </w:rPr>
  </w:style>
  <w:style w:type="character" w:customStyle="1" w:styleId="Heading2Char">
    <w:name w:val="Heading 2 Char"/>
    <w:basedOn w:val="DefaultParagraphFont"/>
    <w:link w:val="Heading2"/>
    <w:uiPriority w:val="9"/>
    <w:semiHidden/>
    <w:rsid w:val="0059616C"/>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486BE9"/>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86B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B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B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B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B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B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BE9"/>
    <w:rPr>
      <w:rFonts w:eastAsiaTheme="majorEastAsia" w:cstheme="majorBidi"/>
      <w:color w:val="272727" w:themeColor="text1" w:themeTint="D8"/>
    </w:rPr>
  </w:style>
  <w:style w:type="paragraph" w:styleId="Title">
    <w:name w:val="Title"/>
    <w:basedOn w:val="Normal"/>
    <w:next w:val="Normal"/>
    <w:link w:val="TitleChar"/>
    <w:uiPriority w:val="10"/>
    <w:qFormat/>
    <w:rsid w:val="00486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B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B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B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BE9"/>
    <w:pPr>
      <w:spacing w:before="160"/>
      <w:jc w:val="center"/>
    </w:pPr>
    <w:rPr>
      <w:i/>
      <w:iCs/>
      <w:color w:val="404040" w:themeColor="text1" w:themeTint="BF"/>
    </w:rPr>
  </w:style>
  <w:style w:type="character" w:customStyle="1" w:styleId="QuoteChar">
    <w:name w:val="Quote Char"/>
    <w:basedOn w:val="DefaultParagraphFont"/>
    <w:link w:val="Quote"/>
    <w:uiPriority w:val="29"/>
    <w:rsid w:val="00486BE9"/>
    <w:rPr>
      <w:i/>
      <w:iCs/>
      <w:color w:val="404040" w:themeColor="text1" w:themeTint="BF"/>
    </w:rPr>
  </w:style>
  <w:style w:type="paragraph" w:styleId="ListParagraph">
    <w:name w:val="List Paragraph"/>
    <w:basedOn w:val="Normal"/>
    <w:uiPriority w:val="34"/>
    <w:qFormat/>
    <w:rsid w:val="00486BE9"/>
    <w:pPr>
      <w:ind w:left="720"/>
      <w:contextualSpacing/>
    </w:pPr>
  </w:style>
  <w:style w:type="character" w:styleId="IntenseEmphasis">
    <w:name w:val="Intense Emphasis"/>
    <w:basedOn w:val="DefaultParagraphFont"/>
    <w:uiPriority w:val="21"/>
    <w:qFormat/>
    <w:rsid w:val="00486BE9"/>
    <w:rPr>
      <w:i/>
      <w:iCs/>
      <w:color w:val="0F4761" w:themeColor="accent1" w:themeShade="BF"/>
    </w:rPr>
  </w:style>
  <w:style w:type="paragraph" w:styleId="IntenseQuote">
    <w:name w:val="Intense Quote"/>
    <w:basedOn w:val="Normal"/>
    <w:next w:val="Normal"/>
    <w:link w:val="IntenseQuoteChar"/>
    <w:uiPriority w:val="30"/>
    <w:qFormat/>
    <w:rsid w:val="00486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BE9"/>
    <w:rPr>
      <w:i/>
      <w:iCs/>
      <w:color w:val="0F4761" w:themeColor="accent1" w:themeShade="BF"/>
    </w:rPr>
  </w:style>
  <w:style w:type="character" w:styleId="IntenseReference">
    <w:name w:val="Intense Reference"/>
    <w:basedOn w:val="DefaultParagraphFont"/>
    <w:uiPriority w:val="32"/>
    <w:qFormat/>
    <w:rsid w:val="00486B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4830</Words>
  <Characters>27531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Lewis</dc:creator>
  <cp:keywords/>
  <dc:description/>
  <cp:lastModifiedBy>Justin Lewis</cp:lastModifiedBy>
  <cp:revision>1</cp:revision>
  <dcterms:created xsi:type="dcterms:W3CDTF">2026-05-02T18:34:00Z</dcterms:created>
  <dcterms:modified xsi:type="dcterms:W3CDTF">2026-05-03T16:27:00Z</dcterms:modified>
</cp:coreProperties>
</file>