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D73B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14B09D5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691FC1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97FC54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5C0425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BBD9549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63150CA0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EE54AE">
        <w:rPr>
          <w:color w:val="000000" w:themeColor="text1"/>
        </w:rPr>
        <w:t>2</w:t>
      </w:r>
    </w:p>
    <w:p w14:paraId="399240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ACACB6F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0EB385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ADC50D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1164B0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F484BB7" w14:textId="77777777" w:rsidR="00AE7B3D" w:rsidRPr="00AB1A4E" w:rsidRDefault="00AE7B3D" w:rsidP="00AE7B3D">
      <w:pPr>
        <w:rPr>
          <w:color w:val="000000" w:themeColor="text1"/>
        </w:rPr>
      </w:pPr>
    </w:p>
    <w:p w14:paraId="038D89F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7F2A47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29B697A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F2A52C5" w14:textId="37D8E8F1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</w:t>
      </w:r>
      <w:proofErr w:type="gramStart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tab/>
        <w:t>Проверил</w:t>
      </w:r>
      <w:proofErr w:type="gramEnd"/>
      <w:r w:rsidRPr="00AB1A4E">
        <w:rPr>
          <w:color w:val="000000" w:themeColor="text1"/>
        </w:rPr>
        <w:t>:</w:t>
      </w:r>
      <w:r w:rsidRPr="00AB1A4E">
        <w:rPr>
          <w:color w:val="000000" w:themeColor="text1"/>
        </w:rPr>
        <w:br/>
      </w:r>
      <w:r w:rsidR="004658E4">
        <w:rPr>
          <w:color w:val="000000" w:themeColor="text1"/>
        </w:rPr>
        <w:t>Фролов М. К.</w:t>
      </w:r>
      <w:r w:rsidRPr="00AB1A4E">
        <w:rPr>
          <w:color w:val="000000" w:themeColor="text1"/>
        </w:rPr>
        <w:tab/>
      </w:r>
      <w:proofErr w:type="spellStart"/>
      <w:r w:rsidRPr="00AB1A4E">
        <w:rPr>
          <w:color w:val="000000" w:themeColor="text1"/>
        </w:rPr>
        <w:t>Гапанюк</w:t>
      </w:r>
      <w:proofErr w:type="spellEnd"/>
      <w:r w:rsidRPr="00AB1A4E">
        <w:rPr>
          <w:color w:val="000000" w:themeColor="text1"/>
        </w:rPr>
        <w:t xml:space="preserve"> Ю.Е.</w:t>
      </w:r>
      <w:r w:rsidRPr="00AB1A4E">
        <w:rPr>
          <w:color w:val="000000" w:themeColor="text1"/>
        </w:rPr>
        <w:br/>
        <w:t>группа ИУ5-6</w:t>
      </w:r>
      <w:r w:rsidR="004658E4">
        <w:rPr>
          <w:color w:val="000000" w:themeColor="text1"/>
        </w:rPr>
        <w:t>4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15B64D86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0DC8CE32" w14:textId="20E960F5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4658E4">
        <w:rPr>
          <w:color w:val="000000" w:themeColor="text1"/>
        </w:rPr>
        <w:t>07</w:t>
      </w:r>
      <w:r>
        <w:rPr>
          <w:color w:val="000000" w:themeColor="text1"/>
        </w:rPr>
        <w:t>.0</w:t>
      </w:r>
      <w:r w:rsidR="004658E4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6B9B16B3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37C2B642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3D6C4BD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1465A6F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23080AA6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068D503C" w14:textId="77777777" w:rsidR="00EE54AE" w:rsidRDefault="00AE7B3D" w:rsidP="00AE7B3D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E54AE" w:rsidRPr="00EE54AE">
        <w:rPr>
          <w:rFonts w:eastAsia="Times New Roman"/>
          <w:color w:val="000000" w:themeColor="text1"/>
          <w:lang w:eastAsia="ru-RU"/>
        </w:rPr>
        <w:t>изучение способов предварительной обработки данных для дальнейшего формирования моделей.</w:t>
      </w:r>
    </w:p>
    <w:p w14:paraId="764BBDAC" w14:textId="77777777" w:rsidR="00AE7B3D" w:rsidRPr="00AB1A4E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52B8724F" w14:textId="77777777" w:rsidR="00EE54AE" w:rsidRP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Выбрать набор данных (</w:t>
      </w:r>
      <w:proofErr w:type="spellStart"/>
      <w:r w:rsidRPr="00EE54AE">
        <w:rPr>
          <w:color w:val="000000" w:themeColor="text1"/>
        </w:rPr>
        <w:t>датасет</w:t>
      </w:r>
      <w:proofErr w:type="spellEnd"/>
      <w:r w:rsidRPr="00EE54AE">
        <w:rPr>
          <w:color w:val="000000" w:themeColor="text1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0906203D" w14:textId="77777777" w:rsidR="00EE54AE" w:rsidRDefault="00EE54AE" w:rsidP="00EE54AE">
      <w:pPr>
        <w:pStyle w:val="a3"/>
        <w:numPr>
          <w:ilvl w:val="0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 xml:space="preserve">Для выбранного </w:t>
      </w:r>
      <w:proofErr w:type="spellStart"/>
      <w:r w:rsidRPr="00EE54AE">
        <w:rPr>
          <w:color w:val="000000" w:themeColor="text1"/>
        </w:rPr>
        <w:t>датасета</w:t>
      </w:r>
      <w:proofErr w:type="spellEnd"/>
      <w:r w:rsidRPr="00EE54AE">
        <w:rPr>
          <w:color w:val="000000" w:themeColor="text1"/>
        </w:rPr>
        <w:t xml:space="preserve"> (</w:t>
      </w:r>
      <w:proofErr w:type="spellStart"/>
      <w:r w:rsidRPr="00EE54AE">
        <w:rPr>
          <w:color w:val="000000" w:themeColor="text1"/>
        </w:rPr>
        <w:t>датасетов</w:t>
      </w:r>
      <w:proofErr w:type="spellEnd"/>
      <w:r w:rsidRPr="00EE54AE">
        <w:rPr>
          <w:color w:val="000000" w:themeColor="text1"/>
        </w:rPr>
        <w:t>) на основе материалов лекции решить следующие задачи:</w:t>
      </w:r>
    </w:p>
    <w:p w14:paraId="4B0F67FA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обработку пропусков в данных;</w:t>
      </w:r>
    </w:p>
    <w:p w14:paraId="2914B4EB" w14:textId="77777777" w:rsid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кодирование категориальных признаков;</w:t>
      </w:r>
    </w:p>
    <w:p w14:paraId="1A6D5FB5" w14:textId="77777777" w:rsidR="00AE7B3D" w:rsidRPr="00EE54AE" w:rsidRDefault="00EE54AE" w:rsidP="00EE54AE">
      <w:pPr>
        <w:pStyle w:val="a3"/>
        <w:numPr>
          <w:ilvl w:val="1"/>
          <w:numId w:val="5"/>
        </w:numPr>
        <w:rPr>
          <w:color w:val="000000" w:themeColor="text1"/>
        </w:rPr>
      </w:pPr>
      <w:r w:rsidRPr="00EE54AE">
        <w:rPr>
          <w:color w:val="000000" w:themeColor="text1"/>
        </w:rPr>
        <w:t>масштабирование данных.</w:t>
      </w:r>
    </w:p>
    <w:p w14:paraId="05D7A7AB" w14:textId="0FBC9136" w:rsidR="004658E4" w:rsidRDefault="00AE7B3D" w:rsidP="004658E4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01B850E" w14:textId="7C245394" w:rsid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509A384B" wp14:editId="69D3C473">
            <wp:extent cx="6120130" cy="50203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52DF" w14:textId="2299F830" w:rsidR="004658E4" w:rsidRPr="004658E4" w:rsidRDefault="004658E4" w:rsidP="004658E4">
      <w:pPr>
        <w:rPr>
          <w:rFonts w:eastAsia="Times New Roman"/>
          <w:b/>
          <w:bCs/>
          <w:color w:val="000000" w:themeColor="text1"/>
          <w:lang w:eastAsia="ru-RU"/>
        </w:rPr>
      </w:pPr>
      <w:r w:rsidRPr="004658E4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37BE3EA2" wp14:editId="692B1CA7">
            <wp:extent cx="6120130" cy="827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7F019EFE" wp14:editId="50FC9E68">
            <wp:extent cx="6120130" cy="53041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color w:val="000000" w:themeColor="text1"/>
          <w:lang w:eastAsia="ru-RU"/>
        </w:rPr>
        <w:lastRenderedPageBreak/>
        <w:drawing>
          <wp:inline distT="0" distB="0" distL="0" distR="0" wp14:anchorId="15B7ABF9" wp14:editId="2661E592">
            <wp:extent cx="6120130" cy="53079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8E4">
        <w:rPr>
          <w:rFonts w:eastAsia="Times New Roman"/>
          <w:b/>
          <w:bCs/>
          <w:color w:val="000000" w:themeColor="text1"/>
          <w:lang w:eastAsia="ru-RU"/>
        </w:rPr>
        <w:drawing>
          <wp:inline distT="0" distB="0" distL="0" distR="0" wp14:anchorId="07D3157E" wp14:editId="67AAE0C4">
            <wp:extent cx="6120130" cy="2491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8E4" w:rsidRPr="004658E4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4658E4"/>
    <w:rsid w:val="00AE7B3D"/>
    <w:rsid w:val="00E76773"/>
    <w:rsid w:val="00E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86C1F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175EE-BF65-4D6D-9445-966D7A07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Максим Фролов</cp:lastModifiedBy>
  <cp:revision>2</cp:revision>
  <dcterms:created xsi:type="dcterms:W3CDTF">2025-04-07T19:01:00Z</dcterms:created>
  <dcterms:modified xsi:type="dcterms:W3CDTF">2025-04-07T19:01:00Z</dcterms:modified>
</cp:coreProperties>
</file>