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387EBDBB"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82669F">
        <w:rPr>
          <w:rStyle w:val="fnt0"/>
          <w:rFonts w:ascii="Times New Roman" w:hAnsi="Times New Roman"/>
          <w:b/>
          <w:bCs/>
          <w:sz w:val="24"/>
          <w:szCs w:val="24"/>
        </w:rPr>
        <w:t>5</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2CEFC6E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w:t>
      </w:r>
      <w:r w:rsidR="00FE6782">
        <w:rPr>
          <w:rStyle w:val="fnt0"/>
          <w:rFonts w:ascii="Times New Roman" w:hAnsi="Times New Roman"/>
          <w:sz w:val="24"/>
          <w:szCs w:val="24"/>
        </w:rPr>
        <w:t>10</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 xml:space="preserve">Foundations of </w:t>
      </w:r>
      <w:r w:rsidR="00FE6782">
        <w:rPr>
          <w:rStyle w:val="fnt0"/>
          <w:rFonts w:ascii="Times New Roman" w:hAnsi="Times New Roman"/>
          <w:sz w:val="24"/>
          <w:szCs w:val="24"/>
        </w:rPr>
        <w:t>Artificial Intelligence</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710FC0C4" w:rsidR="00C51525" w:rsidRPr="00BF7104" w:rsidRDefault="009328D8"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02</w:t>
      </w:r>
      <w:r w:rsidR="00E87424">
        <w:rPr>
          <w:rStyle w:val="fnt0"/>
          <w:rFonts w:ascii="Times New Roman" w:hAnsi="Times New Roman"/>
          <w:sz w:val="24"/>
          <w:szCs w:val="24"/>
        </w:rPr>
        <w:t>/</w:t>
      </w:r>
      <w:r w:rsidR="0082669F">
        <w:rPr>
          <w:rStyle w:val="fnt0"/>
          <w:rFonts w:ascii="Times New Roman" w:hAnsi="Times New Roman"/>
          <w:sz w:val="24"/>
          <w:szCs w:val="24"/>
        </w:rPr>
        <w:t>15</w:t>
      </w:r>
      <w:r w:rsidR="00810788" w:rsidRPr="00BF7104">
        <w:rPr>
          <w:rStyle w:val="fnt0"/>
          <w:rFonts w:ascii="Times New Roman" w:hAnsi="Times New Roman"/>
          <w:sz w:val="24"/>
          <w:szCs w:val="24"/>
        </w:rPr>
        <w:t>/202</w:t>
      </w:r>
      <w:r w:rsidR="00FE6782">
        <w:rPr>
          <w:rStyle w:val="fnt0"/>
          <w:rFonts w:ascii="Times New Roman" w:hAnsi="Times New Roman"/>
          <w:sz w:val="24"/>
          <w:szCs w:val="24"/>
        </w:rPr>
        <w:t>6</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6A6242F8"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82669F">
        <w:rPr>
          <w:rStyle w:val="fnt0"/>
          <w:rFonts w:ascii="Times New Roman" w:hAnsi="Times New Roman"/>
          <w:b/>
          <w:bCs/>
          <w:sz w:val="24"/>
          <w:szCs w:val="24"/>
        </w:rPr>
        <w:t>5</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1321220F" w14:textId="2A3F1A0A" w:rsidR="001A0E3A" w:rsidRPr="001A0E3A" w:rsidRDefault="001A0E3A" w:rsidP="001A0E3A">
      <w:pPr>
        <w:pStyle w:val="NormalWeb"/>
        <w:spacing w:after="0" w:line="480" w:lineRule="auto"/>
        <w:jc w:val="center"/>
        <w:rPr>
          <w:rStyle w:val="fnt0"/>
          <w:rFonts w:eastAsia="Calibri"/>
          <w:b/>
          <w:bCs/>
        </w:rPr>
      </w:pPr>
      <w:r w:rsidRPr="001A0E3A">
        <w:rPr>
          <w:rStyle w:val="fnt0"/>
          <w:rFonts w:eastAsia="Calibri"/>
          <w:b/>
          <w:bCs/>
        </w:rPr>
        <w:t xml:space="preserve">Portfolio Milestone: Use-Case </w:t>
      </w:r>
      <w:r w:rsidR="0082669F" w:rsidRPr="0082669F">
        <w:rPr>
          <w:rStyle w:val="fnt0"/>
          <w:rFonts w:eastAsia="Calibri"/>
          <w:b/>
          <w:bCs/>
        </w:rPr>
        <w:t>Classification</w:t>
      </w:r>
      <w:r w:rsidR="0082669F">
        <w:rPr>
          <w:rStyle w:val="fnt0"/>
          <w:rFonts w:eastAsia="Calibri"/>
          <w:b/>
          <w:bCs/>
        </w:rPr>
        <w:t xml:space="preserve"> </w:t>
      </w:r>
      <w:r w:rsidR="005A53F8" w:rsidRPr="005A53F8">
        <w:rPr>
          <w:rStyle w:val="fnt0"/>
          <w:rFonts w:eastAsia="Calibri"/>
          <w:b/>
          <w:bCs/>
        </w:rPr>
        <w:t>methods</w:t>
      </w:r>
    </w:p>
    <w:p w14:paraId="6D7D24BF" w14:textId="22DECB2C" w:rsidR="00AF572D" w:rsidRPr="00F84512" w:rsidRDefault="0082669F" w:rsidP="001A0E3A">
      <w:pPr>
        <w:pStyle w:val="NormalWeb"/>
        <w:spacing w:before="0" w:beforeAutospacing="0" w:after="0" w:afterAutospacing="0" w:line="480" w:lineRule="auto"/>
        <w:ind w:firstLine="720"/>
      </w:pPr>
      <w:r w:rsidRPr="0082669F">
        <w:rPr>
          <w:rStyle w:val="fnt0"/>
          <w:rFonts w:eastAsia="Calibri"/>
        </w:rPr>
        <w:t>In the proposed inventory decision-support system, classification techniques can be leveraged to enhance reorder recommendations by segmenting stock-keeping units (SKUs) into meaningful operational categories. For example, supervised classification models could categorize SKUs based on demand variability, criticality, or service-level sensitivity, enabling differentiated policy strategies such as aggressive replenishment for high-criticality items and conservative ordering for low-velocity products. Traditional ABC classification—based on contribution to revenue or cost impact—can be extended using machine learning classification methods that incorporate features such as historical demand volatility, seasonality patterns, lead-time variability, and stockout frequency. Algorithms such as logistic regression, decision trees, or support vector machines could classify SKUs into risk tiers (e.g., low-risk, moderate-risk, high-risk of stockout), which would then inform the cost parameters or heuristic prioritization used in the A* search framework (James et al., 2021). By integrating classification outputs into the decision model, the system transitions from a purely optimization-based tool to a hybrid decision-support system that combines predictive analytics with search-based planning. This approach aligns with the broader application of classification techniques in business intelligence systems to support structured and semi-structured decision-making processes (Sharda et al., 2024). Incorporating classification therefore allows the inventory planning engine to dynamically adjust reorder strategies based on learned SKU behavior rather than relying solely on static parameter assumptions.</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23E6C202" w14:textId="77777777" w:rsidR="0082669F" w:rsidRPr="0082669F" w:rsidRDefault="0082669F" w:rsidP="0082669F">
      <w:pPr>
        <w:spacing w:after="0" w:line="480" w:lineRule="auto"/>
        <w:ind w:left="720" w:hanging="720"/>
        <w:rPr>
          <w:rFonts w:ascii="Times New Roman" w:hAnsi="Times New Roman"/>
          <w:spacing w:val="2"/>
          <w:sz w:val="24"/>
          <w:szCs w:val="24"/>
          <w:shd w:val="clear" w:color="auto" w:fill="FFFFFF"/>
        </w:rPr>
      </w:pPr>
      <w:r w:rsidRPr="0082669F">
        <w:rPr>
          <w:rFonts w:ascii="Times New Roman" w:hAnsi="Times New Roman"/>
          <w:spacing w:val="2"/>
          <w:sz w:val="24"/>
          <w:szCs w:val="24"/>
          <w:shd w:val="clear" w:color="auto" w:fill="FFFFFF"/>
        </w:rPr>
        <w:t xml:space="preserve">James, G., Witten, D., Hastie, T., &amp; </w:t>
      </w:r>
      <w:proofErr w:type="spellStart"/>
      <w:r w:rsidRPr="0082669F">
        <w:rPr>
          <w:rFonts w:ascii="Times New Roman" w:hAnsi="Times New Roman"/>
          <w:spacing w:val="2"/>
          <w:sz w:val="24"/>
          <w:szCs w:val="24"/>
          <w:shd w:val="clear" w:color="auto" w:fill="FFFFFF"/>
        </w:rPr>
        <w:t>Tibshirani</w:t>
      </w:r>
      <w:proofErr w:type="spellEnd"/>
      <w:r w:rsidRPr="0082669F">
        <w:rPr>
          <w:rFonts w:ascii="Times New Roman" w:hAnsi="Times New Roman"/>
          <w:spacing w:val="2"/>
          <w:sz w:val="24"/>
          <w:szCs w:val="24"/>
          <w:shd w:val="clear" w:color="auto" w:fill="FFFFFF"/>
        </w:rPr>
        <w:t>, R. (2021). An introduction to statistical learning: With applications in Python (2nd ed.). Springer.</w:t>
      </w:r>
    </w:p>
    <w:p w14:paraId="038F7EC7" w14:textId="2A5DD5BC" w:rsidR="00821000" w:rsidRPr="00BF7104" w:rsidRDefault="0082669F" w:rsidP="0082669F">
      <w:pPr>
        <w:spacing w:after="0" w:line="480" w:lineRule="auto"/>
        <w:ind w:left="720" w:hanging="720"/>
        <w:rPr>
          <w:rFonts w:ascii="Times New Roman" w:hAnsi="Times New Roman"/>
          <w:spacing w:val="2"/>
          <w:sz w:val="24"/>
          <w:szCs w:val="24"/>
          <w:shd w:val="clear" w:color="auto" w:fill="FFFFFF"/>
        </w:rPr>
      </w:pPr>
      <w:r w:rsidRPr="0082669F">
        <w:rPr>
          <w:rFonts w:ascii="Times New Roman" w:hAnsi="Times New Roman"/>
          <w:spacing w:val="2"/>
          <w:sz w:val="24"/>
          <w:szCs w:val="24"/>
          <w:shd w:val="clear" w:color="auto" w:fill="FFFFFF"/>
        </w:rPr>
        <w:t>Sharda, R., Delen, D., &amp; Turban, E. (2024). Business intelligence, analytics, data science, &amp; AI (5th ed.). Pearson Education, Inc.</w:t>
      </w:r>
    </w:p>
    <w:sectPr w:rsidR="00821000" w:rsidRPr="00BF710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DA19" w14:textId="77777777" w:rsidR="00A543E5" w:rsidRDefault="00A543E5" w:rsidP="00E4761C">
      <w:pPr>
        <w:spacing w:after="0" w:line="240" w:lineRule="auto"/>
      </w:pPr>
      <w:r>
        <w:separator/>
      </w:r>
    </w:p>
  </w:endnote>
  <w:endnote w:type="continuationSeparator" w:id="0">
    <w:p w14:paraId="21675212" w14:textId="77777777" w:rsidR="00A543E5" w:rsidRDefault="00A543E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F80E" w14:textId="77777777" w:rsidR="00A543E5" w:rsidRDefault="00A543E5" w:rsidP="00E4761C">
      <w:pPr>
        <w:spacing w:after="0" w:line="240" w:lineRule="auto"/>
      </w:pPr>
      <w:r>
        <w:separator/>
      </w:r>
    </w:p>
  </w:footnote>
  <w:footnote w:type="continuationSeparator" w:id="0">
    <w:p w14:paraId="011AC104" w14:textId="77777777" w:rsidR="00A543E5" w:rsidRDefault="00A543E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C32"/>
    <w:rsid w:val="00036862"/>
    <w:rsid w:val="00046CF1"/>
    <w:rsid w:val="00046E25"/>
    <w:rsid w:val="00055E36"/>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A53F8"/>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848F6"/>
    <w:rsid w:val="006B480F"/>
    <w:rsid w:val="006C1910"/>
    <w:rsid w:val="006C3ABB"/>
    <w:rsid w:val="006E1312"/>
    <w:rsid w:val="006E43B7"/>
    <w:rsid w:val="006F156E"/>
    <w:rsid w:val="006F2038"/>
    <w:rsid w:val="00713C8C"/>
    <w:rsid w:val="007620C0"/>
    <w:rsid w:val="00766546"/>
    <w:rsid w:val="00767524"/>
    <w:rsid w:val="0077759E"/>
    <w:rsid w:val="00784D35"/>
    <w:rsid w:val="00786621"/>
    <w:rsid w:val="007C77E9"/>
    <w:rsid w:val="007E19D1"/>
    <w:rsid w:val="00800CD8"/>
    <w:rsid w:val="00810788"/>
    <w:rsid w:val="00814F42"/>
    <w:rsid w:val="008171AF"/>
    <w:rsid w:val="00821000"/>
    <w:rsid w:val="0082669F"/>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43E5"/>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323A"/>
    <w:rsid w:val="00DA77DD"/>
    <w:rsid w:val="00DD4860"/>
    <w:rsid w:val="00DE6983"/>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294</Words>
  <Characters>1968</Characters>
  <Application>Microsoft Office Word</Application>
  <DocSecurity>0</DocSecurity>
  <Lines>46</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2248</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cp:revision>
  <dcterms:created xsi:type="dcterms:W3CDTF">2026-02-22T20:38:00Z</dcterms:created>
  <dcterms:modified xsi:type="dcterms:W3CDTF">2026-02-22T20:38:00Z</dcterms:modified>
</cp:coreProperties>
</file>