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95ED0" w14:textId="77777777" w:rsidR="00E4761C" w:rsidRPr="00BF7104" w:rsidRDefault="00E4761C" w:rsidP="00BF7104">
      <w:pPr>
        <w:spacing w:line="480" w:lineRule="auto"/>
        <w:rPr>
          <w:rFonts w:ascii="Times New Roman" w:hAnsi="Times New Roman"/>
          <w:sz w:val="24"/>
          <w:szCs w:val="24"/>
        </w:rPr>
      </w:pPr>
    </w:p>
    <w:p w14:paraId="68B71D8A" w14:textId="77777777" w:rsidR="001040EC" w:rsidRPr="00BF7104" w:rsidRDefault="001040EC" w:rsidP="00BF7104">
      <w:pPr>
        <w:spacing w:line="480" w:lineRule="auto"/>
        <w:rPr>
          <w:rFonts w:ascii="Times New Roman" w:hAnsi="Times New Roman"/>
          <w:sz w:val="24"/>
          <w:szCs w:val="24"/>
        </w:rPr>
      </w:pPr>
    </w:p>
    <w:p w14:paraId="53F51804" w14:textId="77777777" w:rsidR="00E4761C" w:rsidRPr="00BF7104" w:rsidRDefault="00E4761C" w:rsidP="00BF7104">
      <w:pPr>
        <w:spacing w:line="480" w:lineRule="auto"/>
        <w:jc w:val="center"/>
        <w:rPr>
          <w:rFonts w:ascii="Times New Roman" w:hAnsi="Times New Roman"/>
          <w:sz w:val="24"/>
          <w:szCs w:val="24"/>
        </w:rPr>
      </w:pPr>
    </w:p>
    <w:p w14:paraId="7CA725F8" w14:textId="77777777" w:rsidR="006C3ABB" w:rsidRPr="00BF7104" w:rsidRDefault="006C3ABB" w:rsidP="00BF7104">
      <w:pPr>
        <w:spacing w:after="0" w:line="480" w:lineRule="auto"/>
        <w:rPr>
          <w:rFonts w:ascii="Times New Roman" w:hAnsi="Times New Roman"/>
          <w:sz w:val="24"/>
          <w:szCs w:val="24"/>
        </w:rPr>
      </w:pPr>
    </w:p>
    <w:p w14:paraId="3368971A" w14:textId="77777777" w:rsidR="00C51525" w:rsidRPr="00BF7104" w:rsidRDefault="00C51525" w:rsidP="00BF7104">
      <w:pPr>
        <w:spacing w:after="0" w:line="480" w:lineRule="auto"/>
        <w:rPr>
          <w:rStyle w:val="fnt0"/>
          <w:rFonts w:ascii="Times New Roman" w:hAnsi="Times New Roman"/>
          <w:sz w:val="24"/>
          <w:szCs w:val="24"/>
        </w:rPr>
      </w:pPr>
    </w:p>
    <w:p w14:paraId="4E798B99" w14:textId="77777777" w:rsidR="006C3ABB" w:rsidRPr="00BF7104" w:rsidRDefault="006C3ABB" w:rsidP="00BF7104">
      <w:pPr>
        <w:spacing w:after="0" w:line="480" w:lineRule="auto"/>
        <w:rPr>
          <w:rStyle w:val="fnt0"/>
          <w:rFonts w:ascii="Times New Roman" w:hAnsi="Times New Roman"/>
          <w:sz w:val="24"/>
          <w:szCs w:val="24"/>
        </w:rPr>
      </w:pPr>
    </w:p>
    <w:p w14:paraId="27ED4D8B" w14:textId="77777777" w:rsidR="006C3ABB" w:rsidRPr="00BF7104" w:rsidRDefault="006C3ABB" w:rsidP="00BF7104">
      <w:pPr>
        <w:spacing w:after="0" w:line="480" w:lineRule="auto"/>
        <w:jc w:val="center"/>
        <w:rPr>
          <w:rStyle w:val="fnt0"/>
          <w:rFonts w:ascii="Times New Roman" w:hAnsi="Times New Roman"/>
          <w:sz w:val="24"/>
          <w:szCs w:val="24"/>
        </w:rPr>
      </w:pPr>
    </w:p>
    <w:p w14:paraId="55C4829F" w14:textId="7E3A2BA6" w:rsidR="000D23D2" w:rsidRPr="00BF7104" w:rsidRDefault="00D5695F" w:rsidP="00BF7104">
      <w:pPr>
        <w:spacing w:after="0" w:line="480" w:lineRule="auto"/>
        <w:jc w:val="center"/>
        <w:rPr>
          <w:rStyle w:val="fnt0"/>
          <w:rFonts w:ascii="Times New Roman" w:hAnsi="Times New Roman"/>
          <w:b/>
          <w:bCs/>
          <w:sz w:val="24"/>
          <w:szCs w:val="24"/>
        </w:rPr>
      </w:pPr>
      <w:bookmarkStart w:id="0" w:name="_Hlk177329032"/>
      <w:r w:rsidRPr="00BF7104">
        <w:rPr>
          <w:rStyle w:val="fnt0"/>
          <w:rFonts w:ascii="Times New Roman" w:hAnsi="Times New Roman"/>
          <w:b/>
          <w:bCs/>
          <w:sz w:val="24"/>
          <w:szCs w:val="24"/>
        </w:rPr>
        <w:t xml:space="preserve">Module </w:t>
      </w:r>
      <w:r w:rsidR="00E12874">
        <w:rPr>
          <w:rStyle w:val="fnt0"/>
          <w:rFonts w:ascii="Times New Roman" w:hAnsi="Times New Roman"/>
          <w:b/>
          <w:bCs/>
          <w:sz w:val="24"/>
          <w:szCs w:val="24"/>
        </w:rPr>
        <w:t>6</w:t>
      </w:r>
      <w:r w:rsidRPr="00BF7104">
        <w:rPr>
          <w:rStyle w:val="fnt0"/>
          <w:rFonts w:ascii="Times New Roman" w:hAnsi="Times New Roman"/>
          <w:b/>
          <w:bCs/>
          <w:sz w:val="24"/>
          <w:szCs w:val="24"/>
        </w:rPr>
        <w:t>:</w:t>
      </w:r>
      <w:r w:rsidR="004D0034" w:rsidRPr="00BF7104">
        <w:rPr>
          <w:rStyle w:val="fnt0"/>
          <w:rFonts w:ascii="Times New Roman" w:hAnsi="Times New Roman"/>
          <w:b/>
          <w:bCs/>
          <w:sz w:val="24"/>
          <w:szCs w:val="24"/>
        </w:rPr>
        <w:t xml:space="preserve"> </w:t>
      </w:r>
      <w:r w:rsidR="00460A0D">
        <w:rPr>
          <w:rStyle w:val="fnt0"/>
          <w:rFonts w:ascii="Times New Roman" w:hAnsi="Times New Roman"/>
          <w:b/>
          <w:bCs/>
          <w:sz w:val="24"/>
          <w:szCs w:val="24"/>
        </w:rPr>
        <w:t>Portfolio Milestone</w:t>
      </w:r>
    </w:p>
    <w:bookmarkEnd w:id="0"/>
    <w:p w14:paraId="6ED3DF48" w14:textId="77777777" w:rsidR="00C51525" w:rsidRPr="00BF7104" w:rsidRDefault="00C51525" w:rsidP="00BF7104">
      <w:pPr>
        <w:spacing w:after="0" w:line="480" w:lineRule="auto"/>
        <w:jc w:val="center"/>
        <w:rPr>
          <w:rStyle w:val="fnt0"/>
          <w:rFonts w:ascii="Times New Roman" w:hAnsi="Times New Roman"/>
          <w:b/>
          <w:bCs/>
          <w:sz w:val="24"/>
          <w:szCs w:val="24"/>
        </w:rPr>
      </w:pPr>
    </w:p>
    <w:p w14:paraId="5129BEF9" w14:textId="4AFC1824" w:rsidR="000D23D2" w:rsidRPr="00BF7104" w:rsidRDefault="00810788" w:rsidP="00BF7104">
      <w:pPr>
        <w:spacing w:after="0" w:line="480" w:lineRule="auto"/>
        <w:jc w:val="center"/>
        <w:rPr>
          <w:rStyle w:val="fnt0"/>
          <w:rFonts w:ascii="Times New Roman" w:hAnsi="Times New Roman"/>
          <w:sz w:val="24"/>
          <w:szCs w:val="24"/>
        </w:rPr>
      </w:pPr>
      <w:r w:rsidRPr="00BF7104">
        <w:rPr>
          <w:rStyle w:val="fnt0"/>
          <w:rFonts w:ascii="Times New Roman" w:hAnsi="Times New Roman"/>
          <w:sz w:val="24"/>
          <w:szCs w:val="24"/>
        </w:rPr>
        <w:t>Justan E Dunn</w:t>
      </w:r>
    </w:p>
    <w:p w14:paraId="49902D00" w14:textId="77777777" w:rsidR="00E4761C" w:rsidRPr="00BF7104" w:rsidRDefault="000D23D2" w:rsidP="00BF7104">
      <w:pPr>
        <w:spacing w:after="0" w:line="480" w:lineRule="auto"/>
        <w:jc w:val="center"/>
        <w:rPr>
          <w:rStyle w:val="fnt0"/>
          <w:rFonts w:ascii="Times New Roman" w:hAnsi="Times New Roman"/>
          <w:sz w:val="24"/>
          <w:szCs w:val="24"/>
        </w:rPr>
      </w:pPr>
      <w:r w:rsidRPr="00BF7104">
        <w:rPr>
          <w:rStyle w:val="fnt0"/>
          <w:rFonts w:ascii="Times New Roman" w:hAnsi="Times New Roman"/>
          <w:sz w:val="24"/>
          <w:szCs w:val="24"/>
        </w:rPr>
        <w:t>Colorado S</w:t>
      </w:r>
      <w:r w:rsidR="006C3ABB" w:rsidRPr="00BF7104">
        <w:rPr>
          <w:rStyle w:val="fnt0"/>
          <w:rFonts w:ascii="Times New Roman" w:hAnsi="Times New Roman"/>
          <w:sz w:val="24"/>
          <w:szCs w:val="24"/>
        </w:rPr>
        <w:t xml:space="preserve">tate University </w:t>
      </w:r>
      <w:r w:rsidR="00C51525" w:rsidRPr="00BF7104">
        <w:rPr>
          <w:rStyle w:val="fnt0"/>
          <w:rFonts w:ascii="Times New Roman" w:hAnsi="Times New Roman"/>
          <w:sz w:val="24"/>
          <w:szCs w:val="24"/>
        </w:rPr>
        <w:t>Global</w:t>
      </w:r>
    </w:p>
    <w:p w14:paraId="3B1B2AF9" w14:textId="2CEFC6E0" w:rsidR="00C51525" w:rsidRPr="00BF7104" w:rsidRDefault="0077759E" w:rsidP="00BF7104">
      <w:pPr>
        <w:spacing w:after="0" w:line="480" w:lineRule="auto"/>
        <w:jc w:val="center"/>
        <w:rPr>
          <w:rStyle w:val="fnt0"/>
          <w:rFonts w:ascii="Times New Roman" w:hAnsi="Times New Roman"/>
          <w:sz w:val="24"/>
          <w:szCs w:val="24"/>
        </w:rPr>
      </w:pPr>
      <w:r w:rsidRPr="00BF7104">
        <w:rPr>
          <w:rStyle w:val="fnt0"/>
          <w:rFonts w:ascii="Times New Roman" w:hAnsi="Times New Roman"/>
          <w:sz w:val="24"/>
          <w:szCs w:val="24"/>
        </w:rPr>
        <w:t>CSC5</w:t>
      </w:r>
      <w:r w:rsidR="00FE6782">
        <w:rPr>
          <w:rStyle w:val="fnt0"/>
          <w:rFonts w:ascii="Times New Roman" w:hAnsi="Times New Roman"/>
          <w:sz w:val="24"/>
          <w:szCs w:val="24"/>
        </w:rPr>
        <w:t>10</w:t>
      </w:r>
      <w:r w:rsidR="00810788" w:rsidRPr="00BF7104">
        <w:rPr>
          <w:rStyle w:val="fnt0"/>
          <w:rFonts w:ascii="Times New Roman" w:hAnsi="Times New Roman"/>
          <w:sz w:val="24"/>
          <w:szCs w:val="24"/>
        </w:rPr>
        <w:t>-1</w:t>
      </w:r>
      <w:r w:rsidR="00C51525" w:rsidRPr="00BF7104">
        <w:rPr>
          <w:rStyle w:val="fnt0"/>
          <w:rFonts w:ascii="Times New Roman" w:hAnsi="Times New Roman"/>
          <w:sz w:val="24"/>
          <w:szCs w:val="24"/>
        </w:rPr>
        <w:t xml:space="preserve">: </w:t>
      </w:r>
      <w:r w:rsidR="00D76AE4">
        <w:rPr>
          <w:rStyle w:val="fnt0"/>
          <w:rFonts w:ascii="Times New Roman" w:hAnsi="Times New Roman"/>
          <w:sz w:val="24"/>
          <w:szCs w:val="24"/>
        </w:rPr>
        <w:t xml:space="preserve">Foundations of </w:t>
      </w:r>
      <w:r w:rsidR="00FE6782">
        <w:rPr>
          <w:rStyle w:val="fnt0"/>
          <w:rFonts w:ascii="Times New Roman" w:hAnsi="Times New Roman"/>
          <w:sz w:val="24"/>
          <w:szCs w:val="24"/>
        </w:rPr>
        <w:t>Artificial Intelligence</w:t>
      </w:r>
    </w:p>
    <w:p w14:paraId="1C4C615C" w14:textId="0373F498" w:rsidR="00C51525" w:rsidRPr="00BF7104" w:rsidRDefault="00810788" w:rsidP="00BF7104">
      <w:pPr>
        <w:spacing w:after="0" w:line="480" w:lineRule="auto"/>
        <w:jc w:val="center"/>
        <w:rPr>
          <w:rStyle w:val="fnt0"/>
          <w:rFonts w:ascii="Times New Roman" w:hAnsi="Times New Roman"/>
          <w:sz w:val="24"/>
          <w:szCs w:val="24"/>
        </w:rPr>
      </w:pPr>
      <w:r w:rsidRPr="00BF7104">
        <w:rPr>
          <w:rStyle w:val="fnt0"/>
          <w:rFonts w:ascii="Times New Roman" w:hAnsi="Times New Roman"/>
          <w:sz w:val="24"/>
          <w:szCs w:val="24"/>
        </w:rPr>
        <w:t xml:space="preserve">Professor </w:t>
      </w:r>
      <w:r w:rsidR="00E87424">
        <w:rPr>
          <w:rStyle w:val="fnt0"/>
          <w:rFonts w:ascii="Times New Roman" w:hAnsi="Times New Roman"/>
          <w:sz w:val="24"/>
          <w:szCs w:val="24"/>
        </w:rPr>
        <w:t>Joseph Issa</w:t>
      </w:r>
    </w:p>
    <w:p w14:paraId="393FC42A" w14:textId="0345AE21" w:rsidR="00C51525" w:rsidRPr="00BF7104" w:rsidRDefault="009328D8" w:rsidP="00BF7104">
      <w:pPr>
        <w:spacing w:after="0" w:line="480" w:lineRule="auto"/>
        <w:jc w:val="center"/>
        <w:rPr>
          <w:rFonts w:ascii="Times New Roman" w:hAnsi="Times New Roman"/>
          <w:color w:val="000000"/>
          <w:sz w:val="24"/>
          <w:szCs w:val="24"/>
          <w:shd w:val="clear" w:color="auto" w:fill="FFFFFF"/>
        </w:rPr>
      </w:pPr>
      <w:r>
        <w:rPr>
          <w:rStyle w:val="fnt0"/>
          <w:rFonts w:ascii="Times New Roman" w:hAnsi="Times New Roman"/>
          <w:sz w:val="24"/>
          <w:szCs w:val="24"/>
        </w:rPr>
        <w:t>02</w:t>
      </w:r>
      <w:r w:rsidR="00E87424">
        <w:rPr>
          <w:rStyle w:val="fnt0"/>
          <w:rFonts w:ascii="Times New Roman" w:hAnsi="Times New Roman"/>
          <w:sz w:val="24"/>
          <w:szCs w:val="24"/>
        </w:rPr>
        <w:t>/</w:t>
      </w:r>
      <w:r w:rsidR="00E12874">
        <w:rPr>
          <w:rStyle w:val="fnt0"/>
          <w:rFonts w:ascii="Times New Roman" w:hAnsi="Times New Roman"/>
          <w:sz w:val="24"/>
          <w:szCs w:val="24"/>
        </w:rPr>
        <w:t>22</w:t>
      </w:r>
      <w:r w:rsidR="00810788" w:rsidRPr="00BF7104">
        <w:rPr>
          <w:rStyle w:val="fnt0"/>
          <w:rFonts w:ascii="Times New Roman" w:hAnsi="Times New Roman"/>
          <w:sz w:val="24"/>
          <w:szCs w:val="24"/>
        </w:rPr>
        <w:t>/202</w:t>
      </w:r>
      <w:r w:rsidR="00FE6782">
        <w:rPr>
          <w:rStyle w:val="fnt0"/>
          <w:rFonts w:ascii="Times New Roman" w:hAnsi="Times New Roman"/>
          <w:sz w:val="24"/>
          <w:szCs w:val="24"/>
        </w:rPr>
        <w:t>6</w:t>
      </w:r>
    </w:p>
    <w:p w14:paraId="5E554C82" w14:textId="77777777" w:rsidR="00C51525" w:rsidRPr="00BF7104" w:rsidRDefault="00C51525" w:rsidP="00BF7104">
      <w:pPr>
        <w:spacing w:line="480" w:lineRule="auto"/>
        <w:jc w:val="center"/>
        <w:rPr>
          <w:rFonts w:ascii="Times New Roman" w:hAnsi="Times New Roman"/>
          <w:sz w:val="24"/>
          <w:szCs w:val="24"/>
        </w:rPr>
      </w:pPr>
    </w:p>
    <w:p w14:paraId="0964FB7C" w14:textId="77777777" w:rsidR="00C51525" w:rsidRPr="00BF7104" w:rsidRDefault="00C51525" w:rsidP="00BF7104">
      <w:pPr>
        <w:spacing w:line="480" w:lineRule="auto"/>
        <w:jc w:val="center"/>
        <w:rPr>
          <w:rFonts w:ascii="Times New Roman" w:hAnsi="Times New Roman"/>
          <w:sz w:val="24"/>
          <w:szCs w:val="24"/>
        </w:rPr>
      </w:pPr>
    </w:p>
    <w:p w14:paraId="021078E0" w14:textId="77777777" w:rsidR="00C51525" w:rsidRPr="00BF7104" w:rsidRDefault="00C51525" w:rsidP="00BF7104">
      <w:pPr>
        <w:tabs>
          <w:tab w:val="left" w:pos="3355"/>
        </w:tabs>
        <w:spacing w:line="480" w:lineRule="auto"/>
        <w:rPr>
          <w:rFonts w:ascii="Times New Roman" w:hAnsi="Times New Roman"/>
          <w:sz w:val="24"/>
          <w:szCs w:val="24"/>
        </w:rPr>
      </w:pPr>
      <w:r w:rsidRPr="00BF7104">
        <w:rPr>
          <w:rFonts w:ascii="Times New Roman" w:hAnsi="Times New Roman"/>
          <w:sz w:val="24"/>
          <w:szCs w:val="24"/>
        </w:rPr>
        <w:tab/>
      </w:r>
    </w:p>
    <w:p w14:paraId="25E81E11" w14:textId="6633BEC1" w:rsidR="00D5695F" w:rsidRDefault="009B5B1F" w:rsidP="00BF7104">
      <w:pPr>
        <w:spacing w:line="480" w:lineRule="auto"/>
        <w:jc w:val="center"/>
        <w:rPr>
          <w:rStyle w:val="fnt0"/>
          <w:rFonts w:ascii="Times New Roman" w:hAnsi="Times New Roman"/>
          <w:b/>
          <w:bCs/>
          <w:sz w:val="24"/>
          <w:szCs w:val="24"/>
        </w:rPr>
      </w:pPr>
      <w:r w:rsidRPr="00BF7104">
        <w:rPr>
          <w:rFonts w:ascii="Times New Roman" w:hAnsi="Times New Roman"/>
          <w:b/>
          <w:bCs/>
          <w:sz w:val="24"/>
          <w:szCs w:val="24"/>
        </w:rPr>
        <w:br w:type="page"/>
      </w:r>
      <w:r w:rsidR="007620C0" w:rsidRPr="00BF7104">
        <w:rPr>
          <w:rStyle w:val="fnt0"/>
          <w:rFonts w:ascii="Times New Roman" w:hAnsi="Times New Roman"/>
          <w:b/>
          <w:bCs/>
          <w:sz w:val="24"/>
          <w:szCs w:val="24"/>
        </w:rPr>
        <w:lastRenderedPageBreak/>
        <w:t xml:space="preserve">Module </w:t>
      </w:r>
      <w:r w:rsidR="00E12874">
        <w:rPr>
          <w:rStyle w:val="fnt0"/>
          <w:rFonts w:ascii="Times New Roman" w:hAnsi="Times New Roman"/>
          <w:b/>
          <w:bCs/>
          <w:sz w:val="24"/>
          <w:szCs w:val="24"/>
        </w:rPr>
        <w:t>6</w:t>
      </w:r>
      <w:r w:rsidR="007620C0" w:rsidRPr="00BF7104">
        <w:rPr>
          <w:rStyle w:val="fnt0"/>
          <w:rFonts w:ascii="Times New Roman" w:hAnsi="Times New Roman"/>
          <w:b/>
          <w:bCs/>
          <w:sz w:val="24"/>
          <w:szCs w:val="24"/>
        </w:rPr>
        <w:t xml:space="preserve">: </w:t>
      </w:r>
      <w:r w:rsidR="00460A0D">
        <w:rPr>
          <w:rStyle w:val="fnt0"/>
          <w:rFonts w:ascii="Times New Roman" w:hAnsi="Times New Roman"/>
          <w:b/>
          <w:bCs/>
          <w:sz w:val="24"/>
          <w:szCs w:val="24"/>
        </w:rPr>
        <w:t>Portfolio Milestone</w:t>
      </w:r>
    </w:p>
    <w:p w14:paraId="1321220F" w14:textId="3BB60866" w:rsidR="001A0E3A" w:rsidRPr="001A0E3A" w:rsidRDefault="001A0E3A" w:rsidP="001A0E3A">
      <w:pPr>
        <w:pStyle w:val="NormalWeb"/>
        <w:spacing w:after="0" w:line="480" w:lineRule="auto"/>
        <w:jc w:val="center"/>
        <w:rPr>
          <w:rStyle w:val="fnt0"/>
          <w:rFonts w:eastAsia="Calibri"/>
          <w:b/>
          <w:bCs/>
        </w:rPr>
      </w:pPr>
      <w:r w:rsidRPr="001A0E3A">
        <w:rPr>
          <w:rStyle w:val="fnt0"/>
          <w:rFonts w:eastAsia="Calibri"/>
          <w:b/>
          <w:bCs/>
        </w:rPr>
        <w:t xml:space="preserve">Portfolio Milestone: Use-Case </w:t>
      </w:r>
      <w:r w:rsidR="00E12874" w:rsidRPr="00E12874">
        <w:rPr>
          <w:rStyle w:val="fnt0"/>
          <w:rFonts w:eastAsia="Calibri"/>
          <w:b/>
          <w:bCs/>
        </w:rPr>
        <w:t>First-Order Logic</w:t>
      </w:r>
    </w:p>
    <w:p w14:paraId="6D7D24BF" w14:textId="7463D111" w:rsidR="00AF572D" w:rsidRPr="00F84512" w:rsidRDefault="00E12874" w:rsidP="001A0E3A">
      <w:pPr>
        <w:pStyle w:val="NormalWeb"/>
        <w:spacing w:before="0" w:beforeAutospacing="0" w:after="0" w:afterAutospacing="0" w:line="480" w:lineRule="auto"/>
        <w:ind w:firstLine="720"/>
      </w:pPr>
      <w:r w:rsidRPr="00E12874">
        <w:rPr>
          <w:rStyle w:val="fnt0"/>
          <w:rFonts w:eastAsia="Calibri"/>
        </w:rPr>
        <w:t xml:space="preserve">In the proposed inventory decision-support system, first-order logic (FOL) can be leveraged to formally represent business rules, constraints, and relationships between entities such as stock-keeping units (SKUs), suppliers, lead times, and service-level requirements. Unlike purely statistical models, FOL enables declarative encoding of domain knowledge through predicates and quantified statements, such as </w:t>
      </w:r>
      <w:r w:rsidRPr="00E12874">
        <w:rPr>
          <w:rStyle w:val="fnt0"/>
          <w:rFonts w:ascii="Cambria Math" w:eastAsia="Calibri" w:hAnsi="Cambria Math" w:cs="Cambria Math"/>
        </w:rPr>
        <w:t>∀</w:t>
      </w:r>
      <w:r w:rsidRPr="00E12874">
        <w:rPr>
          <w:rStyle w:val="fnt0"/>
          <w:rFonts w:eastAsia="Calibri"/>
        </w:rPr>
        <w:t>x (</w:t>
      </w:r>
      <w:proofErr w:type="spellStart"/>
      <w:r w:rsidRPr="00E12874">
        <w:rPr>
          <w:rStyle w:val="fnt0"/>
          <w:rFonts w:eastAsia="Calibri"/>
        </w:rPr>
        <w:t>CriticalSKU</w:t>
      </w:r>
      <w:proofErr w:type="spellEnd"/>
      <w:r w:rsidRPr="00E12874">
        <w:rPr>
          <w:rStyle w:val="fnt0"/>
          <w:rFonts w:eastAsia="Calibri"/>
        </w:rPr>
        <w:t xml:space="preserve">(x) → </w:t>
      </w:r>
      <w:proofErr w:type="spellStart"/>
      <w:r w:rsidRPr="00E12874">
        <w:rPr>
          <w:rStyle w:val="fnt0"/>
          <w:rFonts w:eastAsia="Calibri"/>
        </w:rPr>
        <w:t>ReorderPoint</w:t>
      </w:r>
      <w:proofErr w:type="spellEnd"/>
      <w:r w:rsidRPr="00E12874">
        <w:rPr>
          <w:rStyle w:val="fnt0"/>
          <w:rFonts w:eastAsia="Calibri"/>
        </w:rPr>
        <w:t xml:space="preserve">(x) ≥ </w:t>
      </w:r>
      <w:proofErr w:type="spellStart"/>
      <w:r w:rsidRPr="00E12874">
        <w:rPr>
          <w:rStyle w:val="fnt0"/>
          <w:rFonts w:eastAsia="Calibri"/>
        </w:rPr>
        <w:t>SafetyStock</w:t>
      </w:r>
      <w:proofErr w:type="spellEnd"/>
      <w:r w:rsidRPr="00E12874">
        <w:rPr>
          <w:rStyle w:val="fnt0"/>
          <w:rFonts w:eastAsia="Calibri"/>
        </w:rPr>
        <w:t xml:space="preserve">(x)) or </w:t>
      </w:r>
      <w:r w:rsidRPr="00E12874">
        <w:rPr>
          <w:rStyle w:val="fnt0"/>
          <w:rFonts w:ascii="Cambria Math" w:eastAsia="Calibri" w:hAnsi="Cambria Math" w:cs="Cambria Math"/>
        </w:rPr>
        <w:t>∀</w:t>
      </w:r>
      <w:r w:rsidRPr="00E12874">
        <w:rPr>
          <w:rStyle w:val="fnt0"/>
          <w:rFonts w:eastAsia="Calibri"/>
        </w:rPr>
        <w:t>x (</w:t>
      </w:r>
      <w:proofErr w:type="spellStart"/>
      <w:r w:rsidRPr="00E12874">
        <w:rPr>
          <w:rStyle w:val="fnt0"/>
          <w:rFonts w:eastAsia="Calibri"/>
        </w:rPr>
        <w:t>LeadTime</w:t>
      </w:r>
      <w:proofErr w:type="spellEnd"/>
      <w:r w:rsidRPr="00E12874">
        <w:rPr>
          <w:rStyle w:val="fnt0"/>
          <w:rFonts w:eastAsia="Calibri"/>
        </w:rPr>
        <w:t xml:space="preserve">(x) &gt; Threshold → </w:t>
      </w:r>
      <w:proofErr w:type="spellStart"/>
      <w:r w:rsidRPr="00E12874">
        <w:rPr>
          <w:rStyle w:val="fnt0"/>
          <w:rFonts w:eastAsia="Calibri"/>
        </w:rPr>
        <w:t>IncreaseSafetyStock</w:t>
      </w:r>
      <w:proofErr w:type="spellEnd"/>
      <w:r w:rsidRPr="00E12874">
        <w:rPr>
          <w:rStyle w:val="fnt0"/>
          <w:rFonts w:eastAsia="Calibri"/>
        </w:rPr>
        <w:t>(x)). This logical structure allows the system to enforce hard constraints—such as minimum order quantities (MOQ), supplier exclusivity, or regulatory compliance—before optimization or search procedures are executed. By integrating FOL with the existing A* planning model, the system can first validate whether candidate actions satisfy logical constraints and then evaluate cost efficiency, creating a hybrid symbolic–search architecture. Russell and Norvig (2021) describe first-order logic as a powerful knowledge representation framework because it extends propositional logic with quantification and relational structure, enabling reasoning across objects and categories rather than isolated variables. In complex business environments where inventory decisions are governed by contractual obligations, supplier rules, and risk classifications, FOL provides a transparent reasoning layer that complements probabilistic and optimization-based methods. As Sharda et al. (2024) note, modern decision-support systems increasingly combine rule-based reasoning with analytics to manage semi-structured decision problems. Incorporating first-order logic therefore enhances interpretability, constraint enforcement, and auditability within the broader intelligent inventory planning system.</w:t>
      </w:r>
    </w:p>
    <w:p w14:paraId="74F7B037" w14:textId="77777777" w:rsidR="00030C32" w:rsidRPr="00BF7104" w:rsidRDefault="002055AC" w:rsidP="00BF7104">
      <w:pPr>
        <w:spacing w:line="480" w:lineRule="auto"/>
        <w:jc w:val="center"/>
        <w:rPr>
          <w:rFonts w:ascii="Times New Roman" w:hAnsi="Times New Roman"/>
          <w:b/>
          <w:bCs/>
          <w:color w:val="000000"/>
          <w:sz w:val="24"/>
          <w:szCs w:val="24"/>
        </w:rPr>
      </w:pPr>
      <w:r w:rsidRPr="00BF7104">
        <w:rPr>
          <w:rFonts w:ascii="Times New Roman" w:hAnsi="Times New Roman"/>
          <w:b/>
          <w:bCs/>
          <w:sz w:val="24"/>
          <w:szCs w:val="24"/>
        </w:rPr>
        <w:br w:type="page"/>
      </w:r>
      <w:r w:rsidR="00030C32" w:rsidRPr="00BF7104">
        <w:rPr>
          <w:rFonts w:ascii="Times New Roman" w:hAnsi="Times New Roman"/>
          <w:b/>
          <w:bCs/>
          <w:sz w:val="24"/>
          <w:szCs w:val="24"/>
        </w:rPr>
        <w:lastRenderedPageBreak/>
        <w:t>References</w:t>
      </w:r>
    </w:p>
    <w:p w14:paraId="6771236E" w14:textId="77777777" w:rsidR="00E12874" w:rsidRPr="00E12874" w:rsidRDefault="00E12874" w:rsidP="00E12874">
      <w:pPr>
        <w:spacing w:after="0" w:line="480" w:lineRule="auto"/>
        <w:ind w:left="720" w:hanging="720"/>
        <w:rPr>
          <w:rFonts w:ascii="Times New Roman" w:hAnsi="Times New Roman"/>
          <w:spacing w:val="2"/>
          <w:sz w:val="24"/>
          <w:szCs w:val="24"/>
          <w:shd w:val="clear" w:color="auto" w:fill="FFFFFF"/>
        </w:rPr>
      </w:pPr>
      <w:r w:rsidRPr="00E12874">
        <w:rPr>
          <w:rFonts w:ascii="Times New Roman" w:hAnsi="Times New Roman"/>
          <w:spacing w:val="2"/>
          <w:sz w:val="24"/>
          <w:szCs w:val="24"/>
          <w:shd w:val="clear" w:color="auto" w:fill="FFFFFF"/>
        </w:rPr>
        <w:t>Russell, S., &amp; Norvig, P. (2021). Artificial intelligence: A modern approach (4th ed.). Pearson.</w:t>
      </w:r>
    </w:p>
    <w:p w14:paraId="038F7EC7" w14:textId="2FE28F2F" w:rsidR="00821000" w:rsidRPr="00BF7104" w:rsidRDefault="00E12874" w:rsidP="00E12874">
      <w:pPr>
        <w:spacing w:after="0" w:line="480" w:lineRule="auto"/>
        <w:ind w:left="720" w:hanging="720"/>
        <w:rPr>
          <w:rFonts w:ascii="Times New Roman" w:hAnsi="Times New Roman"/>
          <w:spacing w:val="2"/>
          <w:sz w:val="24"/>
          <w:szCs w:val="24"/>
          <w:shd w:val="clear" w:color="auto" w:fill="FFFFFF"/>
        </w:rPr>
      </w:pPr>
      <w:r w:rsidRPr="00E12874">
        <w:rPr>
          <w:rFonts w:ascii="Times New Roman" w:hAnsi="Times New Roman"/>
          <w:spacing w:val="2"/>
          <w:sz w:val="24"/>
          <w:szCs w:val="24"/>
          <w:shd w:val="clear" w:color="auto" w:fill="FFFFFF"/>
        </w:rPr>
        <w:t>Sharda, R., Delen, D., &amp; Turban, E. (2024). Business intelligence, analytics, data science, &amp; AI (5th ed.). Pearson Education, Inc.</w:t>
      </w:r>
    </w:p>
    <w:sectPr w:rsidR="00821000" w:rsidRPr="00BF7104" w:rsidSect="00E74CCC">
      <w:headerReference w:type="default" r:id="rId9"/>
      <w:headerReference w:type="first" r:id="rId1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D00921" w14:textId="77777777" w:rsidR="00D377DB" w:rsidRDefault="00D377DB" w:rsidP="00E4761C">
      <w:pPr>
        <w:spacing w:after="0" w:line="240" w:lineRule="auto"/>
      </w:pPr>
      <w:r>
        <w:separator/>
      </w:r>
    </w:p>
  </w:endnote>
  <w:endnote w:type="continuationSeparator" w:id="0">
    <w:p w14:paraId="21EDEC54" w14:textId="77777777" w:rsidR="00D377DB" w:rsidRDefault="00D377DB" w:rsidP="00E476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3CF00E" w14:textId="77777777" w:rsidR="00D377DB" w:rsidRDefault="00D377DB" w:rsidP="00E4761C">
      <w:pPr>
        <w:spacing w:after="0" w:line="240" w:lineRule="auto"/>
      </w:pPr>
      <w:r>
        <w:separator/>
      </w:r>
    </w:p>
  </w:footnote>
  <w:footnote w:type="continuationSeparator" w:id="0">
    <w:p w14:paraId="6B143575" w14:textId="77777777" w:rsidR="00D377DB" w:rsidRDefault="00D377DB" w:rsidP="00E476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31E9E" w14:textId="77777777" w:rsidR="007C77E9" w:rsidRPr="00593C2C" w:rsidRDefault="0036357E" w:rsidP="00260441">
    <w:pPr>
      <w:pStyle w:val="Header"/>
      <w:rPr>
        <w:rFonts w:ascii="Times New Roman" w:hAnsi="Times New Roman"/>
        <w:sz w:val="24"/>
        <w:szCs w:val="24"/>
      </w:rPr>
    </w:pPr>
    <w:r>
      <w:rPr>
        <w:rFonts w:ascii="Times New Roman" w:hAnsi="Times New Roman"/>
        <w:sz w:val="24"/>
        <w:szCs w:val="24"/>
      </w:rPr>
      <w:tab/>
    </w:r>
    <w:r w:rsidR="00C51525">
      <w:rPr>
        <w:rFonts w:ascii="Times New Roman" w:hAnsi="Times New Roman"/>
        <w:sz w:val="24"/>
        <w:szCs w:val="24"/>
      </w:rPr>
      <w:tab/>
    </w:r>
    <w:r w:rsidR="007C77E9" w:rsidRPr="00593C2C">
      <w:rPr>
        <w:rFonts w:ascii="Times New Roman" w:hAnsi="Times New Roman"/>
        <w:sz w:val="24"/>
        <w:szCs w:val="24"/>
      </w:rPr>
      <w:fldChar w:fldCharType="begin"/>
    </w:r>
    <w:r w:rsidR="007C77E9" w:rsidRPr="00593C2C">
      <w:rPr>
        <w:rFonts w:ascii="Times New Roman" w:hAnsi="Times New Roman"/>
        <w:sz w:val="24"/>
        <w:szCs w:val="24"/>
      </w:rPr>
      <w:instrText xml:space="preserve"> PAGE   \* MERGEFORMAT </w:instrText>
    </w:r>
    <w:r w:rsidR="007C77E9" w:rsidRPr="00593C2C">
      <w:rPr>
        <w:rFonts w:ascii="Times New Roman" w:hAnsi="Times New Roman"/>
        <w:sz w:val="24"/>
        <w:szCs w:val="24"/>
      </w:rPr>
      <w:fldChar w:fldCharType="separate"/>
    </w:r>
    <w:r w:rsidR="00387014">
      <w:rPr>
        <w:rFonts w:ascii="Times New Roman" w:hAnsi="Times New Roman"/>
        <w:noProof/>
        <w:sz w:val="24"/>
        <w:szCs w:val="24"/>
      </w:rPr>
      <w:t>6</w:t>
    </w:r>
    <w:r w:rsidR="007C77E9" w:rsidRPr="00593C2C">
      <w:rPr>
        <w:rFonts w:ascii="Times New Roman" w:hAnsi="Times New Roman"/>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30C6E" w14:textId="77777777" w:rsidR="00C51525" w:rsidRPr="00C51525" w:rsidRDefault="00C51525" w:rsidP="002548C5">
    <w:pPr>
      <w:pStyle w:val="Header"/>
      <w:framePr w:wrap="none" w:vAnchor="text" w:hAnchor="margin" w:xAlign="right" w:y="1"/>
      <w:rPr>
        <w:rStyle w:val="PageNumber"/>
        <w:rFonts w:ascii="Times New Roman" w:hAnsi="Times New Roman"/>
      </w:rPr>
    </w:pPr>
    <w:r w:rsidRPr="00C51525">
      <w:rPr>
        <w:rStyle w:val="PageNumber"/>
        <w:rFonts w:ascii="Times New Roman" w:hAnsi="Times New Roman"/>
      </w:rPr>
      <w:fldChar w:fldCharType="begin"/>
    </w:r>
    <w:r w:rsidRPr="00C51525">
      <w:rPr>
        <w:rStyle w:val="PageNumber"/>
        <w:rFonts w:ascii="Times New Roman" w:hAnsi="Times New Roman"/>
      </w:rPr>
      <w:instrText xml:space="preserve"> PAGE </w:instrText>
    </w:r>
    <w:r w:rsidRPr="00C51525">
      <w:rPr>
        <w:rStyle w:val="PageNumber"/>
        <w:rFonts w:ascii="Times New Roman" w:hAnsi="Times New Roman"/>
      </w:rPr>
      <w:fldChar w:fldCharType="separate"/>
    </w:r>
    <w:r w:rsidR="00387014">
      <w:rPr>
        <w:rStyle w:val="PageNumber"/>
        <w:rFonts w:ascii="Times New Roman" w:hAnsi="Times New Roman"/>
        <w:noProof/>
      </w:rPr>
      <w:t>1</w:t>
    </w:r>
    <w:r w:rsidRPr="00C51525">
      <w:rPr>
        <w:rStyle w:val="PageNumber"/>
        <w:rFonts w:ascii="Times New Roman" w:hAnsi="Times New Roman"/>
      </w:rPr>
      <w:fldChar w:fldCharType="end"/>
    </w:r>
  </w:p>
  <w:p w14:paraId="7130D670" w14:textId="77777777" w:rsidR="007C77E9" w:rsidRPr="00466FD3" w:rsidRDefault="007C77E9" w:rsidP="00C51525">
    <w:pPr>
      <w:pStyle w:val="Header"/>
      <w:ind w:right="360"/>
      <w:rPr>
        <w:rFonts w:ascii="Times New Roman" w:hAnsi="Times New Roman"/>
        <w:sz w:val="24"/>
        <w:szCs w:val="24"/>
      </w:rPr>
    </w:pPr>
    <w:r>
      <w:rPr>
        <w:rFonts w:ascii="Times New Roman" w:hAnsi="Times New Roman"/>
        <w:sz w:val="24"/>
        <w:szCs w:val="24"/>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06B1A"/>
    <w:multiLevelType w:val="hybridMultilevel"/>
    <w:tmpl w:val="2FC03E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D66287"/>
    <w:multiLevelType w:val="hybridMultilevel"/>
    <w:tmpl w:val="604E02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187221"/>
    <w:multiLevelType w:val="hybridMultilevel"/>
    <w:tmpl w:val="5106ED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B01F72"/>
    <w:multiLevelType w:val="hybridMultilevel"/>
    <w:tmpl w:val="043CC9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1C53000"/>
    <w:multiLevelType w:val="hybridMultilevel"/>
    <w:tmpl w:val="4D3C80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01959DD"/>
    <w:multiLevelType w:val="hybridMultilevel"/>
    <w:tmpl w:val="854052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348B763B"/>
    <w:multiLevelType w:val="hybridMultilevel"/>
    <w:tmpl w:val="F3F6D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39E4836"/>
    <w:multiLevelType w:val="hybridMultilevel"/>
    <w:tmpl w:val="08B2DC22"/>
    <w:lvl w:ilvl="0" w:tplc="04090001">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395" w:hanging="360"/>
      </w:pPr>
      <w:rPr>
        <w:rFonts w:ascii="Courier New" w:hAnsi="Courier New" w:cs="Courier New" w:hint="default"/>
      </w:rPr>
    </w:lvl>
    <w:lvl w:ilvl="2" w:tplc="04090005" w:tentative="1">
      <w:start w:val="1"/>
      <w:numFmt w:val="bullet"/>
      <w:lvlText w:val=""/>
      <w:lvlJc w:val="left"/>
      <w:pPr>
        <w:ind w:left="2115" w:hanging="360"/>
      </w:pPr>
      <w:rPr>
        <w:rFonts w:ascii="Wingdings" w:hAnsi="Wingdings" w:hint="default"/>
      </w:rPr>
    </w:lvl>
    <w:lvl w:ilvl="3" w:tplc="04090001" w:tentative="1">
      <w:start w:val="1"/>
      <w:numFmt w:val="bullet"/>
      <w:lvlText w:val=""/>
      <w:lvlJc w:val="left"/>
      <w:pPr>
        <w:ind w:left="2835" w:hanging="360"/>
      </w:pPr>
      <w:rPr>
        <w:rFonts w:ascii="Symbol" w:hAnsi="Symbol" w:hint="default"/>
      </w:rPr>
    </w:lvl>
    <w:lvl w:ilvl="4" w:tplc="04090003" w:tentative="1">
      <w:start w:val="1"/>
      <w:numFmt w:val="bullet"/>
      <w:lvlText w:val="o"/>
      <w:lvlJc w:val="left"/>
      <w:pPr>
        <w:ind w:left="3555" w:hanging="360"/>
      </w:pPr>
      <w:rPr>
        <w:rFonts w:ascii="Courier New" w:hAnsi="Courier New" w:cs="Courier New" w:hint="default"/>
      </w:rPr>
    </w:lvl>
    <w:lvl w:ilvl="5" w:tplc="04090005" w:tentative="1">
      <w:start w:val="1"/>
      <w:numFmt w:val="bullet"/>
      <w:lvlText w:val=""/>
      <w:lvlJc w:val="left"/>
      <w:pPr>
        <w:ind w:left="4275" w:hanging="360"/>
      </w:pPr>
      <w:rPr>
        <w:rFonts w:ascii="Wingdings" w:hAnsi="Wingdings" w:hint="default"/>
      </w:rPr>
    </w:lvl>
    <w:lvl w:ilvl="6" w:tplc="04090001" w:tentative="1">
      <w:start w:val="1"/>
      <w:numFmt w:val="bullet"/>
      <w:lvlText w:val=""/>
      <w:lvlJc w:val="left"/>
      <w:pPr>
        <w:ind w:left="4995" w:hanging="360"/>
      </w:pPr>
      <w:rPr>
        <w:rFonts w:ascii="Symbol" w:hAnsi="Symbol" w:hint="default"/>
      </w:rPr>
    </w:lvl>
    <w:lvl w:ilvl="7" w:tplc="04090003" w:tentative="1">
      <w:start w:val="1"/>
      <w:numFmt w:val="bullet"/>
      <w:lvlText w:val="o"/>
      <w:lvlJc w:val="left"/>
      <w:pPr>
        <w:ind w:left="5715" w:hanging="360"/>
      </w:pPr>
      <w:rPr>
        <w:rFonts w:ascii="Courier New" w:hAnsi="Courier New" w:cs="Courier New" w:hint="default"/>
      </w:rPr>
    </w:lvl>
    <w:lvl w:ilvl="8" w:tplc="04090005" w:tentative="1">
      <w:start w:val="1"/>
      <w:numFmt w:val="bullet"/>
      <w:lvlText w:val=""/>
      <w:lvlJc w:val="left"/>
      <w:pPr>
        <w:ind w:left="6435" w:hanging="360"/>
      </w:pPr>
      <w:rPr>
        <w:rFonts w:ascii="Wingdings" w:hAnsi="Wingdings" w:hint="default"/>
      </w:rPr>
    </w:lvl>
  </w:abstractNum>
  <w:abstractNum w:abstractNumId="8" w15:restartNumberingAfterBreak="0">
    <w:nsid w:val="48176D45"/>
    <w:multiLevelType w:val="hybridMultilevel"/>
    <w:tmpl w:val="7D826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2F14011"/>
    <w:multiLevelType w:val="hybridMultilevel"/>
    <w:tmpl w:val="8BB66B98"/>
    <w:lvl w:ilvl="0" w:tplc="04090001">
      <w:start w:val="1"/>
      <w:numFmt w:val="bullet"/>
      <w:lvlText w:val=""/>
      <w:lvlJc w:val="left"/>
      <w:pPr>
        <w:ind w:left="1080" w:hanging="360"/>
      </w:pPr>
      <w:rPr>
        <w:rFonts w:ascii="Symbol" w:hAnsi="Symbol" w:hint="default"/>
      </w:rPr>
    </w:lvl>
    <w:lvl w:ilvl="1" w:tplc="476A4282">
      <w:numFmt w:val="bullet"/>
      <w:lvlText w:val="·"/>
      <w:lvlJc w:val="left"/>
      <w:pPr>
        <w:ind w:left="1815" w:hanging="375"/>
      </w:pPr>
      <w:rPr>
        <w:rFonts w:ascii="Times New Roman" w:eastAsia="Times New Roman" w:hAnsi="Times New Roman" w:cs="Times New Roman" w:hint="default"/>
        <w:sz w:val="24"/>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56A256CA"/>
    <w:multiLevelType w:val="hybridMultilevel"/>
    <w:tmpl w:val="9392C7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5A966975"/>
    <w:multiLevelType w:val="hybridMultilevel"/>
    <w:tmpl w:val="08C4A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F982051"/>
    <w:multiLevelType w:val="hybridMultilevel"/>
    <w:tmpl w:val="F09C4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11E004C"/>
    <w:multiLevelType w:val="hybridMultilevel"/>
    <w:tmpl w:val="33209B4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75FB69C0"/>
    <w:multiLevelType w:val="hybridMultilevel"/>
    <w:tmpl w:val="7BD8A5EA"/>
    <w:lvl w:ilvl="0" w:tplc="96E08568">
      <w:numFmt w:val="bullet"/>
      <w:lvlText w:val="·"/>
      <w:lvlJc w:val="left"/>
      <w:pPr>
        <w:ind w:left="765" w:hanging="360"/>
      </w:pPr>
      <w:rPr>
        <w:rFonts w:ascii="Times New Roman" w:eastAsia="Times New Roman" w:hAnsi="Times New Roman" w:cs="Times New Roman" w:hint="default"/>
        <w:sz w:val="24"/>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5" w15:restartNumberingAfterBreak="0">
    <w:nsid w:val="7EC932AF"/>
    <w:multiLevelType w:val="hybridMultilevel"/>
    <w:tmpl w:val="2C0C187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7EE90E26"/>
    <w:multiLevelType w:val="hybridMultilevel"/>
    <w:tmpl w:val="F1865DAA"/>
    <w:lvl w:ilvl="0" w:tplc="96E08568">
      <w:numFmt w:val="bullet"/>
      <w:lvlText w:val="·"/>
      <w:lvlJc w:val="left"/>
      <w:pPr>
        <w:ind w:left="1170" w:hanging="360"/>
      </w:pPr>
      <w:rPr>
        <w:rFonts w:ascii="Times New Roman" w:eastAsia="Times New Roman" w:hAnsi="Times New Roman" w:cs="Times New Roman" w:hint="default"/>
        <w:sz w:val="24"/>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num w:numId="1" w16cid:durableId="1015959072">
    <w:abstractNumId w:val="12"/>
  </w:num>
  <w:num w:numId="2" w16cid:durableId="1535458774">
    <w:abstractNumId w:val="9"/>
  </w:num>
  <w:num w:numId="3" w16cid:durableId="2142727391">
    <w:abstractNumId w:val="10"/>
  </w:num>
  <w:num w:numId="4" w16cid:durableId="4289770">
    <w:abstractNumId w:val="14"/>
  </w:num>
  <w:num w:numId="5" w16cid:durableId="335155750">
    <w:abstractNumId w:val="16"/>
  </w:num>
  <w:num w:numId="6" w16cid:durableId="1956673239">
    <w:abstractNumId w:val="7"/>
  </w:num>
  <w:num w:numId="7" w16cid:durableId="2049378558">
    <w:abstractNumId w:val="8"/>
  </w:num>
  <w:num w:numId="8" w16cid:durableId="574825157">
    <w:abstractNumId w:val="11"/>
  </w:num>
  <w:num w:numId="9" w16cid:durableId="112409820">
    <w:abstractNumId w:val="6"/>
  </w:num>
  <w:num w:numId="10" w16cid:durableId="243690308">
    <w:abstractNumId w:val="13"/>
  </w:num>
  <w:num w:numId="11" w16cid:durableId="2064480056">
    <w:abstractNumId w:val="15"/>
  </w:num>
  <w:num w:numId="12" w16cid:durableId="1436293141">
    <w:abstractNumId w:val="3"/>
  </w:num>
  <w:num w:numId="13" w16cid:durableId="1358040779">
    <w:abstractNumId w:val="4"/>
  </w:num>
  <w:num w:numId="14" w16cid:durableId="865217064">
    <w:abstractNumId w:val="0"/>
  </w:num>
  <w:num w:numId="15" w16cid:durableId="1064184027">
    <w:abstractNumId w:val="2"/>
  </w:num>
  <w:num w:numId="16" w16cid:durableId="1144929711">
    <w:abstractNumId w:val="1"/>
  </w:num>
  <w:num w:numId="17" w16cid:durableId="18573860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61C"/>
    <w:rsid w:val="0000157C"/>
    <w:rsid w:val="00005F81"/>
    <w:rsid w:val="00013829"/>
    <w:rsid w:val="00030C32"/>
    <w:rsid w:val="00036862"/>
    <w:rsid w:val="00046CF1"/>
    <w:rsid w:val="00046E25"/>
    <w:rsid w:val="00055E36"/>
    <w:rsid w:val="000648AA"/>
    <w:rsid w:val="00086C7D"/>
    <w:rsid w:val="000A2D20"/>
    <w:rsid w:val="000A52FE"/>
    <w:rsid w:val="000D23D2"/>
    <w:rsid w:val="000E2CA9"/>
    <w:rsid w:val="000E6503"/>
    <w:rsid w:val="000E6E8A"/>
    <w:rsid w:val="000F169B"/>
    <w:rsid w:val="001040EC"/>
    <w:rsid w:val="00113940"/>
    <w:rsid w:val="00126D4F"/>
    <w:rsid w:val="00131C5B"/>
    <w:rsid w:val="0014361C"/>
    <w:rsid w:val="00147015"/>
    <w:rsid w:val="0016305F"/>
    <w:rsid w:val="00163502"/>
    <w:rsid w:val="00172FCA"/>
    <w:rsid w:val="0018453B"/>
    <w:rsid w:val="001A0E3A"/>
    <w:rsid w:val="001A3502"/>
    <w:rsid w:val="001F1723"/>
    <w:rsid w:val="002055AC"/>
    <w:rsid w:val="00210C36"/>
    <w:rsid w:val="00216EB5"/>
    <w:rsid w:val="00233BB8"/>
    <w:rsid w:val="0023425D"/>
    <w:rsid w:val="002533B0"/>
    <w:rsid w:val="002536BE"/>
    <w:rsid w:val="002548C5"/>
    <w:rsid w:val="00260441"/>
    <w:rsid w:val="002743AD"/>
    <w:rsid w:val="00290F05"/>
    <w:rsid w:val="002A29A0"/>
    <w:rsid w:val="002D333D"/>
    <w:rsid w:val="002E4BAC"/>
    <w:rsid w:val="002F36FC"/>
    <w:rsid w:val="003078AB"/>
    <w:rsid w:val="00335C2C"/>
    <w:rsid w:val="00335FCE"/>
    <w:rsid w:val="0035156D"/>
    <w:rsid w:val="00361531"/>
    <w:rsid w:val="0036357E"/>
    <w:rsid w:val="00374E32"/>
    <w:rsid w:val="00387014"/>
    <w:rsid w:val="003B1513"/>
    <w:rsid w:val="003B5C80"/>
    <w:rsid w:val="003C3637"/>
    <w:rsid w:val="003D1F77"/>
    <w:rsid w:val="003D5253"/>
    <w:rsid w:val="003F1E79"/>
    <w:rsid w:val="003F407A"/>
    <w:rsid w:val="00411181"/>
    <w:rsid w:val="0041740B"/>
    <w:rsid w:val="00425E38"/>
    <w:rsid w:val="00436CBA"/>
    <w:rsid w:val="00436FF7"/>
    <w:rsid w:val="004575E9"/>
    <w:rsid w:val="00460A0D"/>
    <w:rsid w:val="00466FD3"/>
    <w:rsid w:val="00476971"/>
    <w:rsid w:val="00481CE3"/>
    <w:rsid w:val="00494FF1"/>
    <w:rsid w:val="004A1A25"/>
    <w:rsid w:val="004A787F"/>
    <w:rsid w:val="004B6D93"/>
    <w:rsid w:val="004D0034"/>
    <w:rsid w:val="004E21D7"/>
    <w:rsid w:val="00502468"/>
    <w:rsid w:val="00503848"/>
    <w:rsid w:val="00505D2A"/>
    <w:rsid w:val="005176A7"/>
    <w:rsid w:val="00523BD5"/>
    <w:rsid w:val="0055016F"/>
    <w:rsid w:val="00555272"/>
    <w:rsid w:val="0056095C"/>
    <w:rsid w:val="00565DF3"/>
    <w:rsid w:val="0057139F"/>
    <w:rsid w:val="00572B2D"/>
    <w:rsid w:val="0057412F"/>
    <w:rsid w:val="00581E9B"/>
    <w:rsid w:val="00583926"/>
    <w:rsid w:val="00592DF2"/>
    <w:rsid w:val="00593C2C"/>
    <w:rsid w:val="00596B53"/>
    <w:rsid w:val="005A53F8"/>
    <w:rsid w:val="005C5A9E"/>
    <w:rsid w:val="005D1980"/>
    <w:rsid w:val="005E6369"/>
    <w:rsid w:val="005F181A"/>
    <w:rsid w:val="005F23DD"/>
    <w:rsid w:val="0060183B"/>
    <w:rsid w:val="00602ECF"/>
    <w:rsid w:val="0061750F"/>
    <w:rsid w:val="006200BB"/>
    <w:rsid w:val="0064057C"/>
    <w:rsid w:val="00641C2D"/>
    <w:rsid w:val="00645E2D"/>
    <w:rsid w:val="00661851"/>
    <w:rsid w:val="006770C9"/>
    <w:rsid w:val="006776FC"/>
    <w:rsid w:val="006848F6"/>
    <w:rsid w:val="006B480F"/>
    <w:rsid w:val="006C1910"/>
    <w:rsid w:val="006C3ABB"/>
    <w:rsid w:val="006E1312"/>
    <w:rsid w:val="006E43B7"/>
    <w:rsid w:val="006F156E"/>
    <w:rsid w:val="006F2038"/>
    <w:rsid w:val="00713C8C"/>
    <w:rsid w:val="007620C0"/>
    <w:rsid w:val="00766546"/>
    <w:rsid w:val="00767524"/>
    <w:rsid w:val="0077759E"/>
    <w:rsid w:val="00784D35"/>
    <w:rsid w:val="00786621"/>
    <w:rsid w:val="007C77E9"/>
    <w:rsid w:val="007E19D1"/>
    <w:rsid w:val="00800CD8"/>
    <w:rsid w:val="00810788"/>
    <w:rsid w:val="00814F42"/>
    <w:rsid w:val="008171AF"/>
    <w:rsid w:val="00821000"/>
    <w:rsid w:val="0082669F"/>
    <w:rsid w:val="00835E57"/>
    <w:rsid w:val="00846686"/>
    <w:rsid w:val="00847E28"/>
    <w:rsid w:val="0085329E"/>
    <w:rsid w:val="00853FA9"/>
    <w:rsid w:val="00861C48"/>
    <w:rsid w:val="008638A9"/>
    <w:rsid w:val="00873730"/>
    <w:rsid w:val="008B01FF"/>
    <w:rsid w:val="008C2115"/>
    <w:rsid w:val="008C2846"/>
    <w:rsid w:val="008C4264"/>
    <w:rsid w:val="008D5359"/>
    <w:rsid w:val="008D562B"/>
    <w:rsid w:val="008E12CF"/>
    <w:rsid w:val="008E3676"/>
    <w:rsid w:val="009033E6"/>
    <w:rsid w:val="00903EE1"/>
    <w:rsid w:val="00904BF9"/>
    <w:rsid w:val="00923D35"/>
    <w:rsid w:val="009328D8"/>
    <w:rsid w:val="009414B0"/>
    <w:rsid w:val="009478CB"/>
    <w:rsid w:val="00953DA0"/>
    <w:rsid w:val="009624CF"/>
    <w:rsid w:val="009668DD"/>
    <w:rsid w:val="00995761"/>
    <w:rsid w:val="009B5B1F"/>
    <w:rsid w:val="009C12A6"/>
    <w:rsid w:val="009D0D89"/>
    <w:rsid w:val="009D0E8C"/>
    <w:rsid w:val="009E22C9"/>
    <w:rsid w:val="009E7B07"/>
    <w:rsid w:val="00A21322"/>
    <w:rsid w:val="00A34A18"/>
    <w:rsid w:val="00A3745B"/>
    <w:rsid w:val="00A476A2"/>
    <w:rsid w:val="00A50EA7"/>
    <w:rsid w:val="00A543E5"/>
    <w:rsid w:val="00A57435"/>
    <w:rsid w:val="00A97BC4"/>
    <w:rsid w:val="00AA5BD6"/>
    <w:rsid w:val="00AD63B2"/>
    <w:rsid w:val="00AE067D"/>
    <w:rsid w:val="00AE5001"/>
    <w:rsid w:val="00AE67EC"/>
    <w:rsid w:val="00AE68A3"/>
    <w:rsid w:val="00AF051E"/>
    <w:rsid w:val="00AF2B6B"/>
    <w:rsid w:val="00AF467A"/>
    <w:rsid w:val="00AF572D"/>
    <w:rsid w:val="00B05CCF"/>
    <w:rsid w:val="00B063E3"/>
    <w:rsid w:val="00B074AC"/>
    <w:rsid w:val="00B15ED7"/>
    <w:rsid w:val="00B20D74"/>
    <w:rsid w:val="00B51EAC"/>
    <w:rsid w:val="00B52B42"/>
    <w:rsid w:val="00B56D29"/>
    <w:rsid w:val="00B705AB"/>
    <w:rsid w:val="00B7577D"/>
    <w:rsid w:val="00B767A4"/>
    <w:rsid w:val="00B96E4B"/>
    <w:rsid w:val="00BA148C"/>
    <w:rsid w:val="00BA4C22"/>
    <w:rsid w:val="00BD08D0"/>
    <w:rsid w:val="00BD1A95"/>
    <w:rsid w:val="00BF0F5C"/>
    <w:rsid w:val="00BF7104"/>
    <w:rsid w:val="00BF7105"/>
    <w:rsid w:val="00C04CF0"/>
    <w:rsid w:val="00C14531"/>
    <w:rsid w:val="00C21AFB"/>
    <w:rsid w:val="00C27BFE"/>
    <w:rsid w:val="00C4778F"/>
    <w:rsid w:val="00C5026D"/>
    <w:rsid w:val="00C51525"/>
    <w:rsid w:val="00C51A65"/>
    <w:rsid w:val="00C54C71"/>
    <w:rsid w:val="00C56F8C"/>
    <w:rsid w:val="00C615E0"/>
    <w:rsid w:val="00C70CC1"/>
    <w:rsid w:val="00C80552"/>
    <w:rsid w:val="00C809E7"/>
    <w:rsid w:val="00CA2B51"/>
    <w:rsid w:val="00CB0EE1"/>
    <w:rsid w:val="00CB41D2"/>
    <w:rsid w:val="00CB6605"/>
    <w:rsid w:val="00CB6D94"/>
    <w:rsid w:val="00CD4CF5"/>
    <w:rsid w:val="00CD6FC1"/>
    <w:rsid w:val="00CF3F7D"/>
    <w:rsid w:val="00D039A8"/>
    <w:rsid w:val="00D12BD4"/>
    <w:rsid w:val="00D15D74"/>
    <w:rsid w:val="00D17FC0"/>
    <w:rsid w:val="00D200DF"/>
    <w:rsid w:val="00D211AE"/>
    <w:rsid w:val="00D377DB"/>
    <w:rsid w:val="00D3795F"/>
    <w:rsid w:val="00D438A1"/>
    <w:rsid w:val="00D5695F"/>
    <w:rsid w:val="00D605EB"/>
    <w:rsid w:val="00D62020"/>
    <w:rsid w:val="00D67183"/>
    <w:rsid w:val="00D706C8"/>
    <w:rsid w:val="00D76AE4"/>
    <w:rsid w:val="00D77788"/>
    <w:rsid w:val="00D908C5"/>
    <w:rsid w:val="00D9323A"/>
    <w:rsid w:val="00DA77DD"/>
    <w:rsid w:val="00DD4860"/>
    <w:rsid w:val="00DE6983"/>
    <w:rsid w:val="00E12874"/>
    <w:rsid w:val="00E14E8F"/>
    <w:rsid w:val="00E2022C"/>
    <w:rsid w:val="00E24148"/>
    <w:rsid w:val="00E25580"/>
    <w:rsid w:val="00E26A2A"/>
    <w:rsid w:val="00E300BB"/>
    <w:rsid w:val="00E37A36"/>
    <w:rsid w:val="00E4761C"/>
    <w:rsid w:val="00E47F57"/>
    <w:rsid w:val="00E57741"/>
    <w:rsid w:val="00E57A85"/>
    <w:rsid w:val="00E618BB"/>
    <w:rsid w:val="00E737A4"/>
    <w:rsid w:val="00E74CCC"/>
    <w:rsid w:val="00E85B01"/>
    <w:rsid w:val="00E87424"/>
    <w:rsid w:val="00E90C38"/>
    <w:rsid w:val="00EA2C5B"/>
    <w:rsid w:val="00EA563F"/>
    <w:rsid w:val="00EB29FF"/>
    <w:rsid w:val="00F02539"/>
    <w:rsid w:val="00F17A92"/>
    <w:rsid w:val="00F22A1F"/>
    <w:rsid w:val="00F308A0"/>
    <w:rsid w:val="00F30A56"/>
    <w:rsid w:val="00F31DB1"/>
    <w:rsid w:val="00F333FE"/>
    <w:rsid w:val="00F46DF3"/>
    <w:rsid w:val="00F61329"/>
    <w:rsid w:val="00F83DE9"/>
    <w:rsid w:val="00F84512"/>
    <w:rsid w:val="00F9616C"/>
    <w:rsid w:val="00FA1A68"/>
    <w:rsid w:val="00FA2553"/>
    <w:rsid w:val="00FC372B"/>
    <w:rsid w:val="00FC6D1B"/>
    <w:rsid w:val="00FD229E"/>
    <w:rsid w:val="00FD4971"/>
    <w:rsid w:val="00FE67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39F57"/>
  <w15:chartTrackingRefBased/>
  <w15:docId w15:val="{E25B10E6-33D9-4D60-8574-A40B3F457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503"/>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476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761C"/>
  </w:style>
  <w:style w:type="paragraph" w:styleId="Footer">
    <w:name w:val="footer"/>
    <w:basedOn w:val="Normal"/>
    <w:link w:val="FooterChar"/>
    <w:uiPriority w:val="99"/>
    <w:unhideWhenUsed/>
    <w:rsid w:val="00E476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761C"/>
  </w:style>
  <w:style w:type="character" w:styleId="Hyperlink">
    <w:name w:val="Hyperlink"/>
    <w:unhideWhenUsed/>
    <w:rsid w:val="00425E38"/>
    <w:rPr>
      <w:color w:val="0000FF"/>
      <w:u w:val="single"/>
    </w:rPr>
  </w:style>
  <w:style w:type="paragraph" w:customStyle="1" w:styleId="Default">
    <w:name w:val="Default"/>
    <w:rsid w:val="00E24148"/>
    <w:pPr>
      <w:autoSpaceDE w:val="0"/>
      <w:autoSpaceDN w:val="0"/>
      <w:adjustRightInd w:val="0"/>
    </w:pPr>
    <w:rPr>
      <w:rFonts w:ascii="Arial" w:hAnsi="Arial" w:cs="Arial"/>
      <w:color w:val="000000"/>
      <w:sz w:val="24"/>
      <w:szCs w:val="24"/>
    </w:rPr>
  </w:style>
  <w:style w:type="paragraph" w:customStyle="1" w:styleId="ColorfulList-Accent11">
    <w:name w:val="Colorful List - Accent 11"/>
    <w:basedOn w:val="Normal"/>
    <w:uiPriority w:val="34"/>
    <w:qFormat/>
    <w:rsid w:val="00873730"/>
    <w:pPr>
      <w:ind w:left="720"/>
    </w:pPr>
    <w:rPr>
      <w:rFonts w:eastAsia="Times New Roman" w:cs="Calibri"/>
    </w:rPr>
  </w:style>
  <w:style w:type="character" w:styleId="CommentReference">
    <w:name w:val="annotation reference"/>
    <w:uiPriority w:val="99"/>
    <w:semiHidden/>
    <w:unhideWhenUsed/>
    <w:rsid w:val="00766546"/>
    <w:rPr>
      <w:sz w:val="16"/>
      <w:szCs w:val="16"/>
    </w:rPr>
  </w:style>
  <w:style w:type="paragraph" w:styleId="CommentText">
    <w:name w:val="annotation text"/>
    <w:basedOn w:val="Normal"/>
    <w:link w:val="CommentTextChar"/>
    <w:uiPriority w:val="99"/>
    <w:semiHidden/>
    <w:unhideWhenUsed/>
    <w:rsid w:val="00766546"/>
    <w:pPr>
      <w:spacing w:line="240" w:lineRule="auto"/>
    </w:pPr>
    <w:rPr>
      <w:sz w:val="20"/>
      <w:szCs w:val="20"/>
    </w:rPr>
  </w:style>
  <w:style w:type="character" w:customStyle="1" w:styleId="CommentTextChar">
    <w:name w:val="Comment Text Char"/>
    <w:link w:val="CommentText"/>
    <w:uiPriority w:val="99"/>
    <w:semiHidden/>
    <w:rsid w:val="00766546"/>
    <w:rPr>
      <w:sz w:val="20"/>
      <w:szCs w:val="20"/>
    </w:rPr>
  </w:style>
  <w:style w:type="paragraph" w:styleId="CommentSubject">
    <w:name w:val="annotation subject"/>
    <w:basedOn w:val="CommentText"/>
    <w:next w:val="CommentText"/>
    <w:link w:val="CommentSubjectChar"/>
    <w:uiPriority w:val="99"/>
    <w:semiHidden/>
    <w:unhideWhenUsed/>
    <w:rsid w:val="00766546"/>
    <w:rPr>
      <w:b/>
      <w:bCs/>
    </w:rPr>
  </w:style>
  <w:style w:type="character" w:customStyle="1" w:styleId="CommentSubjectChar">
    <w:name w:val="Comment Subject Char"/>
    <w:link w:val="CommentSubject"/>
    <w:uiPriority w:val="99"/>
    <w:semiHidden/>
    <w:rsid w:val="00766546"/>
    <w:rPr>
      <w:b/>
      <w:bCs/>
      <w:sz w:val="20"/>
      <w:szCs w:val="20"/>
    </w:rPr>
  </w:style>
  <w:style w:type="paragraph" w:styleId="BalloonText">
    <w:name w:val="Balloon Text"/>
    <w:basedOn w:val="Normal"/>
    <w:link w:val="BalloonTextChar"/>
    <w:uiPriority w:val="99"/>
    <w:semiHidden/>
    <w:unhideWhenUsed/>
    <w:rsid w:val="0076654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766546"/>
    <w:rPr>
      <w:rFonts w:ascii="Tahoma" w:hAnsi="Tahoma" w:cs="Tahoma"/>
      <w:sz w:val="16"/>
      <w:szCs w:val="16"/>
    </w:rPr>
  </w:style>
  <w:style w:type="paragraph" w:styleId="NormalWeb">
    <w:name w:val="Normal (Web)"/>
    <w:basedOn w:val="Normal"/>
    <w:rsid w:val="007E19D1"/>
    <w:pPr>
      <w:spacing w:before="100" w:beforeAutospacing="1" w:after="100" w:afterAutospacing="1" w:line="240" w:lineRule="auto"/>
    </w:pPr>
    <w:rPr>
      <w:rFonts w:ascii="Times New Roman" w:eastAsia="Times New Roman" w:hAnsi="Times New Roman"/>
      <w:sz w:val="24"/>
      <w:szCs w:val="24"/>
    </w:rPr>
  </w:style>
  <w:style w:type="paragraph" w:customStyle="1" w:styleId="body-paragraph2">
    <w:name w:val="body-paragraph2"/>
    <w:basedOn w:val="Normal"/>
    <w:rsid w:val="00030C32"/>
    <w:pPr>
      <w:spacing w:after="0" w:line="240" w:lineRule="auto"/>
      <w:ind w:left="720" w:hanging="720"/>
    </w:pPr>
    <w:rPr>
      <w:rFonts w:ascii="Times New Roman" w:eastAsia="Times New Roman" w:hAnsi="Times New Roman"/>
      <w:sz w:val="24"/>
      <w:szCs w:val="24"/>
    </w:rPr>
  </w:style>
  <w:style w:type="character" w:customStyle="1" w:styleId="fnt0">
    <w:name w:val="fnt0"/>
    <w:rsid w:val="000D23D2"/>
    <w:rPr>
      <w:color w:val="000000"/>
      <w:shd w:val="clear" w:color="auto" w:fill="FFFFFF"/>
    </w:rPr>
  </w:style>
  <w:style w:type="character" w:customStyle="1" w:styleId="apple-converted-space">
    <w:name w:val="apple-converted-space"/>
    <w:basedOn w:val="DefaultParagraphFont"/>
    <w:rsid w:val="00E25580"/>
  </w:style>
  <w:style w:type="character" w:styleId="FollowedHyperlink">
    <w:name w:val="FollowedHyperlink"/>
    <w:uiPriority w:val="99"/>
    <w:semiHidden/>
    <w:unhideWhenUsed/>
    <w:rsid w:val="002E4BAC"/>
    <w:rPr>
      <w:color w:val="954F72"/>
      <w:u w:val="single"/>
    </w:rPr>
  </w:style>
  <w:style w:type="character" w:styleId="PageNumber">
    <w:name w:val="page number"/>
    <w:basedOn w:val="DefaultParagraphFont"/>
    <w:uiPriority w:val="99"/>
    <w:semiHidden/>
    <w:unhideWhenUsed/>
    <w:rsid w:val="00C51525"/>
  </w:style>
  <w:style w:type="character" w:styleId="UnresolvedMention">
    <w:name w:val="Unresolved Mention"/>
    <w:uiPriority w:val="47"/>
    <w:rsid w:val="00131C5B"/>
    <w:rPr>
      <w:color w:val="605E5C"/>
      <w:shd w:val="clear" w:color="auto" w:fill="E1DFDD"/>
    </w:rPr>
  </w:style>
  <w:style w:type="table" w:styleId="GridTable4">
    <w:name w:val="Grid Table 4"/>
    <w:basedOn w:val="TableNormal"/>
    <w:uiPriority w:val="41"/>
    <w:rsid w:val="00C04CF0"/>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GridTable3">
    <w:name w:val="Grid Table 3"/>
    <w:basedOn w:val="TableNormal"/>
    <w:uiPriority w:val="39"/>
    <w:qFormat/>
    <w:rsid w:val="00C04CF0"/>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401288">
      <w:bodyDiv w:val="1"/>
      <w:marLeft w:val="0"/>
      <w:marRight w:val="0"/>
      <w:marTop w:val="0"/>
      <w:marBottom w:val="0"/>
      <w:divBdr>
        <w:top w:val="none" w:sz="0" w:space="0" w:color="auto"/>
        <w:left w:val="none" w:sz="0" w:space="0" w:color="auto"/>
        <w:bottom w:val="none" w:sz="0" w:space="0" w:color="auto"/>
        <w:right w:val="none" w:sz="0" w:space="0" w:color="auto"/>
      </w:divBdr>
    </w:div>
    <w:div w:id="236134976">
      <w:bodyDiv w:val="1"/>
      <w:marLeft w:val="0"/>
      <w:marRight w:val="0"/>
      <w:marTop w:val="0"/>
      <w:marBottom w:val="0"/>
      <w:divBdr>
        <w:top w:val="none" w:sz="0" w:space="0" w:color="auto"/>
        <w:left w:val="none" w:sz="0" w:space="0" w:color="auto"/>
        <w:bottom w:val="none" w:sz="0" w:space="0" w:color="auto"/>
        <w:right w:val="none" w:sz="0" w:space="0" w:color="auto"/>
      </w:divBdr>
    </w:div>
    <w:div w:id="332226097">
      <w:bodyDiv w:val="1"/>
      <w:marLeft w:val="0"/>
      <w:marRight w:val="0"/>
      <w:marTop w:val="0"/>
      <w:marBottom w:val="0"/>
      <w:divBdr>
        <w:top w:val="none" w:sz="0" w:space="0" w:color="auto"/>
        <w:left w:val="none" w:sz="0" w:space="0" w:color="auto"/>
        <w:bottom w:val="none" w:sz="0" w:space="0" w:color="auto"/>
        <w:right w:val="none" w:sz="0" w:space="0" w:color="auto"/>
      </w:divBdr>
    </w:div>
    <w:div w:id="437067426">
      <w:bodyDiv w:val="1"/>
      <w:marLeft w:val="0"/>
      <w:marRight w:val="0"/>
      <w:marTop w:val="0"/>
      <w:marBottom w:val="0"/>
      <w:divBdr>
        <w:top w:val="none" w:sz="0" w:space="0" w:color="auto"/>
        <w:left w:val="none" w:sz="0" w:space="0" w:color="auto"/>
        <w:bottom w:val="none" w:sz="0" w:space="0" w:color="auto"/>
        <w:right w:val="none" w:sz="0" w:space="0" w:color="auto"/>
      </w:divBdr>
    </w:div>
    <w:div w:id="479461937">
      <w:bodyDiv w:val="1"/>
      <w:marLeft w:val="0"/>
      <w:marRight w:val="0"/>
      <w:marTop w:val="0"/>
      <w:marBottom w:val="0"/>
      <w:divBdr>
        <w:top w:val="none" w:sz="0" w:space="0" w:color="auto"/>
        <w:left w:val="none" w:sz="0" w:space="0" w:color="auto"/>
        <w:bottom w:val="none" w:sz="0" w:space="0" w:color="auto"/>
        <w:right w:val="none" w:sz="0" w:space="0" w:color="auto"/>
      </w:divBdr>
    </w:div>
    <w:div w:id="639774684">
      <w:bodyDiv w:val="1"/>
      <w:marLeft w:val="0"/>
      <w:marRight w:val="0"/>
      <w:marTop w:val="0"/>
      <w:marBottom w:val="0"/>
      <w:divBdr>
        <w:top w:val="none" w:sz="0" w:space="0" w:color="auto"/>
        <w:left w:val="none" w:sz="0" w:space="0" w:color="auto"/>
        <w:bottom w:val="none" w:sz="0" w:space="0" w:color="auto"/>
        <w:right w:val="none" w:sz="0" w:space="0" w:color="auto"/>
      </w:divBdr>
    </w:div>
    <w:div w:id="663555045">
      <w:bodyDiv w:val="1"/>
      <w:marLeft w:val="0"/>
      <w:marRight w:val="0"/>
      <w:marTop w:val="0"/>
      <w:marBottom w:val="0"/>
      <w:divBdr>
        <w:top w:val="none" w:sz="0" w:space="0" w:color="auto"/>
        <w:left w:val="none" w:sz="0" w:space="0" w:color="auto"/>
        <w:bottom w:val="none" w:sz="0" w:space="0" w:color="auto"/>
        <w:right w:val="none" w:sz="0" w:space="0" w:color="auto"/>
      </w:divBdr>
    </w:div>
    <w:div w:id="890189350">
      <w:bodyDiv w:val="1"/>
      <w:marLeft w:val="0"/>
      <w:marRight w:val="0"/>
      <w:marTop w:val="0"/>
      <w:marBottom w:val="0"/>
      <w:divBdr>
        <w:top w:val="none" w:sz="0" w:space="0" w:color="auto"/>
        <w:left w:val="none" w:sz="0" w:space="0" w:color="auto"/>
        <w:bottom w:val="none" w:sz="0" w:space="0" w:color="auto"/>
        <w:right w:val="none" w:sz="0" w:space="0" w:color="auto"/>
      </w:divBdr>
    </w:div>
    <w:div w:id="952129364">
      <w:bodyDiv w:val="1"/>
      <w:marLeft w:val="0"/>
      <w:marRight w:val="0"/>
      <w:marTop w:val="0"/>
      <w:marBottom w:val="0"/>
      <w:divBdr>
        <w:top w:val="none" w:sz="0" w:space="0" w:color="auto"/>
        <w:left w:val="none" w:sz="0" w:space="0" w:color="auto"/>
        <w:bottom w:val="none" w:sz="0" w:space="0" w:color="auto"/>
        <w:right w:val="none" w:sz="0" w:space="0" w:color="auto"/>
      </w:divBdr>
    </w:div>
    <w:div w:id="968054146">
      <w:bodyDiv w:val="1"/>
      <w:marLeft w:val="0"/>
      <w:marRight w:val="0"/>
      <w:marTop w:val="0"/>
      <w:marBottom w:val="0"/>
      <w:divBdr>
        <w:top w:val="none" w:sz="0" w:space="0" w:color="auto"/>
        <w:left w:val="none" w:sz="0" w:space="0" w:color="auto"/>
        <w:bottom w:val="none" w:sz="0" w:space="0" w:color="auto"/>
        <w:right w:val="none" w:sz="0" w:space="0" w:color="auto"/>
      </w:divBdr>
      <w:divsChild>
        <w:div w:id="2026587846">
          <w:marLeft w:val="0"/>
          <w:marRight w:val="0"/>
          <w:marTop w:val="0"/>
          <w:marBottom w:val="0"/>
          <w:divBdr>
            <w:top w:val="none" w:sz="0" w:space="0" w:color="auto"/>
            <w:left w:val="none" w:sz="0" w:space="0" w:color="auto"/>
            <w:bottom w:val="none" w:sz="0" w:space="0" w:color="auto"/>
            <w:right w:val="none" w:sz="0" w:space="0" w:color="auto"/>
          </w:divBdr>
          <w:divsChild>
            <w:div w:id="199631133">
              <w:marLeft w:val="0"/>
              <w:marRight w:val="0"/>
              <w:marTop w:val="0"/>
              <w:marBottom w:val="0"/>
              <w:divBdr>
                <w:top w:val="none" w:sz="0" w:space="0" w:color="auto"/>
                <w:left w:val="none" w:sz="0" w:space="0" w:color="auto"/>
                <w:bottom w:val="none" w:sz="0" w:space="0" w:color="auto"/>
                <w:right w:val="none" w:sz="0" w:space="0" w:color="auto"/>
              </w:divBdr>
              <w:divsChild>
                <w:div w:id="1649088644">
                  <w:marLeft w:val="0"/>
                  <w:marRight w:val="0"/>
                  <w:marTop w:val="0"/>
                  <w:marBottom w:val="0"/>
                  <w:divBdr>
                    <w:top w:val="none" w:sz="0" w:space="0" w:color="auto"/>
                    <w:left w:val="none" w:sz="0" w:space="0" w:color="auto"/>
                    <w:bottom w:val="none" w:sz="0" w:space="0" w:color="auto"/>
                    <w:right w:val="none" w:sz="0" w:space="0" w:color="auto"/>
                  </w:divBdr>
                  <w:divsChild>
                    <w:div w:id="153472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5980920">
      <w:bodyDiv w:val="1"/>
      <w:marLeft w:val="0"/>
      <w:marRight w:val="0"/>
      <w:marTop w:val="0"/>
      <w:marBottom w:val="0"/>
      <w:divBdr>
        <w:top w:val="none" w:sz="0" w:space="0" w:color="auto"/>
        <w:left w:val="none" w:sz="0" w:space="0" w:color="auto"/>
        <w:bottom w:val="none" w:sz="0" w:space="0" w:color="auto"/>
        <w:right w:val="none" w:sz="0" w:space="0" w:color="auto"/>
      </w:divBdr>
    </w:div>
    <w:div w:id="1093164548">
      <w:bodyDiv w:val="1"/>
      <w:marLeft w:val="0"/>
      <w:marRight w:val="0"/>
      <w:marTop w:val="0"/>
      <w:marBottom w:val="0"/>
      <w:divBdr>
        <w:top w:val="none" w:sz="0" w:space="0" w:color="auto"/>
        <w:left w:val="none" w:sz="0" w:space="0" w:color="auto"/>
        <w:bottom w:val="none" w:sz="0" w:space="0" w:color="auto"/>
        <w:right w:val="none" w:sz="0" w:space="0" w:color="auto"/>
      </w:divBdr>
    </w:div>
    <w:div w:id="1184786862">
      <w:bodyDiv w:val="1"/>
      <w:marLeft w:val="0"/>
      <w:marRight w:val="0"/>
      <w:marTop w:val="0"/>
      <w:marBottom w:val="0"/>
      <w:divBdr>
        <w:top w:val="none" w:sz="0" w:space="0" w:color="auto"/>
        <w:left w:val="none" w:sz="0" w:space="0" w:color="auto"/>
        <w:bottom w:val="none" w:sz="0" w:space="0" w:color="auto"/>
        <w:right w:val="none" w:sz="0" w:space="0" w:color="auto"/>
      </w:divBdr>
    </w:div>
    <w:div w:id="1231845130">
      <w:bodyDiv w:val="1"/>
      <w:marLeft w:val="0"/>
      <w:marRight w:val="0"/>
      <w:marTop w:val="0"/>
      <w:marBottom w:val="0"/>
      <w:divBdr>
        <w:top w:val="none" w:sz="0" w:space="0" w:color="auto"/>
        <w:left w:val="none" w:sz="0" w:space="0" w:color="auto"/>
        <w:bottom w:val="none" w:sz="0" w:space="0" w:color="auto"/>
        <w:right w:val="none" w:sz="0" w:space="0" w:color="auto"/>
      </w:divBdr>
    </w:div>
    <w:div w:id="1235119795">
      <w:bodyDiv w:val="1"/>
      <w:marLeft w:val="0"/>
      <w:marRight w:val="0"/>
      <w:marTop w:val="0"/>
      <w:marBottom w:val="0"/>
      <w:divBdr>
        <w:top w:val="none" w:sz="0" w:space="0" w:color="auto"/>
        <w:left w:val="none" w:sz="0" w:space="0" w:color="auto"/>
        <w:bottom w:val="none" w:sz="0" w:space="0" w:color="auto"/>
        <w:right w:val="none" w:sz="0" w:space="0" w:color="auto"/>
      </w:divBdr>
      <w:divsChild>
        <w:div w:id="1925647406">
          <w:marLeft w:val="0"/>
          <w:marRight w:val="0"/>
          <w:marTop w:val="0"/>
          <w:marBottom w:val="0"/>
          <w:divBdr>
            <w:top w:val="none" w:sz="0" w:space="0" w:color="auto"/>
            <w:left w:val="none" w:sz="0" w:space="0" w:color="auto"/>
            <w:bottom w:val="none" w:sz="0" w:space="0" w:color="auto"/>
            <w:right w:val="none" w:sz="0" w:space="0" w:color="auto"/>
          </w:divBdr>
          <w:divsChild>
            <w:div w:id="1095783529">
              <w:marLeft w:val="0"/>
              <w:marRight w:val="0"/>
              <w:marTop w:val="0"/>
              <w:marBottom w:val="0"/>
              <w:divBdr>
                <w:top w:val="none" w:sz="0" w:space="0" w:color="auto"/>
                <w:left w:val="none" w:sz="0" w:space="0" w:color="auto"/>
                <w:bottom w:val="none" w:sz="0" w:space="0" w:color="auto"/>
                <w:right w:val="none" w:sz="0" w:space="0" w:color="auto"/>
              </w:divBdr>
              <w:divsChild>
                <w:div w:id="40905129">
                  <w:marLeft w:val="0"/>
                  <w:marRight w:val="0"/>
                  <w:marTop w:val="0"/>
                  <w:marBottom w:val="0"/>
                  <w:divBdr>
                    <w:top w:val="none" w:sz="0" w:space="0" w:color="auto"/>
                    <w:left w:val="none" w:sz="0" w:space="0" w:color="auto"/>
                    <w:bottom w:val="none" w:sz="0" w:space="0" w:color="auto"/>
                    <w:right w:val="none" w:sz="0" w:space="0" w:color="auto"/>
                  </w:divBdr>
                  <w:divsChild>
                    <w:div w:id="25717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7414344">
      <w:bodyDiv w:val="1"/>
      <w:marLeft w:val="0"/>
      <w:marRight w:val="0"/>
      <w:marTop w:val="0"/>
      <w:marBottom w:val="0"/>
      <w:divBdr>
        <w:top w:val="none" w:sz="0" w:space="0" w:color="auto"/>
        <w:left w:val="none" w:sz="0" w:space="0" w:color="auto"/>
        <w:bottom w:val="none" w:sz="0" w:space="0" w:color="auto"/>
        <w:right w:val="none" w:sz="0" w:space="0" w:color="auto"/>
      </w:divBdr>
      <w:divsChild>
        <w:div w:id="139270318">
          <w:marLeft w:val="0"/>
          <w:marRight w:val="0"/>
          <w:marTop w:val="0"/>
          <w:marBottom w:val="0"/>
          <w:divBdr>
            <w:top w:val="none" w:sz="0" w:space="0" w:color="auto"/>
            <w:left w:val="none" w:sz="0" w:space="0" w:color="auto"/>
            <w:bottom w:val="none" w:sz="0" w:space="0" w:color="auto"/>
            <w:right w:val="none" w:sz="0" w:space="0" w:color="auto"/>
          </w:divBdr>
          <w:divsChild>
            <w:div w:id="1551576658">
              <w:marLeft w:val="0"/>
              <w:marRight w:val="0"/>
              <w:marTop w:val="0"/>
              <w:marBottom w:val="0"/>
              <w:divBdr>
                <w:top w:val="none" w:sz="0" w:space="0" w:color="auto"/>
                <w:left w:val="none" w:sz="0" w:space="0" w:color="auto"/>
                <w:bottom w:val="none" w:sz="0" w:space="0" w:color="auto"/>
                <w:right w:val="none" w:sz="0" w:space="0" w:color="auto"/>
              </w:divBdr>
              <w:divsChild>
                <w:div w:id="91254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224058">
      <w:bodyDiv w:val="1"/>
      <w:marLeft w:val="0"/>
      <w:marRight w:val="0"/>
      <w:marTop w:val="0"/>
      <w:marBottom w:val="0"/>
      <w:divBdr>
        <w:top w:val="none" w:sz="0" w:space="0" w:color="auto"/>
        <w:left w:val="none" w:sz="0" w:space="0" w:color="auto"/>
        <w:bottom w:val="none" w:sz="0" w:space="0" w:color="auto"/>
        <w:right w:val="none" w:sz="0" w:space="0" w:color="auto"/>
      </w:divBdr>
    </w:div>
    <w:div w:id="1679456515">
      <w:bodyDiv w:val="1"/>
      <w:marLeft w:val="0"/>
      <w:marRight w:val="0"/>
      <w:marTop w:val="0"/>
      <w:marBottom w:val="0"/>
      <w:divBdr>
        <w:top w:val="none" w:sz="0" w:space="0" w:color="auto"/>
        <w:left w:val="none" w:sz="0" w:space="0" w:color="auto"/>
        <w:bottom w:val="none" w:sz="0" w:space="0" w:color="auto"/>
        <w:right w:val="none" w:sz="0" w:space="0" w:color="auto"/>
      </w:divBdr>
    </w:div>
    <w:div w:id="1771193506">
      <w:bodyDiv w:val="1"/>
      <w:marLeft w:val="0"/>
      <w:marRight w:val="0"/>
      <w:marTop w:val="0"/>
      <w:marBottom w:val="0"/>
      <w:divBdr>
        <w:top w:val="none" w:sz="0" w:space="0" w:color="auto"/>
        <w:left w:val="none" w:sz="0" w:space="0" w:color="auto"/>
        <w:bottom w:val="none" w:sz="0" w:space="0" w:color="auto"/>
        <w:right w:val="none" w:sz="0" w:space="0" w:color="auto"/>
      </w:divBdr>
    </w:div>
    <w:div w:id="1849632457">
      <w:bodyDiv w:val="1"/>
      <w:marLeft w:val="0"/>
      <w:marRight w:val="0"/>
      <w:marTop w:val="0"/>
      <w:marBottom w:val="0"/>
      <w:divBdr>
        <w:top w:val="none" w:sz="0" w:space="0" w:color="auto"/>
        <w:left w:val="none" w:sz="0" w:space="0" w:color="auto"/>
        <w:bottom w:val="none" w:sz="0" w:space="0" w:color="auto"/>
        <w:right w:val="none" w:sz="0" w:space="0" w:color="auto"/>
      </w:divBdr>
      <w:divsChild>
        <w:div w:id="1991399733">
          <w:marLeft w:val="0"/>
          <w:marRight w:val="0"/>
          <w:marTop w:val="0"/>
          <w:marBottom w:val="0"/>
          <w:divBdr>
            <w:top w:val="none" w:sz="0" w:space="0" w:color="auto"/>
            <w:left w:val="none" w:sz="0" w:space="0" w:color="auto"/>
            <w:bottom w:val="none" w:sz="0" w:space="0" w:color="auto"/>
            <w:right w:val="none" w:sz="0" w:space="0" w:color="auto"/>
          </w:divBdr>
          <w:divsChild>
            <w:div w:id="806121866">
              <w:marLeft w:val="0"/>
              <w:marRight w:val="0"/>
              <w:marTop w:val="0"/>
              <w:marBottom w:val="0"/>
              <w:divBdr>
                <w:top w:val="none" w:sz="0" w:space="0" w:color="auto"/>
                <w:left w:val="none" w:sz="0" w:space="0" w:color="auto"/>
                <w:bottom w:val="none" w:sz="0" w:space="0" w:color="auto"/>
                <w:right w:val="none" w:sz="0" w:space="0" w:color="auto"/>
              </w:divBdr>
              <w:divsChild>
                <w:div w:id="1985356343">
                  <w:marLeft w:val="0"/>
                  <w:marRight w:val="0"/>
                  <w:marTop w:val="0"/>
                  <w:marBottom w:val="0"/>
                  <w:divBdr>
                    <w:top w:val="none" w:sz="0" w:space="0" w:color="auto"/>
                    <w:left w:val="none" w:sz="0" w:space="0" w:color="auto"/>
                    <w:bottom w:val="none" w:sz="0" w:space="0" w:color="auto"/>
                    <w:right w:val="none" w:sz="0" w:space="0" w:color="auto"/>
                  </w:divBdr>
                  <w:divsChild>
                    <w:div w:id="41478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5190768">
      <w:bodyDiv w:val="1"/>
      <w:marLeft w:val="0"/>
      <w:marRight w:val="0"/>
      <w:marTop w:val="0"/>
      <w:marBottom w:val="0"/>
      <w:divBdr>
        <w:top w:val="none" w:sz="0" w:space="0" w:color="auto"/>
        <w:left w:val="none" w:sz="0" w:space="0" w:color="auto"/>
        <w:bottom w:val="none" w:sz="0" w:space="0" w:color="auto"/>
        <w:right w:val="none" w:sz="0" w:space="0" w:color="auto"/>
      </w:divBdr>
    </w:div>
    <w:div w:id="1894658037">
      <w:bodyDiv w:val="1"/>
      <w:marLeft w:val="0"/>
      <w:marRight w:val="0"/>
      <w:marTop w:val="0"/>
      <w:marBottom w:val="0"/>
      <w:divBdr>
        <w:top w:val="none" w:sz="0" w:space="0" w:color="auto"/>
        <w:left w:val="none" w:sz="0" w:space="0" w:color="auto"/>
        <w:bottom w:val="none" w:sz="0" w:space="0" w:color="auto"/>
        <w:right w:val="none" w:sz="0" w:space="0" w:color="auto"/>
      </w:divBdr>
    </w:div>
    <w:div w:id="1949114708">
      <w:bodyDiv w:val="1"/>
      <w:marLeft w:val="0"/>
      <w:marRight w:val="0"/>
      <w:marTop w:val="0"/>
      <w:marBottom w:val="0"/>
      <w:divBdr>
        <w:top w:val="none" w:sz="0" w:space="0" w:color="auto"/>
        <w:left w:val="none" w:sz="0" w:space="0" w:color="auto"/>
        <w:bottom w:val="none" w:sz="0" w:space="0" w:color="auto"/>
        <w:right w:val="none" w:sz="0" w:space="0" w:color="auto"/>
      </w:divBdr>
    </w:div>
    <w:div w:id="1962414625">
      <w:bodyDiv w:val="1"/>
      <w:marLeft w:val="0"/>
      <w:marRight w:val="0"/>
      <w:marTop w:val="0"/>
      <w:marBottom w:val="0"/>
      <w:divBdr>
        <w:top w:val="none" w:sz="0" w:space="0" w:color="auto"/>
        <w:left w:val="none" w:sz="0" w:space="0" w:color="auto"/>
        <w:bottom w:val="none" w:sz="0" w:space="0" w:color="auto"/>
        <w:right w:val="none" w:sz="0" w:space="0" w:color="auto"/>
      </w:divBdr>
    </w:div>
    <w:div w:id="1969510226">
      <w:bodyDiv w:val="1"/>
      <w:marLeft w:val="0"/>
      <w:marRight w:val="0"/>
      <w:marTop w:val="0"/>
      <w:marBottom w:val="0"/>
      <w:divBdr>
        <w:top w:val="none" w:sz="0" w:space="0" w:color="auto"/>
        <w:left w:val="none" w:sz="0" w:space="0" w:color="auto"/>
        <w:bottom w:val="none" w:sz="0" w:space="0" w:color="auto"/>
        <w:right w:val="none" w:sz="0" w:space="0" w:color="auto"/>
      </w:divBdr>
    </w:div>
    <w:div w:id="2024354274">
      <w:bodyDiv w:val="1"/>
      <w:marLeft w:val="0"/>
      <w:marRight w:val="0"/>
      <w:marTop w:val="0"/>
      <w:marBottom w:val="0"/>
      <w:divBdr>
        <w:top w:val="none" w:sz="0" w:space="0" w:color="auto"/>
        <w:left w:val="none" w:sz="0" w:space="0" w:color="auto"/>
        <w:bottom w:val="none" w:sz="0" w:space="0" w:color="auto"/>
        <w:right w:val="none" w:sz="0" w:space="0" w:color="auto"/>
      </w:divBdr>
    </w:div>
    <w:div w:id="2053263087">
      <w:bodyDiv w:val="1"/>
      <w:marLeft w:val="0"/>
      <w:marRight w:val="0"/>
      <w:marTop w:val="0"/>
      <w:marBottom w:val="0"/>
      <w:divBdr>
        <w:top w:val="none" w:sz="0" w:space="0" w:color="auto"/>
        <w:left w:val="none" w:sz="0" w:space="0" w:color="auto"/>
        <w:bottom w:val="none" w:sz="0" w:space="0" w:color="auto"/>
        <w:right w:val="none" w:sz="0" w:space="0" w:color="auto"/>
      </w:divBdr>
    </w:div>
    <w:div w:id="2098869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AA6E1F7-5297-4CD0-91A3-6C4A1BC621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291</Words>
  <Characters>2005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2283</CharactersWithSpaces>
  <SharedDoc>false</SharedDoc>
  <HLinks>
    <vt:vector size="114" baseType="variant">
      <vt:variant>
        <vt:i4>393283</vt:i4>
      </vt:variant>
      <vt:variant>
        <vt:i4>54</vt:i4>
      </vt:variant>
      <vt:variant>
        <vt:i4>0</vt:i4>
      </vt:variant>
      <vt:variant>
        <vt:i4>5</vt:i4>
      </vt:variant>
      <vt:variant>
        <vt:lpwstr>https://www.nytimes.com/interactive/2020/03/22/world/coronavirus-spread.html</vt:lpwstr>
      </vt:variant>
      <vt:variant>
        <vt:lpwstr/>
      </vt:variant>
      <vt:variant>
        <vt:i4>6815835</vt:i4>
      </vt:variant>
      <vt:variant>
        <vt:i4>51</vt:i4>
      </vt:variant>
      <vt:variant>
        <vt:i4>0</vt:i4>
      </vt:variant>
      <vt:variant>
        <vt:i4>5</vt:i4>
      </vt:variant>
      <vt:variant>
        <vt:lpwstr>https://medium.com/@csuglobalwritingcenter/whats-an-appendix-for-anyways-ac73d89e8423</vt:lpwstr>
      </vt:variant>
      <vt:variant>
        <vt:lpwstr/>
      </vt:variant>
      <vt:variant>
        <vt:i4>5898329</vt:i4>
      </vt:variant>
      <vt:variant>
        <vt:i4>48</vt:i4>
      </vt:variant>
      <vt:variant>
        <vt:i4>0</vt:i4>
      </vt:variant>
      <vt:variant>
        <vt:i4>5</vt:i4>
      </vt:variant>
      <vt:variant>
        <vt:lpwstr>https://doi.org/10.1111/jan.12654</vt:lpwstr>
      </vt:variant>
      <vt:variant>
        <vt:lpwstr/>
      </vt:variant>
      <vt:variant>
        <vt:i4>6160413</vt:i4>
      </vt:variant>
      <vt:variant>
        <vt:i4>45</vt:i4>
      </vt:variant>
      <vt:variant>
        <vt:i4>0</vt:i4>
      </vt:variant>
      <vt:variant>
        <vt:i4>5</vt:i4>
      </vt:variant>
      <vt:variant>
        <vt:lpwstr>https://www.nytimes.com/2014/08/06/upshot/how-to-talk-about-americas-newest-arrivals.html</vt:lpwstr>
      </vt:variant>
      <vt:variant>
        <vt:lpwstr/>
      </vt:variant>
      <vt:variant>
        <vt:i4>4653090</vt:i4>
      </vt:variant>
      <vt:variant>
        <vt:i4>42</vt:i4>
      </vt:variant>
      <vt:variant>
        <vt:i4>0</vt:i4>
      </vt:variant>
      <vt:variant>
        <vt:i4>5</vt:i4>
      </vt:variant>
      <vt:variant>
        <vt:lpwstr>https://csuglobal.libguides.com/writingcenter/writing_consultations</vt:lpwstr>
      </vt:variant>
      <vt:variant>
        <vt:lpwstr/>
      </vt:variant>
      <vt:variant>
        <vt:i4>131165</vt:i4>
      </vt:variant>
      <vt:variant>
        <vt:i4>39</vt:i4>
      </vt:variant>
      <vt:variant>
        <vt:i4>0</vt:i4>
      </vt:variant>
      <vt:variant>
        <vt:i4>5</vt:i4>
      </vt:variant>
      <vt:variant>
        <vt:lpwstr>https://portal.csuglobal.edu/</vt:lpwstr>
      </vt:variant>
      <vt:variant>
        <vt:lpwstr/>
      </vt:variant>
      <vt:variant>
        <vt:i4>131165</vt:i4>
      </vt:variant>
      <vt:variant>
        <vt:i4>36</vt:i4>
      </vt:variant>
      <vt:variant>
        <vt:i4>0</vt:i4>
      </vt:variant>
      <vt:variant>
        <vt:i4>5</vt:i4>
      </vt:variant>
      <vt:variant>
        <vt:lpwstr>https://portal.csuglobal.edu/</vt:lpwstr>
      </vt:variant>
      <vt:variant>
        <vt:lpwstr/>
      </vt:variant>
      <vt:variant>
        <vt:i4>393260</vt:i4>
      </vt:variant>
      <vt:variant>
        <vt:i4>33</vt:i4>
      </vt:variant>
      <vt:variant>
        <vt:i4>0</vt:i4>
      </vt:variant>
      <vt:variant>
        <vt:i4>5</vt:i4>
      </vt:variant>
      <vt:variant>
        <vt:lpwstr>https://csuglobal.libguides.com/writingcenter/writing_tutorials/organization_and_structure</vt:lpwstr>
      </vt:variant>
      <vt:variant>
        <vt:lpwstr>Introductions_And_Conclusions</vt:lpwstr>
      </vt:variant>
      <vt:variant>
        <vt:i4>852048</vt:i4>
      </vt:variant>
      <vt:variant>
        <vt:i4>30</vt:i4>
      </vt:variant>
      <vt:variant>
        <vt:i4>0</vt:i4>
      </vt:variant>
      <vt:variant>
        <vt:i4>5</vt:i4>
      </vt:variant>
      <vt:variant>
        <vt:lpwstr>https://csuglobal.libguides.com/writingcenter/apa7_resources/references_math_figures_tables</vt:lpwstr>
      </vt:variant>
      <vt:variant>
        <vt:lpwstr/>
      </vt:variant>
      <vt:variant>
        <vt:i4>1703975</vt:i4>
      </vt:variant>
      <vt:variant>
        <vt:i4>27</vt:i4>
      </vt:variant>
      <vt:variant>
        <vt:i4>0</vt:i4>
      </vt:variant>
      <vt:variant>
        <vt:i4>5</vt:i4>
      </vt:variant>
      <vt:variant>
        <vt:lpwstr>https://csuglobal.libguides.com/writingcenter/apa_resources/using_apa</vt:lpwstr>
      </vt:variant>
      <vt:variant>
        <vt:lpwstr>Reference_Examples</vt:lpwstr>
      </vt:variant>
      <vt:variant>
        <vt:i4>8257567</vt:i4>
      </vt:variant>
      <vt:variant>
        <vt:i4>24</vt:i4>
      </vt:variant>
      <vt:variant>
        <vt:i4>0</vt:i4>
      </vt:variant>
      <vt:variant>
        <vt:i4>5</vt:i4>
      </vt:variant>
      <vt:variant>
        <vt:lpwstr>https://csuglobal.libguides.com/writingcenter/apa_resources/using_apa</vt:lpwstr>
      </vt:variant>
      <vt:variant>
        <vt:lpwstr>In-Text_Examples</vt:lpwstr>
      </vt:variant>
      <vt:variant>
        <vt:i4>7864390</vt:i4>
      </vt:variant>
      <vt:variant>
        <vt:i4>21</vt:i4>
      </vt:variant>
      <vt:variant>
        <vt:i4>0</vt:i4>
      </vt:variant>
      <vt:variant>
        <vt:i4>5</vt:i4>
      </vt:variant>
      <vt:variant>
        <vt:lpwstr>https://csuglobal.libguides.com/writingcenter/writing_tutorials/organization_and_structure</vt:lpwstr>
      </vt:variant>
      <vt:variant>
        <vt:lpwstr>Transitions</vt:lpwstr>
      </vt:variant>
      <vt:variant>
        <vt:i4>589870</vt:i4>
      </vt:variant>
      <vt:variant>
        <vt:i4>18</vt:i4>
      </vt:variant>
      <vt:variant>
        <vt:i4>0</vt:i4>
      </vt:variant>
      <vt:variant>
        <vt:i4>5</vt:i4>
      </vt:variant>
      <vt:variant>
        <vt:lpwstr>https://csuglobal.libguides.com/writingcenter/writing_tutorials/critical_thinking_and_source_usage</vt:lpwstr>
      </vt:variant>
      <vt:variant>
        <vt:lpwstr>Evaluate</vt:lpwstr>
      </vt:variant>
      <vt:variant>
        <vt:i4>1048630</vt:i4>
      </vt:variant>
      <vt:variant>
        <vt:i4>15</vt:i4>
      </vt:variant>
      <vt:variant>
        <vt:i4>0</vt:i4>
      </vt:variant>
      <vt:variant>
        <vt:i4>5</vt:i4>
      </vt:variant>
      <vt:variant>
        <vt:lpwstr>https://csuglobal.libguides.com/writingcenter/writing_tutorials/critical_thinking_and_source_usage</vt:lpwstr>
      </vt:variant>
      <vt:variant>
        <vt:lpwstr>Paraphrasing</vt:lpwstr>
      </vt:variant>
      <vt:variant>
        <vt:i4>1966085</vt:i4>
      </vt:variant>
      <vt:variant>
        <vt:i4>12</vt:i4>
      </vt:variant>
      <vt:variant>
        <vt:i4>0</vt:i4>
      </vt:variant>
      <vt:variant>
        <vt:i4>5</vt:i4>
      </vt:variant>
      <vt:variant>
        <vt:lpwstr>https://csuglobal.libguides.com/writingcenter/writing_tutorials/critical_thinking_and_source_usage</vt:lpwstr>
      </vt:variant>
      <vt:variant>
        <vt:lpwstr>Source_Usage</vt:lpwstr>
      </vt:variant>
      <vt:variant>
        <vt:i4>5242944</vt:i4>
      </vt:variant>
      <vt:variant>
        <vt:i4>9</vt:i4>
      </vt:variant>
      <vt:variant>
        <vt:i4>0</vt:i4>
      </vt:variant>
      <vt:variant>
        <vt:i4>5</vt:i4>
      </vt:variant>
      <vt:variant>
        <vt:lpwstr>https://csuglobal.libguides.com/writingcenter/writing_tutorials/organization_and_structure</vt:lpwstr>
      </vt:variant>
      <vt:variant>
        <vt:lpwstr>Paragraph_Structure</vt:lpwstr>
      </vt:variant>
      <vt:variant>
        <vt:i4>6291508</vt:i4>
      </vt:variant>
      <vt:variant>
        <vt:i4>6</vt:i4>
      </vt:variant>
      <vt:variant>
        <vt:i4>0</vt:i4>
      </vt:variant>
      <vt:variant>
        <vt:i4>5</vt:i4>
      </vt:variant>
      <vt:variant>
        <vt:lpwstr>https://apastyle.apa.org/style-grammar-guidelines/paper-format/headings</vt:lpwstr>
      </vt:variant>
      <vt:variant>
        <vt:lpwstr/>
      </vt:variant>
      <vt:variant>
        <vt:i4>5374045</vt:i4>
      </vt:variant>
      <vt:variant>
        <vt:i4>3</vt:i4>
      </vt:variant>
      <vt:variant>
        <vt:i4>0</vt:i4>
      </vt:variant>
      <vt:variant>
        <vt:i4>5</vt:i4>
      </vt:variant>
      <vt:variant>
        <vt:lpwstr>https://csuglobal.libguides.com/writingcenter/writing_tutorials/organization_and_structure</vt:lpwstr>
      </vt:variant>
      <vt:variant>
        <vt:lpwstr>Creating_A_Thesis_Statement</vt:lpwstr>
      </vt:variant>
      <vt:variant>
        <vt:i4>393260</vt:i4>
      </vt:variant>
      <vt:variant>
        <vt:i4>0</vt:i4>
      </vt:variant>
      <vt:variant>
        <vt:i4>0</vt:i4>
      </vt:variant>
      <vt:variant>
        <vt:i4>5</vt:i4>
      </vt:variant>
      <vt:variant>
        <vt:lpwstr>https://csuglobal.libguides.com/writingcenter/writing_tutorials/organization_and_structure</vt:lpwstr>
      </vt:variant>
      <vt:variant>
        <vt:lpwstr>Introductions_And_Conclusions</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CSU-Global</dc:creator>
  <cp:keywords/>
  <dc:description/>
  <cp:lastModifiedBy>Justan Dunn</cp:lastModifiedBy>
  <cp:revision>3</cp:revision>
  <dcterms:created xsi:type="dcterms:W3CDTF">2026-02-22T20:38:00Z</dcterms:created>
  <dcterms:modified xsi:type="dcterms:W3CDTF">2026-02-22T20:47:00Z</dcterms:modified>
</cp:coreProperties>
</file>