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0E6E8A" w:rsidRDefault="00E4761C" w:rsidP="001801C0">
      <w:pPr>
        <w:spacing w:line="480" w:lineRule="auto"/>
        <w:rPr>
          <w:rFonts w:ascii="Times New Roman" w:hAnsi="Times New Roman"/>
          <w:sz w:val="24"/>
          <w:szCs w:val="24"/>
        </w:rPr>
      </w:pPr>
    </w:p>
    <w:p w14:paraId="68B71D8A" w14:textId="77777777" w:rsidR="001040EC" w:rsidRPr="000E6E8A" w:rsidRDefault="001040EC" w:rsidP="001801C0">
      <w:pPr>
        <w:spacing w:line="480" w:lineRule="auto"/>
        <w:rPr>
          <w:rFonts w:ascii="Times New Roman" w:hAnsi="Times New Roman"/>
          <w:sz w:val="24"/>
          <w:szCs w:val="24"/>
        </w:rPr>
      </w:pPr>
    </w:p>
    <w:p w14:paraId="53F51804" w14:textId="77777777" w:rsidR="00E4761C" w:rsidRPr="000E6E8A" w:rsidRDefault="00E4761C" w:rsidP="001801C0">
      <w:pPr>
        <w:spacing w:line="480" w:lineRule="auto"/>
        <w:jc w:val="center"/>
        <w:rPr>
          <w:rFonts w:ascii="Times New Roman" w:hAnsi="Times New Roman"/>
          <w:sz w:val="24"/>
          <w:szCs w:val="24"/>
        </w:rPr>
      </w:pPr>
    </w:p>
    <w:p w14:paraId="7CA725F8" w14:textId="77777777" w:rsidR="006C3ABB" w:rsidRPr="000E6E8A" w:rsidRDefault="006C3ABB" w:rsidP="001801C0">
      <w:pPr>
        <w:spacing w:after="0" w:line="480" w:lineRule="auto"/>
        <w:rPr>
          <w:rFonts w:ascii="Times New Roman" w:hAnsi="Times New Roman"/>
          <w:sz w:val="24"/>
          <w:szCs w:val="24"/>
        </w:rPr>
      </w:pPr>
    </w:p>
    <w:p w14:paraId="3368971A" w14:textId="77777777" w:rsidR="00C51525" w:rsidRPr="000E6E8A" w:rsidRDefault="00C51525" w:rsidP="001801C0">
      <w:pPr>
        <w:spacing w:after="0" w:line="480" w:lineRule="auto"/>
        <w:rPr>
          <w:rStyle w:val="fnt0"/>
          <w:rFonts w:ascii="Times New Roman" w:hAnsi="Times New Roman"/>
          <w:sz w:val="24"/>
          <w:szCs w:val="24"/>
        </w:rPr>
      </w:pPr>
    </w:p>
    <w:p w14:paraId="4E798B99" w14:textId="77777777" w:rsidR="006C3ABB" w:rsidRPr="000E6E8A" w:rsidRDefault="006C3ABB" w:rsidP="001801C0">
      <w:pPr>
        <w:spacing w:after="0" w:line="480" w:lineRule="auto"/>
        <w:rPr>
          <w:rStyle w:val="fnt0"/>
          <w:rFonts w:ascii="Times New Roman" w:hAnsi="Times New Roman"/>
          <w:sz w:val="24"/>
          <w:szCs w:val="24"/>
        </w:rPr>
      </w:pPr>
    </w:p>
    <w:p w14:paraId="27ED4D8B" w14:textId="77777777" w:rsidR="006C3ABB" w:rsidRPr="000E6E8A" w:rsidRDefault="006C3ABB" w:rsidP="001801C0">
      <w:pPr>
        <w:spacing w:after="0" w:line="480" w:lineRule="auto"/>
        <w:jc w:val="center"/>
        <w:rPr>
          <w:rStyle w:val="fnt0"/>
          <w:rFonts w:ascii="Times New Roman" w:hAnsi="Times New Roman"/>
          <w:sz w:val="24"/>
          <w:szCs w:val="24"/>
        </w:rPr>
      </w:pPr>
    </w:p>
    <w:p w14:paraId="55C4829F" w14:textId="24D4CD27" w:rsidR="000D23D2" w:rsidRPr="000E6E8A" w:rsidRDefault="00D5695F" w:rsidP="001801C0">
      <w:pPr>
        <w:spacing w:line="480" w:lineRule="auto"/>
        <w:jc w:val="center"/>
        <w:rPr>
          <w:rStyle w:val="fnt0"/>
          <w:rFonts w:ascii="Times New Roman" w:hAnsi="Times New Roman"/>
          <w:b/>
          <w:bCs/>
          <w:sz w:val="24"/>
          <w:szCs w:val="24"/>
        </w:rPr>
      </w:pPr>
      <w:bookmarkStart w:id="0" w:name="_Hlk196079206"/>
      <w:bookmarkStart w:id="1" w:name="_Hlk177329032"/>
      <w:r w:rsidRPr="00D5695F">
        <w:rPr>
          <w:rStyle w:val="fnt0"/>
          <w:rFonts w:ascii="Times New Roman" w:hAnsi="Times New Roman"/>
          <w:b/>
          <w:bCs/>
          <w:sz w:val="24"/>
          <w:szCs w:val="24"/>
        </w:rPr>
        <w:t xml:space="preserve">Module </w:t>
      </w:r>
      <w:r w:rsidR="00D14865">
        <w:rPr>
          <w:rStyle w:val="fnt0"/>
          <w:rFonts w:ascii="Times New Roman" w:hAnsi="Times New Roman"/>
          <w:b/>
          <w:bCs/>
          <w:sz w:val="24"/>
          <w:szCs w:val="24"/>
        </w:rPr>
        <w:t>5</w:t>
      </w:r>
      <w:r w:rsidRPr="00D5695F">
        <w:rPr>
          <w:rStyle w:val="fnt0"/>
          <w:rFonts w:ascii="Times New Roman" w:hAnsi="Times New Roman"/>
          <w:b/>
          <w:bCs/>
          <w:sz w:val="24"/>
          <w:szCs w:val="24"/>
        </w:rPr>
        <w:t>:</w:t>
      </w:r>
      <w:r>
        <w:rPr>
          <w:rStyle w:val="fnt0"/>
          <w:rFonts w:ascii="Times New Roman" w:hAnsi="Times New Roman"/>
          <w:b/>
          <w:bCs/>
          <w:sz w:val="24"/>
          <w:szCs w:val="24"/>
        </w:rPr>
        <w:t xml:space="preserve"> </w:t>
      </w:r>
      <w:bookmarkEnd w:id="0"/>
      <w:r w:rsidR="00D14865" w:rsidRPr="00D14865">
        <w:rPr>
          <w:rStyle w:val="fnt0"/>
          <w:rFonts w:ascii="Times New Roman" w:hAnsi="Times New Roman"/>
          <w:b/>
          <w:bCs/>
          <w:sz w:val="24"/>
          <w:szCs w:val="24"/>
        </w:rPr>
        <w:t>Project Management API Deployment — Project Plan and Gantt Chart</w:t>
      </w:r>
    </w:p>
    <w:bookmarkEnd w:id="1"/>
    <w:p w14:paraId="6ED3DF48" w14:textId="77777777" w:rsidR="00C51525" w:rsidRPr="000E6E8A" w:rsidRDefault="00C51525" w:rsidP="001801C0">
      <w:pPr>
        <w:spacing w:after="0" w:line="480" w:lineRule="auto"/>
        <w:jc w:val="center"/>
        <w:rPr>
          <w:rStyle w:val="fnt0"/>
          <w:rFonts w:ascii="Times New Roman" w:hAnsi="Times New Roman"/>
          <w:b/>
          <w:bCs/>
          <w:sz w:val="24"/>
          <w:szCs w:val="24"/>
        </w:rPr>
      </w:pPr>
    </w:p>
    <w:p w14:paraId="5129BEF9" w14:textId="4AFC1824" w:rsidR="000D23D2" w:rsidRPr="000E6E8A" w:rsidRDefault="00810788" w:rsidP="001801C0">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Justan E Dunn</w:t>
      </w:r>
    </w:p>
    <w:p w14:paraId="49902D00" w14:textId="77777777" w:rsidR="00E4761C" w:rsidRPr="000E6E8A" w:rsidRDefault="000D23D2" w:rsidP="001801C0">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Colorado S</w:t>
      </w:r>
      <w:r w:rsidR="006C3ABB" w:rsidRPr="000E6E8A">
        <w:rPr>
          <w:rStyle w:val="fnt0"/>
          <w:rFonts w:ascii="Times New Roman" w:hAnsi="Times New Roman"/>
          <w:sz w:val="24"/>
          <w:szCs w:val="24"/>
        </w:rPr>
        <w:t xml:space="preserve">tate University </w:t>
      </w:r>
      <w:r w:rsidR="00C51525" w:rsidRPr="000E6E8A">
        <w:rPr>
          <w:rStyle w:val="fnt0"/>
          <w:rFonts w:ascii="Times New Roman" w:hAnsi="Times New Roman"/>
          <w:sz w:val="24"/>
          <w:szCs w:val="24"/>
        </w:rPr>
        <w:t>Global</w:t>
      </w:r>
    </w:p>
    <w:p w14:paraId="3B1B2AF9" w14:textId="53A4D3A9" w:rsidR="00C51525" w:rsidRPr="000E6E8A" w:rsidRDefault="0077759E" w:rsidP="001801C0">
      <w:pPr>
        <w:spacing w:after="0" w:line="480" w:lineRule="auto"/>
        <w:jc w:val="center"/>
        <w:rPr>
          <w:rStyle w:val="fnt0"/>
          <w:rFonts w:ascii="Times New Roman" w:hAnsi="Times New Roman"/>
          <w:sz w:val="24"/>
          <w:szCs w:val="24"/>
        </w:rPr>
      </w:pPr>
      <w:r w:rsidRPr="0077759E">
        <w:rPr>
          <w:rStyle w:val="fnt0"/>
          <w:rFonts w:ascii="Times New Roman" w:hAnsi="Times New Roman"/>
          <w:sz w:val="24"/>
          <w:szCs w:val="24"/>
        </w:rPr>
        <w:t>CSC50</w:t>
      </w:r>
      <w:r w:rsidR="00FB7811">
        <w:rPr>
          <w:rStyle w:val="fnt0"/>
          <w:rFonts w:ascii="Times New Roman" w:hAnsi="Times New Roman"/>
          <w:sz w:val="24"/>
          <w:szCs w:val="24"/>
        </w:rPr>
        <w:t>1</w:t>
      </w:r>
      <w:r w:rsidR="00810788" w:rsidRPr="000E6E8A">
        <w:rPr>
          <w:rStyle w:val="fnt0"/>
          <w:rFonts w:ascii="Times New Roman" w:hAnsi="Times New Roman"/>
          <w:sz w:val="24"/>
          <w:szCs w:val="24"/>
        </w:rPr>
        <w:t>-1</w:t>
      </w:r>
      <w:r w:rsidR="00C51525" w:rsidRPr="000E6E8A">
        <w:rPr>
          <w:rStyle w:val="fnt0"/>
          <w:rFonts w:ascii="Times New Roman" w:hAnsi="Times New Roman"/>
          <w:sz w:val="24"/>
          <w:szCs w:val="24"/>
        </w:rPr>
        <w:t xml:space="preserve">: </w:t>
      </w:r>
      <w:r w:rsidR="005E70AE" w:rsidRPr="005E70AE">
        <w:rPr>
          <w:rStyle w:val="fnt0"/>
          <w:rFonts w:ascii="Times New Roman" w:hAnsi="Times New Roman"/>
          <w:sz w:val="24"/>
          <w:szCs w:val="24"/>
        </w:rPr>
        <w:t>Management for the Computer Science Professional</w:t>
      </w:r>
    </w:p>
    <w:p w14:paraId="1C4C615C" w14:textId="6029C5CD" w:rsidR="00C51525" w:rsidRPr="000E6E8A" w:rsidRDefault="00810788" w:rsidP="001801C0">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 xml:space="preserve">Professor </w:t>
      </w:r>
      <w:r w:rsidR="00B7577D" w:rsidRPr="00B7577D">
        <w:rPr>
          <w:rStyle w:val="fnt0"/>
          <w:rFonts w:ascii="Times New Roman" w:hAnsi="Times New Roman"/>
          <w:sz w:val="24"/>
          <w:szCs w:val="24"/>
        </w:rPr>
        <w:t>Steven Evans</w:t>
      </w:r>
    </w:p>
    <w:p w14:paraId="393FC42A" w14:textId="7A950A49" w:rsidR="00C51525" w:rsidRPr="000E6E8A" w:rsidRDefault="008728FC" w:rsidP="001801C0">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w:t>
      </w:r>
      <w:r w:rsidR="001434EE">
        <w:rPr>
          <w:rStyle w:val="fnt0"/>
          <w:rFonts w:ascii="Times New Roman" w:hAnsi="Times New Roman"/>
          <w:sz w:val="24"/>
          <w:szCs w:val="24"/>
        </w:rPr>
        <w:t>4</w:t>
      </w:r>
      <w:r>
        <w:rPr>
          <w:rStyle w:val="fnt0"/>
          <w:rFonts w:ascii="Times New Roman" w:hAnsi="Times New Roman"/>
          <w:sz w:val="24"/>
          <w:szCs w:val="24"/>
        </w:rPr>
        <w:t>/</w:t>
      </w:r>
      <w:r w:rsidR="00D14865">
        <w:rPr>
          <w:rStyle w:val="fnt0"/>
          <w:rFonts w:ascii="Times New Roman" w:hAnsi="Times New Roman"/>
          <w:sz w:val="24"/>
          <w:szCs w:val="24"/>
        </w:rPr>
        <w:t>20</w:t>
      </w:r>
      <w:r w:rsidR="00810788" w:rsidRPr="000E6E8A">
        <w:rPr>
          <w:rStyle w:val="fnt0"/>
          <w:rFonts w:ascii="Times New Roman" w:hAnsi="Times New Roman"/>
          <w:sz w:val="24"/>
          <w:szCs w:val="24"/>
        </w:rPr>
        <w:t>/202</w:t>
      </w:r>
      <w:r w:rsidR="00B7577D">
        <w:rPr>
          <w:rStyle w:val="fnt0"/>
          <w:rFonts w:ascii="Times New Roman" w:hAnsi="Times New Roman"/>
          <w:sz w:val="24"/>
          <w:szCs w:val="24"/>
        </w:rPr>
        <w:t>5</w:t>
      </w:r>
    </w:p>
    <w:p w14:paraId="5E554C82" w14:textId="77777777" w:rsidR="00C51525" w:rsidRPr="000E6E8A" w:rsidRDefault="00C51525" w:rsidP="001801C0">
      <w:pPr>
        <w:spacing w:line="480" w:lineRule="auto"/>
        <w:jc w:val="center"/>
        <w:rPr>
          <w:rFonts w:ascii="Times New Roman" w:hAnsi="Times New Roman"/>
          <w:sz w:val="24"/>
          <w:szCs w:val="24"/>
        </w:rPr>
      </w:pPr>
    </w:p>
    <w:p w14:paraId="0964FB7C" w14:textId="77777777" w:rsidR="00C51525" w:rsidRPr="000E6E8A" w:rsidRDefault="00C51525" w:rsidP="001801C0">
      <w:pPr>
        <w:spacing w:line="480" w:lineRule="auto"/>
        <w:jc w:val="center"/>
        <w:rPr>
          <w:rFonts w:ascii="Times New Roman" w:hAnsi="Times New Roman"/>
          <w:sz w:val="24"/>
          <w:szCs w:val="24"/>
        </w:rPr>
      </w:pPr>
    </w:p>
    <w:p w14:paraId="021078E0" w14:textId="77777777" w:rsidR="00C51525" w:rsidRPr="000E6E8A" w:rsidRDefault="00C51525" w:rsidP="001801C0">
      <w:pPr>
        <w:tabs>
          <w:tab w:val="left" w:pos="3355"/>
        </w:tabs>
        <w:spacing w:line="480" w:lineRule="auto"/>
        <w:rPr>
          <w:rFonts w:ascii="Times New Roman" w:hAnsi="Times New Roman"/>
          <w:sz w:val="24"/>
          <w:szCs w:val="24"/>
        </w:rPr>
      </w:pPr>
      <w:r w:rsidRPr="000E6E8A">
        <w:rPr>
          <w:rFonts w:ascii="Times New Roman" w:hAnsi="Times New Roman"/>
          <w:sz w:val="24"/>
          <w:szCs w:val="24"/>
        </w:rPr>
        <w:tab/>
      </w:r>
    </w:p>
    <w:p w14:paraId="084E0162" w14:textId="77777777" w:rsidR="00E779E9" w:rsidRPr="00E779E9" w:rsidRDefault="009B5B1F" w:rsidP="001801C0">
      <w:pPr>
        <w:spacing w:line="480" w:lineRule="auto"/>
        <w:jc w:val="center"/>
        <w:rPr>
          <w:rFonts w:ascii="Times New Roman" w:hAnsi="Times New Roman"/>
          <w:b/>
          <w:bCs/>
          <w:sz w:val="24"/>
          <w:szCs w:val="24"/>
        </w:rPr>
      </w:pPr>
      <w:r w:rsidRPr="000E6E8A">
        <w:rPr>
          <w:rFonts w:ascii="Times New Roman" w:hAnsi="Times New Roman"/>
          <w:b/>
          <w:bCs/>
          <w:sz w:val="24"/>
          <w:szCs w:val="24"/>
        </w:rPr>
        <w:br w:type="page"/>
      </w:r>
      <w:r w:rsidR="00E779E9" w:rsidRPr="00E779E9">
        <w:rPr>
          <w:rFonts w:ascii="Times New Roman" w:hAnsi="Times New Roman"/>
          <w:b/>
          <w:bCs/>
          <w:sz w:val="24"/>
          <w:szCs w:val="24"/>
        </w:rPr>
        <w:lastRenderedPageBreak/>
        <w:t>Abstract</w:t>
      </w:r>
    </w:p>
    <w:p w14:paraId="3397C40D" w14:textId="27180A43" w:rsidR="00E779E9" w:rsidRPr="00E779E9" w:rsidRDefault="00D14865" w:rsidP="001801C0">
      <w:pPr>
        <w:spacing w:line="480" w:lineRule="auto"/>
        <w:ind w:firstLine="720"/>
        <w:rPr>
          <w:rFonts w:ascii="Times New Roman" w:hAnsi="Times New Roman"/>
          <w:sz w:val="24"/>
          <w:szCs w:val="24"/>
        </w:rPr>
      </w:pPr>
      <w:r w:rsidRPr="00D14865">
        <w:rPr>
          <w:rFonts w:ascii="Times New Roman" w:hAnsi="Times New Roman"/>
          <w:sz w:val="24"/>
          <w:szCs w:val="24"/>
        </w:rPr>
        <w:t>This milestone submission outlines the design methodology for the Project Management API deployment project. It presents a structured process divided into clear phases: Planning, Development, Security Testing, Deployment, and Maintenance. A Gantt chart is included to visualize project scheduling, helping ensure that all critical milestones are completed in a timely and organized manner. This early project planning effort lays a foundation for successful project execution, risk mitigation, and stakeholder satisfaction.</w:t>
      </w:r>
      <w:r w:rsidRPr="00D14865">
        <w:rPr>
          <w:rFonts w:ascii="Times New Roman" w:hAnsi="Times New Roman"/>
          <w:sz w:val="24"/>
          <w:szCs w:val="24"/>
        </w:rPr>
        <w:t xml:space="preserve"> </w:t>
      </w:r>
      <w:r w:rsidR="00FE1451" w:rsidRPr="00FE1451">
        <w:rPr>
          <w:rFonts w:ascii="Times New Roman" w:hAnsi="Times New Roman"/>
          <w:sz w:val="24"/>
          <w:szCs w:val="24"/>
        </w:rPr>
        <w:t>(Kerzner, 2022).</w:t>
      </w:r>
    </w:p>
    <w:p w14:paraId="5D55A2EE" w14:textId="6048EA15" w:rsidR="00E779E9" w:rsidRDefault="00E779E9" w:rsidP="001801C0">
      <w:pPr>
        <w:spacing w:line="480" w:lineRule="auto"/>
        <w:jc w:val="center"/>
        <w:rPr>
          <w:rFonts w:ascii="Times New Roman" w:hAnsi="Times New Roman"/>
          <w:b/>
          <w:bCs/>
          <w:sz w:val="24"/>
          <w:szCs w:val="24"/>
        </w:rPr>
      </w:pPr>
    </w:p>
    <w:p w14:paraId="25E81E11" w14:textId="4CFDD952" w:rsidR="00D5695F" w:rsidRDefault="00E779E9" w:rsidP="001801C0">
      <w:pPr>
        <w:spacing w:line="480" w:lineRule="auto"/>
        <w:jc w:val="center"/>
        <w:rPr>
          <w:rStyle w:val="fnt0"/>
          <w:rFonts w:ascii="Times New Roman" w:hAnsi="Times New Roman"/>
          <w:b/>
          <w:bCs/>
          <w:sz w:val="24"/>
          <w:szCs w:val="24"/>
        </w:rPr>
      </w:pPr>
      <w:r>
        <w:rPr>
          <w:rFonts w:ascii="Times New Roman" w:hAnsi="Times New Roman"/>
          <w:b/>
          <w:bCs/>
          <w:sz w:val="24"/>
          <w:szCs w:val="24"/>
        </w:rPr>
        <w:br w:type="page"/>
      </w:r>
      <w:r w:rsidR="00D14865" w:rsidRPr="00D14865">
        <w:rPr>
          <w:rStyle w:val="fnt0"/>
          <w:rFonts w:ascii="Times New Roman" w:hAnsi="Times New Roman"/>
          <w:b/>
          <w:bCs/>
          <w:sz w:val="24"/>
          <w:szCs w:val="24"/>
        </w:rPr>
        <w:lastRenderedPageBreak/>
        <w:t>Module 5: Project Management API Deployment — Project Plan and Gantt Chart</w:t>
      </w:r>
    </w:p>
    <w:p w14:paraId="6E94C202" w14:textId="77777777" w:rsidR="001761BF" w:rsidRPr="001761BF" w:rsidRDefault="001761BF" w:rsidP="001801C0">
      <w:pPr>
        <w:spacing w:line="480" w:lineRule="auto"/>
        <w:ind w:firstLine="720"/>
        <w:rPr>
          <w:rStyle w:val="fnt0"/>
          <w:rFonts w:ascii="Times New Roman" w:hAnsi="Times New Roman"/>
          <w:sz w:val="24"/>
          <w:szCs w:val="24"/>
        </w:rPr>
      </w:pPr>
      <w:r w:rsidRPr="001761BF">
        <w:rPr>
          <w:rStyle w:val="fnt0"/>
          <w:rFonts w:ascii="Times New Roman" w:hAnsi="Times New Roman"/>
          <w:sz w:val="24"/>
          <w:szCs w:val="24"/>
        </w:rPr>
        <w:t>Effective project planning is essential to ensure the timely and successful delivery of complex systems. This paper outlines the initial project design methodology for the "Project Management API System" portfolio project. It includes an overview of the project processes, a preliminary Gantt chart outlining major phases, and discussion of anticipated development timelines, change request handling, and stakeholder alignment strategies.</w:t>
      </w:r>
    </w:p>
    <w:p w14:paraId="64B0623E" w14:textId="4D14019E" w:rsidR="001761BF" w:rsidRPr="001761BF" w:rsidRDefault="001761BF" w:rsidP="001801C0">
      <w:pPr>
        <w:spacing w:line="480" w:lineRule="auto"/>
        <w:ind w:firstLine="720"/>
        <w:rPr>
          <w:rStyle w:val="fnt0"/>
          <w:rFonts w:ascii="Times New Roman" w:hAnsi="Times New Roman"/>
          <w:sz w:val="24"/>
          <w:szCs w:val="24"/>
        </w:rPr>
      </w:pPr>
      <w:r w:rsidRPr="001761BF">
        <w:rPr>
          <w:rStyle w:val="fnt0"/>
          <w:rFonts w:ascii="Times New Roman" w:hAnsi="Times New Roman"/>
          <w:sz w:val="24"/>
          <w:szCs w:val="24"/>
        </w:rPr>
        <w:t>Good project design must balance flexibility with control, ensuring that both project risks and opportunities are appropriately managed (Kerzner, 2022).</w:t>
      </w:r>
    </w:p>
    <w:p w14:paraId="69858729" w14:textId="77777777" w:rsidR="001761BF" w:rsidRPr="001761BF" w:rsidRDefault="001761BF" w:rsidP="001801C0">
      <w:pPr>
        <w:pStyle w:val="NormalWeb"/>
        <w:spacing w:after="0" w:line="480" w:lineRule="auto"/>
        <w:jc w:val="center"/>
        <w:rPr>
          <w:b/>
          <w:bCs/>
        </w:rPr>
      </w:pPr>
      <w:r w:rsidRPr="001761BF">
        <w:rPr>
          <w:b/>
          <w:bCs/>
        </w:rPr>
        <w:t>Project Design Methodology</w:t>
      </w:r>
    </w:p>
    <w:p w14:paraId="4721427D" w14:textId="77777777" w:rsidR="00F473E9" w:rsidRPr="00F473E9" w:rsidRDefault="00F473E9" w:rsidP="001801C0">
      <w:pPr>
        <w:pStyle w:val="NormalWeb"/>
        <w:spacing w:before="0" w:beforeAutospacing="0" w:after="0" w:afterAutospacing="0" w:line="480" w:lineRule="auto"/>
        <w:ind w:firstLine="360"/>
      </w:pPr>
      <w:r w:rsidRPr="00F473E9">
        <w:t>The design methodology for the Project Management API System follows a hybrid Agile-Waterfall approach. Agile methods allow for iterative development and stakeholder feedback, while structured Waterfall stages are used for final deployment and documentation (Heldman, 2021).</w:t>
      </w:r>
      <w:r w:rsidRPr="00F473E9">
        <w:br/>
        <w:t>Key phases include:</w:t>
      </w:r>
    </w:p>
    <w:p w14:paraId="620093BE" w14:textId="77777777" w:rsidR="00F473E9" w:rsidRPr="00F473E9" w:rsidRDefault="00F473E9" w:rsidP="001801C0">
      <w:pPr>
        <w:pStyle w:val="NormalWeb"/>
        <w:numPr>
          <w:ilvl w:val="0"/>
          <w:numId w:val="25"/>
        </w:numPr>
        <w:spacing w:before="0" w:beforeAutospacing="0" w:after="0" w:afterAutospacing="0" w:line="480" w:lineRule="auto"/>
      </w:pPr>
      <w:r w:rsidRPr="00F473E9">
        <w:rPr>
          <w:b/>
          <w:bCs/>
        </w:rPr>
        <w:t>Initiation and Planning</w:t>
      </w:r>
      <w:r w:rsidRPr="00F473E9">
        <w:t>:</w:t>
      </w:r>
    </w:p>
    <w:p w14:paraId="4B30D429" w14:textId="77777777" w:rsidR="00F473E9" w:rsidRPr="00F473E9" w:rsidRDefault="00F473E9" w:rsidP="001801C0">
      <w:pPr>
        <w:pStyle w:val="NormalWeb"/>
        <w:numPr>
          <w:ilvl w:val="1"/>
          <w:numId w:val="25"/>
        </w:numPr>
        <w:spacing w:before="0" w:beforeAutospacing="0" w:after="0" w:afterAutospacing="0" w:line="480" w:lineRule="auto"/>
      </w:pPr>
      <w:r w:rsidRPr="00F473E9">
        <w:t>Define scope, identify stakeholders, and gather initial requirements.</w:t>
      </w:r>
    </w:p>
    <w:p w14:paraId="2B481791" w14:textId="77777777" w:rsidR="00F473E9" w:rsidRPr="00F473E9" w:rsidRDefault="00F473E9" w:rsidP="001801C0">
      <w:pPr>
        <w:pStyle w:val="NormalWeb"/>
        <w:numPr>
          <w:ilvl w:val="1"/>
          <w:numId w:val="25"/>
        </w:numPr>
        <w:spacing w:before="0" w:beforeAutospacing="0" w:after="0" w:afterAutospacing="0" w:line="480" w:lineRule="auto"/>
      </w:pPr>
      <w:r w:rsidRPr="00F473E9">
        <w:t>Establish the Work Breakdown Structure (WBS).</w:t>
      </w:r>
    </w:p>
    <w:p w14:paraId="07BCD405" w14:textId="77777777" w:rsidR="00F473E9" w:rsidRPr="00F473E9" w:rsidRDefault="00F473E9" w:rsidP="001801C0">
      <w:pPr>
        <w:pStyle w:val="NormalWeb"/>
        <w:numPr>
          <w:ilvl w:val="1"/>
          <w:numId w:val="25"/>
        </w:numPr>
        <w:spacing w:before="0" w:beforeAutospacing="0" w:after="0" w:afterAutospacing="0" w:line="480" w:lineRule="auto"/>
      </w:pPr>
      <w:r w:rsidRPr="00F473E9">
        <w:t>Define risk management and quality assurance strategies.</w:t>
      </w:r>
    </w:p>
    <w:p w14:paraId="721E7C16" w14:textId="77777777" w:rsidR="00F473E9" w:rsidRPr="00F473E9" w:rsidRDefault="00F473E9" w:rsidP="001801C0">
      <w:pPr>
        <w:pStyle w:val="NormalWeb"/>
        <w:numPr>
          <w:ilvl w:val="0"/>
          <w:numId w:val="25"/>
        </w:numPr>
        <w:spacing w:before="0" w:beforeAutospacing="0" w:after="0" w:afterAutospacing="0" w:line="480" w:lineRule="auto"/>
      </w:pPr>
      <w:r w:rsidRPr="00F473E9">
        <w:rPr>
          <w:b/>
          <w:bCs/>
        </w:rPr>
        <w:t>Development and Testing</w:t>
      </w:r>
      <w:r w:rsidRPr="00F473E9">
        <w:t>:</w:t>
      </w:r>
    </w:p>
    <w:p w14:paraId="168B41A5" w14:textId="77777777" w:rsidR="00F473E9" w:rsidRPr="00F473E9" w:rsidRDefault="00F473E9" w:rsidP="001801C0">
      <w:pPr>
        <w:pStyle w:val="NormalWeb"/>
        <w:numPr>
          <w:ilvl w:val="1"/>
          <w:numId w:val="25"/>
        </w:numPr>
        <w:spacing w:before="0" w:beforeAutospacing="0" w:after="0" w:afterAutospacing="0" w:line="480" w:lineRule="auto"/>
      </w:pPr>
      <w:r w:rsidRPr="00F473E9">
        <w:t>Backend API development.</w:t>
      </w:r>
    </w:p>
    <w:p w14:paraId="77620EE9" w14:textId="77777777" w:rsidR="00F473E9" w:rsidRPr="00F473E9" w:rsidRDefault="00F473E9" w:rsidP="001801C0">
      <w:pPr>
        <w:pStyle w:val="NormalWeb"/>
        <w:numPr>
          <w:ilvl w:val="1"/>
          <w:numId w:val="25"/>
        </w:numPr>
        <w:spacing w:before="0" w:beforeAutospacing="0" w:after="0" w:afterAutospacing="0" w:line="480" w:lineRule="auto"/>
      </w:pPr>
      <w:r w:rsidRPr="00F473E9">
        <w:t>Blockchain ledger integration.</w:t>
      </w:r>
    </w:p>
    <w:p w14:paraId="07E2F4CA" w14:textId="77777777" w:rsidR="00F473E9" w:rsidRPr="00F473E9" w:rsidRDefault="00F473E9" w:rsidP="001801C0">
      <w:pPr>
        <w:pStyle w:val="NormalWeb"/>
        <w:numPr>
          <w:ilvl w:val="1"/>
          <w:numId w:val="25"/>
        </w:numPr>
        <w:spacing w:before="0" w:beforeAutospacing="0" w:after="0" w:afterAutospacing="0" w:line="480" w:lineRule="auto"/>
      </w:pPr>
      <w:r w:rsidRPr="00F473E9">
        <w:t>Frontend user interface design and integration.</w:t>
      </w:r>
    </w:p>
    <w:p w14:paraId="28D58B7A" w14:textId="77777777" w:rsidR="00F473E9" w:rsidRPr="00F473E9" w:rsidRDefault="00F473E9" w:rsidP="001801C0">
      <w:pPr>
        <w:pStyle w:val="NormalWeb"/>
        <w:numPr>
          <w:ilvl w:val="1"/>
          <w:numId w:val="25"/>
        </w:numPr>
        <w:spacing w:before="0" w:beforeAutospacing="0" w:after="0" w:afterAutospacing="0" w:line="480" w:lineRule="auto"/>
      </w:pPr>
      <w:r w:rsidRPr="00F473E9">
        <w:lastRenderedPageBreak/>
        <w:t>Unit testing, integration testing, and security testing conducted at each sprint cycle.</w:t>
      </w:r>
    </w:p>
    <w:p w14:paraId="23549399" w14:textId="77777777" w:rsidR="00F473E9" w:rsidRPr="00F473E9" w:rsidRDefault="00F473E9" w:rsidP="001801C0">
      <w:pPr>
        <w:pStyle w:val="NormalWeb"/>
        <w:numPr>
          <w:ilvl w:val="0"/>
          <w:numId w:val="25"/>
        </w:numPr>
        <w:spacing w:before="0" w:beforeAutospacing="0" w:after="0" w:afterAutospacing="0" w:line="480" w:lineRule="auto"/>
      </w:pPr>
      <w:r w:rsidRPr="00F473E9">
        <w:rPr>
          <w:b/>
          <w:bCs/>
        </w:rPr>
        <w:t>Security Hardening and Final Testing</w:t>
      </w:r>
      <w:r w:rsidRPr="00F473E9">
        <w:t>:</w:t>
      </w:r>
    </w:p>
    <w:p w14:paraId="7EAF2AF9" w14:textId="77777777" w:rsidR="00F473E9" w:rsidRPr="00F473E9" w:rsidRDefault="00F473E9" w:rsidP="001801C0">
      <w:pPr>
        <w:pStyle w:val="NormalWeb"/>
        <w:numPr>
          <w:ilvl w:val="1"/>
          <w:numId w:val="25"/>
        </w:numPr>
        <w:spacing w:before="0" w:beforeAutospacing="0" w:after="0" w:afterAutospacing="0" w:line="480" w:lineRule="auto"/>
      </w:pPr>
      <w:r w:rsidRPr="00F473E9">
        <w:t>Extensive vulnerability scanning and penetration testing.</w:t>
      </w:r>
    </w:p>
    <w:p w14:paraId="21107CDB" w14:textId="77777777" w:rsidR="00F473E9" w:rsidRPr="00F473E9" w:rsidRDefault="00F473E9" w:rsidP="001801C0">
      <w:pPr>
        <w:pStyle w:val="NormalWeb"/>
        <w:numPr>
          <w:ilvl w:val="1"/>
          <w:numId w:val="25"/>
        </w:numPr>
        <w:spacing w:before="0" w:beforeAutospacing="0" w:after="0" w:afterAutospacing="0" w:line="480" w:lineRule="auto"/>
      </w:pPr>
      <w:r w:rsidRPr="00F473E9">
        <w:t>Load testing and scalability validation.</w:t>
      </w:r>
    </w:p>
    <w:p w14:paraId="1092B4B4" w14:textId="77777777" w:rsidR="00F473E9" w:rsidRPr="00F473E9" w:rsidRDefault="00F473E9" w:rsidP="001801C0">
      <w:pPr>
        <w:pStyle w:val="NormalWeb"/>
        <w:numPr>
          <w:ilvl w:val="1"/>
          <w:numId w:val="25"/>
        </w:numPr>
        <w:spacing w:before="0" w:beforeAutospacing="0" w:after="0" w:afterAutospacing="0" w:line="480" w:lineRule="auto"/>
      </w:pPr>
      <w:r w:rsidRPr="00F473E9">
        <w:t>Final User Acceptance Testing (UAT) with stakeholders.</w:t>
      </w:r>
    </w:p>
    <w:p w14:paraId="672B1A61" w14:textId="77777777" w:rsidR="00F473E9" w:rsidRPr="00F473E9" w:rsidRDefault="00F473E9" w:rsidP="001801C0">
      <w:pPr>
        <w:pStyle w:val="NormalWeb"/>
        <w:numPr>
          <w:ilvl w:val="0"/>
          <w:numId w:val="25"/>
        </w:numPr>
        <w:spacing w:before="0" w:beforeAutospacing="0" w:after="0" w:afterAutospacing="0" w:line="480" w:lineRule="auto"/>
      </w:pPr>
      <w:r w:rsidRPr="00F473E9">
        <w:rPr>
          <w:b/>
          <w:bCs/>
        </w:rPr>
        <w:t>Deployment and Stakeholder Training</w:t>
      </w:r>
      <w:r w:rsidRPr="00F473E9">
        <w:t>:</w:t>
      </w:r>
    </w:p>
    <w:p w14:paraId="7B9FF5E5" w14:textId="77777777" w:rsidR="00F473E9" w:rsidRPr="00F473E9" w:rsidRDefault="00F473E9" w:rsidP="001801C0">
      <w:pPr>
        <w:pStyle w:val="NormalWeb"/>
        <w:numPr>
          <w:ilvl w:val="1"/>
          <w:numId w:val="25"/>
        </w:numPr>
        <w:spacing w:before="0" w:beforeAutospacing="0" w:after="0" w:afterAutospacing="0" w:line="480" w:lineRule="auto"/>
      </w:pPr>
      <w:r w:rsidRPr="00F473E9">
        <w:t>Final deployment to production systems.</w:t>
      </w:r>
    </w:p>
    <w:p w14:paraId="42A9394B" w14:textId="77777777" w:rsidR="00F473E9" w:rsidRPr="00F473E9" w:rsidRDefault="00F473E9" w:rsidP="001801C0">
      <w:pPr>
        <w:pStyle w:val="NormalWeb"/>
        <w:numPr>
          <w:ilvl w:val="1"/>
          <w:numId w:val="25"/>
        </w:numPr>
        <w:spacing w:before="0" w:beforeAutospacing="0" w:after="0" w:afterAutospacing="0" w:line="480" w:lineRule="auto"/>
      </w:pPr>
      <w:r w:rsidRPr="00F473E9">
        <w:t>Training materials and stakeholder workshops.</w:t>
      </w:r>
    </w:p>
    <w:p w14:paraId="7107C9AF" w14:textId="77777777" w:rsidR="00F473E9" w:rsidRPr="00F473E9" w:rsidRDefault="00F473E9" w:rsidP="001801C0">
      <w:pPr>
        <w:pStyle w:val="NormalWeb"/>
        <w:numPr>
          <w:ilvl w:val="0"/>
          <w:numId w:val="25"/>
        </w:numPr>
        <w:spacing w:before="0" w:beforeAutospacing="0" w:after="0" w:afterAutospacing="0" w:line="480" w:lineRule="auto"/>
      </w:pPr>
      <w:r w:rsidRPr="00F473E9">
        <w:rPr>
          <w:b/>
          <w:bCs/>
        </w:rPr>
        <w:t>Maintenance and Ongoing Support</w:t>
      </w:r>
      <w:r w:rsidRPr="00F473E9">
        <w:t>:</w:t>
      </w:r>
    </w:p>
    <w:p w14:paraId="52D13DCD" w14:textId="77777777" w:rsidR="00F473E9" w:rsidRPr="00F473E9" w:rsidRDefault="00F473E9" w:rsidP="001801C0">
      <w:pPr>
        <w:pStyle w:val="NormalWeb"/>
        <w:numPr>
          <w:ilvl w:val="1"/>
          <w:numId w:val="25"/>
        </w:numPr>
        <w:spacing w:before="0" w:beforeAutospacing="0" w:after="0" w:afterAutospacing="0" w:line="480" w:lineRule="auto"/>
      </w:pPr>
      <w:r w:rsidRPr="00F473E9">
        <w:t>Scheduled updates, monitoring, and customer support.</w:t>
      </w:r>
    </w:p>
    <w:p w14:paraId="4365F41A" w14:textId="77777777" w:rsidR="00464CE1" w:rsidRDefault="00F473E9" w:rsidP="001801C0">
      <w:pPr>
        <w:pStyle w:val="NormalWeb"/>
        <w:spacing w:before="0" w:beforeAutospacing="0" w:after="0" w:afterAutospacing="0" w:line="480" w:lineRule="auto"/>
        <w:ind w:firstLine="720"/>
      </w:pPr>
      <w:r w:rsidRPr="00F473E9">
        <w:t>This structure is supported by the PMI guidelines emphasizing the importance of structured phase-based work combined with iterative review cycles (Project Management Institute, 2021).</w:t>
      </w:r>
    </w:p>
    <w:p w14:paraId="572D3B32" w14:textId="77777777" w:rsidR="006F6FC6" w:rsidRPr="006F6FC6" w:rsidRDefault="006F6FC6" w:rsidP="001801C0">
      <w:pPr>
        <w:pStyle w:val="NormalWeb"/>
        <w:spacing w:before="0" w:beforeAutospacing="0" w:after="0" w:afterAutospacing="0" w:line="480" w:lineRule="auto"/>
        <w:rPr>
          <w:b/>
          <w:bCs/>
        </w:rPr>
      </w:pPr>
      <w:r w:rsidRPr="006F6FC6">
        <w:rPr>
          <w:b/>
          <w:bCs/>
        </w:rPr>
        <w:t>Project Scope and Timeline</w:t>
      </w:r>
    </w:p>
    <w:p w14:paraId="7D44DB15" w14:textId="77777777" w:rsidR="006F6FC6" w:rsidRPr="006F6FC6" w:rsidRDefault="006F6FC6" w:rsidP="001801C0">
      <w:pPr>
        <w:pStyle w:val="NormalWeb"/>
        <w:spacing w:before="0" w:beforeAutospacing="0" w:after="0" w:afterAutospacing="0" w:line="480" w:lineRule="auto"/>
        <w:ind w:firstLine="720"/>
      </w:pPr>
      <w:r w:rsidRPr="006F6FC6">
        <w:t>The overall project duration is estimated at eight months. Initial phases such as planning and requirement gathering will take roughly one month, while development and internal testing phases will require about five months. Final deployment, training, and maintenance setup will consume the remaining two months.</w:t>
      </w:r>
    </w:p>
    <w:p w14:paraId="5595A060" w14:textId="77777777" w:rsidR="006F6FC6" w:rsidRDefault="006F6FC6" w:rsidP="001801C0">
      <w:pPr>
        <w:pStyle w:val="NormalWeb"/>
        <w:spacing w:before="0" w:beforeAutospacing="0" w:after="0" w:afterAutospacing="0" w:line="480" w:lineRule="auto"/>
        <w:ind w:firstLine="720"/>
      </w:pPr>
      <w:r w:rsidRPr="006F6FC6">
        <w:t>Change management procedures will allow change requests up to the end of the development phase, but no major architectural changes will be accepted after entering final testing. Goal alignments will be reinforced through bi-weekly stakeholder reviews.</w:t>
      </w:r>
    </w:p>
    <w:p w14:paraId="2BDE6B6D" w14:textId="77777777" w:rsidR="005F125E" w:rsidRDefault="005F125E" w:rsidP="001801C0">
      <w:pPr>
        <w:pStyle w:val="NormalWeb"/>
        <w:spacing w:before="0" w:beforeAutospacing="0" w:after="0" w:afterAutospacing="0" w:line="480" w:lineRule="auto"/>
        <w:ind w:firstLine="720"/>
      </w:pPr>
    </w:p>
    <w:p w14:paraId="05F85CFC" w14:textId="4EB5495C" w:rsidR="00223139" w:rsidRPr="00223139" w:rsidRDefault="002E5C3A" w:rsidP="001801C0">
      <w:pPr>
        <w:pStyle w:val="NormalWeb"/>
        <w:spacing w:before="0" w:beforeAutospacing="0" w:after="0" w:afterAutospacing="0" w:line="480" w:lineRule="auto"/>
        <w:rPr>
          <w:b/>
          <w:bCs/>
        </w:rPr>
      </w:pPr>
      <w:r w:rsidRPr="002E5C3A">
        <w:rPr>
          <w:b/>
          <w:bCs/>
        </w:rPr>
        <w:lastRenderedPageBreak/>
        <w:t>Gantt Chart for Project Management API System Development.</w:t>
      </w:r>
    </w:p>
    <w:p w14:paraId="529F27AE" w14:textId="3DB8D312" w:rsidR="00223139" w:rsidRPr="006F6FC6" w:rsidRDefault="00223139" w:rsidP="001801C0">
      <w:pPr>
        <w:pStyle w:val="NormalWeb"/>
        <w:spacing w:before="0" w:beforeAutospacing="0" w:after="0" w:afterAutospacing="0" w:line="480" w:lineRule="auto"/>
      </w:pPr>
      <w:r>
        <w:pict w14:anchorId="379477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99.25pt">
            <v:imagedata r:id="rId9" o:title="Screenshot 2025-04-27 232336"/>
          </v:shape>
        </w:pict>
      </w:r>
    </w:p>
    <w:p w14:paraId="220EE5DF" w14:textId="43DB5CB1" w:rsidR="006F6FC6" w:rsidRPr="00726C4A" w:rsidRDefault="00726C4A" w:rsidP="001801C0">
      <w:pPr>
        <w:pStyle w:val="NormalWeb"/>
        <w:spacing w:before="0" w:beforeAutospacing="0" w:after="0" w:afterAutospacing="0" w:line="480" w:lineRule="auto"/>
      </w:pPr>
      <w:r w:rsidRPr="00726C4A">
        <w:t>Note. The Gantt chart outlines project phases, timelines, and key deliverables for the Project Management API System.</w:t>
      </w:r>
    </w:p>
    <w:p w14:paraId="3F1CE731" w14:textId="300A9BFC" w:rsidR="00DB2511" w:rsidRPr="00DB2511" w:rsidRDefault="00DB2511" w:rsidP="001801C0">
      <w:pPr>
        <w:pStyle w:val="NormalWeb"/>
        <w:spacing w:before="0" w:beforeAutospacing="0" w:after="0" w:afterAutospacing="0" w:line="480" w:lineRule="auto"/>
        <w:jc w:val="center"/>
        <w:rPr>
          <w:b/>
          <w:bCs/>
        </w:rPr>
      </w:pPr>
      <w:r w:rsidRPr="00DB2511">
        <w:rPr>
          <w:b/>
          <w:bCs/>
        </w:rPr>
        <w:t>Conclusion</w:t>
      </w:r>
    </w:p>
    <w:p w14:paraId="52DE0A0F" w14:textId="51D051C5" w:rsidR="00DB2511" w:rsidRPr="00B951BC" w:rsidRDefault="006F6FC6" w:rsidP="001801C0">
      <w:pPr>
        <w:spacing w:line="480" w:lineRule="auto"/>
        <w:ind w:firstLine="720"/>
        <w:rPr>
          <w:rFonts w:ascii="Times New Roman" w:eastAsia="Times New Roman" w:hAnsi="Times New Roman"/>
          <w:sz w:val="24"/>
          <w:szCs w:val="24"/>
        </w:rPr>
      </w:pPr>
      <w:r w:rsidRPr="006F6FC6">
        <w:rPr>
          <w:rFonts w:ascii="Times New Roman" w:eastAsia="Times New Roman" w:hAnsi="Times New Roman"/>
          <w:sz w:val="24"/>
          <w:szCs w:val="24"/>
        </w:rPr>
        <w:t>The outlined design methodology supports the successful development of the Project Management API System through careful project scheduling, integration of agile best practices, clear risk management, and continuous stakeholder involvement. The hybrid approach maximizes adaptability while maintaining control over scope and timelines. Following Kerzner’s project design principles and PMI standards ensures this complex system will meet quality, security, and delivery goals (Kerzner, 2022; Project Management Institute, 2021).</w:t>
      </w:r>
    </w:p>
    <w:p w14:paraId="460F1461" w14:textId="77777777" w:rsidR="00DB2511" w:rsidRPr="00DB2511" w:rsidRDefault="00DB2511" w:rsidP="001801C0">
      <w:pPr>
        <w:pStyle w:val="NormalWeb"/>
        <w:spacing w:before="0" w:after="0" w:line="480" w:lineRule="auto"/>
        <w:jc w:val="center"/>
        <w:rPr>
          <w:b/>
          <w:bCs/>
        </w:rPr>
      </w:pPr>
      <w:r>
        <w:br w:type="page"/>
      </w:r>
      <w:r w:rsidRPr="00DB2511">
        <w:rPr>
          <w:b/>
          <w:bCs/>
        </w:rPr>
        <w:lastRenderedPageBreak/>
        <w:t>References</w:t>
      </w:r>
    </w:p>
    <w:p w14:paraId="30257E5D" w14:textId="77777777" w:rsidR="00DD31B6" w:rsidRDefault="00DD31B6" w:rsidP="001801C0">
      <w:pPr>
        <w:pStyle w:val="NormalWeb"/>
        <w:spacing w:after="0" w:line="480" w:lineRule="auto"/>
      </w:pPr>
      <w:r>
        <w:t xml:space="preserve">Heldman, K. (2021). PMP Project Management Professional Exam Study Guide (10th ed.). </w:t>
      </w:r>
    </w:p>
    <w:p w14:paraId="1BD261AD" w14:textId="6EF46076" w:rsidR="00DD31B6" w:rsidRDefault="00DD31B6" w:rsidP="001801C0">
      <w:pPr>
        <w:pStyle w:val="NormalWeb"/>
        <w:spacing w:after="0" w:line="480" w:lineRule="auto"/>
        <w:ind w:firstLine="720"/>
      </w:pPr>
      <w:r>
        <w:t>Wiley.</w:t>
      </w:r>
    </w:p>
    <w:p w14:paraId="6709EE63" w14:textId="77777777" w:rsidR="00DD31B6" w:rsidRDefault="00DD31B6" w:rsidP="001801C0">
      <w:pPr>
        <w:pStyle w:val="NormalWeb"/>
        <w:spacing w:after="0" w:line="480" w:lineRule="auto"/>
      </w:pPr>
      <w:r>
        <w:t xml:space="preserve">Kerzner, H. (2022). Project Management: A Systems Approach to Planning, Scheduling, and </w:t>
      </w:r>
    </w:p>
    <w:p w14:paraId="70F9F66C" w14:textId="296D740D" w:rsidR="00DD31B6" w:rsidRDefault="00DD31B6" w:rsidP="001801C0">
      <w:pPr>
        <w:pStyle w:val="NormalWeb"/>
        <w:spacing w:after="0" w:line="480" w:lineRule="auto"/>
        <w:ind w:firstLine="720"/>
      </w:pPr>
      <w:r>
        <w:t>Controlling (13th ed.). Wiley.</w:t>
      </w:r>
    </w:p>
    <w:p w14:paraId="60B2BF1B" w14:textId="77777777" w:rsidR="00DD31B6" w:rsidRDefault="00DD31B6" w:rsidP="001801C0">
      <w:pPr>
        <w:pStyle w:val="NormalWeb"/>
        <w:spacing w:before="0" w:beforeAutospacing="0" w:after="0" w:afterAutospacing="0" w:line="480" w:lineRule="auto"/>
      </w:pPr>
      <w:r>
        <w:t xml:space="preserve">Project Management Institute (PMI). (2021). A Guide to the Project Management Body of </w:t>
      </w:r>
    </w:p>
    <w:p w14:paraId="017DF1D3" w14:textId="030B39BD" w:rsidR="007B6E5F" w:rsidRPr="000E6E8A" w:rsidRDefault="00DD31B6" w:rsidP="001801C0">
      <w:pPr>
        <w:pStyle w:val="NormalWeb"/>
        <w:spacing w:before="0" w:beforeAutospacing="0" w:after="0" w:afterAutospacing="0" w:line="480" w:lineRule="auto"/>
        <w:ind w:firstLine="720"/>
      </w:pPr>
      <w:r>
        <w:t>Knowledge (PMBOK® Guide) (7th ed.). Project Management Institute.</w:t>
      </w:r>
    </w:p>
    <w:sectPr w:rsidR="007B6E5F" w:rsidRPr="000E6E8A" w:rsidSect="00E74CCC">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88B56" w14:textId="77777777" w:rsidR="004015D1" w:rsidRDefault="004015D1" w:rsidP="00E4761C">
      <w:pPr>
        <w:spacing w:after="0" w:line="240" w:lineRule="auto"/>
      </w:pPr>
      <w:r>
        <w:separator/>
      </w:r>
    </w:p>
  </w:endnote>
  <w:endnote w:type="continuationSeparator" w:id="0">
    <w:p w14:paraId="3FE87DC2" w14:textId="77777777" w:rsidR="004015D1" w:rsidRDefault="004015D1"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B9F2B" w14:textId="77777777" w:rsidR="004015D1" w:rsidRDefault="004015D1" w:rsidP="00E4761C">
      <w:pPr>
        <w:spacing w:after="0" w:line="240" w:lineRule="auto"/>
      </w:pPr>
      <w:r>
        <w:separator/>
      </w:r>
    </w:p>
  </w:footnote>
  <w:footnote w:type="continuationSeparator" w:id="0">
    <w:p w14:paraId="45D4EF9A" w14:textId="77777777" w:rsidR="004015D1" w:rsidRDefault="004015D1"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E6D32"/>
    <w:multiLevelType w:val="hybridMultilevel"/>
    <w:tmpl w:val="5106ED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F677371"/>
    <w:multiLevelType w:val="hybridMultilevel"/>
    <w:tmpl w:val="16566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5CC48E5"/>
    <w:multiLevelType w:val="multilevel"/>
    <w:tmpl w:val="755E0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575C04"/>
    <w:multiLevelType w:val="hybridMultilevel"/>
    <w:tmpl w:val="8E1E8A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0"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4EF106A"/>
    <w:multiLevelType w:val="hybridMultilevel"/>
    <w:tmpl w:val="E0CA1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9E74904"/>
    <w:multiLevelType w:val="hybridMultilevel"/>
    <w:tmpl w:val="D0086C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A786AAB"/>
    <w:multiLevelType w:val="hybridMultilevel"/>
    <w:tmpl w:val="F96EA0A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4367DE"/>
    <w:multiLevelType w:val="hybridMultilevel"/>
    <w:tmpl w:val="F6F831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40C7260"/>
    <w:multiLevelType w:val="multilevel"/>
    <w:tmpl w:val="4B2E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11044E"/>
    <w:multiLevelType w:val="hybridMultilevel"/>
    <w:tmpl w:val="937C8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3"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8"/>
  </w:num>
  <w:num w:numId="2" w16cid:durableId="1535458774">
    <w:abstractNumId w:val="11"/>
  </w:num>
  <w:num w:numId="3" w16cid:durableId="2142727391">
    <w:abstractNumId w:val="13"/>
  </w:num>
  <w:num w:numId="4" w16cid:durableId="4289770">
    <w:abstractNumId w:val="22"/>
  </w:num>
  <w:num w:numId="5" w16cid:durableId="335155750">
    <w:abstractNumId w:val="24"/>
  </w:num>
  <w:num w:numId="6" w16cid:durableId="1956673239">
    <w:abstractNumId w:val="9"/>
  </w:num>
  <w:num w:numId="7" w16cid:durableId="2049378558">
    <w:abstractNumId w:val="10"/>
  </w:num>
  <w:num w:numId="8" w16cid:durableId="574825157">
    <w:abstractNumId w:val="16"/>
  </w:num>
  <w:num w:numId="9" w16cid:durableId="112409820">
    <w:abstractNumId w:val="7"/>
  </w:num>
  <w:num w:numId="10" w16cid:durableId="243690308">
    <w:abstractNumId w:val="19"/>
  </w:num>
  <w:num w:numId="11" w16cid:durableId="2064480056">
    <w:abstractNumId w:val="23"/>
  </w:num>
  <w:num w:numId="12" w16cid:durableId="1436293141">
    <w:abstractNumId w:val="3"/>
  </w:num>
  <w:num w:numId="13" w16cid:durableId="1358040779">
    <w:abstractNumId w:val="5"/>
  </w:num>
  <w:num w:numId="14" w16cid:durableId="865217064">
    <w:abstractNumId w:val="0"/>
  </w:num>
  <w:num w:numId="15" w16cid:durableId="1064184027">
    <w:abstractNumId w:val="2"/>
  </w:num>
  <w:num w:numId="16" w16cid:durableId="601837181">
    <w:abstractNumId w:val="17"/>
  </w:num>
  <w:num w:numId="17" w16cid:durableId="1458523397">
    <w:abstractNumId w:val="1"/>
  </w:num>
  <w:num w:numId="18" w16cid:durableId="1658418179">
    <w:abstractNumId w:val="15"/>
  </w:num>
  <w:num w:numId="19" w16cid:durableId="657733096">
    <w:abstractNumId w:val="8"/>
  </w:num>
  <w:num w:numId="20" w16cid:durableId="765420492">
    <w:abstractNumId w:val="14"/>
  </w:num>
  <w:num w:numId="21" w16cid:durableId="599720897">
    <w:abstractNumId w:val="4"/>
  </w:num>
  <w:num w:numId="22" w16cid:durableId="1688362742">
    <w:abstractNumId w:val="12"/>
  </w:num>
  <w:num w:numId="23" w16cid:durableId="939294003">
    <w:abstractNumId w:val="21"/>
  </w:num>
  <w:num w:numId="24" w16cid:durableId="1751847412">
    <w:abstractNumId w:val="20"/>
  </w:num>
  <w:num w:numId="25" w16cid:durableId="11873322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27EE1"/>
    <w:rsid w:val="00030C32"/>
    <w:rsid w:val="00046CF1"/>
    <w:rsid w:val="00046E25"/>
    <w:rsid w:val="00073CD8"/>
    <w:rsid w:val="00086C7D"/>
    <w:rsid w:val="00096BEA"/>
    <w:rsid w:val="000A2D20"/>
    <w:rsid w:val="000A52FE"/>
    <w:rsid w:val="000D1B68"/>
    <w:rsid w:val="000D23D2"/>
    <w:rsid w:val="000D7A82"/>
    <w:rsid w:val="000E2746"/>
    <w:rsid w:val="000E2CA9"/>
    <w:rsid w:val="000E6503"/>
    <w:rsid w:val="000E6E8A"/>
    <w:rsid w:val="000F169B"/>
    <w:rsid w:val="001040EC"/>
    <w:rsid w:val="00113940"/>
    <w:rsid w:val="00126D4F"/>
    <w:rsid w:val="00131C5B"/>
    <w:rsid w:val="001434EE"/>
    <w:rsid w:val="0014361C"/>
    <w:rsid w:val="0016305F"/>
    <w:rsid w:val="00163502"/>
    <w:rsid w:val="00166D36"/>
    <w:rsid w:val="00172FCA"/>
    <w:rsid w:val="001761BF"/>
    <w:rsid w:val="001801C0"/>
    <w:rsid w:val="0018453B"/>
    <w:rsid w:val="001D021F"/>
    <w:rsid w:val="001F1723"/>
    <w:rsid w:val="00204958"/>
    <w:rsid w:val="002055AC"/>
    <w:rsid w:val="00210C36"/>
    <w:rsid w:val="00216EB5"/>
    <w:rsid w:val="00223139"/>
    <w:rsid w:val="00233BB8"/>
    <w:rsid w:val="002533B0"/>
    <w:rsid w:val="0025456E"/>
    <w:rsid w:val="002548C5"/>
    <w:rsid w:val="00260441"/>
    <w:rsid w:val="002743AD"/>
    <w:rsid w:val="00290F05"/>
    <w:rsid w:val="00295430"/>
    <w:rsid w:val="002E4BAC"/>
    <w:rsid w:val="002E5C3A"/>
    <w:rsid w:val="002F150F"/>
    <w:rsid w:val="003102CF"/>
    <w:rsid w:val="00312D8D"/>
    <w:rsid w:val="00335FCE"/>
    <w:rsid w:val="003361D0"/>
    <w:rsid w:val="0035156D"/>
    <w:rsid w:val="00361531"/>
    <w:rsid w:val="0036357E"/>
    <w:rsid w:val="00363FF7"/>
    <w:rsid w:val="00374E32"/>
    <w:rsid w:val="00387014"/>
    <w:rsid w:val="003A527A"/>
    <w:rsid w:val="003B1513"/>
    <w:rsid w:val="003B5C80"/>
    <w:rsid w:val="003D1F77"/>
    <w:rsid w:val="003F1E79"/>
    <w:rsid w:val="003F3E93"/>
    <w:rsid w:val="004015D1"/>
    <w:rsid w:val="00411181"/>
    <w:rsid w:val="0041740B"/>
    <w:rsid w:val="004256A6"/>
    <w:rsid w:val="00425E38"/>
    <w:rsid w:val="00436CBA"/>
    <w:rsid w:val="00436FF7"/>
    <w:rsid w:val="004575E9"/>
    <w:rsid w:val="00464CE1"/>
    <w:rsid w:val="00466FD3"/>
    <w:rsid w:val="00467F4A"/>
    <w:rsid w:val="00476971"/>
    <w:rsid w:val="00494FF1"/>
    <w:rsid w:val="004A50F4"/>
    <w:rsid w:val="004A787F"/>
    <w:rsid w:val="004B6D93"/>
    <w:rsid w:val="004E21D7"/>
    <w:rsid w:val="00502468"/>
    <w:rsid w:val="00503848"/>
    <w:rsid w:val="00505D2A"/>
    <w:rsid w:val="005176A7"/>
    <w:rsid w:val="00523BD5"/>
    <w:rsid w:val="0054010C"/>
    <w:rsid w:val="00553EE9"/>
    <w:rsid w:val="00555272"/>
    <w:rsid w:val="0056095C"/>
    <w:rsid w:val="00565DF3"/>
    <w:rsid w:val="00570C06"/>
    <w:rsid w:val="00572B2D"/>
    <w:rsid w:val="0058063A"/>
    <w:rsid w:val="00581E9B"/>
    <w:rsid w:val="00583926"/>
    <w:rsid w:val="00592888"/>
    <w:rsid w:val="00592DF2"/>
    <w:rsid w:val="00593C2C"/>
    <w:rsid w:val="00596B53"/>
    <w:rsid w:val="005B5AE9"/>
    <w:rsid w:val="005B78E1"/>
    <w:rsid w:val="005C5A9E"/>
    <w:rsid w:val="005E6369"/>
    <w:rsid w:val="005E70AE"/>
    <w:rsid w:val="005F125E"/>
    <w:rsid w:val="005F23DD"/>
    <w:rsid w:val="005F7587"/>
    <w:rsid w:val="0060183B"/>
    <w:rsid w:val="00602ECF"/>
    <w:rsid w:val="0061750F"/>
    <w:rsid w:val="006200BB"/>
    <w:rsid w:val="0064057C"/>
    <w:rsid w:val="00645E2D"/>
    <w:rsid w:val="0065038D"/>
    <w:rsid w:val="00661851"/>
    <w:rsid w:val="006770C9"/>
    <w:rsid w:val="006C1910"/>
    <w:rsid w:val="006C3ABB"/>
    <w:rsid w:val="006E1312"/>
    <w:rsid w:val="006E3BDF"/>
    <w:rsid w:val="006F156E"/>
    <w:rsid w:val="006F2038"/>
    <w:rsid w:val="006F6FC6"/>
    <w:rsid w:val="00726C4A"/>
    <w:rsid w:val="0074255F"/>
    <w:rsid w:val="007457F2"/>
    <w:rsid w:val="007634B0"/>
    <w:rsid w:val="00766546"/>
    <w:rsid w:val="00773927"/>
    <w:rsid w:val="0077759E"/>
    <w:rsid w:val="00784D35"/>
    <w:rsid w:val="00786621"/>
    <w:rsid w:val="007B6E5F"/>
    <w:rsid w:val="007C77E9"/>
    <w:rsid w:val="007C7FA7"/>
    <w:rsid w:val="007E19D1"/>
    <w:rsid w:val="00800CD8"/>
    <w:rsid w:val="00810788"/>
    <w:rsid w:val="008171AF"/>
    <w:rsid w:val="00827B10"/>
    <w:rsid w:val="00835E57"/>
    <w:rsid w:val="00837D3F"/>
    <w:rsid w:val="00846686"/>
    <w:rsid w:val="008523BD"/>
    <w:rsid w:val="00853FA9"/>
    <w:rsid w:val="00861C48"/>
    <w:rsid w:val="008638A9"/>
    <w:rsid w:val="008728FC"/>
    <w:rsid w:val="00873730"/>
    <w:rsid w:val="00877FCD"/>
    <w:rsid w:val="008A2A0C"/>
    <w:rsid w:val="008B01FF"/>
    <w:rsid w:val="008C2115"/>
    <w:rsid w:val="008C2846"/>
    <w:rsid w:val="008C4264"/>
    <w:rsid w:val="008C6FBC"/>
    <w:rsid w:val="008D5359"/>
    <w:rsid w:val="008D562B"/>
    <w:rsid w:val="008E12CF"/>
    <w:rsid w:val="008E3676"/>
    <w:rsid w:val="008F35BB"/>
    <w:rsid w:val="00903EE1"/>
    <w:rsid w:val="00904BF9"/>
    <w:rsid w:val="00923D35"/>
    <w:rsid w:val="009414B0"/>
    <w:rsid w:val="00953DA0"/>
    <w:rsid w:val="009768B0"/>
    <w:rsid w:val="00980628"/>
    <w:rsid w:val="009B5B1F"/>
    <w:rsid w:val="009D0A6E"/>
    <w:rsid w:val="009D0E8C"/>
    <w:rsid w:val="009D3E07"/>
    <w:rsid w:val="009D58E3"/>
    <w:rsid w:val="009E1C3F"/>
    <w:rsid w:val="009E22C9"/>
    <w:rsid w:val="009E6791"/>
    <w:rsid w:val="009E7B07"/>
    <w:rsid w:val="00A34A18"/>
    <w:rsid w:val="00A476A2"/>
    <w:rsid w:val="00A50EA7"/>
    <w:rsid w:val="00A57435"/>
    <w:rsid w:val="00AB4C9D"/>
    <w:rsid w:val="00AC7385"/>
    <w:rsid w:val="00AD63B2"/>
    <w:rsid w:val="00AE067D"/>
    <w:rsid w:val="00AE5001"/>
    <w:rsid w:val="00AE5723"/>
    <w:rsid w:val="00AE68A3"/>
    <w:rsid w:val="00AF0A3C"/>
    <w:rsid w:val="00AF467A"/>
    <w:rsid w:val="00AF572D"/>
    <w:rsid w:val="00B05CCF"/>
    <w:rsid w:val="00B063E3"/>
    <w:rsid w:val="00B074AC"/>
    <w:rsid w:val="00B15ED7"/>
    <w:rsid w:val="00B20D74"/>
    <w:rsid w:val="00B51EAC"/>
    <w:rsid w:val="00B52B42"/>
    <w:rsid w:val="00B56D29"/>
    <w:rsid w:val="00B642ED"/>
    <w:rsid w:val="00B705AB"/>
    <w:rsid w:val="00B7577D"/>
    <w:rsid w:val="00B767A4"/>
    <w:rsid w:val="00B93989"/>
    <w:rsid w:val="00B951BC"/>
    <w:rsid w:val="00B96E4B"/>
    <w:rsid w:val="00BB52D2"/>
    <w:rsid w:val="00BC2C92"/>
    <w:rsid w:val="00BC71D5"/>
    <w:rsid w:val="00BD08D0"/>
    <w:rsid w:val="00BD1A95"/>
    <w:rsid w:val="00BF0F5C"/>
    <w:rsid w:val="00BF7105"/>
    <w:rsid w:val="00C03C8C"/>
    <w:rsid w:val="00C04CF0"/>
    <w:rsid w:val="00C12153"/>
    <w:rsid w:val="00C14531"/>
    <w:rsid w:val="00C16297"/>
    <w:rsid w:val="00C21AFB"/>
    <w:rsid w:val="00C27BFE"/>
    <w:rsid w:val="00C4778F"/>
    <w:rsid w:val="00C5026D"/>
    <w:rsid w:val="00C51525"/>
    <w:rsid w:val="00C54C71"/>
    <w:rsid w:val="00C56A77"/>
    <w:rsid w:val="00C56F8C"/>
    <w:rsid w:val="00C615E0"/>
    <w:rsid w:val="00C70CC1"/>
    <w:rsid w:val="00C73557"/>
    <w:rsid w:val="00C7673C"/>
    <w:rsid w:val="00C80552"/>
    <w:rsid w:val="00C809E7"/>
    <w:rsid w:val="00CA037A"/>
    <w:rsid w:val="00CA2B51"/>
    <w:rsid w:val="00CB3090"/>
    <w:rsid w:val="00CB41D2"/>
    <w:rsid w:val="00CB6605"/>
    <w:rsid w:val="00CB6D94"/>
    <w:rsid w:val="00CD30D8"/>
    <w:rsid w:val="00CD6FC1"/>
    <w:rsid w:val="00CF3F7D"/>
    <w:rsid w:val="00D039A8"/>
    <w:rsid w:val="00D12BD4"/>
    <w:rsid w:val="00D14865"/>
    <w:rsid w:val="00D211AE"/>
    <w:rsid w:val="00D307D4"/>
    <w:rsid w:val="00D3795F"/>
    <w:rsid w:val="00D438A1"/>
    <w:rsid w:val="00D5695F"/>
    <w:rsid w:val="00D605EB"/>
    <w:rsid w:val="00D62020"/>
    <w:rsid w:val="00D67183"/>
    <w:rsid w:val="00D706C8"/>
    <w:rsid w:val="00D74E64"/>
    <w:rsid w:val="00D77788"/>
    <w:rsid w:val="00D87536"/>
    <w:rsid w:val="00DA77DD"/>
    <w:rsid w:val="00DB2511"/>
    <w:rsid w:val="00DD2D2E"/>
    <w:rsid w:val="00DD31B6"/>
    <w:rsid w:val="00DD4860"/>
    <w:rsid w:val="00E03CEE"/>
    <w:rsid w:val="00E2109E"/>
    <w:rsid w:val="00E24148"/>
    <w:rsid w:val="00E25580"/>
    <w:rsid w:val="00E26A2A"/>
    <w:rsid w:val="00E422A2"/>
    <w:rsid w:val="00E4761C"/>
    <w:rsid w:val="00E47F57"/>
    <w:rsid w:val="00E57A85"/>
    <w:rsid w:val="00E7107A"/>
    <w:rsid w:val="00E737A4"/>
    <w:rsid w:val="00E74CCC"/>
    <w:rsid w:val="00E779E9"/>
    <w:rsid w:val="00E85B01"/>
    <w:rsid w:val="00EA2C5B"/>
    <w:rsid w:val="00EA563F"/>
    <w:rsid w:val="00EA56CC"/>
    <w:rsid w:val="00EA7CC6"/>
    <w:rsid w:val="00EB29FF"/>
    <w:rsid w:val="00F02539"/>
    <w:rsid w:val="00F22A1F"/>
    <w:rsid w:val="00F23ED1"/>
    <w:rsid w:val="00F308A0"/>
    <w:rsid w:val="00F30A56"/>
    <w:rsid w:val="00F31A6D"/>
    <w:rsid w:val="00F31DB1"/>
    <w:rsid w:val="00F333FE"/>
    <w:rsid w:val="00F434FB"/>
    <w:rsid w:val="00F46DF3"/>
    <w:rsid w:val="00F473E9"/>
    <w:rsid w:val="00F5323F"/>
    <w:rsid w:val="00F567CC"/>
    <w:rsid w:val="00F61329"/>
    <w:rsid w:val="00F71CF7"/>
    <w:rsid w:val="00F83DE9"/>
    <w:rsid w:val="00FA2553"/>
    <w:rsid w:val="00FB2434"/>
    <w:rsid w:val="00FB7811"/>
    <w:rsid w:val="00FC1B74"/>
    <w:rsid w:val="00FC6D1B"/>
    <w:rsid w:val="00FD229E"/>
    <w:rsid w:val="00FD5668"/>
    <w:rsid w:val="00FE1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paragraph" w:styleId="Heading3">
    <w:name w:val="heading 3"/>
    <w:basedOn w:val="Normal"/>
    <w:next w:val="Normal"/>
    <w:link w:val="Heading3Char"/>
    <w:uiPriority w:val="9"/>
    <w:semiHidden/>
    <w:unhideWhenUsed/>
    <w:qFormat/>
    <w:rsid w:val="00DB2511"/>
    <w:pPr>
      <w:keepNext/>
      <w:spacing w:before="240" w:after="60"/>
      <w:outlineLvl w:val="2"/>
    </w:pPr>
    <w:rPr>
      <w:rFonts w:asciiTheme="majorHAnsi" w:eastAsiaTheme="majorEastAsia" w:hAnsiTheme="majorHAnsi" w:cstheme="majorBidi"/>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character" w:customStyle="1" w:styleId="Heading3Char">
    <w:name w:val="Heading 3 Char"/>
    <w:basedOn w:val="DefaultParagraphFont"/>
    <w:link w:val="Heading3"/>
    <w:uiPriority w:val="9"/>
    <w:semiHidden/>
    <w:rsid w:val="00DB2511"/>
    <w:rPr>
      <w:rFonts w:asciiTheme="majorHAnsi" w:eastAsiaTheme="majorEastAsia" w:hAnsiTheme="majorHAnsi" w:cstheme="majorBidi"/>
      <w:b/>
      <w:bCs/>
      <w:sz w:val="26"/>
      <w:szCs w:val="26"/>
    </w:rPr>
  </w:style>
  <w:style w:type="character" w:styleId="Strong">
    <w:name w:val="Strong"/>
    <w:uiPriority w:val="22"/>
    <w:qFormat/>
    <w:rsid w:val="009E67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73216">
      <w:bodyDiv w:val="1"/>
      <w:marLeft w:val="0"/>
      <w:marRight w:val="0"/>
      <w:marTop w:val="0"/>
      <w:marBottom w:val="0"/>
      <w:divBdr>
        <w:top w:val="none" w:sz="0" w:space="0" w:color="auto"/>
        <w:left w:val="none" w:sz="0" w:space="0" w:color="auto"/>
        <w:bottom w:val="none" w:sz="0" w:space="0" w:color="auto"/>
        <w:right w:val="none" w:sz="0" w:space="0" w:color="auto"/>
      </w:divBdr>
    </w:div>
    <w:div w:id="32661281">
      <w:bodyDiv w:val="1"/>
      <w:marLeft w:val="0"/>
      <w:marRight w:val="0"/>
      <w:marTop w:val="0"/>
      <w:marBottom w:val="0"/>
      <w:divBdr>
        <w:top w:val="none" w:sz="0" w:space="0" w:color="auto"/>
        <w:left w:val="none" w:sz="0" w:space="0" w:color="auto"/>
        <w:bottom w:val="none" w:sz="0" w:space="0" w:color="auto"/>
        <w:right w:val="none" w:sz="0" w:space="0" w:color="auto"/>
      </w:divBdr>
    </w:div>
    <w:div w:id="63845590">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103961470">
      <w:bodyDiv w:val="1"/>
      <w:marLeft w:val="0"/>
      <w:marRight w:val="0"/>
      <w:marTop w:val="0"/>
      <w:marBottom w:val="0"/>
      <w:divBdr>
        <w:top w:val="none" w:sz="0" w:space="0" w:color="auto"/>
        <w:left w:val="none" w:sz="0" w:space="0" w:color="auto"/>
        <w:bottom w:val="none" w:sz="0" w:space="0" w:color="auto"/>
        <w:right w:val="none" w:sz="0" w:space="0" w:color="auto"/>
      </w:divBdr>
    </w:div>
    <w:div w:id="154536569">
      <w:bodyDiv w:val="1"/>
      <w:marLeft w:val="0"/>
      <w:marRight w:val="0"/>
      <w:marTop w:val="0"/>
      <w:marBottom w:val="0"/>
      <w:divBdr>
        <w:top w:val="none" w:sz="0" w:space="0" w:color="auto"/>
        <w:left w:val="none" w:sz="0" w:space="0" w:color="auto"/>
        <w:bottom w:val="none" w:sz="0" w:space="0" w:color="auto"/>
        <w:right w:val="none" w:sz="0" w:space="0" w:color="auto"/>
      </w:divBdr>
    </w:div>
    <w:div w:id="202061888">
      <w:bodyDiv w:val="1"/>
      <w:marLeft w:val="0"/>
      <w:marRight w:val="0"/>
      <w:marTop w:val="0"/>
      <w:marBottom w:val="0"/>
      <w:divBdr>
        <w:top w:val="none" w:sz="0" w:space="0" w:color="auto"/>
        <w:left w:val="none" w:sz="0" w:space="0" w:color="auto"/>
        <w:bottom w:val="none" w:sz="0" w:space="0" w:color="auto"/>
        <w:right w:val="none" w:sz="0" w:space="0" w:color="auto"/>
      </w:divBdr>
    </w:div>
    <w:div w:id="222643504">
      <w:bodyDiv w:val="1"/>
      <w:marLeft w:val="0"/>
      <w:marRight w:val="0"/>
      <w:marTop w:val="0"/>
      <w:marBottom w:val="0"/>
      <w:divBdr>
        <w:top w:val="none" w:sz="0" w:space="0" w:color="auto"/>
        <w:left w:val="none" w:sz="0" w:space="0" w:color="auto"/>
        <w:bottom w:val="none" w:sz="0" w:space="0" w:color="auto"/>
        <w:right w:val="none" w:sz="0" w:space="0" w:color="auto"/>
      </w:divBdr>
    </w:div>
    <w:div w:id="232129631">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247271743">
      <w:bodyDiv w:val="1"/>
      <w:marLeft w:val="0"/>
      <w:marRight w:val="0"/>
      <w:marTop w:val="0"/>
      <w:marBottom w:val="0"/>
      <w:divBdr>
        <w:top w:val="none" w:sz="0" w:space="0" w:color="auto"/>
        <w:left w:val="none" w:sz="0" w:space="0" w:color="auto"/>
        <w:bottom w:val="none" w:sz="0" w:space="0" w:color="auto"/>
        <w:right w:val="none" w:sz="0" w:space="0" w:color="auto"/>
      </w:divBdr>
    </w:div>
    <w:div w:id="306134370">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377825847">
      <w:bodyDiv w:val="1"/>
      <w:marLeft w:val="0"/>
      <w:marRight w:val="0"/>
      <w:marTop w:val="0"/>
      <w:marBottom w:val="0"/>
      <w:divBdr>
        <w:top w:val="none" w:sz="0" w:space="0" w:color="auto"/>
        <w:left w:val="none" w:sz="0" w:space="0" w:color="auto"/>
        <w:bottom w:val="none" w:sz="0" w:space="0" w:color="auto"/>
        <w:right w:val="none" w:sz="0" w:space="0" w:color="auto"/>
      </w:divBdr>
    </w:div>
    <w:div w:id="39409176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43579042">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521476422">
      <w:bodyDiv w:val="1"/>
      <w:marLeft w:val="0"/>
      <w:marRight w:val="0"/>
      <w:marTop w:val="0"/>
      <w:marBottom w:val="0"/>
      <w:divBdr>
        <w:top w:val="none" w:sz="0" w:space="0" w:color="auto"/>
        <w:left w:val="none" w:sz="0" w:space="0" w:color="auto"/>
        <w:bottom w:val="none" w:sz="0" w:space="0" w:color="auto"/>
        <w:right w:val="none" w:sz="0" w:space="0" w:color="auto"/>
      </w:divBdr>
    </w:div>
    <w:div w:id="534781580">
      <w:bodyDiv w:val="1"/>
      <w:marLeft w:val="0"/>
      <w:marRight w:val="0"/>
      <w:marTop w:val="0"/>
      <w:marBottom w:val="0"/>
      <w:divBdr>
        <w:top w:val="none" w:sz="0" w:space="0" w:color="auto"/>
        <w:left w:val="none" w:sz="0" w:space="0" w:color="auto"/>
        <w:bottom w:val="none" w:sz="0" w:space="0" w:color="auto"/>
        <w:right w:val="none" w:sz="0" w:space="0" w:color="auto"/>
      </w:divBdr>
    </w:div>
    <w:div w:id="596601373">
      <w:bodyDiv w:val="1"/>
      <w:marLeft w:val="0"/>
      <w:marRight w:val="0"/>
      <w:marTop w:val="0"/>
      <w:marBottom w:val="0"/>
      <w:divBdr>
        <w:top w:val="none" w:sz="0" w:space="0" w:color="auto"/>
        <w:left w:val="none" w:sz="0" w:space="0" w:color="auto"/>
        <w:bottom w:val="none" w:sz="0" w:space="0" w:color="auto"/>
        <w:right w:val="none" w:sz="0" w:space="0" w:color="auto"/>
      </w:divBdr>
    </w:div>
    <w:div w:id="637103334">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711733081">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38879513">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515533">
      <w:bodyDiv w:val="1"/>
      <w:marLeft w:val="0"/>
      <w:marRight w:val="0"/>
      <w:marTop w:val="0"/>
      <w:marBottom w:val="0"/>
      <w:divBdr>
        <w:top w:val="none" w:sz="0" w:space="0" w:color="auto"/>
        <w:left w:val="none" w:sz="0" w:space="0" w:color="auto"/>
        <w:bottom w:val="none" w:sz="0" w:space="0" w:color="auto"/>
        <w:right w:val="none" w:sz="0" w:space="0" w:color="auto"/>
      </w:divBdr>
    </w:div>
    <w:div w:id="1001279288">
      <w:bodyDiv w:val="1"/>
      <w:marLeft w:val="0"/>
      <w:marRight w:val="0"/>
      <w:marTop w:val="0"/>
      <w:marBottom w:val="0"/>
      <w:divBdr>
        <w:top w:val="none" w:sz="0" w:space="0" w:color="auto"/>
        <w:left w:val="none" w:sz="0" w:space="0" w:color="auto"/>
        <w:bottom w:val="none" w:sz="0" w:space="0" w:color="auto"/>
        <w:right w:val="none" w:sz="0" w:space="0" w:color="auto"/>
      </w:divBdr>
      <w:divsChild>
        <w:div w:id="137118453">
          <w:marLeft w:val="0"/>
          <w:marRight w:val="0"/>
          <w:marTop w:val="0"/>
          <w:marBottom w:val="0"/>
          <w:divBdr>
            <w:top w:val="none" w:sz="0" w:space="0" w:color="auto"/>
            <w:left w:val="none" w:sz="0" w:space="0" w:color="auto"/>
            <w:bottom w:val="none" w:sz="0" w:space="0" w:color="auto"/>
            <w:right w:val="none" w:sz="0" w:space="0" w:color="auto"/>
          </w:divBdr>
          <w:divsChild>
            <w:div w:id="136343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87969408">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44473393">
      <w:bodyDiv w:val="1"/>
      <w:marLeft w:val="0"/>
      <w:marRight w:val="0"/>
      <w:marTop w:val="0"/>
      <w:marBottom w:val="0"/>
      <w:divBdr>
        <w:top w:val="none" w:sz="0" w:space="0" w:color="auto"/>
        <w:left w:val="none" w:sz="0" w:space="0" w:color="auto"/>
        <w:bottom w:val="none" w:sz="0" w:space="0" w:color="auto"/>
        <w:right w:val="none" w:sz="0" w:space="0" w:color="auto"/>
      </w:divBdr>
    </w:div>
    <w:div w:id="1180511472">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005016">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499342410">
      <w:bodyDiv w:val="1"/>
      <w:marLeft w:val="0"/>
      <w:marRight w:val="0"/>
      <w:marTop w:val="0"/>
      <w:marBottom w:val="0"/>
      <w:divBdr>
        <w:top w:val="none" w:sz="0" w:space="0" w:color="auto"/>
        <w:left w:val="none" w:sz="0" w:space="0" w:color="auto"/>
        <w:bottom w:val="none" w:sz="0" w:space="0" w:color="auto"/>
        <w:right w:val="none" w:sz="0" w:space="0" w:color="auto"/>
      </w:divBdr>
    </w:div>
    <w:div w:id="1557160988">
      <w:bodyDiv w:val="1"/>
      <w:marLeft w:val="0"/>
      <w:marRight w:val="0"/>
      <w:marTop w:val="0"/>
      <w:marBottom w:val="0"/>
      <w:divBdr>
        <w:top w:val="none" w:sz="0" w:space="0" w:color="auto"/>
        <w:left w:val="none" w:sz="0" w:space="0" w:color="auto"/>
        <w:bottom w:val="none" w:sz="0" w:space="0" w:color="auto"/>
        <w:right w:val="none" w:sz="0" w:space="0" w:color="auto"/>
      </w:divBdr>
    </w:div>
    <w:div w:id="1608148490">
      <w:bodyDiv w:val="1"/>
      <w:marLeft w:val="0"/>
      <w:marRight w:val="0"/>
      <w:marTop w:val="0"/>
      <w:marBottom w:val="0"/>
      <w:divBdr>
        <w:top w:val="none" w:sz="0" w:space="0" w:color="auto"/>
        <w:left w:val="none" w:sz="0" w:space="0" w:color="auto"/>
        <w:bottom w:val="none" w:sz="0" w:space="0" w:color="auto"/>
        <w:right w:val="none" w:sz="0" w:space="0" w:color="auto"/>
      </w:divBdr>
    </w:div>
    <w:div w:id="1614945886">
      <w:bodyDiv w:val="1"/>
      <w:marLeft w:val="0"/>
      <w:marRight w:val="0"/>
      <w:marTop w:val="0"/>
      <w:marBottom w:val="0"/>
      <w:divBdr>
        <w:top w:val="none" w:sz="0" w:space="0" w:color="auto"/>
        <w:left w:val="none" w:sz="0" w:space="0" w:color="auto"/>
        <w:bottom w:val="none" w:sz="0" w:space="0" w:color="auto"/>
        <w:right w:val="none" w:sz="0" w:space="0" w:color="auto"/>
      </w:divBdr>
      <w:divsChild>
        <w:div w:id="304823449">
          <w:marLeft w:val="0"/>
          <w:marRight w:val="0"/>
          <w:marTop w:val="0"/>
          <w:marBottom w:val="0"/>
          <w:divBdr>
            <w:top w:val="none" w:sz="0" w:space="0" w:color="auto"/>
            <w:left w:val="none" w:sz="0" w:space="0" w:color="auto"/>
            <w:bottom w:val="none" w:sz="0" w:space="0" w:color="auto"/>
            <w:right w:val="none" w:sz="0" w:space="0" w:color="auto"/>
          </w:divBdr>
          <w:divsChild>
            <w:div w:id="44311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36683">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799564220">
      <w:bodyDiv w:val="1"/>
      <w:marLeft w:val="0"/>
      <w:marRight w:val="0"/>
      <w:marTop w:val="0"/>
      <w:marBottom w:val="0"/>
      <w:divBdr>
        <w:top w:val="none" w:sz="0" w:space="0" w:color="auto"/>
        <w:left w:val="none" w:sz="0" w:space="0" w:color="auto"/>
        <w:bottom w:val="none" w:sz="0" w:space="0" w:color="auto"/>
        <w:right w:val="none" w:sz="0" w:space="0" w:color="auto"/>
      </w:divBdr>
    </w:div>
    <w:div w:id="18318689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 w:id="2123725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4451</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27</cp:revision>
  <dcterms:created xsi:type="dcterms:W3CDTF">2025-04-21T02:05:00Z</dcterms:created>
  <dcterms:modified xsi:type="dcterms:W3CDTF">2025-04-28T03:26:00Z</dcterms:modified>
</cp:coreProperties>
</file>