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93A23" w14:textId="77777777" w:rsidR="00FB072A" w:rsidRDefault="00000000">
      <w:pPr>
        <w:spacing w:before="157" w:after="157" w:line="270" w:lineRule="auto"/>
      </w:pPr>
      <w:bookmarkStart w:id="0" w:name="everything_a_website_can_detect_a_a6f63f"/>
      <w:r>
        <w:rPr>
          <w:rFonts w:ascii="source serif 4" w:eastAsia="source serif 4" w:hAnsi="source serif 4" w:cs="source serif 4"/>
          <w:b/>
          <w:color w:val="000000"/>
          <w:sz w:val="39"/>
        </w:rPr>
        <w:t>Everything a Website Can Detect About a Visitor — and How to Augment It</w:t>
      </w:r>
      <w:bookmarkEnd w:id="0"/>
    </w:p>
    <w:p w14:paraId="78081EB6" w14:textId="77777777" w:rsidR="00FB072A" w:rsidRDefault="00000000">
      <w:pPr>
        <w:spacing w:before="315" w:after="105" w:line="360" w:lineRule="auto"/>
        <w:ind w:left="-30"/>
      </w:pPr>
      <w:bookmarkStart w:id="1" w:name="overview"/>
      <w:r>
        <w:rPr>
          <w:rFonts w:ascii="source serif 4" w:eastAsia="source serif 4" w:hAnsi="source serif 4" w:cs="source serif 4"/>
          <w:b/>
          <w:color w:val="000000"/>
          <w:sz w:val="24"/>
        </w:rPr>
        <w:t>Overview</w:t>
      </w:r>
      <w:bookmarkEnd w:id="1"/>
    </w:p>
    <w:p w14:paraId="6A8F2FB0" w14:textId="77777777" w:rsidR="00FB072A" w:rsidRDefault="00000000">
      <w:pPr>
        <w:spacing w:after="210" w:line="360" w:lineRule="auto"/>
      </w:pPr>
      <w:r>
        <w:rPr>
          <w:rFonts w:ascii="source serif 4" w:eastAsia="source serif 4" w:hAnsi="source serif 4" w:cs="source serif 4"/>
          <w:color w:val="000000"/>
        </w:rPr>
        <w:t>Every HTTP request to a server leaks data. What starts as a bare IP address and browser handshake can — through layered passive detection, active JavaScript probing, behavioral analysis, and third-party enrichment — be expanded into a near-complete profile of the person behind the browser. This document catalogs every known detection vector, organized from what arrives passively at the server to what must be actively extracted or externally inferred.</w:t>
      </w:r>
    </w:p>
    <w:p w14:paraId="122571A5" w14:textId="77777777" w:rsidR="00FB072A" w:rsidRDefault="00F8580C">
      <w:pPr>
        <w:spacing w:before="210" w:after="0" w:line="360" w:lineRule="auto"/>
      </w:pPr>
      <w:r>
        <w:rPr>
          <w:noProof/>
        </w:rPr>
      </w:r>
      <w:r>
        <w:rPr>
          <w:noProof/>
        </w:rPr>
        <w:pict w14:anchorId="2EE665A0">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1858056" w14:textId="77777777" w:rsidR="00FB072A" w:rsidRDefault="00000000">
      <w:pPr>
        <w:spacing w:before="315" w:after="105" w:line="360" w:lineRule="auto"/>
        <w:ind w:left="-30"/>
      </w:pPr>
      <w:bookmarkStart w:id="2" w:name="layer_1_passive_network_level_dat_c3df2d"/>
      <w:r>
        <w:rPr>
          <w:rFonts w:ascii="source serif 4" w:eastAsia="source serif 4" w:hAnsi="source serif 4" w:cs="source serif 4"/>
          <w:b/>
          <w:color w:val="000000"/>
          <w:sz w:val="24"/>
        </w:rPr>
        <w:t>Layer 1: Passive Network-Level Data (No JavaScript Required)</w:t>
      </w:r>
      <w:bookmarkEnd w:id="2"/>
    </w:p>
    <w:p w14:paraId="39994254" w14:textId="77777777" w:rsidR="00FB072A" w:rsidRDefault="00000000">
      <w:pPr>
        <w:spacing w:after="210" w:line="360" w:lineRule="auto"/>
      </w:pPr>
      <w:r>
        <w:rPr>
          <w:rFonts w:ascii="source serif 4" w:eastAsia="source serif 4" w:hAnsi="source serif 4" w:cs="source serif 4"/>
          <w:color w:val="000000"/>
        </w:rPr>
        <w:t>This data is transmitted automatically with every HTTP request — the server receives it before any page even loads.</w:t>
      </w:r>
    </w:p>
    <w:p w14:paraId="4792573F" w14:textId="77777777" w:rsidR="00FB072A" w:rsidRDefault="00000000">
      <w:pPr>
        <w:spacing w:before="315" w:after="105" w:line="360" w:lineRule="auto"/>
        <w:ind w:left="-30"/>
      </w:pPr>
      <w:bookmarkStart w:id="3" w:name="ip_address_geolocation"/>
      <w:r>
        <w:rPr>
          <w:rFonts w:ascii="source serif 4" w:eastAsia="source serif 4" w:hAnsi="source serif 4" w:cs="source serif 4"/>
          <w:b/>
          <w:color w:val="000000"/>
          <w:sz w:val="24"/>
        </w:rPr>
        <w:t>IP Address &amp; Geolocation</w:t>
      </w:r>
      <w:bookmarkEnd w:id="3"/>
    </w:p>
    <w:p w14:paraId="5429F7B5" w14:textId="77777777" w:rsidR="00FB072A" w:rsidRDefault="00000000">
      <w:pPr>
        <w:spacing w:after="210" w:line="360" w:lineRule="auto"/>
      </w:pPr>
      <w:r>
        <w:rPr>
          <w:rFonts w:ascii="source serif 4" w:eastAsia="source serif 4" w:hAnsi="source serif 4" w:cs="source serif 4"/>
          <w:color w:val="000000"/>
        </w:rPr>
        <w:t>The visitor's IP address is the most fundamental data point. From the IP alone, servers can derive:[^1]</w:t>
      </w:r>
    </w:p>
    <w:p w14:paraId="6910C334" w14:textId="77777777" w:rsidR="00FB072A" w:rsidRDefault="00000000">
      <w:pPr>
        <w:numPr>
          <w:ilvl w:val="0"/>
          <w:numId w:val="1"/>
        </w:numPr>
        <w:spacing w:before="105" w:after="105" w:line="360" w:lineRule="auto"/>
      </w:pPr>
      <w:r>
        <w:rPr>
          <w:rFonts w:ascii="source serif 4" w:eastAsia="source serif 4" w:hAnsi="source serif 4" w:cs="source serif 4"/>
          <w:b/>
          <w:color w:val="000000"/>
        </w:rPr>
        <w:t>Approximate geolocation</w:t>
      </w:r>
      <w:r>
        <w:rPr>
          <w:rFonts w:ascii="source serif 4" w:eastAsia="source serif 4" w:hAnsi="source serif 4" w:cs="source serif 4"/>
          <w:color w:val="000000"/>
        </w:rPr>
        <w:t xml:space="preserve"> — continent, country, region, city (not precise street address)[^2]</w:t>
      </w:r>
    </w:p>
    <w:p w14:paraId="431D83AC" w14:textId="77777777" w:rsidR="00FB072A" w:rsidRDefault="00000000">
      <w:pPr>
        <w:numPr>
          <w:ilvl w:val="0"/>
          <w:numId w:val="1"/>
        </w:numPr>
        <w:spacing w:before="105" w:after="105" w:line="360" w:lineRule="auto"/>
      </w:pPr>
      <w:r>
        <w:rPr>
          <w:rFonts w:ascii="source serif 4" w:eastAsia="source serif 4" w:hAnsi="source serif 4" w:cs="source serif 4"/>
          <w:b/>
          <w:color w:val="000000"/>
        </w:rPr>
        <w:t>ISP / ASN</w:t>
      </w:r>
      <w:r>
        <w:rPr>
          <w:rFonts w:ascii="source serif 4" w:eastAsia="source serif 4" w:hAnsi="source serif 4" w:cs="source serif 4"/>
          <w:color w:val="000000"/>
        </w:rPr>
        <w:t xml:space="preserve"> — who provides the visitor's internet service</w:t>
      </w:r>
    </w:p>
    <w:p w14:paraId="5E5138E5" w14:textId="77777777" w:rsidR="00FB072A" w:rsidRDefault="00000000">
      <w:pPr>
        <w:numPr>
          <w:ilvl w:val="0"/>
          <w:numId w:val="1"/>
        </w:numPr>
        <w:spacing w:before="105" w:after="105" w:line="360" w:lineRule="auto"/>
      </w:pPr>
      <w:r>
        <w:rPr>
          <w:rFonts w:ascii="source serif 4" w:eastAsia="source serif 4" w:hAnsi="source serif 4" w:cs="source serif 4"/>
          <w:b/>
          <w:color w:val="000000"/>
        </w:rPr>
        <w:t>Organization or company</w:t>
      </w:r>
      <w:r>
        <w:rPr>
          <w:rFonts w:ascii="source serif 4" w:eastAsia="source serif 4" w:hAnsi="source serif 4" w:cs="source serif 4"/>
          <w:color w:val="000000"/>
        </w:rPr>
        <w:t xml:space="preserve"> — corporate IP ranges can be matched to specific businesses[^3]</w:t>
      </w:r>
    </w:p>
    <w:p w14:paraId="6D009A1B" w14:textId="77777777" w:rsidR="00FB072A" w:rsidRDefault="00000000">
      <w:pPr>
        <w:numPr>
          <w:ilvl w:val="0"/>
          <w:numId w:val="1"/>
        </w:numPr>
        <w:spacing w:before="105" w:after="105" w:line="360" w:lineRule="auto"/>
      </w:pPr>
      <w:r>
        <w:rPr>
          <w:rFonts w:ascii="source serif 4" w:eastAsia="source serif 4" w:hAnsi="source serif 4" w:cs="source serif 4"/>
          <w:b/>
          <w:color w:val="000000"/>
        </w:rPr>
        <w:t>Proxy/VPN/Tor exit node status</w:t>
      </w:r>
      <w:r>
        <w:rPr>
          <w:rFonts w:ascii="source serif 4" w:eastAsia="source serif 4" w:hAnsi="source serif 4" w:cs="source serif 4"/>
          <w:color w:val="000000"/>
        </w:rPr>
        <w:t xml:space="preserve"> — commercial databases flag known anonymizer IPs[^4]</w:t>
      </w:r>
    </w:p>
    <w:p w14:paraId="4B24F3BF" w14:textId="77777777" w:rsidR="00FB072A" w:rsidRDefault="00000000">
      <w:pPr>
        <w:numPr>
          <w:ilvl w:val="0"/>
          <w:numId w:val="1"/>
        </w:numPr>
        <w:spacing w:before="105" w:after="105" w:line="360" w:lineRule="auto"/>
      </w:pPr>
      <w:r>
        <w:rPr>
          <w:rFonts w:ascii="source serif 4" w:eastAsia="source serif 4" w:hAnsi="source serif 4" w:cs="source serif 4"/>
          <w:b/>
          <w:color w:val="000000"/>
        </w:rPr>
        <w:t>Residential vs. datacenter classification</w:t>
      </w:r>
      <w:r>
        <w:rPr>
          <w:rFonts w:ascii="source serif 4" w:eastAsia="source serif 4" w:hAnsi="source serif 4" w:cs="source serif 4"/>
          <w:color w:val="000000"/>
        </w:rPr>
        <w:t xml:space="preserve"> — distinguishes real users from bots or cloud-hosted scrapers</w:t>
      </w:r>
    </w:p>
    <w:p w14:paraId="63A7BCA1" w14:textId="77777777" w:rsidR="00FB072A" w:rsidRDefault="00000000">
      <w:pPr>
        <w:numPr>
          <w:ilvl w:val="0"/>
          <w:numId w:val="1"/>
        </w:numPr>
        <w:spacing w:before="105" w:after="105" w:line="360" w:lineRule="auto"/>
      </w:pPr>
      <w:r>
        <w:rPr>
          <w:rFonts w:ascii="source serif 4" w:eastAsia="source serif 4" w:hAnsi="source serif 4" w:cs="source serif 4"/>
          <w:b/>
          <w:color w:val="000000"/>
        </w:rPr>
        <w:t>IP reputation score</w:t>
      </w:r>
      <w:r>
        <w:rPr>
          <w:rFonts w:ascii="source serif 4" w:eastAsia="source serif 4" w:hAnsi="source serif 4" w:cs="source serif 4"/>
          <w:color w:val="000000"/>
        </w:rPr>
        <w:t xml:space="preserve"> — history of spam, abuse, or fraud activity[^5]</w:t>
      </w:r>
    </w:p>
    <w:p w14:paraId="34FC48F3" w14:textId="77777777" w:rsidR="00FB072A" w:rsidRDefault="00000000">
      <w:pPr>
        <w:spacing w:before="315" w:after="105" w:line="360" w:lineRule="auto"/>
        <w:ind w:left="-30"/>
      </w:pPr>
      <w:bookmarkStart w:id="4" w:name="http_request_headers"/>
      <w:r>
        <w:rPr>
          <w:rFonts w:ascii="source serif 4" w:eastAsia="source serif 4" w:hAnsi="source serif 4" w:cs="source serif 4"/>
          <w:b/>
          <w:color w:val="000000"/>
          <w:sz w:val="24"/>
        </w:rPr>
        <w:t>HTTP Request Headers</w:t>
      </w:r>
      <w:bookmarkEnd w:id="4"/>
    </w:p>
    <w:p w14:paraId="4D8771A9" w14:textId="77777777" w:rsidR="00FB072A" w:rsidRDefault="00000000">
      <w:pPr>
        <w:spacing w:after="210" w:line="360" w:lineRule="auto"/>
      </w:pPr>
      <w:r>
        <w:rPr>
          <w:rFonts w:ascii="source serif 4" w:eastAsia="source serif 4" w:hAnsi="source serif 4" w:cs="source serif 4"/>
          <w:color w:val="000000"/>
        </w:rPr>
        <w:t>Sent automatically by the browser in every request:[^1]</w:t>
      </w:r>
    </w:p>
    <w:p w14:paraId="60204300" w14:textId="77777777" w:rsidR="00FB072A" w:rsidRDefault="00000000">
      <w:pPr>
        <w:numPr>
          <w:ilvl w:val="0"/>
          <w:numId w:val="2"/>
        </w:numPr>
        <w:spacing w:before="105" w:after="105" w:line="360" w:lineRule="auto"/>
      </w:pPr>
      <w:r>
        <w:rPr>
          <w:rFonts w:ascii="source serif 4" w:eastAsia="source serif 4" w:hAnsi="source serif 4" w:cs="source serif 4"/>
          <w:b/>
          <w:color w:val="000000"/>
        </w:rPr>
        <w:t>User-Agent string</w:t>
      </w:r>
      <w:r>
        <w:rPr>
          <w:rFonts w:ascii="source serif 4" w:eastAsia="source serif 4" w:hAnsi="source serif 4" w:cs="source serif 4"/>
          <w:color w:val="000000"/>
        </w:rPr>
        <w:t xml:space="preserve"> — browser name, version, rendering engine, OS, and sometimes device type</w:t>
      </w:r>
    </w:p>
    <w:p w14:paraId="50B73256" w14:textId="77777777" w:rsidR="00FB072A" w:rsidRDefault="00000000">
      <w:pPr>
        <w:numPr>
          <w:ilvl w:val="0"/>
          <w:numId w:val="2"/>
        </w:numPr>
        <w:spacing w:before="105" w:after="105" w:line="360" w:lineRule="auto"/>
      </w:pPr>
      <w:r>
        <w:rPr>
          <w:rFonts w:ascii="source serif 4" w:eastAsia="source serif 4" w:hAnsi="source serif 4" w:cs="source serif 4"/>
          <w:b/>
          <w:color w:val="000000"/>
        </w:rPr>
        <w:t>Accept-Language</w:t>
      </w:r>
      <w:r>
        <w:rPr>
          <w:rFonts w:ascii="source serif 4" w:eastAsia="source serif 4" w:hAnsi="source serif 4" w:cs="source serif 4"/>
          <w:color w:val="000000"/>
        </w:rPr>
        <w:t xml:space="preserve"> — preferred language(s) and locale (e.g., </w:t>
      </w:r>
      <w:r>
        <w:rPr>
          <w:rStyle w:val="VerbatimChar"/>
          <w:rFonts w:ascii="Menlo" w:eastAsia="Menlo" w:hAnsi="Menlo" w:cs="Menlo"/>
          <w:color w:val="000000"/>
          <w:sz w:val="18"/>
          <w:shd w:val="clear" w:color="auto" w:fill="F8F8FA"/>
        </w:rPr>
        <w:t>en-US,en;q=0.9</w:t>
      </w:r>
      <w:r>
        <w:rPr>
          <w:rFonts w:ascii="source serif 4" w:eastAsia="source serif 4" w:hAnsi="source serif 4" w:cs="source serif 4"/>
          <w:color w:val="000000"/>
        </w:rPr>
        <w:t>)</w:t>
      </w:r>
    </w:p>
    <w:p w14:paraId="1F12F731" w14:textId="77777777" w:rsidR="00FB072A" w:rsidRDefault="00000000">
      <w:pPr>
        <w:numPr>
          <w:ilvl w:val="0"/>
          <w:numId w:val="2"/>
        </w:numPr>
        <w:spacing w:before="105" w:after="105" w:line="360" w:lineRule="auto"/>
      </w:pPr>
      <w:r>
        <w:rPr>
          <w:rFonts w:ascii="source serif 4" w:eastAsia="source serif 4" w:hAnsi="source serif 4" w:cs="source serif 4"/>
          <w:b/>
          <w:color w:val="000000"/>
        </w:rPr>
        <w:lastRenderedPageBreak/>
        <w:t>Accept-Encoding</w:t>
      </w:r>
      <w:r>
        <w:rPr>
          <w:rFonts w:ascii="source serif 4" w:eastAsia="source serif 4" w:hAnsi="source serif 4" w:cs="source serif 4"/>
          <w:color w:val="000000"/>
        </w:rPr>
        <w:t xml:space="preserve"> — supported compression formats (gzip, brotli, etc.)</w:t>
      </w:r>
    </w:p>
    <w:p w14:paraId="35A1E67F" w14:textId="77777777" w:rsidR="00FB072A" w:rsidRDefault="00000000">
      <w:pPr>
        <w:numPr>
          <w:ilvl w:val="0"/>
          <w:numId w:val="2"/>
        </w:numPr>
        <w:spacing w:before="105" w:after="105" w:line="360" w:lineRule="auto"/>
      </w:pPr>
      <w:r>
        <w:rPr>
          <w:rFonts w:ascii="source serif 4" w:eastAsia="source serif 4" w:hAnsi="source serif 4" w:cs="source serif 4"/>
          <w:b/>
          <w:color w:val="000000"/>
        </w:rPr>
        <w:t>Accept</w:t>
      </w:r>
      <w:r>
        <w:rPr>
          <w:rFonts w:ascii="source serif 4" w:eastAsia="source serif 4" w:hAnsi="source serif 4" w:cs="source serif 4"/>
          <w:color w:val="000000"/>
        </w:rPr>
        <w:t xml:space="preserve"> — supported MIME types</w:t>
      </w:r>
    </w:p>
    <w:p w14:paraId="1F146BDB" w14:textId="77777777" w:rsidR="00FB072A" w:rsidRDefault="00000000">
      <w:pPr>
        <w:numPr>
          <w:ilvl w:val="0"/>
          <w:numId w:val="2"/>
        </w:numPr>
        <w:spacing w:before="105" w:after="105" w:line="360" w:lineRule="auto"/>
      </w:pPr>
      <w:r>
        <w:rPr>
          <w:rFonts w:ascii="source serif 4" w:eastAsia="source serif 4" w:hAnsi="source serif 4" w:cs="source serif 4"/>
          <w:b/>
          <w:color w:val="000000"/>
        </w:rPr>
        <w:t>Referer</w:t>
      </w:r>
      <w:r>
        <w:rPr>
          <w:rFonts w:ascii="source serif 4" w:eastAsia="source serif 4" w:hAnsi="source serif 4" w:cs="source serif 4"/>
          <w:color w:val="000000"/>
        </w:rPr>
        <w:t xml:space="preserve"> — the URL the user came from (full path, sometimes including query strings)</w:t>
      </w:r>
    </w:p>
    <w:p w14:paraId="6D7A829A" w14:textId="77777777" w:rsidR="00FB072A" w:rsidRDefault="00000000">
      <w:pPr>
        <w:numPr>
          <w:ilvl w:val="0"/>
          <w:numId w:val="2"/>
        </w:numPr>
        <w:spacing w:before="105" w:after="105" w:line="360" w:lineRule="auto"/>
      </w:pPr>
      <w:r>
        <w:rPr>
          <w:rFonts w:ascii="source serif 4" w:eastAsia="source serif 4" w:hAnsi="source serif 4" w:cs="source serif 4"/>
          <w:b/>
          <w:color w:val="000000"/>
        </w:rPr>
        <w:t>DNT (Do Not Track)</w:t>
      </w:r>
      <w:r>
        <w:rPr>
          <w:rFonts w:ascii="source serif 4" w:eastAsia="source serif 4" w:hAnsi="source serif 4" w:cs="source serif 4"/>
          <w:color w:val="000000"/>
        </w:rPr>
        <w:t xml:space="preserve"> — ironically, this header itself is a fingerprinting signal</w:t>
      </w:r>
    </w:p>
    <w:p w14:paraId="0FF14A2E" w14:textId="77777777" w:rsidR="00FB072A" w:rsidRDefault="00000000">
      <w:pPr>
        <w:numPr>
          <w:ilvl w:val="0"/>
          <w:numId w:val="2"/>
        </w:numPr>
        <w:spacing w:before="105" w:after="105" w:line="360" w:lineRule="auto"/>
      </w:pPr>
      <w:r>
        <w:rPr>
          <w:rFonts w:ascii="source serif 4" w:eastAsia="source serif 4" w:hAnsi="source serif 4" w:cs="source serif 4"/>
          <w:b/>
          <w:color w:val="000000"/>
        </w:rPr>
        <w:t>Connection type</w:t>
      </w:r>
      <w:r>
        <w:rPr>
          <w:rFonts w:ascii="source serif 4" w:eastAsia="source serif 4" w:hAnsi="source serif 4" w:cs="source serif 4"/>
          <w:color w:val="000000"/>
        </w:rPr>
        <w:t xml:space="preserve"> — keep-alive, upgrade headers</w:t>
      </w:r>
    </w:p>
    <w:p w14:paraId="36B7807B" w14:textId="77777777" w:rsidR="00FB072A" w:rsidRDefault="00000000">
      <w:pPr>
        <w:numPr>
          <w:ilvl w:val="0"/>
          <w:numId w:val="2"/>
        </w:numPr>
        <w:spacing w:before="105" w:after="105" w:line="360" w:lineRule="auto"/>
      </w:pPr>
      <w:r>
        <w:rPr>
          <w:rFonts w:ascii="source serif 4" w:eastAsia="source serif 4" w:hAnsi="source serif 4" w:cs="source serif 4"/>
          <w:b/>
          <w:color w:val="000000"/>
        </w:rPr>
        <w:t>Cache-Control / Pragma</w:t>
      </w:r>
      <w:r>
        <w:rPr>
          <w:rFonts w:ascii="source serif 4" w:eastAsia="source serif 4" w:hAnsi="source serif 4" w:cs="source serif 4"/>
          <w:color w:val="000000"/>
        </w:rPr>
        <w:t xml:space="preserve"> — hints about caching preferences</w:t>
      </w:r>
    </w:p>
    <w:p w14:paraId="38C8CA3F" w14:textId="77777777" w:rsidR="00FB072A" w:rsidRDefault="00000000">
      <w:pPr>
        <w:spacing w:before="315" w:after="105" w:line="360" w:lineRule="auto"/>
        <w:ind w:left="-30"/>
      </w:pPr>
      <w:bookmarkStart w:id="5" w:name="tls_https_handshake_fingerprint_ja3_ja4"/>
      <w:r>
        <w:rPr>
          <w:rFonts w:ascii="source serif 4" w:eastAsia="source serif 4" w:hAnsi="source serif 4" w:cs="source serif 4"/>
          <w:b/>
          <w:color w:val="000000"/>
          <w:sz w:val="24"/>
        </w:rPr>
        <w:t>TLS/HTTPS Handshake Fingerprint (JA3/JA4)</w:t>
      </w:r>
      <w:bookmarkEnd w:id="5"/>
    </w:p>
    <w:p w14:paraId="0A03AB61" w14:textId="77777777" w:rsidR="00FB072A" w:rsidRDefault="00000000">
      <w:pPr>
        <w:spacing w:after="210" w:line="360" w:lineRule="auto"/>
      </w:pPr>
      <w:r>
        <w:rPr>
          <w:rFonts w:ascii="source serif 4" w:eastAsia="source serif 4" w:hAnsi="source serif 4" w:cs="source serif 4"/>
          <w:color w:val="000000"/>
        </w:rPr>
        <w:t>Before the HTTP request even arrives, the TLS ClientHello message is transmitted in plaintext and contains a unique fingerprint. JA3 (developed by Salesforce in 2017) and its 2023 successor JA4 hash five fields from the ClientHello:[</w:t>
      </w:r>
      <w:r>
        <w:rPr>
          <w:rFonts w:ascii="source serif 4" w:eastAsia="source serif 4" w:hAnsi="source serif 4" w:cs="source serif 4"/>
          <w:color w:val="000000"/>
          <w:vertAlign w:val="superscript"/>
        </w:rPr>
        <w:t>6][</w:t>
      </w:r>
      <w:r>
        <w:rPr>
          <w:rFonts w:ascii="source serif 4" w:eastAsia="source serif 4" w:hAnsi="source serif 4" w:cs="source serif 4"/>
          <w:color w:val="000000"/>
        </w:rPr>
        <w:t>7]</w:t>
      </w:r>
    </w:p>
    <w:p w14:paraId="49D26F92" w14:textId="77777777" w:rsidR="00FB072A" w:rsidRDefault="00000000">
      <w:pPr>
        <w:numPr>
          <w:ilvl w:val="0"/>
          <w:numId w:val="3"/>
        </w:numPr>
        <w:spacing w:before="105" w:after="105" w:line="360" w:lineRule="auto"/>
      </w:pPr>
      <w:r>
        <w:rPr>
          <w:rFonts w:ascii="source serif 4" w:eastAsia="source serif 4" w:hAnsi="source serif 4" w:cs="source serif 4"/>
          <w:color w:val="000000"/>
        </w:rPr>
        <w:t>TLS version supported</w:t>
      </w:r>
    </w:p>
    <w:p w14:paraId="290F0AE2" w14:textId="77777777" w:rsidR="00FB072A" w:rsidRDefault="00000000">
      <w:pPr>
        <w:numPr>
          <w:ilvl w:val="0"/>
          <w:numId w:val="3"/>
        </w:numPr>
        <w:spacing w:before="105" w:after="105" w:line="360" w:lineRule="auto"/>
      </w:pPr>
      <w:r>
        <w:rPr>
          <w:rFonts w:ascii="source serif 4" w:eastAsia="source serif 4" w:hAnsi="source serif 4" w:cs="source serif 4"/>
          <w:color w:val="000000"/>
        </w:rPr>
        <w:t>Cipher suites (in preference order)</w:t>
      </w:r>
    </w:p>
    <w:p w14:paraId="41214795" w14:textId="77777777" w:rsidR="00FB072A" w:rsidRDefault="00000000">
      <w:pPr>
        <w:numPr>
          <w:ilvl w:val="0"/>
          <w:numId w:val="3"/>
        </w:numPr>
        <w:spacing w:before="105" w:after="105" w:line="360" w:lineRule="auto"/>
      </w:pPr>
      <w:r>
        <w:rPr>
          <w:rFonts w:ascii="source serif 4" w:eastAsia="source serif 4" w:hAnsi="source serif 4" w:cs="source serif 4"/>
          <w:color w:val="000000"/>
        </w:rPr>
        <w:t>TLS extensions list</w:t>
      </w:r>
    </w:p>
    <w:p w14:paraId="34C403E9" w14:textId="77777777" w:rsidR="00FB072A" w:rsidRDefault="00000000">
      <w:pPr>
        <w:numPr>
          <w:ilvl w:val="0"/>
          <w:numId w:val="3"/>
        </w:numPr>
        <w:spacing w:before="105" w:after="105" w:line="360" w:lineRule="auto"/>
      </w:pPr>
      <w:r>
        <w:rPr>
          <w:rFonts w:ascii="source serif 4" w:eastAsia="source serif 4" w:hAnsi="source serif 4" w:cs="source serif 4"/>
          <w:color w:val="000000"/>
        </w:rPr>
        <w:t>Supported elliptic curves</w:t>
      </w:r>
    </w:p>
    <w:p w14:paraId="5ED6C0E2" w14:textId="77777777" w:rsidR="00FB072A" w:rsidRDefault="00000000">
      <w:pPr>
        <w:numPr>
          <w:ilvl w:val="0"/>
          <w:numId w:val="3"/>
        </w:numPr>
        <w:spacing w:before="105" w:after="105" w:line="360" w:lineRule="auto"/>
      </w:pPr>
      <w:r>
        <w:rPr>
          <w:rFonts w:ascii="source serif 4" w:eastAsia="source serif 4" w:hAnsi="source serif 4" w:cs="source serif 4"/>
          <w:color w:val="000000"/>
        </w:rPr>
        <w:t>EC point formats</w:t>
      </w:r>
    </w:p>
    <w:p w14:paraId="6FB283A0" w14:textId="77777777" w:rsidR="00FB072A" w:rsidRDefault="00000000">
      <w:pPr>
        <w:spacing w:after="210" w:line="360" w:lineRule="auto"/>
      </w:pPr>
      <w:r>
        <w:rPr>
          <w:rFonts w:ascii="source serif 4" w:eastAsia="source serif 4" w:hAnsi="source serif 4" w:cs="source serif 4"/>
          <w:color w:val="000000"/>
        </w:rPr>
        <w:t xml:space="preserve">Each TLS library (Chrome's BoringSSL, Firefox's NSS, Safari's Secure Transport, Python's OpenSSL) generates a structurally unique ClientHello. This means if a User-Agent claims to be Chrome 120 but the TLS fingerprint matches Python's </w:t>
      </w:r>
      <w:r>
        <w:rPr>
          <w:rStyle w:val="VerbatimChar"/>
          <w:rFonts w:ascii="Menlo" w:eastAsia="Menlo" w:hAnsi="Menlo" w:cs="Menlo"/>
          <w:color w:val="000000"/>
          <w:sz w:val="18"/>
          <w:shd w:val="clear" w:color="auto" w:fill="F8F8FA"/>
        </w:rPr>
        <w:t>requests</w:t>
      </w:r>
      <w:r>
        <w:rPr>
          <w:rFonts w:ascii="source serif 4" w:eastAsia="source serif 4" w:hAnsi="source serif 4" w:cs="source serif 4"/>
          <w:color w:val="000000"/>
        </w:rPr>
        <w:t xml:space="preserve"> library, the mismatch is definitive evidence of spoofing. Cloudflare, Fastly, and most commercial WAFs use JA3/JA4 in bot detection pipelines.[</w:t>
      </w:r>
      <w:r>
        <w:rPr>
          <w:rFonts w:ascii="source serif 4" w:eastAsia="source serif 4" w:hAnsi="source serif 4" w:cs="source serif 4"/>
          <w:color w:val="000000"/>
          <w:vertAlign w:val="superscript"/>
        </w:rPr>
        <w:t>7][</w:t>
      </w:r>
      <w:r>
        <w:rPr>
          <w:rFonts w:ascii="source serif 4" w:eastAsia="source serif 4" w:hAnsi="source serif 4" w:cs="source serif 4"/>
          <w:color w:val="000000"/>
        </w:rPr>
        <w:t>8][^9]</w:t>
      </w:r>
    </w:p>
    <w:p w14:paraId="2E70960D" w14:textId="77777777" w:rsidR="00FB072A" w:rsidRDefault="00000000">
      <w:pPr>
        <w:spacing w:before="315" w:after="105" w:line="360" w:lineRule="auto"/>
        <w:ind w:left="-30"/>
      </w:pPr>
      <w:bookmarkStart w:id="6" w:name="http_2_and_http_3_settings_frames"/>
      <w:r>
        <w:rPr>
          <w:rFonts w:ascii="source serif 4" w:eastAsia="source serif 4" w:hAnsi="source serif 4" w:cs="source serif 4"/>
          <w:b/>
          <w:color w:val="000000"/>
          <w:sz w:val="24"/>
        </w:rPr>
        <w:t>HTTP/2 and HTTP/3 SETTINGS Frames</w:t>
      </w:r>
      <w:bookmarkEnd w:id="6"/>
    </w:p>
    <w:p w14:paraId="30392D31" w14:textId="77777777" w:rsidR="00FB072A" w:rsidRDefault="00000000">
      <w:pPr>
        <w:spacing w:after="210" w:line="360" w:lineRule="auto"/>
      </w:pPr>
      <w:r>
        <w:rPr>
          <w:rFonts w:ascii="source serif 4" w:eastAsia="source serif 4" w:hAnsi="source serif 4" w:cs="source serif 4"/>
          <w:color w:val="000000"/>
        </w:rPr>
        <w:t>HTTP/2 connections begin with a SETTINGS frame (also transmitted before any page content) containing the client's preferred stream parameters — window sizes, header compression settings, max frame sizes. Like TLS fingerprints, each browser implementation has a distinct SETTINGS profile.[</w:t>
      </w:r>
      <w:r>
        <w:rPr>
          <w:rFonts w:ascii="source serif 4" w:eastAsia="source serif 4" w:hAnsi="source serif 4" w:cs="source serif 4"/>
          <w:color w:val="000000"/>
          <w:vertAlign w:val="superscript"/>
        </w:rPr>
        <w:t>10][</w:t>
      </w:r>
      <w:r>
        <w:rPr>
          <w:rFonts w:ascii="source serif 4" w:eastAsia="source serif 4" w:hAnsi="source serif 4" w:cs="source serif 4"/>
          <w:color w:val="000000"/>
        </w:rPr>
        <w:t>6]</w:t>
      </w:r>
    </w:p>
    <w:p w14:paraId="1C877AAF" w14:textId="77777777" w:rsidR="00FB072A" w:rsidRDefault="00000000">
      <w:pPr>
        <w:spacing w:before="315" w:after="105" w:line="360" w:lineRule="auto"/>
        <w:ind w:left="-30"/>
      </w:pPr>
      <w:bookmarkStart w:id="7" w:name="dns_query_patterns"/>
      <w:r>
        <w:rPr>
          <w:rFonts w:ascii="source serif 4" w:eastAsia="source serif 4" w:hAnsi="source serif 4" w:cs="source serif 4"/>
          <w:b/>
          <w:color w:val="000000"/>
          <w:sz w:val="24"/>
        </w:rPr>
        <w:t>DNS Query Patterns</w:t>
      </w:r>
      <w:bookmarkEnd w:id="7"/>
    </w:p>
    <w:p w14:paraId="147A42CD" w14:textId="77777777" w:rsidR="00FB072A" w:rsidRDefault="00000000">
      <w:pPr>
        <w:spacing w:after="210" w:line="360" w:lineRule="auto"/>
      </w:pPr>
      <w:r>
        <w:rPr>
          <w:rFonts w:ascii="source serif 4" w:eastAsia="source serif 4" w:hAnsi="source serif 4" w:cs="source serif 4"/>
          <w:color w:val="000000"/>
        </w:rPr>
        <w:t>If the server controls DNS or uses passive DNS logging, the sequence and timing of DNS lookups for a page's resources (CDN domains, API endpoints, third-party scripts) can be used to fingerprint page loads even through encryption.[</w:t>
      </w:r>
      <w:r>
        <w:rPr>
          <w:rFonts w:ascii="source serif 4" w:eastAsia="source serif 4" w:hAnsi="source serif 4" w:cs="source serif 4"/>
          <w:color w:val="000000"/>
          <w:vertAlign w:val="superscript"/>
        </w:rPr>
        <w:t>11][</w:t>
      </w:r>
      <w:r>
        <w:rPr>
          <w:rFonts w:ascii="source serif 4" w:eastAsia="source serif 4" w:hAnsi="source serif 4" w:cs="source serif 4"/>
          <w:color w:val="000000"/>
        </w:rPr>
        <w:t>12]</w:t>
      </w:r>
    </w:p>
    <w:p w14:paraId="316160EE" w14:textId="77777777" w:rsidR="00FB072A" w:rsidRDefault="00F8580C">
      <w:pPr>
        <w:spacing w:before="210" w:after="0" w:line="360" w:lineRule="auto"/>
      </w:pPr>
      <w:r>
        <w:rPr>
          <w:noProof/>
        </w:rPr>
      </w:r>
      <w:r>
        <w:rPr>
          <w:noProof/>
        </w:rPr>
        <w:pict w14:anchorId="310DDAEF">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FD0559C" w14:textId="77777777" w:rsidR="00FB072A" w:rsidRDefault="00000000">
      <w:pPr>
        <w:spacing w:before="315" w:after="105" w:line="360" w:lineRule="auto"/>
        <w:ind w:left="-30"/>
      </w:pPr>
      <w:bookmarkStart w:id="8" w:name="layer_2_browser_fingerprinting_ac_e5c66a"/>
      <w:r>
        <w:rPr>
          <w:rFonts w:ascii="source serif 4" w:eastAsia="source serif 4" w:hAnsi="source serif 4" w:cs="source serif 4"/>
          <w:b/>
          <w:color w:val="000000"/>
          <w:sz w:val="24"/>
        </w:rPr>
        <w:t>Layer 2: Browser Fingerprinting (Active JavaScript Probing)</w:t>
      </w:r>
      <w:bookmarkEnd w:id="8"/>
    </w:p>
    <w:p w14:paraId="767148FD" w14:textId="77777777" w:rsidR="00FB072A" w:rsidRDefault="00000000">
      <w:pPr>
        <w:spacing w:after="210" w:line="360" w:lineRule="auto"/>
      </w:pPr>
      <w:r>
        <w:rPr>
          <w:rFonts w:ascii="source serif 4" w:eastAsia="source serif 4" w:hAnsi="source serif 4" w:cs="source serif 4"/>
          <w:color w:val="000000"/>
        </w:rPr>
        <w:t>JavaScript running in the page can query dozens of browser APIs to build a highly unique device identifier. Studies indicate this can identify 87% of devices with 99.5% accuracy without any cookies.[^13]</w:t>
      </w:r>
    </w:p>
    <w:p w14:paraId="730A13E8" w14:textId="77777777" w:rsidR="00FB072A" w:rsidRDefault="00000000">
      <w:pPr>
        <w:spacing w:before="315" w:after="105" w:line="360" w:lineRule="auto"/>
        <w:ind w:left="-30"/>
      </w:pPr>
      <w:bookmarkStart w:id="9" w:name="canvas_fingerprinting"/>
      <w:r>
        <w:rPr>
          <w:rFonts w:ascii="source serif 4" w:eastAsia="source serif 4" w:hAnsi="source serif 4" w:cs="source serif 4"/>
          <w:b/>
          <w:color w:val="000000"/>
          <w:sz w:val="24"/>
        </w:rPr>
        <w:t>Canvas Fingerprinting</w:t>
      </w:r>
      <w:bookmarkEnd w:id="9"/>
    </w:p>
    <w:p w14:paraId="64AAB12D" w14:textId="77777777" w:rsidR="00FB072A" w:rsidRDefault="00000000">
      <w:pPr>
        <w:spacing w:after="210" w:line="360" w:lineRule="auto"/>
      </w:pPr>
      <w:r>
        <w:rPr>
          <w:rFonts w:ascii="source serif 4" w:eastAsia="source serif 4" w:hAnsi="source serif 4" w:cs="source serif 4"/>
          <w:color w:val="000000"/>
        </w:rPr>
        <w:t xml:space="preserve">The most powerful active fingerprinting technique. A hidden </w:t>
      </w:r>
      <w:r>
        <w:rPr>
          <w:rStyle w:val="VerbatimChar"/>
          <w:rFonts w:ascii="Menlo" w:eastAsia="Menlo" w:hAnsi="Menlo" w:cs="Menlo"/>
          <w:color w:val="000000"/>
          <w:sz w:val="18"/>
          <w:shd w:val="clear" w:color="auto" w:fill="F8F8FA"/>
        </w:rPr>
        <w:t>anvas&gt;</w:t>
      </w:r>
      <w:r>
        <w:rPr>
          <w:rFonts w:ascii="source serif 4" w:eastAsia="source serif 4" w:hAnsi="source serif 4" w:cs="source serif 4"/>
          <w:color w:val="000000"/>
        </w:rPr>
        <w:t xml:space="preserve"> element renders text or geometric shapes. Because fonts, subpixel rendering, GPU drivers, and antialiasing differ across devices, the resulting pixel bitmap is unique. Canvas fingerprinting can detect:[^14]</w:t>
      </w:r>
    </w:p>
    <w:p w14:paraId="035BFBF8" w14:textId="77777777" w:rsidR="00FB072A" w:rsidRDefault="00000000">
      <w:pPr>
        <w:numPr>
          <w:ilvl w:val="0"/>
          <w:numId w:val="4"/>
        </w:numPr>
        <w:spacing w:before="105" w:after="105" w:line="360" w:lineRule="auto"/>
      </w:pPr>
      <w:r>
        <w:rPr>
          <w:rFonts w:ascii="source serif 4" w:eastAsia="source serif 4" w:hAnsi="source serif 4" w:cs="source serif 4"/>
          <w:color w:val="000000"/>
        </w:rPr>
        <w:t>Installed client fonts</w:t>
      </w:r>
    </w:p>
    <w:p w14:paraId="7ADE0CCA" w14:textId="77777777" w:rsidR="00FB072A" w:rsidRDefault="00000000">
      <w:pPr>
        <w:numPr>
          <w:ilvl w:val="0"/>
          <w:numId w:val="4"/>
        </w:numPr>
        <w:spacing w:before="105" w:after="105" w:line="360" w:lineRule="auto"/>
      </w:pPr>
      <w:r>
        <w:rPr>
          <w:rFonts w:ascii="source serif 4" w:eastAsia="source serif 4" w:hAnsi="source serif 4" w:cs="source serif 4"/>
          <w:color w:val="000000"/>
        </w:rPr>
        <w:t>GPU / graphics card model</w:t>
      </w:r>
    </w:p>
    <w:p w14:paraId="339DAE53" w14:textId="77777777" w:rsidR="00FB072A" w:rsidRDefault="00000000">
      <w:pPr>
        <w:numPr>
          <w:ilvl w:val="0"/>
          <w:numId w:val="4"/>
        </w:numPr>
        <w:spacing w:before="105" w:after="105" w:line="360" w:lineRule="auto"/>
      </w:pPr>
      <w:r>
        <w:rPr>
          <w:rFonts w:ascii="source serif 4" w:eastAsia="source serif 4" w:hAnsi="source serif 4" w:cs="source serif 4"/>
          <w:color w:val="000000"/>
        </w:rPr>
        <w:t>Browser font rendering engine</w:t>
      </w:r>
    </w:p>
    <w:p w14:paraId="43357341" w14:textId="77777777" w:rsidR="00FB072A" w:rsidRDefault="00000000">
      <w:pPr>
        <w:numPr>
          <w:ilvl w:val="0"/>
          <w:numId w:val="4"/>
        </w:numPr>
        <w:spacing w:before="105" w:after="105" w:line="360" w:lineRule="auto"/>
      </w:pPr>
      <w:r>
        <w:rPr>
          <w:rFonts w:ascii="source serif 4" w:eastAsia="source serif 4" w:hAnsi="source serif 4" w:cs="source serif 4"/>
          <w:color w:val="000000"/>
        </w:rPr>
        <w:t>Active background color and DPI settings</w:t>
      </w:r>
    </w:p>
    <w:p w14:paraId="74935AEE" w14:textId="77777777" w:rsidR="00FB072A" w:rsidRDefault="00000000">
      <w:pPr>
        <w:numPr>
          <w:ilvl w:val="0"/>
          <w:numId w:val="4"/>
        </w:numPr>
        <w:spacing w:before="105" w:after="105" w:line="360" w:lineRule="auto"/>
      </w:pPr>
      <w:r>
        <w:rPr>
          <w:rFonts w:ascii="source serif 4" w:eastAsia="source serif 4" w:hAnsi="source serif 4" w:cs="source serif 4"/>
          <w:color w:val="000000"/>
        </w:rPr>
        <w:t>Operating system rendering pipeline[^14]</w:t>
      </w:r>
    </w:p>
    <w:p w14:paraId="54143FE4" w14:textId="77777777" w:rsidR="00FB072A" w:rsidRDefault="00000000">
      <w:pPr>
        <w:spacing w:after="210" w:line="360" w:lineRule="auto"/>
      </w:pPr>
      <w:r>
        <w:rPr>
          <w:rFonts w:ascii="source serif 4" w:eastAsia="source serif 4" w:hAnsi="source serif 4" w:cs="source serif 4"/>
          <w:color w:val="000000"/>
        </w:rPr>
        <w:t>Canvas fingerprinting generates unique hashes from pixel-level rendering differences across 47,000+ possible device configurations.[^15]</w:t>
      </w:r>
    </w:p>
    <w:p w14:paraId="27E3E92B" w14:textId="77777777" w:rsidR="00FB072A" w:rsidRDefault="00000000">
      <w:pPr>
        <w:spacing w:before="315" w:after="105" w:line="360" w:lineRule="auto"/>
        <w:ind w:left="-30"/>
      </w:pPr>
      <w:bookmarkStart w:id="10" w:name="webgl_fingerprinting"/>
      <w:r>
        <w:rPr>
          <w:rFonts w:ascii="source serif 4" w:eastAsia="source serif 4" w:hAnsi="source serif 4" w:cs="source serif 4"/>
          <w:b/>
          <w:color w:val="000000"/>
          <w:sz w:val="24"/>
        </w:rPr>
        <w:t>WebGL Fingerprinting</w:t>
      </w:r>
      <w:bookmarkEnd w:id="10"/>
    </w:p>
    <w:p w14:paraId="6D74DA34" w14:textId="77777777" w:rsidR="00FB072A" w:rsidRDefault="00000000">
      <w:pPr>
        <w:spacing w:after="210" w:line="360" w:lineRule="auto"/>
      </w:pPr>
      <w:r>
        <w:rPr>
          <w:rFonts w:ascii="source serif 4" w:eastAsia="source serif 4" w:hAnsi="source serif 4" w:cs="source serif 4"/>
          <w:color w:val="000000"/>
        </w:rPr>
        <w:t>WebGL forces the GPU to execute a shader program and return the result. The output varies by graphics hardware and driver:[^16]</w:t>
      </w:r>
    </w:p>
    <w:p w14:paraId="36E3F6F3" w14:textId="77777777" w:rsidR="00FB072A" w:rsidRDefault="00000000">
      <w:pPr>
        <w:numPr>
          <w:ilvl w:val="0"/>
          <w:numId w:val="5"/>
        </w:numPr>
        <w:spacing w:before="105" w:after="105" w:line="360" w:lineRule="auto"/>
      </w:pPr>
      <w:r>
        <w:rPr>
          <w:rFonts w:ascii="source serif 4" w:eastAsia="source serif 4" w:hAnsi="source serif 4" w:cs="source serif 4"/>
          <w:b/>
          <w:color w:val="000000"/>
        </w:rPr>
        <w:t>GPU vendor string</w:t>
      </w:r>
      <w:r>
        <w:rPr>
          <w:rFonts w:ascii="source serif 4" w:eastAsia="source serif 4" w:hAnsi="source serif 4" w:cs="source serif 4"/>
          <w:color w:val="000000"/>
        </w:rPr>
        <w:t xml:space="preserve"> — e.g., "NVIDIA GeForce RTX 3080 / PCIe/SSE2"</w:t>
      </w:r>
    </w:p>
    <w:p w14:paraId="62859E12" w14:textId="77777777" w:rsidR="00FB072A" w:rsidRDefault="00000000">
      <w:pPr>
        <w:numPr>
          <w:ilvl w:val="0"/>
          <w:numId w:val="5"/>
        </w:numPr>
        <w:spacing w:before="105" w:after="105" w:line="360" w:lineRule="auto"/>
      </w:pPr>
      <w:r>
        <w:rPr>
          <w:rFonts w:ascii="source serif 4" w:eastAsia="source serif 4" w:hAnsi="source serif 4" w:cs="source serif 4"/>
          <w:b/>
          <w:color w:val="000000"/>
        </w:rPr>
        <w:t>Renderer string</w:t>
      </w:r>
      <w:r>
        <w:rPr>
          <w:rFonts w:ascii="source serif 4" w:eastAsia="source serif 4" w:hAnsi="source serif 4" w:cs="source serif 4"/>
          <w:color w:val="000000"/>
        </w:rPr>
        <w:t xml:space="preserve"> — specific driver and hardware path</w:t>
      </w:r>
    </w:p>
    <w:p w14:paraId="3B0DF18E" w14:textId="77777777" w:rsidR="00FB072A" w:rsidRDefault="00000000">
      <w:pPr>
        <w:numPr>
          <w:ilvl w:val="0"/>
          <w:numId w:val="5"/>
        </w:numPr>
        <w:spacing w:before="105" w:after="105" w:line="360" w:lineRule="auto"/>
      </w:pPr>
      <w:r>
        <w:rPr>
          <w:rFonts w:ascii="source serif 4" w:eastAsia="source serif 4" w:hAnsi="source serif 4" w:cs="source serif 4"/>
          <w:b/>
          <w:color w:val="000000"/>
        </w:rPr>
        <w:t>Supported WebGL extensions</w:t>
      </w:r>
      <w:r>
        <w:rPr>
          <w:rFonts w:ascii="source serif 4" w:eastAsia="source serif 4" w:hAnsi="source serif 4" w:cs="source serif 4"/>
          <w:color w:val="000000"/>
        </w:rPr>
        <w:t xml:space="preserve"> — varies by GPU generation</w:t>
      </w:r>
    </w:p>
    <w:p w14:paraId="20F8A656" w14:textId="77777777" w:rsidR="00FB072A" w:rsidRDefault="00000000">
      <w:pPr>
        <w:numPr>
          <w:ilvl w:val="0"/>
          <w:numId w:val="5"/>
        </w:numPr>
        <w:spacing w:before="105" w:after="105" w:line="360" w:lineRule="auto"/>
      </w:pPr>
      <w:r>
        <w:rPr>
          <w:rFonts w:ascii="source serif 4" w:eastAsia="source serif 4" w:hAnsi="source serif 4" w:cs="source serif 4"/>
          <w:b/>
          <w:color w:val="000000"/>
        </w:rPr>
        <w:t>Shader precision</w:t>
      </w:r>
      <w:r>
        <w:rPr>
          <w:rFonts w:ascii="source serif 4" w:eastAsia="source serif 4" w:hAnsi="source serif 4" w:cs="source serif 4"/>
          <w:color w:val="000000"/>
        </w:rPr>
        <w:t xml:space="preserve"> — floating-point behavior differs across GPUs</w:t>
      </w:r>
    </w:p>
    <w:p w14:paraId="7E11EB3C" w14:textId="77777777" w:rsidR="00FB072A" w:rsidRDefault="00000000">
      <w:pPr>
        <w:numPr>
          <w:ilvl w:val="0"/>
          <w:numId w:val="5"/>
        </w:numPr>
        <w:spacing w:before="105" w:after="105" w:line="360" w:lineRule="auto"/>
      </w:pPr>
      <w:r>
        <w:rPr>
          <w:rFonts w:ascii="source serif 4" w:eastAsia="source serif 4" w:hAnsi="source serif 4" w:cs="source serif 4"/>
          <w:b/>
          <w:color w:val="000000"/>
        </w:rPr>
        <w:t>Max texture size, viewport dimensions</w:t>
      </w:r>
    </w:p>
    <w:p w14:paraId="107A4D44" w14:textId="77777777" w:rsidR="00FB072A" w:rsidRDefault="00000000">
      <w:pPr>
        <w:spacing w:after="210" w:line="360" w:lineRule="auto"/>
      </w:pPr>
      <w:r>
        <w:rPr>
          <w:rFonts w:ascii="source serif 4" w:eastAsia="source serif 4" w:hAnsi="source serif 4" w:cs="source serif 4"/>
          <w:color w:val="000000"/>
        </w:rPr>
        <w:t>WebGL fingerprinting achieves 94.2% user consistency and produces up to 18.8 bits of entropy.[^15]</w:t>
      </w:r>
    </w:p>
    <w:p w14:paraId="3EF2F5E8" w14:textId="77777777" w:rsidR="00FB072A" w:rsidRDefault="00000000">
      <w:pPr>
        <w:spacing w:before="315" w:after="105" w:line="360" w:lineRule="auto"/>
        <w:ind w:left="-30"/>
      </w:pPr>
      <w:bookmarkStart w:id="11" w:name="audio_context_fingerprinting"/>
      <w:r>
        <w:rPr>
          <w:rFonts w:ascii="source serif 4" w:eastAsia="source serif 4" w:hAnsi="source serif 4" w:cs="source serif 4"/>
          <w:b/>
          <w:color w:val="000000"/>
          <w:sz w:val="24"/>
        </w:rPr>
        <w:t>Audio Context Fingerprinting</w:t>
      </w:r>
      <w:bookmarkEnd w:id="11"/>
    </w:p>
    <w:p w14:paraId="09D094B5" w14:textId="77777777" w:rsidR="00FB072A" w:rsidRDefault="00000000">
      <w:pPr>
        <w:spacing w:after="210" w:line="360" w:lineRule="auto"/>
      </w:pPr>
      <w:r>
        <w:rPr>
          <w:rFonts w:ascii="source serif 4" w:eastAsia="source serif 4" w:hAnsi="source serif 4" w:cs="source serif 4"/>
          <w:color w:val="000000"/>
        </w:rPr>
        <w:t>The Web Audio API processes an oscillator signal through the device's audio hardware. Tiny variations in the DSP (digital signal processor) pipeline produce subtly different output values across hardware:[^15]</w:t>
      </w:r>
    </w:p>
    <w:p w14:paraId="21E5ABE9" w14:textId="77777777" w:rsidR="00FB072A" w:rsidRDefault="00000000">
      <w:pPr>
        <w:numPr>
          <w:ilvl w:val="0"/>
          <w:numId w:val="6"/>
        </w:numPr>
        <w:spacing w:before="105" w:after="105" w:line="360" w:lineRule="auto"/>
      </w:pPr>
      <w:r>
        <w:rPr>
          <w:rFonts w:ascii="source serif 4" w:eastAsia="source serif 4" w:hAnsi="source serif 4" w:cs="source serif 4"/>
          <w:color w:val="000000"/>
        </w:rPr>
        <w:t>Oscillator frequency response deviations</w:t>
      </w:r>
    </w:p>
    <w:p w14:paraId="0300E06A" w14:textId="77777777" w:rsidR="00FB072A" w:rsidRDefault="00000000">
      <w:pPr>
        <w:numPr>
          <w:ilvl w:val="0"/>
          <w:numId w:val="6"/>
        </w:numPr>
        <w:spacing w:before="105" w:after="105" w:line="360" w:lineRule="auto"/>
      </w:pPr>
      <w:r>
        <w:rPr>
          <w:rFonts w:ascii="source serif 4" w:eastAsia="source serif 4" w:hAnsi="source serif 4" w:cs="source serif 4"/>
          <w:color w:val="000000"/>
        </w:rPr>
        <w:t>Sample rate and buffer size</w:t>
      </w:r>
    </w:p>
    <w:p w14:paraId="53AE0305" w14:textId="77777777" w:rsidR="00FB072A" w:rsidRDefault="00000000">
      <w:pPr>
        <w:numPr>
          <w:ilvl w:val="0"/>
          <w:numId w:val="6"/>
        </w:numPr>
        <w:spacing w:before="105" w:after="105" w:line="360" w:lineRule="auto"/>
      </w:pPr>
      <w:r>
        <w:rPr>
          <w:rFonts w:ascii="source serif 4" w:eastAsia="source serif 4" w:hAnsi="source serif 4" w:cs="source serif 4"/>
          <w:color w:val="000000"/>
        </w:rPr>
        <w:t>Audio node processing artifacts</w:t>
      </w:r>
    </w:p>
    <w:p w14:paraId="55B6BFB8" w14:textId="77777777" w:rsidR="00FB072A" w:rsidRDefault="00000000">
      <w:pPr>
        <w:numPr>
          <w:ilvl w:val="0"/>
          <w:numId w:val="6"/>
        </w:numPr>
        <w:spacing w:before="105" w:after="105" w:line="360" w:lineRule="auto"/>
      </w:pPr>
      <w:r>
        <w:rPr>
          <w:rFonts w:ascii="source serif 4" w:eastAsia="source serif 4" w:hAnsi="source serif 4" w:cs="source serif 4"/>
          <w:color w:val="000000"/>
        </w:rPr>
        <w:t>Hardware DSP differences (~4.8 bits entropy on its own)</w:t>
      </w:r>
    </w:p>
    <w:p w14:paraId="5EE5CBB6" w14:textId="77777777" w:rsidR="00FB072A" w:rsidRDefault="00000000">
      <w:pPr>
        <w:spacing w:before="315" w:after="105" w:line="360" w:lineRule="auto"/>
        <w:ind w:left="-30"/>
      </w:pPr>
      <w:bookmarkStart w:id="12" w:name="font_enumeration"/>
      <w:r>
        <w:rPr>
          <w:rFonts w:ascii="source serif 4" w:eastAsia="source serif 4" w:hAnsi="source serif 4" w:cs="source serif 4"/>
          <w:b/>
          <w:color w:val="000000"/>
          <w:sz w:val="24"/>
        </w:rPr>
        <w:t>Font Enumeration</w:t>
      </w:r>
      <w:bookmarkEnd w:id="12"/>
    </w:p>
    <w:p w14:paraId="30C4E51A" w14:textId="77777777" w:rsidR="00FB072A" w:rsidRDefault="00000000">
      <w:pPr>
        <w:spacing w:after="210" w:line="360" w:lineRule="auto"/>
      </w:pPr>
      <w:r>
        <w:rPr>
          <w:rFonts w:ascii="source serif 4" w:eastAsia="source serif 4" w:hAnsi="source serif 4" w:cs="source serif 4"/>
          <w:color w:val="000000"/>
        </w:rPr>
        <w:t>JavaScript can probe which fonts are installed by measuring text rendering dimensions for a large list of font names. The presence or absence of each font contributes to the fingerprint. Font enumeration alone produces approximately 13.4 bits of entropy.[</w:t>
      </w:r>
      <w:r>
        <w:rPr>
          <w:rFonts w:ascii="source serif 4" w:eastAsia="source serif 4" w:hAnsi="source serif 4" w:cs="source serif 4"/>
          <w:color w:val="000000"/>
          <w:vertAlign w:val="superscript"/>
        </w:rPr>
        <w:t>17][</w:t>
      </w:r>
      <w:r>
        <w:rPr>
          <w:rFonts w:ascii="source serif 4" w:eastAsia="source serif 4" w:hAnsi="source serif 4" w:cs="source serif 4"/>
          <w:color w:val="000000"/>
        </w:rPr>
        <w:t>15]</w:t>
      </w:r>
    </w:p>
    <w:p w14:paraId="0C95E413" w14:textId="77777777" w:rsidR="00FB072A" w:rsidRDefault="00000000">
      <w:pPr>
        <w:spacing w:before="315" w:after="105" w:line="360" w:lineRule="auto"/>
        <w:ind w:left="-30"/>
      </w:pPr>
      <w:bookmarkStart w:id="13" w:name="screen_display"/>
      <w:r>
        <w:rPr>
          <w:rFonts w:ascii="source serif 4" w:eastAsia="source serif 4" w:hAnsi="source serif 4" w:cs="source serif 4"/>
          <w:b/>
          <w:color w:val="000000"/>
          <w:sz w:val="24"/>
        </w:rPr>
        <w:t>Screen &amp; Display</w:t>
      </w:r>
      <w:bookmarkEnd w:id="13"/>
    </w:p>
    <w:p w14:paraId="6D5B6745" w14:textId="77777777" w:rsidR="00FB072A" w:rsidRDefault="00000000">
      <w:pPr>
        <w:numPr>
          <w:ilvl w:val="0"/>
          <w:numId w:val="7"/>
        </w:numPr>
        <w:spacing w:before="105" w:after="105" w:line="360" w:lineRule="auto"/>
      </w:pPr>
      <w:r>
        <w:rPr>
          <w:rFonts w:ascii="source serif 4" w:eastAsia="source serif 4" w:hAnsi="source serif 4" w:cs="source serif 4"/>
          <w:color w:val="000000"/>
        </w:rPr>
        <w:t>Resolution (width × height)</w:t>
      </w:r>
    </w:p>
    <w:p w14:paraId="6695AF03" w14:textId="77777777" w:rsidR="00FB072A" w:rsidRDefault="00000000">
      <w:pPr>
        <w:numPr>
          <w:ilvl w:val="0"/>
          <w:numId w:val="7"/>
        </w:numPr>
        <w:spacing w:before="105" w:after="105" w:line="360" w:lineRule="auto"/>
      </w:pPr>
      <w:r>
        <w:rPr>
          <w:rFonts w:ascii="source serif 4" w:eastAsia="source serif 4" w:hAnsi="source serif 4" w:cs="source serif 4"/>
          <w:color w:val="000000"/>
        </w:rPr>
        <w:t>Device pixel ratio / DPI scaling</w:t>
      </w:r>
    </w:p>
    <w:p w14:paraId="1767E421" w14:textId="77777777" w:rsidR="00FB072A" w:rsidRDefault="00000000">
      <w:pPr>
        <w:numPr>
          <w:ilvl w:val="0"/>
          <w:numId w:val="7"/>
        </w:numPr>
        <w:spacing w:before="105" w:after="105" w:line="360" w:lineRule="auto"/>
      </w:pPr>
      <w:r>
        <w:rPr>
          <w:rFonts w:ascii="source serif 4" w:eastAsia="source serif 4" w:hAnsi="source serif 4" w:cs="source serif 4"/>
          <w:color w:val="000000"/>
        </w:rPr>
        <w:t>Color depth (16, 24, 30-bit)</w:t>
      </w:r>
    </w:p>
    <w:p w14:paraId="07A777E5" w14:textId="77777777" w:rsidR="00FB072A" w:rsidRDefault="00000000">
      <w:pPr>
        <w:numPr>
          <w:ilvl w:val="0"/>
          <w:numId w:val="7"/>
        </w:numPr>
        <w:spacing w:before="105" w:after="105" w:line="360" w:lineRule="auto"/>
      </w:pPr>
      <w:r>
        <w:rPr>
          <w:rFonts w:ascii="source serif 4" w:eastAsia="source serif 4" w:hAnsi="source serif 4" w:cs="source serif 4"/>
          <w:color w:val="000000"/>
        </w:rPr>
        <w:t>Available screen dimensions (minus taskbar/dock)</w:t>
      </w:r>
    </w:p>
    <w:p w14:paraId="3EAF3E9E" w14:textId="77777777" w:rsidR="00FB072A" w:rsidRDefault="00000000">
      <w:pPr>
        <w:numPr>
          <w:ilvl w:val="0"/>
          <w:numId w:val="7"/>
        </w:numPr>
        <w:spacing w:before="105" w:after="105" w:line="360" w:lineRule="auto"/>
      </w:pPr>
      <w:r>
        <w:rPr>
          <w:rFonts w:ascii="source serif 4" w:eastAsia="source serif 4" w:hAnsi="source serif 4" w:cs="source serif 4"/>
          <w:color w:val="000000"/>
        </w:rPr>
        <w:t>HDR capability</w:t>
      </w:r>
    </w:p>
    <w:p w14:paraId="6402169A" w14:textId="77777777" w:rsidR="00FB072A" w:rsidRDefault="00000000">
      <w:pPr>
        <w:numPr>
          <w:ilvl w:val="0"/>
          <w:numId w:val="7"/>
        </w:numPr>
        <w:spacing w:before="105" w:after="105" w:line="360" w:lineRule="auto"/>
      </w:pPr>
      <w:r>
        <w:rPr>
          <w:rFonts w:ascii="source serif 4" w:eastAsia="source serif 4" w:hAnsi="source serif 4" w:cs="source serif 4"/>
          <w:color w:val="000000"/>
        </w:rPr>
        <w:t>Touch support and number of touch points</w:t>
      </w:r>
    </w:p>
    <w:p w14:paraId="3F29FEAB" w14:textId="77777777" w:rsidR="00FB072A" w:rsidRDefault="00000000">
      <w:pPr>
        <w:numPr>
          <w:ilvl w:val="0"/>
          <w:numId w:val="7"/>
        </w:numPr>
        <w:spacing w:before="105" w:after="105" w:line="360" w:lineRule="auto"/>
      </w:pPr>
      <w:r>
        <w:rPr>
          <w:rFonts w:ascii="source serif 4" w:eastAsia="source serif 4" w:hAnsi="source serif 4" w:cs="source serif 4"/>
          <w:color w:val="000000"/>
        </w:rPr>
        <w:t>Orientation API support[^17]</w:t>
      </w:r>
    </w:p>
    <w:p w14:paraId="491BAF1A" w14:textId="77777777" w:rsidR="00FB072A" w:rsidRDefault="00000000">
      <w:pPr>
        <w:spacing w:before="315" w:after="105" w:line="360" w:lineRule="auto"/>
        <w:ind w:left="-30"/>
      </w:pPr>
      <w:bookmarkStart w:id="14" w:name="navigator_properties"/>
      <w:r>
        <w:rPr>
          <w:rFonts w:ascii="source serif 4" w:eastAsia="source serif 4" w:hAnsi="source serif 4" w:cs="source serif 4"/>
          <w:b/>
          <w:color w:val="000000"/>
          <w:sz w:val="24"/>
        </w:rPr>
        <w:t>Navigator Properties</w:t>
      </w:r>
      <w:bookmarkEnd w:id="14"/>
    </w:p>
    <w:p w14:paraId="46194F23" w14:textId="77777777" w:rsidR="00FB072A" w:rsidRDefault="00000000">
      <w:pPr>
        <w:spacing w:after="210" w:line="360" w:lineRule="auto"/>
      </w:pPr>
      <w:r>
        <w:rPr>
          <w:rFonts w:ascii="source serif 4" w:eastAsia="source serif 4" w:hAnsi="source serif 4" w:cs="source serif 4"/>
          <w:color w:val="000000"/>
        </w:rPr>
        <w:t xml:space="preserve">The </w:t>
      </w:r>
      <w:r>
        <w:rPr>
          <w:rStyle w:val="VerbatimChar"/>
          <w:rFonts w:ascii="Menlo" w:eastAsia="Menlo" w:hAnsi="Menlo" w:cs="Menlo"/>
          <w:color w:val="000000"/>
          <w:sz w:val="18"/>
          <w:shd w:val="clear" w:color="auto" w:fill="F8F8FA"/>
        </w:rPr>
        <w:t>navigator</w:t>
      </w:r>
      <w:r>
        <w:rPr>
          <w:rFonts w:ascii="source serif 4" w:eastAsia="source serif 4" w:hAnsi="source serif 4" w:cs="source serif 4"/>
          <w:color w:val="000000"/>
        </w:rPr>
        <w:t xml:space="preserve"> JavaScript object exposes:</w:t>
      </w:r>
    </w:p>
    <w:p w14:paraId="53FDD19F" w14:textId="77777777" w:rsidR="00FB072A"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navigator.platform</w:t>
      </w:r>
      <w:r>
        <w:rPr>
          <w:rFonts w:ascii="source serif 4" w:eastAsia="source serif 4" w:hAnsi="source serif 4" w:cs="source serif 4"/>
          <w:color w:val="000000"/>
        </w:rPr>
        <w:t xml:space="preserve"> — OS architecture (Win32, MacIntel, Linux x86_64)</w:t>
      </w:r>
    </w:p>
    <w:p w14:paraId="4B5FADC8" w14:textId="77777777" w:rsidR="00FB072A"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navigator.language</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navigator.languages</w:t>
      </w:r>
      <w:r>
        <w:rPr>
          <w:rFonts w:ascii="source serif 4" w:eastAsia="source serif 4" w:hAnsi="source serif 4" w:cs="source serif 4"/>
          <w:color w:val="000000"/>
        </w:rPr>
        <w:t xml:space="preserve"> — all preferred locales</w:t>
      </w:r>
    </w:p>
    <w:p w14:paraId="309AB683" w14:textId="77777777" w:rsidR="00FB072A"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navigator.hardwareConcurrency</w:t>
      </w:r>
      <w:r>
        <w:rPr>
          <w:rFonts w:ascii="source serif 4" w:eastAsia="source serif 4" w:hAnsi="source serif 4" w:cs="source serif 4"/>
          <w:color w:val="000000"/>
        </w:rPr>
        <w:t xml:space="preserve"> — number of logical CPU cores</w:t>
      </w:r>
    </w:p>
    <w:p w14:paraId="3A5885CC" w14:textId="77777777" w:rsidR="00FB072A"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navigator.deviceMemory</w:t>
      </w:r>
      <w:r>
        <w:rPr>
          <w:rFonts w:ascii="source serif 4" w:eastAsia="source serif 4" w:hAnsi="source serif 4" w:cs="source serif 4"/>
          <w:color w:val="000000"/>
        </w:rPr>
        <w:t xml:space="preserve"> — approximate RAM in GB (rounded to nearest power of 2)</w:t>
      </w:r>
    </w:p>
    <w:p w14:paraId="7111C483" w14:textId="77777777" w:rsidR="00FB072A"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navigator.cookieEnabled</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navigator.javaEnabled</w:t>
      </w:r>
    </w:p>
    <w:p w14:paraId="51ACDAE3" w14:textId="77777777" w:rsidR="00FB072A"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navigator.maxTouchPoints</w:t>
      </w:r>
    </w:p>
    <w:p w14:paraId="6F5615B2" w14:textId="77777777" w:rsidR="00FB072A" w:rsidRDefault="00000000">
      <w:pPr>
        <w:numPr>
          <w:ilvl w:val="0"/>
          <w:numId w:val="8"/>
        </w:numPr>
        <w:spacing w:before="105" w:after="105" w:line="360" w:lineRule="auto"/>
      </w:pPr>
      <w:r>
        <w:rPr>
          <w:rFonts w:ascii="source serif 4" w:eastAsia="source serif 4" w:hAnsi="source serif 4" w:cs="source serif 4"/>
          <w:color w:val="000000"/>
        </w:rPr>
        <w:t xml:space="preserve">Connection type via </w:t>
      </w:r>
      <w:r>
        <w:rPr>
          <w:rStyle w:val="VerbatimChar"/>
          <w:rFonts w:ascii="Menlo" w:eastAsia="Menlo" w:hAnsi="Menlo" w:cs="Menlo"/>
          <w:color w:val="000000"/>
          <w:sz w:val="18"/>
          <w:shd w:val="clear" w:color="auto" w:fill="F8F8FA"/>
        </w:rPr>
        <w:t>navigator.connection</w:t>
      </w:r>
      <w:r>
        <w:rPr>
          <w:rFonts w:ascii="source serif 4" w:eastAsia="source serif 4" w:hAnsi="source serif 4" w:cs="source serif 4"/>
          <w:color w:val="000000"/>
        </w:rPr>
        <w:t xml:space="preserve"> (effectiveType: 4g, 3g, etc.)</w:t>
      </w:r>
    </w:p>
    <w:p w14:paraId="548B48B2" w14:textId="77777777" w:rsidR="00FB072A"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navigator.doNotTrack</w:t>
      </w:r>
    </w:p>
    <w:p w14:paraId="7E70B864" w14:textId="77777777" w:rsidR="00FB072A" w:rsidRDefault="00000000">
      <w:pPr>
        <w:spacing w:before="315" w:after="105" w:line="360" w:lineRule="auto"/>
        <w:ind w:left="-30"/>
      </w:pPr>
      <w:bookmarkStart w:id="15" w:name="plugin_mime_type_detection"/>
      <w:r>
        <w:rPr>
          <w:rFonts w:ascii="source serif 4" w:eastAsia="source serif 4" w:hAnsi="source serif 4" w:cs="source serif 4"/>
          <w:b/>
          <w:color w:val="000000"/>
          <w:sz w:val="24"/>
        </w:rPr>
        <w:t>Plugin &amp; MIME Type Detection</w:t>
      </w:r>
      <w:bookmarkEnd w:id="15"/>
    </w:p>
    <w:p w14:paraId="455ECB77" w14:textId="77777777" w:rsidR="00FB072A" w:rsidRDefault="00000000">
      <w:pPr>
        <w:spacing w:after="210" w:line="360" w:lineRule="auto"/>
      </w:pPr>
      <w:r>
        <w:rPr>
          <w:rFonts w:ascii="source serif 4" w:eastAsia="source serif 4" w:hAnsi="source serif 4" w:cs="source serif 4"/>
          <w:color w:val="000000"/>
        </w:rPr>
        <w:t>Browser plugin lists (</w:t>
      </w:r>
      <w:r>
        <w:rPr>
          <w:rStyle w:val="VerbatimChar"/>
          <w:rFonts w:ascii="Menlo" w:eastAsia="Menlo" w:hAnsi="Menlo" w:cs="Menlo"/>
          <w:color w:val="000000"/>
          <w:sz w:val="18"/>
          <w:shd w:val="clear" w:color="auto" w:fill="F8F8FA"/>
        </w:rPr>
        <w:t>navigator.plugins</w:t>
      </w:r>
      <w:r>
        <w:rPr>
          <w:rFonts w:ascii="source serif 4" w:eastAsia="source serif 4" w:hAnsi="source serif 4" w:cs="source serif 4"/>
          <w:color w:val="000000"/>
        </w:rPr>
        <w:t>) were historically highly unique. Modern browsers have restricted this, but the presence of specific plugins (PDF viewer, native audio/video codecs) still varies.[</w:t>
      </w:r>
      <w:r>
        <w:rPr>
          <w:rFonts w:ascii="source serif 4" w:eastAsia="source serif 4" w:hAnsi="source serif 4" w:cs="source serif 4"/>
          <w:color w:val="000000"/>
          <w:vertAlign w:val="superscript"/>
        </w:rPr>
        <w:t>14][</w:t>
      </w:r>
      <w:r>
        <w:rPr>
          <w:rFonts w:ascii="source serif 4" w:eastAsia="source serif 4" w:hAnsi="source serif 4" w:cs="source serif 4"/>
          <w:color w:val="000000"/>
        </w:rPr>
        <w:t>17]</w:t>
      </w:r>
    </w:p>
    <w:p w14:paraId="60B066E0" w14:textId="77777777" w:rsidR="00FB072A" w:rsidRDefault="00000000">
      <w:pPr>
        <w:spacing w:before="315" w:after="105" w:line="360" w:lineRule="auto"/>
        <w:ind w:left="-30"/>
      </w:pPr>
      <w:bookmarkStart w:id="16" w:name="timezone_detection"/>
      <w:r>
        <w:rPr>
          <w:rFonts w:ascii="source serif 4" w:eastAsia="source serif 4" w:hAnsi="source serif 4" w:cs="source serif 4"/>
          <w:b/>
          <w:color w:val="000000"/>
          <w:sz w:val="24"/>
        </w:rPr>
        <w:t>Timezone Detection</w:t>
      </w:r>
      <w:bookmarkEnd w:id="16"/>
    </w:p>
    <w:p w14:paraId="6A6786A0" w14:textId="77777777" w:rsidR="00FB072A" w:rsidRDefault="00000000">
      <w:pPr>
        <w:spacing w:after="210" w:line="360" w:lineRule="auto"/>
      </w:pPr>
      <w:r>
        <w:rPr>
          <w:rFonts w:ascii="source serif 4" w:eastAsia="source serif 4" w:hAnsi="source serif 4" w:cs="source serif 4"/>
          <w:color w:val="000000"/>
        </w:rPr>
        <w:t xml:space="preserve">JavaScript's </w:t>
      </w:r>
      <w:r>
        <w:rPr>
          <w:rStyle w:val="VerbatimChar"/>
          <w:rFonts w:ascii="Menlo" w:eastAsia="Menlo" w:hAnsi="Menlo" w:cs="Menlo"/>
          <w:color w:val="000000"/>
          <w:sz w:val="18"/>
          <w:shd w:val="clear" w:color="auto" w:fill="F8F8FA"/>
        </w:rPr>
        <w:t>Intl.DateTimeFormat().resolvedOptions().timeZone</w:t>
      </w:r>
      <w:r>
        <w:rPr>
          <w:rFonts w:ascii="source serif 4" w:eastAsia="source serif 4" w:hAnsi="source serif 4" w:cs="source serif 4"/>
          <w:color w:val="000000"/>
        </w:rPr>
        <w:t xml:space="preserve"> returns the IANA timezone string (e.g., </w:t>
      </w:r>
      <w:r>
        <w:rPr>
          <w:rStyle w:val="VerbatimChar"/>
          <w:rFonts w:ascii="Menlo" w:eastAsia="Menlo" w:hAnsi="Menlo" w:cs="Menlo"/>
          <w:color w:val="000000"/>
          <w:sz w:val="18"/>
          <w:shd w:val="clear" w:color="auto" w:fill="F8F8FA"/>
        </w:rPr>
        <w:t>America/New_York</w:t>
      </w:r>
      <w:r>
        <w:rPr>
          <w:rFonts w:ascii="source serif 4" w:eastAsia="source serif 4" w:hAnsi="source serif 4" w:cs="source serif 4"/>
          <w:color w:val="000000"/>
        </w:rPr>
        <w:t>). Combined with locale, this adds ~3.4 bits of entropy.[^15]</w:t>
      </w:r>
    </w:p>
    <w:p w14:paraId="20A48D81" w14:textId="77777777" w:rsidR="00FB072A" w:rsidRDefault="00000000">
      <w:pPr>
        <w:spacing w:before="315" w:after="105" w:line="360" w:lineRule="auto"/>
        <w:ind w:left="-30"/>
      </w:pPr>
      <w:bookmarkStart w:id="17" w:name="media_device_enumeration"/>
      <w:r>
        <w:rPr>
          <w:rFonts w:ascii="source serif 4" w:eastAsia="source serif 4" w:hAnsi="source serif 4" w:cs="source serif 4"/>
          <w:b/>
          <w:color w:val="000000"/>
          <w:sz w:val="24"/>
        </w:rPr>
        <w:t>Media Device Enumeration</w:t>
      </w:r>
      <w:bookmarkEnd w:id="17"/>
    </w:p>
    <w:p w14:paraId="63D55E7C" w14:textId="77777777" w:rsidR="00FB072A" w:rsidRDefault="00000000">
      <w:pPr>
        <w:spacing w:after="210" w:line="360" w:lineRule="auto"/>
      </w:pPr>
      <w:r>
        <w:rPr>
          <w:rStyle w:val="VerbatimChar"/>
          <w:rFonts w:ascii="Menlo" w:eastAsia="Menlo" w:hAnsi="Menlo" w:cs="Menlo"/>
          <w:color w:val="000000"/>
          <w:sz w:val="18"/>
          <w:shd w:val="clear" w:color="auto" w:fill="F8F8FA"/>
        </w:rPr>
        <w:t>navigator.mediaDevices.enumerateDevices()</w:t>
      </w:r>
      <w:r>
        <w:rPr>
          <w:rFonts w:ascii="source serif 4" w:eastAsia="source serif 4" w:hAnsi="source serif 4" w:cs="source serif 4"/>
          <w:color w:val="000000"/>
        </w:rPr>
        <w:t xml:space="preserve"> returns a list of audio/video input/output devices. Even without permission to access them, device labels are hidden but device counts and IDs (which are stable per-origin) can be used for fingerprinting.[^15]</w:t>
      </w:r>
    </w:p>
    <w:p w14:paraId="0B96A5F9" w14:textId="77777777" w:rsidR="00FB072A" w:rsidRDefault="00000000">
      <w:pPr>
        <w:spacing w:before="315" w:after="105" w:line="360" w:lineRule="auto"/>
        <w:ind w:left="-30"/>
      </w:pPr>
      <w:bookmarkStart w:id="18" w:name="css_feature_detection"/>
      <w:r>
        <w:rPr>
          <w:rFonts w:ascii="source serif 4" w:eastAsia="source serif 4" w:hAnsi="source serif 4" w:cs="source serif 4"/>
          <w:b/>
          <w:color w:val="000000"/>
          <w:sz w:val="24"/>
        </w:rPr>
        <w:t>CSS &amp; Feature Detection</w:t>
      </w:r>
      <w:bookmarkEnd w:id="18"/>
    </w:p>
    <w:p w14:paraId="2D69FCA7" w14:textId="77777777" w:rsidR="00FB072A" w:rsidRDefault="00000000">
      <w:pPr>
        <w:numPr>
          <w:ilvl w:val="0"/>
          <w:numId w:val="9"/>
        </w:numPr>
        <w:spacing w:before="105" w:after="105" w:line="360" w:lineRule="auto"/>
      </w:pPr>
      <w:r>
        <w:rPr>
          <w:rFonts w:ascii="source serif 4" w:eastAsia="source serif 4" w:hAnsi="source serif 4" w:cs="source serif 4"/>
          <w:color w:val="000000"/>
        </w:rPr>
        <w:t>Supported CSS features (container queries, CSS variables, specific color functions)</w:t>
      </w:r>
    </w:p>
    <w:p w14:paraId="560E592D" w14:textId="77777777" w:rsidR="00FB072A" w:rsidRDefault="00000000">
      <w:pPr>
        <w:numPr>
          <w:ilvl w:val="0"/>
          <w:numId w:val="9"/>
        </w:numPr>
        <w:spacing w:before="105" w:after="105" w:line="360" w:lineRule="auto"/>
      </w:pPr>
      <w:r>
        <w:rPr>
          <w:rFonts w:ascii="source serif 4" w:eastAsia="source serif 4" w:hAnsi="source serif 4" w:cs="source serif 4"/>
          <w:color w:val="000000"/>
        </w:rPr>
        <w:t>Installed system fonts via CSS font-face probing</w:t>
      </w:r>
    </w:p>
    <w:p w14:paraId="7F7FEA43" w14:textId="77777777" w:rsidR="00FB072A"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@media</w:t>
      </w:r>
      <w:r>
        <w:rPr>
          <w:rFonts w:ascii="source serif 4" w:eastAsia="source serif 4" w:hAnsi="source serif 4" w:cs="source serif 4"/>
          <w:color w:val="000000"/>
        </w:rPr>
        <w:t xml:space="preserve"> query responses (dark mode preference, reduced motion, high contrast)</w:t>
      </w:r>
    </w:p>
    <w:p w14:paraId="694B0127" w14:textId="77777777" w:rsidR="00FB072A" w:rsidRDefault="00000000">
      <w:pPr>
        <w:numPr>
          <w:ilvl w:val="0"/>
          <w:numId w:val="9"/>
        </w:numPr>
        <w:spacing w:before="105" w:after="105" w:line="360" w:lineRule="auto"/>
      </w:pPr>
      <w:r>
        <w:rPr>
          <w:rFonts w:ascii="source serif 4" w:eastAsia="source serif 4" w:hAnsi="source serif 4" w:cs="source serif 4"/>
          <w:color w:val="000000"/>
        </w:rPr>
        <w:t>Scrollbar width (differs by OS and theme)</w:t>
      </w:r>
    </w:p>
    <w:p w14:paraId="7D7815E6" w14:textId="77777777" w:rsidR="00FB072A" w:rsidRDefault="00000000">
      <w:pPr>
        <w:spacing w:before="315" w:after="105" w:line="360" w:lineRule="auto"/>
        <w:ind w:left="-30"/>
      </w:pPr>
      <w:bookmarkStart w:id="19" w:name="browser_storage_inspection"/>
      <w:r>
        <w:rPr>
          <w:rFonts w:ascii="source serif 4" w:eastAsia="source serif 4" w:hAnsi="source serif 4" w:cs="source serif 4"/>
          <w:b/>
          <w:color w:val="000000"/>
          <w:sz w:val="24"/>
        </w:rPr>
        <w:t>Browser Storage Inspection</w:t>
      </w:r>
      <w:bookmarkEnd w:id="19"/>
    </w:p>
    <w:p w14:paraId="02ED0581" w14:textId="77777777" w:rsidR="00FB072A" w:rsidRDefault="00000000">
      <w:pPr>
        <w:numPr>
          <w:ilvl w:val="0"/>
          <w:numId w:val="10"/>
        </w:numPr>
        <w:spacing w:before="105" w:after="105" w:line="360" w:lineRule="auto"/>
      </w:pPr>
      <w:r>
        <w:rPr>
          <w:rFonts w:ascii="source serif 4" w:eastAsia="source serif 4" w:hAnsi="source serif 4" w:cs="source serif 4"/>
          <w:color w:val="000000"/>
        </w:rPr>
        <w:t>Whether localStorage, sessionStorage, IndexedDB, and cookies are available and writable</w:t>
      </w:r>
    </w:p>
    <w:p w14:paraId="59F8DD89" w14:textId="77777777" w:rsidR="00FB072A" w:rsidRDefault="00000000">
      <w:pPr>
        <w:numPr>
          <w:ilvl w:val="0"/>
          <w:numId w:val="10"/>
        </w:numPr>
        <w:spacing w:before="105" w:after="105" w:line="360" w:lineRule="auto"/>
      </w:pPr>
      <w:r>
        <w:rPr>
          <w:rFonts w:ascii="source serif 4" w:eastAsia="source serif 4" w:hAnsi="source serif 4" w:cs="source serif 4"/>
          <w:color w:val="000000"/>
        </w:rPr>
        <w:t>Cache API availability</w:t>
      </w:r>
    </w:p>
    <w:p w14:paraId="3B57A90A" w14:textId="77777777" w:rsidR="00FB072A" w:rsidRDefault="00000000">
      <w:pPr>
        <w:numPr>
          <w:ilvl w:val="0"/>
          <w:numId w:val="10"/>
        </w:numPr>
        <w:spacing w:before="105" w:after="105" w:line="360" w:lineRule="auto"/>
      </w:pPr>
      <w:r>
        <w:rPr>
          <w:rFonts w:ascii="source serif 4" w:eastAsia="source serif 4" w:hAnsi="source serif 4" w:cs="source serif 4"/>
          <w:color w:val="000000"/>
        </w:rPr>
        <w:t>Size of available storage quota</w:t>
      </w:r>
    </w:p>
    <w:p w14:paraId="2CFCAE10" w14:textId="77777777" w:rsidR="00FB072A" w:rsidRDefault="00F8580C">
      <w:pPr>
        <w:spacing w:before="210" w:after="0" w:line="360" w:lineRule="auto"/>
      </w:pPr>
      <w:r>
        <w:rPr>
          <w:noProof/>
        </w:rPr>
      </w:r>
      <w:r>
        <w:rPr>
          <w:noProof/>
        </w:rPr>
        <w:pict w14:anchorId="19A2CEC4">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AE75F3" w14:textId="77777777" w:rsidR="00FB072A" w:rsidRDefault="00000000">
      <w:pPr>
        <w:spacing w:before="315" w:after="105" w:line="360" w:lineRule="auto"/>
        <w:ind w:left="-30"/>
      </w:pPr>
      <w:bookmarkStart w:id="20" w:name="layer_3_hardware_sensor_apis_mobi_b49961"/>
      <w:r>
        <w:rPr>
          <w:rFonts w:ascii="source serif 4" w:eastAsia="source serif 4" w:hAnsi="source serif 4" w:cs="source serif 4"/>
          <w:b/>
          <w:color w:val="000000"/>
          <w:sz w:val="24"/>
        </w:rPr>
        <w:t>Layer 3: Hardware Sensor APIs (Mobile &amp; Some Desktop)</w:t>
      </w:r>
      <w:bookmarkEnd w:id="20"/>
    </w:p>
    <w:p w14:paraId="63EFD8D2" w14:textId="77777777" w:rsidR="00FB072A" w:rsidRDefault="00000000">
      <w:pPr>
        <w:spacing w:after="210" w:line="360" w:lineRule="auto"/>
      </w:pPr>
      <w:r>
        <w:rPr>
          <w:rFonts w:ascii="source serif 4" w:eastAsia="source serif 4" w:hAnsi="source serif 4" w:cs="source serif 4"/>
          <w:color w:val="000000"/>
        </w:rPr>
        <w:t>Modern browsers expose hardware APIs that can fingerprint or track physical device behavior.[</w:t>
      </w:r>
      <w:r>
        <w:rPr>
          <w:rFonts w:ascii="source serif 4" w:eastAsia="source serif 4" w:hAnsi="source serif 4" w:cs="source serif 4"/>
          <w:color w:val="000000"/>
          <w:vertAlign w:val="superscript"/>
        </w:rPr>
        <w:t>18][</w:t>
      </w:r>
      <w:r>
        <w:rPr>
          <w:rFonts w:ascii="source serif 4" w:eastAsia="source serif 4" w:hAnsi="source serif 4" w:cs="source serif 4"/>
          <w:color w:val="000000"/>
        </w:rPr>
        <w:t>19]</w:t>
      </w:r>
    </w:p>
    <w:p w14:paraId="035DDFB6" w14:textId="77777777" w:rsidR="00FB072A" w:rsidRDefault="00000000">
      <w:pPr>
        <w:spacing w:before="315" w:after="105" w:line="360" w:lineRule="auto"/>
        <w:ind w:left="-30"/>
      </w:pPr>
      <w:bookmarkStart w:id="21" w:name="geolocation_api"/>
      <w:r>
        <w:rPr>
          <w:rFonts w:ascii="source serif 4" w:eastAsia="source serif 4" w:hAnsi="source serif 4" w:cs="source serif 4"/>
          <w:b/>
          <w:color w:val="000000"/>
          <w:sz w:val="24"/>
        </w:rPr>
        <w:t>Geolocation API</w:t>
      </w:r>
      <w:bookmarkEnd w:id="21"/>
    </w:p>
    <w:p w14:paraId="435C006A" w14:textId="77777777" w:rsidR="00FB072A" w:rsidRDefault="00000000">
      <w:pPr>
        <w:spacing w:after="210" w:line="360" w:lineRule="auto"/>
      </w:pPr>
      <w:r>
        <w:rPr>
          <w:rFonts w:ascii="source serif 4" w:eastAsia="source serif 4" w:hAnsi="source serif 4" w:cs="source serif 4"/>
          <w:color w:val="000000"/>
        </w:rPr>
        <w:t xml:space="preserve">If the user grants permission, </w:t>
      </w:r>
      <w:r>
        <w:rPr>
          <w:rStyle w:val="VerbatimChar"/>
          <w:rFonts w:ascii="Menlo" w:eastAsia="Menlo" w:hAnsi="Menlo" w:cs="Menlo"/>
          <w:color w:val="000000"/>
          <w:sz w:val="18"/>
          <w:shd w:val="clear" w:color="auto" w:fill="F8F8FA"/>
        </w:rPr>
        <w:t>navigator.geolocation</w:t>
      </w:r>
      <w:r>
        <w:rPr>
          <w:rFonts w:ascii="source serif 4" w:eastAsia="source serif 4" w:hAnsi="source serif 4" w:cs="source serif 4"/>
          <w:color w:val="000000"/>
        </w:rPr>
        <w:t xml:space="preserve"> returns precise GPS coordinates, altitude, accuracy radius, and heading/speed. Without permission, coarse location is still inferred from IP.[^18]</w:t>
      </w:r>
    </w:p>
    <w:p w14:paraId="3B88BE4C" w14:textId="77777777" w:rsidR="00FB072A" w:rsidRDefault="00000000">
      <w:pPr>
        <w:spacing w:before="315" w:after="105" w:line="360" w:lineRule="auto"/>
        <w:ind w:left="-30"/>
      </w:pPr>
      <w:bookmarkStart w:id="22" w:name="accelerometer_gyroscope"/>
      <w:r>
        <w:rPr>
          <w:rFonts w:ascii="source serif 4" w:eastAsia="source serif 4" w:hAnsi="source serif 4" w:cs="source serif 4"/>
          <w:b/>
          <w:color w:val="000000"/>
          <w:sz w:val="24"/>
        </w:rPr>
        <w:t>Accelerometer &amp; Gyroscope</w:t>
      </w:r>
      <w:bookmarkEnd w:id="22"/>
    </w:p>
    <w:p w14:paraId="07F930A5" w14:textId="77777777" w:rsidR="00FB072A" w:rsidRDefault="00000000">
      <w:pPr>
        <w:spacing w:after="210" w:line="360" w:lineRule="auto"/>
      </w:pPr>
      <w:r>
        <w:rPr>
          <w:rStyle w:val="VerbatimChar"/>
          <w:rFonts w:ascii="Menlo" w:eastAsia="Menlo" w:hAnsi="Menlo" w:cs="Menlo"/>
          <w:color w:val="000000"/>
          <w:sz w:val="18"/>
          <w:shd w:val="clear" w:color="auto" w:fill="F8F8FA"/>
        </w:rPr>
        <w:t>DeviceMotion</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DeviceOrientation</w:t>
      </w:r>
      <w:r>
        <w:rPr>
          <w:rFonts w:ascii="source serif 4" w:eastAsia="source serif 4" w:hAnsi="source serif 4" w:cs="source serif 4"/>
          <w:color w:val="000000"/>
        </w:rPr>
        <w:t xml:space="preserve"> events expose accelerometer (linear acceleration) and gyroscope (rotation rate) data in real time. These have been used for:[^20]</w:t>
      </w:r>
    </w:p>
    <w:p w14:paraId="7DCBE4E8" w14:textId="77777777" w:rsidR="00FB072A" w:rsidRDefault="00000000">
      <w:pPr>
        <w:numPr>
          <w:ilvl w:val="0"/>
          <w:numId w:val="11"/>
        </w:numPr>
        <w:spacing w:before="105" w:after="105" w:line="360" w:lineRule="auto"/>
      </w:pPr>
      <w:r>
        <w:rPr>
          <w:rFonts w:ascii="source serif 4" w:eastAsia="source serif 4" w:hAnsi="source serif 4" w:cs="source serif 4"/>
          <w:color w:val="000000"/>
        </w:rPr>
        <w:t>Gait analysis (identifying users from how they hold their phone while walking)</w:t>
      </w:r>
    </w:p>
    <w:p w14:paraId="1219969D" w14:textId="77777777" w:rsidR="00FB072A" w:rsidRDefault="00000000">
      <w:pPr>
        <w:numPr>
          <w:ilvl w:val="0"/>
          <w:numId w:val="11"/>
        </w:numPr>
        <w:spacing w:before="105" w:after="105" w:line="360" w:lineRule="auto"/>
      </w:pPr>
      <w:r>
        <w:rPr>
          <w:rFonts w:ascii="source serif 4" w:eastAsia="source serif 4" w:hAnsi="source serif 4" w:cs="source serif 4"/>
          <w:color w:val="000000"/>
        </w:rPr>
        <w:t>Distinguishing physical device from virtual machine</w:t>
      </w:r>
    </w:p>
    <w:p w14:paraId="7AB3C219" w14:textId="77777777" w:rsidR="00FB072A" w:rsidRDefault="00000000">
      <w:pPr>
        <w:numPr>
          <w:ilvl w:val="0"/>
          <w:numId w:val="11"/>
        </w:numPr>
        <w:spacing w:before="105" w:after="105" w:line="360" w:lineRule="auto"/>
      </w:pPr>
      <w:r>
        <w:rPr>
          <w:rFonts w:ascii="source serif 4" w:eastAsia="source serif 4" w:hAnsi="source serif 4" w:cs="source serif 4"/>
          <w:color w:val="000000"/>
        </w:rPr>
        <w:t>Cross-tab tracking (correlating motion data across pages)[^19]</w:t>
      </w:r>
    </w:p>
    <w:p w14:paraId="5D2A3AB5" w14:textId="77777777" w:rsidR="00FB072A" w:rsidRDefault="00000000">
      <w:pPr>
        <w:spacing w:after="210" w:line="360" w:lineRule="auto"/>
      </w:pPr>
      <w:r>
        <w:rPr>
          <w:rFonts w:ascii="source serif 4" w:eastAsia="source serif 4" w:hAnsi="source serif 4" w:cs="source serif 4"/>
          <w:color w:val="000000"/>
        </w:rPr>
        <w:t>In 2018, almost 4% of the top 100K Alexa websites were observed capturing raw IMU sensor data.[^19]</w:t>
      </w:r>
    </w:p>
    <w:p w14:paraId="381B14E3" w14:textId="77777777" w:rsidR="00FB072A" w:rsidRDefault="00000000">
      <w:pPr>
        <w:spacing w:before="315" w:after="105" w:line="360" w:lineRule="auto"/>
        <w:ind w:left="-30"/>
      </w:pPr>
      <w:bookmarkStart w:id="23" w:name="battery_status_api"/>
      <w:r>
        <w:rPr>
          <w:rFonts w:ascii="source serif 4" w:eastAsia="source serif 4" w:hAnsi="source serif 4" w:cs="source serif 4"/>
          <w:b/>
          <w:color w:val="000000"/>
          <w:sz w:val="24"/>
        </w:rPr>
        <w:t>Battery Status API</w:t>
      </w:r>
      <w:bookmarkEnd w:id="23"/>
    </w:p>
    <w:p w14:paraId="01FD07DC" w14:textId="77777777" w:rsidR="00FB072A" w:rsidRDefault="00000000">
      <w:pPr>
        <w:spacing w:after="210" w:line="360" w:lineRule="auto"/>
      </w:pPr>
      <w:r>
        <w:rPr>
          <w:rFonts w:ascii="source serif 4" w:eastAsia="source serif 4" w:hAnsi="source serif 4" w:cs="source serif 4"/>
          <w:color w:val="000000"/>
        </w:rPr>
        <w:t>The Battery Status API (</w:t>
      </w:r>
      <w:r>
        <w:rPr>
          <w:rStyle w:val="VerbatimChar"/>
          <w:rFonts w:ascii="Menlo" w:eastAsia="Menlo" w:hAnsi="Menlo" w:cs="Menlo"/>
          <w:color w:val="000000"/>
          <w:sz w:val="18"/>
          <w:shd w:val="clear" w:color="auto" w:fill="F8F8FA"/>
        </w:rPr>
        <w:t>navigator.getBattery()</w:t>
      </w:r>
      <w:r>
        <w:rPr>
          <w:rFonts w:ascii="source serif 4" w:eastAsia="source serif 4" w:hAnsi="source serif 4" w:cs="source serif 4"/>
          <w:color w:val="000000"/>
        </w:rPr>
        <w:t>) exposes charge level, charging state, time to full charge, and time to discharge. The battery level is unique enough that it was used as a stateless tracking identifier even across private browsing sessions — this prompted most browsers to restrict it.[^20]</w:t>
      </w:r>
    </w:p>
    <w:p w14:paraId="632329A8" w14:textId="77777777" w:rsidR="00FB072A" w:rsidRDefault="00000000">
      <w:pPr>
        <w:spacing w:before="315" w:after="105" w:line="360" w:lineRule="auto"/>
        <w:ind w:left="-30"/>
      </w:pPr>
      <w:bookmarkStart w:id="24" w:name="ambient_light_sensor"/>
      <w:r>
        <w:rPr>
          <w:rFonts w:ascii="source serif 4" w:eastAsia="source serif 4" w:hAnsi="source serif 4" w:cs="source serif 4"/>
          <w:b/>
          <w:color w:val="000000"/>
          <w:sz w:val="24"/>
        </w:rPr>
        <w:t>Ambient Light Sensor</w:t>
      </w:r>
      <w:bookmarkEnd w:id="24"/>
    </w:p>
    <w:p w14:paraId="57020EB7" w14:textId="77777777" w:rsidR="00FB072A" w:rsidRDefault="00000000">
      <w:pPr>
        <w:spacing w:after="210" w:line="360" w:lineRule="auto"/>
      </w:pPr>
      <w:r>
        <w:rPr>
          <w:rStyle w:val="VerbatimChar"/>
          <w:rFonts w:ascii="Menlo" w:eastAsia="Menlo" w:hAnsi="Menlo" w:cs="Menlo"/>
          <w:color w:val="000000"/>
          <w:sz w:val="18"/>
          <w:shd w:val="clear" w:color="auto" w:fill="F8F8FA"/>
        </w:rPr>
        <w:t>AmbientLightSensor</w:t>
      </w:r>
      <w:r>
        <w:rPr>
          <w:rFonts w:ascii="source serif 4" w:eastAsia="source serif 4" w:hAnsi="source serif 4" w:cs="source serif 4"/>
          <w:color w:val="000000"/>
        </w:rPr>
        <w:t xml:space="preserve"> reports the environmental light level in lux. This can infer indoor/outdoor context and correlate with time of day.[^20]</w:t>
      </w:r>
    </w:p>
    <w:p w14:paraId="04FB568E" w14:textId="77777777" w:rsidR="00FB072A" w:rsidRDefault="00000000">
      <w:pPr>
        <w:spacing w:before="315" w:after="105" w:line="360" w:lineRule="auto"/>
        <w:ind w:left="-30"/>
      </w:pPr>
      <w:bookmarkStart w:id="25" w:name="network_information_api"/>
      <w:r>
        <w:rPr>
          <w:rFonts w:ascii="source serif 4" w:eastAsia="source serif 4" w:hAnsi="source serif 4" w:cs="source serif 4"/>
          <w:b/>
          <w:color w:val="000000"/>
          <w:sz w:val="24"/>
        </w:rPr>
        <w:t>Network Information API</w:t>
      </w:r>
      <w:bookmarkEnd w:id="25"/>
    </w:p>
    <w:p w14:paraId="3934316B" w14:textId="77777777" w:rsidR="00FB072A" w:rsidRDefault="00000000">
      <w:pPr>
        <w:spacing w:after="210" w:line="360" w:lineRule="auto"/>
      </w:pPr>
      <w:r>
        <w:rPr>
          <w:rStyle w:val="VerbatimChar"/>
          <w:rFonts w:ascii="Menlo" w:eastAsia="Menlo" w:hAnsi="Menlo" w:cs="Menlo"/>
          <w:color w:val="000000"/>
          <w:sz w:val="18"/>
          <w:shd w:val="clear" w:color="auto" w:fill="F8F8FA"/>
        </w:rPr>
        <w:t>navigator.connection</w:t>
      </w:r>
      <w:r>
        <w:rPr>
          <w:rFonts w:ascii="source serif 4" w:eastAsia="source serif 4" w:hAnsi="source serif 4" w:cs="source serif 4"/>
          <w:color w:val="000000"/>
        </w:rPr>
        <w:t xml:space="preserve"> exposes:</w:t>
      </w:r>
    </w:p>
    <w:p w14:paraId="2258B9AD" w14:textId="77777777" w:rsidR="00FB072A" w:rsidRDefault="00000000">
      <w:pPr>
        <w:numPr>
          <w:ilvl w:val="0"/>
          <w:numId w:val="12"/>
        </w:numPr>
        <w:spacing w:before="105" w:after="105" w:line="360" w:lineRule="auto"/>
      </w:pPr>
      <w:r>
        <w:rPr>
          <w:rStyle w:val="VerbatimChar"/>
          <w:rFonts w:ascii="Menlo" w:eastAsia="Menlo" w:hAnsi="Menlo" w:cs="Menlo"/>
          <w:color w:val="000000"/>
          <w:sz w:val="18"/>
          <w:shd w:val="clear" w:color="auto" w:fill="F8F8FA"/>
        </w:rPr>
        <w:t>effectiveType</w:t>
      </w:r>
      <w:r>
        <w:rPr>
          <w:rFonts w:ascii="source serif 4" w:eastAsia="source serif 4" w:hAnsi="source serif 4" w:cs="source serif 4"/>
          <w:color w:val="000000"/>
        </w:rPr>
        <w:t xml:space="preserve"> — 2g, 3g, 4g, slow-2g</w:t>
      </w:r>
    </w:p>
    <w:p w14:paraId="40D7F997" w14:textId="77777777" w:rsidR="00FB072A" w:rsidRDefault="00000000">
      <w:pPr>
        <w:numPr>
          <w:ilvl w:val="0"/>
          <w:numId w:val="12"/>
        </w:numPr>
        <w:spacing w:before="105" w:after="105" w:line="360" w:lineRule="auto"/>
      </w:pPr>
      <w:r>
        <w:rPr>
          <w:rStyle w:val="VerbatimChar"/>
          <w:rFonts w:ascii="Menlo" w:eastAsia="Menlo" w:hAnsi="Menlo" w:cs="Menlo"/>
          <w:color w:val="000000"/>
          <w:sz w:val="18"/>
          <w:shd w:val="clear" w:color="auto" w:fill="F8F8FA"/>
        </w:rPr>
        <w:t>downlink</w:t>
      </w:r>
      <w:r>
        <w:rPr>
          <w:rFonts w:ascii="source serif 4" w:eastAsia="source serif 4" w:hAnsi="source serif 4" w:cs="source serif 4"/>
          <w:color w:val="000000"/>
        </w:rPr>
        <w:t xml:space="preserve"> — estimated bandwidth in Mbps</w:t>
      </w:r>
    </w:p>
    <w:p w14:paraId="388EE43B" w14:textId="77777777" w:rsidR="00FB072A" w:rsidRDefault="00000000">
      <w:pPr>
        <w:numPr>
          <w:ilvl w:val="0"/>
          <w:numId w:val="12"/>
        </w:numPr>
        <w:spacing w:before="105" w:after="105" w:line="360" w:lineRule="auto"/>
      </w:pPr>
      <w:r>
        <w:rPr>
          <w:rStyle w:val="VerbatimChar"/>
          <w:rFonts w:ascii="Menlo" w:eastAsia="Menlo" w:hAnsi="Menlo" w:cs="Menlo"/>
          <w:color w:val="000000"/>
          <w:sz w:val="18"/>
          <w:shd w:val="clear" w:color="auto" w:fill="F8F8FA"/>
        </w:rPr>
        <w:t>rtt</w:t>
      </w:r>
      <w:r>
        <w:rPr>
          <w:rFonts w:ascii="source serif 4" w:eastAsia="source serif 4" w:hAnsi="source serif 4" w:cs="source serif 4"/>
          <w:color w:val="000000"/>
        </w:rPr>
        <w:t xml:space="preserve"> — round trip time</w:t>
      </w:r>
    </w:p>
    <w:p w14:paraId="5CD6851F" w14:textId="77777777" w:rsidR="00FB072A" w:rsidRDefault="00000000">
      <w:pPr>
        <w:numPr>
          <w:ilvl w:val="0"/>
          <w:numId w:val="12"/>
        </w:numPr>
        <w:spacing w:before="105" w:after="105" w:line="360" w:lineRule="auto"/>
      </w:pPr>
      <w:r>
        <w:rPr>
          <w:rStyle w:val="VerbatimChar"/>
          <w:rFonts w:ascii="Menlo" w:eastAsia="Menlo" w:hAnsi="Menlo" w:cs="Menlo"/>
          <w:color w:val="000000"/>
          <w:sz w:val="18"/>
          <w:shd w:val="clear" w:color="auto" w:fill="F8F8FA"/>
        </w:rPr>
        <w:t>saveData</w:t>
      </w:r>
      <w:r>
        <w:rPr>
          <w:rFonts w:ascii="source serif 4" w:eastAsia="source serif 4" w:hAnsi="source serif 4" w:cs="source serif 4"/>
          <w:color w:val="000000"/>
        </w:rPr>
        <w:t xml:space="preserve"> — data-saver mode enabled</w:t>
      </w:r>
    </w:p>
    <w:p w14:paraId="2CBDE05D" w14:textId="77777777" w:rsidR="00FB072A" w:rsidRDefault="00000000">
      <w:pPr>
        <w:spacing w:before="315" w:after="105" w:line="360" w:lineRule="auto"/>
        <w:ind w:left="-30"/>
      </w:pPr>
      <w:bookmarkStart w:id="26" w:name="vibration_api"/>
      <w:r>
        <w:rPr>
          <w:rFonts w:ascii="source serif 4" w:eastAsia="source serif 4" w:hAnsi="source serif 4" w:cs="source serif 4"/>
          <w:b/>
          <w:color w:val="000000"/>
          <w:sz w:val="24"/>
        </w:rPr>
        <w:t>Vibration API</w:t>
      </w:r>
      <w:bookmarkEnd w:id="26"/>
    </w:p>
    <w:p w14:paraId="0B550B0F" w14:textId="77777777" w:rsidR="00FB072A" w:rsidRDefault="00000000">
      <w:pPr>
        <w:spacing w:after="210" w:line="360" w:lineRule="auto"/>
      </w:pPr>
      <w:r>
        <w:rPr>
          <w:rFonts w:ascii="source serif 4" w:eastAsia="source serif 4" w:hAnsi="source serif 4" w:cs="source serif 4"/>
          <w:color w:val="000000"/>
        </w:rPr>
        <w:t>The Vibration API is write-only (can trigger haptics), but its availability and behavior can be used to confirm mobile hardware.</w:t>
      </w:r>
    </w:p>
    <w:p w14:paraId="5895E590" w14:textId="77777777" w:rsidR="00FB072A" w:rsidRDefault="00F8580C">
      <w:pPr>
        <w:spacing w:before="210" w:after="0" w:line="360" w:lineRule="auto"/>
      </w:pPr>
      <w:r>
        <w:rPr>
          <w:noProof/>
        </w:rPr>
      </w:r>
      <w:r>
        <w:rPr>
          <w:noProof/>
        </w:rPr>
        <w:pict w14:anchorId="4194386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4981D" w14:textId="77777777" w:rsidR="00FB072A" w:rsidRDefault="00000000">
      <w:pPr>
        <w:spacing w:before="315" w:after="105" w:line="360" w:lineRule="auto"/>
        <w:ind w:left="-30"/>
      </w:pPr>
      <w:bookmarkStart w:id="27" w:name="layer_4_behavioral_biometric_signals"/>
      <w:r>
        <w:rPr>
          <w:rFonts w:ascii="source serif 4" w:eastAsia="source serif 4" w:hAnsi="source serif 4" w:cs="source serif 4"/>
          <w:b/>
          <w:color w:val="000000"/>
          <w:sz w:val="24"/>
        </w:rPr>
        <w:t>Layer 4: Behavioral &amp; Biometric Signals</w:t>
      </w:r>
      <w:bookmarkEnd w:id="27"/>
    </w:p>
    <w:p w14:paraId="249C3900" w14:textId="77777777" w:rsidR="00FB072A" w:rsidRDefault="00000000">
      <w:pPr>
        <w:spacing w:after="210" w:line="360" w:lineRule="auto"/>
      </w:pPr>
      <w:r>
        <w:rPr>
          <w:rFonts w:ascii="source serif 4" w:eastAsia="source serif 4" w:hAnsi="source serif 4" w:cs="source serif 4"/>
          <w:color w:val="000000"/>
        </w:rPr>
        <w:t>JavaScript event listeners can capture the entire stream of user interaction, generating a behavioral profile unique to an individual.[</w:t>
      </w:r>
      <w:r>
        <w:rPr>
          <w:rFonts w:ascii="source serif 4" w:eastAsia="source serif 4" w:hAnsi="source serif 4" w:cs="source serif 4"/>
          <w:color w:val="000000"/>
          <w:vertAlign w:val="superscript"/>
        </w:rPr>
        <w:t>21][</w:t>
      </w:r>
      <w:r>
        <w:rPr>
          <w:rFonts w:ascii="source serif 4" w:eastAsia="source serif 4" w:hAnsi="source serif 4" w:cs="source serif 4"/>
          <w:color w:val="000000"/>
        </w:rPr>
        <w:t>22]</w:t>
      </w:r>
    </w:p>
    <w:p w14:paraId="18436BC6" w14:textId="77777777" w:rsidR="00FB072A" w:rsidRDefault="00000000">
      <w:pPr>
        <w:spacing w:before="315" w:after="105" w:line="360" w:lineRule="auto"/>
        <w:ind w:left="-30"/>
      </w:pPr>
      <w:bookmarkStart w:id="28" w:name="mouse_dynamics"/>
      <w:r>
        <w:rPr>
          <w:rFonts w:ascii="source serif 4" w:eastAsia="source serif 4" w:hAnsi="source serif 4" w:cs="source serif 4"/>
          <w:b/>
          <w:color w:val="000000"/>
          <w:sz w:val="24"/>
        </w:rPr>
        <w:t>Mouse Dynamics</w:t>
      </w:r>
      <w:bookmarkEnd w:id="28"/>
    </w:p>
    <w:p w14:paraId="6D8A5C4D" w14:textId="77777777" w:rsidR="00FB072A" w:rsidRDefault="00000000">
      <w:pPr>
        <w:numPr>
          <w:ilvl w:val="0"/>
          <w:numId w:val="13"/>
        </w:numPr>
        <w:spacing w:before="105" w:after="105" w:line="360" w:lineRule="auto"/>
      </w:pPr>
      <w:r>
        <w:rPr>
          <w:rFonts w:ascii="source serif 4" w:eastAsia="source serif 4" w:hAnsi="source serif 4" w:cs="source serif 4"/>
          <w:color w:val="000000"/>
        </w:rPr>
        <w:t>Cursor position (x, y coordinates, sampled at high frequency)</w:t>
      </w:r>
    </w:p>
    <w:p w14:paraId="7003D9D9" w14:textId="77777777" w:rsidR="00FB072A" w:rsidRDefault="00000000">
      <w:pPr>
        <w:numPr>
          <w:ilvl w:val="0"/>
          <w:numId w:val="13"/>
        </w:numPr>
        <w:spacing w:before="105" w:after="105" w:line="360" w:lineRule="auto"/>
      </w:pPr>
      <w:r>
        <w:rPr>
          <w:rFonts w:ascii="source serif 4" w:eastAsia="source serif 4" w:hAnsi="source serif 4" w:cs="source serif 4"/>
          <w:color w:val="000000"/>
        </w:rPr>
        <w:t>Movement velocity and acceleration curves</w:t>
      </w:r>
    </w:p>
    <w:p w14:paraId="5EC95EFA" w14:textId="77777777" w:rsidR="00FB072A" w:rsidRDefault="00000000">
      <w:pPr>
        <w:numPr>
          <w:ilvl w:val="0"/>
          <w:numId w:val="13"/>
        </w:numPr>
        <w:spacing w:before="105" w:after="105" w:line="360" w:lineRule="auto"/>
      </w:pPr>
      <w:r>
        <w:rPr>
          <w:rFonts w:ascii="source serif 4" w:eastAsia="source serif 4" w:hAnsi="source serif 4" w:cs="source serif 4"/>
          <w:color w:val="000000"/>
        </w:rPr>
        <w:t>Trajectory entropy (straight vs. organic curves)</w:t>
      </w:r>
    </w:p>
    <w:p w14:paraId="6E4D947A" w14:textId="77777777" w:rsidR="00FB072A" w:rsidRDefault="00000000">
      <w:pPr>
        <w:numPr>
          <w:ilvl w:val="0"/>
          <w:numId w:val="13"/>
        </w:numPr>
        <w:spacing w:before="105" w:after="105" w:line="360" w:lineRule="auto"/>
      </w:pPr>
      <w:r>
        <w:rPr>
          <w:rFonts w:ascii="source serif 4" w:eastAsia="source serif 4" w:hAnsi="source serif 4" w:cs="source serif 4"/>
          <w:color w:val="000000"/>
        </w:rPr>
        <w:t>Click timing and pressure patterns</w:t>
      </w:r>
    </w:p>
    <w:p w14:paraId="31460F99" w14:textId="77777777" w:rsidR="00FB072A" w:rsidRDefault="00000000">
      <w:pPr>
        <w:numPr>
          <w:ilvl w:val="0"/>
          <w:numId w:val="13"/>
        </w:numPr>
        <w:spacing w:before="105" w:after="105" w:line="360" w:lineRule="auto"/>
      </w:pPr>
      <w:r>
        <w:rPr>
          <w:rFonts w:ascii="source serif 4" w:eastAsia="source serif 4" w:hAnsi="source serif 4" w:cs="source serif 4"/>
          <w:color w:val="000000"/>
        </w:rPr>
        <w:t>Double-click intervals</w:t>
      </w:r>
    </w:p>
    <w:p w14:paraId="67D11D0C" w14:textId="77777777" w:rsidR="00FB072A" w:rsidRDefault="00000000">
      <w:pPr>
        <w:numPr>
          <w:ilvl w:val="0"/>
          <w:numId w:val="13"/>
        </w:numPr>
        <w:spacing w:before="105" w:after="105" w:line="360" w:lineRule="auto"/>
      </w:pPr>
      <w:r>
        <w:rPr>
          <w:rFonts w:ascii="source serif 4" w:eastAsia="source serif 4" w:hAnsi="source serif 4" w:cs="source serif 4"/>
          <w:color w:val="000000"/>
        </w:rPr>
        <w:t>Hover dwell times over elements</w:t>
      </w:r>
    </w:p>
    <w:p w14:paraId="5C54459A" w14:textId="77777777" w:rsidR="00FB072A" w:rsidRDefault="00000000">
      <w:pPr>
        <w:numPr>
          <w:ilvl w:val="0"/>
          <w:numId w:val="13"/>
        </w:numPr>
        <w:spacing w:before="105" w:after="105" w:line="360" w:lineRule="auto"/>
      </w:pPr>
      <w:r>
        <w:rPr>
          <w:rFonts w:ascii="source serif 4" w:eastAsia="source serif 4" w:hAnsi="source serif 4" w:cs="source serif 4"/>
          <w:color w:val="000000"/>
        </w:rPr>
        <w:t>Scroll velocity, direction changes, inertia patterns[</w:t>
      </w:r>
      <w:r>
        <w:rPr>
          <w:rFonts w:ascii="source serif 4" w:eastAsia="source serif 4" w:hAnsi="source serif 4" w:cs="source serif 4"/>
          <w:color w:val="000000"/>
          <w:vertAlign w:val="superscript"/>
        </w:rPr>
        <w:t>23][</w:t>
      </w:r>
      <w:r>
        <w:rPr>
          <w:rFonts w:ascii="source serif 4" w:eastAsia="source serif 4" w:hAnsi="source serif 4" w:cs="source serif 4"/>
          <w:color w:val="000000"/>
        </w:rPr>
        <w:t>24]</w:t>
      </w:r>
    </w:p>
    <w:p w14:paraId="27FF0288" w14:textId="77777777" w:rsidR="00FB072A" w:rsidRDefault="00000000">
      <w:pPr>
        <w:spacing w:after="210" w:line="360" w:lineRule="auto"/>
      </w:pPr>
      <w:r>
        <w:rPr>
          <w:rFonts w:ascii="source serif 4" w:eastAsia="source serif 4" w:hAnsi="source serif 4" w:cs="source serif 4"/>
          <w:color w:val="000000"/>
        </w:rPr>
        <w:t>Mouse dynamics can be used for continuous re-authentication and passive identity verification because each person's motor patterns are statistically unique.[^22]</w:t>
      </w:r>
    </w:p>
    <w:p w14:paraId="7D10F039" w14:textId="77777777" w:rsidR="00FB072A" w:rsidRDefault="00000000">
      <w:pPr>
        <w:spacing w:before="315" w:after="105" w:line="360" w:lineRule="auto"/>
        <w:ind w:left="-30"/>
      </w:pPr>
      <w:bookmarkStart w:id="29" w:name="keystroke_dynamics"/>
      <w:r>
        <w:rPr>
          <w:rFonts w:ascii="source serif 4" w:eastAsia="source serif 4" w:hAnsi="source serif 4" w:cs="source serif 4"/>
          <w:b/>
          <w:color w:val="000000"/>
          <w:sz w:val="24"/>
        </w:rPr>
        <w:t>Keystroke Dynamics</w:t>
      </w:r>
      <w:bookmarkEnd w:id="29"/>
    </w:p>
    <w:p w14:paraId="0DDCAC3A" w14:textId="77777777" w:rsidR="00FB072A" w:rsidRDefault="00000000">
      <w:pPr>
        <w:numPr>
          <w:ilvl w:val="0"/>
          <w:numId w:val="14"/>
        </w:numPr>
        <w:spacing w:before="105" w:after="105" w:line="360" w:lineRule="auto"/>
      </w:pPr>
      <w:r>
        <w:rPr>
          <w:rFonts w:ascii="source serif 4" w:eastAsia="source serif 4" w:hAnsi="source serif 4" w:cs="source serif 4"/>
          <w:color w:val="000000"/>
        </w:rPr>
        <w:t>Key press duration (hold time)</w:t>
      </w:r>
    </w:p>
    <w:p w14:paraId="65C7E7BD" w14:textId="77777777" w:rsidR="00FB072A" w:rsidRDefault="00000000">
      <w:pPr>
        <w:numPr>
          <w:ilvl w:val="0"/>
          <w:numId w:val="14"/>
        </w:numPr>
        <w:spacing w:before="105" w:after="105" w:line="360" w:lineRule="auto"/>
      </w:pPr>
      <w:r>
        <w:rPr>
          <w:rFonts w:ascii="source serif 4" w:eastAsia="source serif 4" w:hAnsi="source serif 4" w:cs="source serif 4"/>
          <w:color w:val="000000"/>
        </w:rPr>
        <w:t>Flight time (latency between consecutive key presses)</w:t>
      </w:r>
    </w:p>
    <w:p w14:paraId="4112201E" w14:textId="77777777" w:rsidR="00FB072A" w:rsidRDefault="00000000">
      <w:pPr>
        <w:numPr>
          <w:ilvl w:val="0"/>
          <w:numId w:val="14"/>
        </w:numPr>
        <w:spacing w:before="105" w:after="105" w:line="360" w:lineRule="auto"/>
      </w:pPr>
      <w:r>
        <w:rPr>
          <w:rFonts w:ascii="source serif 4" w:eastAsia="source serif 4" w:hAnsi="source serif 4" w:cs="source serif 4"/>
          <w:color w:val="000000"/>
        </w:rPr>
        <w:t>Down-down time (time from one key press to the next)</w:t>
      </w:r>
    </w:p>
    <w:p w14:paraId="6F66EC4C" w14:textId="77777777" w:rsidR="00FB072A" w:rsidRDefault="00000000">
      <w:pPr>
        <w:numPr>
          <w:ilvl w:val="0"/>
          <w:numId w:val="14"/>
        </w:numPr>
        <w:spacing w:before="105" w:after="105" w:line="360" w:lineRule="auto"/>
      </w:pPr>
      <w:r>
        <w:rPr>
          <w:rFonts w:ascii="source serif 4" w:eastAsia="source serif 4" w:hAnsi="source serif 4" w:cs="source serif 4"/>
          <w:color w:val="000000"/>
        </w:rPr>
        <w:t>Typing speed distribution and variance[</w:t>
      </w:r>
      <w:r>
        <w:rPr>
          <w:rFonts w:ascii="source serif 4" w:eastAsia="source serif 4" w:hAnsi="source serif 4" w:cs="source serif 4"/>
          <w:color w:val="000000"/>
          <w:vertAlign w:val="superscript"/>
        </w:rPr>
        <w:t>21][</w:t>
      </w:r>
      <w:r>
        <w:rPr>
          <w:rFonts w:ascii="source serif 4" w:eastAsia="source serif 4" w:hAnsi="source serif 4" w:cs="source serif 4"/>
          <w:color w:val="000000"/>
        </w:rPr>
        <w:t>22]</w:t>
      </w:r>
    </w:p>
    <w:p w14:paraId="5A8411CC" w14:textId="77777777" w:rsidR="00FB072A" w:rsidRDefault="00000000">
      <w:pPr>
        <w:spacing w:after="210" w:line="360" w:lineRule="auto"/>
      </w:pPr>
      <w:r>
        <w:rPr>
          <w:rFonts w:ascii="source serif 4" w:eastAsia="source serif 4" w:hAnsi="source serif 4" w:cs="source serif 4"/>
          <w:color w:val="000000"/>
        </w:rPr>
        <w:t>These can be used to fingerprint users even when they type different content, and ML models can authenticate or identify individuals from typing rhythm alone.[^23]</w:t>
      </w:r>
    </w:p>
    <w:p w14:paraId="17ABB86C" w14:textId="77777777" w:rsidR="00FB072A" w:rsidRDefault="00000000">
      <w:pPr>
        <w:spacing w:before="315" w:after="105" w:line="360" w:lineRule="auto"/>
        <w:ind w:left="-30"/>
      </w:pPr>
      <w:bookmarkStart w:id="30" w:name="scroll_behavior"/>
      <w:r>
        <w:rPr>
          <w:rFonts w:ascii="source serif 4" w:eastAsia="source serif 4" w:hAnsi="source serif 4" w:cs="source serif 4"/>
          <w:b/>
          <w:color w:val="000000"/>
          <w:sz w:val="24"/>
        </w:rPr>
        <w:t>Scroll Behavior</w:t>
      </w:r>
      <w:bookmarkEnd w:id="30"/>
    </w:p>
    <w:p w14:paraId="31CEBDA2" w14:textId="77777777" w:rsidR="00FB072A" w:rsidRDefault="00000000">
      <w:pPr>
        <w:numPr>
          <w:ilvl w:val="0"/>
          <w:numId w:val="15"/>
        </w:numPr>
        <w:spacing w:before="105" w:after="105" w:line="360" w:lineRule="auto"/>
      </w:pPr>
      <w:r>
        <w:rPr>
          <w:rFonts w:ascii="source serif 4" w:eastAsia="source serif 4" w:hAnsi="source serif 4" w:cs="source serif 4"/>
          <w:color w:val="000000"/>
        </w:rPr>
        <w:t>Scroll depth (how far down the page the user reached)</w:t>
      </w:r>
    </w:p>
    <w:p w14:paraId="634DC4BE" w14:textId="77777777" w:rsidR="00FB072A" w:rsidRDefault="00000000">
      <w:pPr>
        <w:numPr>
          <w:ilvl w:val="0"/>
          <w:numId w:val="15"/>
        </w:numPr>
        <w:spacing w:before="105" w:after="105" w:line="360" w:lineRule="auto"/>
      </w:pPr>
      <w:r>
        <w:rPr>
          <w:rFonts w:ascii="source serif 4" w:eastAsia="source serif 4" w:hAnsi="source serif 4" w:cs="source serif 4"/>
          <w:color w:val="000000"/>
        </w:rPr>
        <w:t>Scroll speed and acceleration</w:t>
      </w:r>
    </w:p>
    <w:p w14:paraId="3981A582" w14:textId="77777777" w:rsidR="00FB072A" w:rsidRDefault="00000000">
      <w:pPr>
        <w:numPr>
          <w:ilvl w:val="0"/>
          <w:numId w:val="15"/>
        </w:numPr>
        <w:spacing w:before="105" w:after="105" w:line="360" w:lineRule="auto"/>
      </w:pPr>
      <w:r>
        <w:rPr>
          <w:rFonts w:ascii="source serif 4" w:eastAsia="source serif 4" w:hAnsi="source serif 4" w:cs="source serif 4"/>
          <w:color w:val="000000"/>
        </w:rPr>
        <w:t>Pause points (where attention lingers)</w:t>
      </w:r>
    </w:p>
    <w:p w14:paraId="3DB74910" w14:textId="77777777" w:rsidR="00FB072A" w:rsidRDefault="00000000">
      <w:pPr>
        <w:numPr>
          <w:ilvl w:val="0"/>
          <w:numId w:val="15"/>
        </w:numPr>
        <w:spacing w:before="105" w:after="105" w:line="360" w:lineRule="auto"/>
      </w:pPr>
      <w:r>
        <w:rPr>
          <w:rFonts w:ascii="source serif 4" w:eastAsia="source serif 4" w:hAnsi="source serif 4" w:cs="source serif 4"/>
          <w:color w:val="000000"/>
        </w:rPr>
        <w:t>Scroll direction reversal (re-reading behavior)</w:t>
      </w:r>
    </w:p>
    <w:p w14:paraId="3B7AC6AD" w14:textId="77777777" w:rsidR="00FB072A" w:rsidRDefault="00000000">
      <w:pPr>
        <w:spacing w:before="315" w:after="105" w:line="360" w:lineRule="auto"/>
        <w:ind w:left="-30"/>
      </w:pPr>
      <w:bookmarkStart w:id="31" w:name="touch_gesture_events"/>
      <w:r>
        <w:rPr>
          <w:rFonts w:ascii="source serif 4" w:eastAsia="source serif 4" w:hAnsi="source serif 4" w:cs="source serif 4"/>
          <w:b/>
          <w:color w:val="000000"/>
          <w:sz w:val="24"/>
        </w:rPr>
        <w:t>Touch &amp; Gesture Events</w:t>
      </w:r>
      <w:bookmarkEnd w:id="31"/>
    </w:p>
    <w:p w14:paraId="7024A8D8" w14:textId="77777777" w:rsidR="00FB072A" w:rsidRDefault="00000000">
      <w:pPr>
        <w:spacing w:after="210" w:line="360" w:lineRule="auto"/>
      </w:pPr>
      <w:r>
        <w:rPr>
          <w:rFonts w:ascii="source serif 4" w:eastAsia="source serif 4" w:hAnsi="source serif 4" w:cs="source serif 4"/>
          <w:color w:val="000000"/>
        </w:rPr>
        <w:t>On mobile devices:</w:t>
      </w:r>
    </w:p>
    <w:p w14:paraId="496E6A0B" w14:textId="77777777" w:rsidR="00FB072A" w:rsidRDefault="00000000">
      <w:pPr>
        <w:numPr>
          <w:ilvl w:val="0"/>
          <w:numId w:val="16"/>
        </w:numPr>
        <w:spacing w:before="105" w:after="105" w:line="360" w:lineRule="auto"/>
      </w:pPr>
      <w:r>
        <w:rPr>
          <w:rFonts w:ascii="source serif 4" w:eastAsia="source serif 4" w:hAnsi="source serif 4" w:cs="source serif 4"/>
          <w:color w:val="000000"/>
        </w:rPr>
        <w:t xml:space="preserve">Touch pressure (via </w:t>
      </w:r>
      <w:r>
        <w:rPr>
          <w:rStyle w:val="VerbatimChar"/>
          <w:rFonts w:ascii="Menlo" w:eastAsia="Menlo" w:hAnsi="Menlo" w:cs="Menlo"/>
          <w:color w:val="000000"/>
          <w:sz w:val="18"/>
          <w:shd w:val="clear" w:color="auto" w:fill="F8F8FA"/>
        </w:rPr>
        <w:t>touchforcechange</w:t>
      </w:r>
      <w:r>
        <w:rPr>
          <w:rFonts w:ascii="source serif 4" w:eastAsia="source serif 4" w:hAnsi="source serif 4" w:cs="source serif 4"/>
          <w:color w:val="000000"/>
        </w:rPr>
        <w:t xml:space="preserve"> on supported devices)</w:t>
      </w:r>
    </w:p>
    <w:p w14:paraId="2BE70057" w14:textId="77777777" w:rsidR="00FB072A" w:rsidRDefault="00000000">
      <w:pPr>
        <w:numPr>
          <w:ilvl w:val="0"/>
          <w:numId w:val="16"/>
        </w:numPr>
        <w:spacing w:before="105" w:after="105" w:line="360" w:lineRule="auto"/>
      </w:pPr>
      <w:r>
        <w:rPr>
          <w:rFonts w:ascii="source serif 4" w:eastAsia="source serif 4" w:hAnsi="source serif 4" w:cs="source serif 4"/>
          <w:color w:val="000000"/>
        </w:rPr>
        <w:t>Touch area (finger contact size)</w:t>
      </w:r>
    </w:p>
    <w:p w14:paraId="5804C300" w14:textId="77777777" w:rsidR="00FB072A" w:rsidRDefault="00000000">
      <w:pPr>
        <w:numPr>
          <w:ilvl w:val="0"/>
          <w:numId w:val="16"/>
        </w:numPr>
        <w:spacing w:before="105" w:after="105" w:line="360" w:lineRule="auto"/>
      </w:pPr>
      <w:r>
        <w:rPr>
          <w:rFonts w:ascii="source serif 4" w:eastAsia="source serif 4" w:hAnsi="source serif 4" w:cs="source serif 4"/>
          <w:color w:val="000000"/>
        </w:rPr>
        <w:t>Multi-touch gesture patterns</w:t>
      </w:r>
    </w:p>
    <w:p w14:paraId="49B9B615" w14:textId="77777777" w:rsidR="00FB072A" w:rsidRDefault="00000000">
      <w:pPr>
        <w:numPr>
          <w:ilvl w:val="0"/>
          <w:numId w:val="16"/>
        </w:numPr>
        <w:spacing w:before="105" w:after="105" w:line="360" w:lineRule="auto"/>
      </w:pPr>
      <w:r>
        <w:rPr>
          <w:rFonts w:ascii="source serif 4" w:eastAsia="source serif 4" w:hAnsi="source serif 4" w:cs="source serif 4"/>
          <w:color w:val="000000"/>
        </w:rPr>
        <w:t>Swipe velocity and direction distribution</w:t>
      </w:r>
    </w:p>
    <w:p w14:paraId="748B30B9" w14:textId="77777777" w:rsidR="00FB072A" w:rsidRDefault="00000000">
      <w:pPr>
        <w:spacing w:before="315" w:after="105" w:line="360" w:lineRule="auto"/>
        <w:ind w:left="-30"/>
      </w:pPr>
      <w:bookmarkStart w:id="32" w:name="session_recording"/>
      <w:r>
        <w:rPr>
          <w:rFonts w:ascii="source serif 4" w:eastAsia="source serif 4" w:hAnsi="source serif 4" w:cs="source serif 4"/>
          <w:b/>
          <w:color w:val="000000"/>
          <w:sz w:val="24"/>
        </w:rPr>
        <w:t>Session Recording</w:t>
      </w:r>
      <w:bookmarkEnd w:id="32"/>
    </w:p>
    <w:p w14:paraId="1AD91508" w14:textId="77777777" w:rsidR="00FB072A" w:rsidRDefault="00000000">
      <w:pPr>
        <w:spacing w:after="210" w:line="360" w:lineRule="auto"/>
      </w:pPr>
      <w:r>
        <w:rPr>
          <w:rFonts w:ascii="source serif 4" w:eastAsia="source serif 4" w:hAnsi="source serif 4" w:cs="source serif 4"/>
          <w:color w:val="000000"/>
        </w:rPr>
        <w:t>Tools like Hotjar, FullStory, and Microsoft Clarity record the complete stream of user interaction — every click, scroll, mouse movement, form focus, and navigation event — and replay it as a video. This captures:[^17]</w:t>
      </w:r>
    </w:p>
    <w:p w14:paraId="15089612" w14:textId="77777777" w:rsidR="00FB072A" w:rsidRDefault="00000000">
      <w:pPr>
        <w:numPr>
          <w:ilvl w:val="0"/>
          <w:numId w:val="17"/>
        </w:numPr>
        <w:spacing w:before="105" w:after="105" w:line="360" w:lineRule="auto"/>
      </w:pPr>
      <w:r>
        <w:rPr>
          <w:rFonts w:ascii="source serif 4" w:eastAsia="source serif 4" w:hAnsi="source serif 4" w:cs="source serif 4"/>
          <w:color w:val="000000"/>
        </w:rPr>
        <w:t>Rage clicks and frustration signals</w:t>
      </w:r>
    </w:p>
    <w:p w14:paraId="0571F2EE" w14:textId="77777777" w:rsidR="00FB072A" w:rsidRDefault="00000000">
      <w:pPr>
        <w:numPr>
          <w:ilvl w:val="0"/>
          <w:numId w:val="17"/>
        </w:numPr>
        <w:spacing w:before="105" w:after="105" w:line="360" w:lineRule="auto"/>
      </w:pPr>
      <w:r>
        <w:rPr>
          <w:rFonts w:ascii="source serif 4" w:eastAsia="source serif 4" w:hAnsi="source serif 4" w:cs="source serif 4"/>
          <w:color w:val="000000"/>
        </w:rPr>
        <w:t>Form abandonment with field-level detail (which field caused drop-off)</w:t>
      </w:r>
    </w:p>
    <w:p w14:paraId="7F814563" w14:textId="77777777" w:rsidR="00FB072A" w:rsidRDefault="00000000">
      <w:pPr>
        <w:numPr>
          <w:ilvl w:val="0"/>
          <w:numId w:val="17"/>
        </w:numPr>
        <w:spacing w:before="105" w:after="105" w:line="360" w:lineRule="auto"/>
      </w:pPr>
      <w:r>
        <w:rPr>
          <w:rFonts w:ascii="source serif 4" w:eastAsia="source serif 4" w:hAnsi="source serif 4" w:cs="source serif 4"/>
          <w:color w:val="000000"/>
        </w:rPr>
        <w:t>Attention heatmaps</w:t>
      </w:r>
    </w:p>
    <w:p w14:paraId="1D4FD842" w14:textId="77777777" w:rsidR="00FB072A" w:rsidRDefault="00000000">
      <w:pPr>
        <w:numPr>
          <w:ilvl w:val="0"/>
          <w:numId w:val="17"/>
        </w:numPr>
        <w:spacing w:before="105" w:after="105" w:line="360" w:lineRule="auto"/>
      </w:pPr>
      <w:r>
        <w:rPr>
          <w:rFonts w:ascii="source serif 4" w:eastAsia="source serif 4" w:hAnsi="source serif 4" w:cs="source serif 4"/>
          <w:color w:val="000000"/>
        </w:rPr>
        <w:t>Copy/paste behavior in form fields</w:t>
      </w:r>
    </w:p>
    <w:p w14:paraId="1B282808" w14:textId="77777777" w:rsidR="00FB072A" w:rsidRDefault="00000000">
      <w:pPr>
        <w:spacing w:before="315" w:after="105" w:line="360" w:lineRule="auto"/>
        <w:ind w:left="-30"/>
      </w:pPr>
      <w:bookmarkStart w:id="33" w:name="tab_focus_behavior"/>
      <w:r>
        <w:rPr>
          <w:rFonts w:ascii="source serif 4" w:eastAsia="source serif 4" w:hAnsi="source serif 4" w:cs="source serif 4"/>
          <w:b/>
          <w:color w:val="000000"/>
          <w:sz w:val="24"/>
        </w:rPr>
        <w:t>Tab &amp; Focus Behavior</w:t>
      </w:r>
      <w:bookmarkEnd w:id="33"/>
    </w:p>
    <w:p w14:paraId="6E947C64" w14:textId="77777777" w:rsidR="00FB072A" w:rsidRDefault="00000000">
      <w:pPr>
        <w:numPr>
          <w:ilvl w:val="0"/>
          <w:numId w:val="18"/>
        </w:numPr>
        <w:spacing w:before="105" w:after="105" w:line="360" w:lineRule="auto"/>
      </w:pPr>
      <w:r>
        <w:rPr>
          <w:rFonts w:ascii="source serif 4" w:eastAsia="source serif 4" w:hAnsi="source serif 4" w:cs="source serif 4"/>
          <w:color w:val="000000"/>
        </w:rPr>
        <w:t>Whether the page tab is currently active (</w:t>
      </w:r>
      <w:r>
        <w:rPr>
          <w:rStyle w:val="VerbatimChar"/>
          <w:rFonts w:ascii="Menlo" w:eastAsia="Menlo" w:hAnsi="Menlo" w:cs="Menlo"/>
          <w:color w:val="000000"/>
          <w:sz w:val="18"/>
          <w:shd w:val="clear" w:color="auto" w:fill="F8F8FA"/>
        </w:rPr>
        <w:t>document.visibilityState</w:t>
      </w:r>
      <w:r>
        <w:rPr>
          <w:rFonts w:ascii="source serif 4" w:eastAsia="source serif 4" w:hAnsi="source serif 4" w:cs="source serif 4"/>
          <w:color w:val="000000"/>
        </w:rPr>
        <w:t>)</w:t>
      </w:r>
    </w:p>
    <w:p w14:paraId="5174FF17" w14:textId="77777777" w:rsidR="00FB072A" w:rsidRDefault="00000000">
      <w:pPr>
        <w:numPr>
          <w:ilvl w:val="0"/>
          <w:numId w:val="18"/>
        </w:numPr>
        <w:spacing w:before="105" w:after="105" w:line="360" w:lineRule="auto"/>
      </w:pPr>
      <w:r>
        <w:rPr>
          <w:rFonts w:ascii="source serif 4" w:eastAsia="source serif 4" w:hAnsi="source serif 4" w:cs="source serif 4"/>
          <w:color w:val="000000"/>
        </w:rPr>
        <w:t>Focus/blur events (user switched away from tab)</w:t>
      </w:r>
    </w:p>
    <w:p w14:paraId="106AEB74" w14:textId="77777777" w:rsidR="00FB072A" w:rsidRDefault="00000000">
      <w:pPr>
        <w:numPr>
          <w:ilvl w:val="0"/>
          <w:numId w:val="18"/>
        </w:numPr>
        <w:spacing w:before="105" w:after="105" w:line="360" w:lineRule="auto"/>
      </w:pPr>
      <w:r>
        <w:rPr>
          <w:rFonts w:ascii="source serif 4" w:eastAsia="source serif 4" w:hAnsi="source serif 4" w:cs="source serif 4"/>
          <w:color w:val="000000"/>
        </w:rPr>
        <w:t>Time-on-page accounting only for active focus periods</w:t>
      </w:r>
    </w:p>
    <w:p w14:paraId="70D7694D" w14:textId="77777777" w:rsidR="00FB072A" w:rsidRDefault="00000000">
      <w:pPr>
        <w:numPr>
          <w:ilvl w:val="0"/>
          <w:numId w:val="18"/>
        </w:numPr>
        <w:spacing w:before="105" w:after="105" w:line="360" w:lineRule="auto"/>
      </w:pPr>
      <w:r>
        <w:rPr>
          <w:rFonts w:ascii="source serif 4" w:eastAsia="source serif 4" w:hAnsi="source serif 4" w:cs="source serif 4"/>
          <w:color w:val="000000"/>
        </w:rPr>
        <w:t>Number of tab switches during session</w:t>
      </w:r>
    </w:p>
    <w:p w14:paraId="12EF969A" w14:textId="77777777" w:rsidR="00FB072A" w:rsidRDefault="00F8580C">
      <w:pPr>
        <w:spacing w:before="210" w:after="0" w:line="360" w:lineRule="auto"/>
      </w:pPr>
      <w:r>
        <w:rPr>
          <w:noProof/>
        </w:rPr>
      </w:r>
      <w:r>
        <w:rPr>
          <w:noProof/>
        </w:rPr>
        <w:pict w14:anchorId="33D4E953">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C714D84" w14:textId="77777777" w:rsidR="00FB072A" w:rsidRDefault="00000000">
      <w:pPr>
        <w:spacing w:before="315" w:after="105" w:line="360" w:lineRule="auto"/>
        <w:ind w:left="-30"/>
      </w:pPr>
      <w:bookmarkStart w:id="34" w:name="layer_5_first_party_tracking_infr_3d0e7d"/>
      <w:r>
        <w:rPr>
          <w:rFonts w:ascii="source serif 4" w:eastAsia="source serif 4" w:hAnsi="source serif 4" w:cs="source serif 4"/>
          <w:b/>
          <w:color w:val="000000"/>
          <w:sz w:val="24"/>
        </w:rPr>
        <w:t>Layer 5: First-Party Tracking Infrastructure</w:t>
      </w:r>
      <w:bookmarkEnd w:id="34"/>
    </w:p>
    <w:p w14:paraId="71B783F0" w14:textId="77777777" w:rsidR="00FB072A" w:rsidRDefault="00000000">
      <w:pPr>
        <w:spacing w:before="315" w:after="105" w:line="360" w:lineRule="auto"/>
        <w:ind w:left="-30"/>
      </w:pPr>
      <w:bookmarkStart w:id="35" w:name="cookies"/>
      <w:r>
        <w:rPr>
          <w:rFonts w:ascii="source serif 4" w:eastAsia="source serif 4" w:hAnsi="source serif 4" w:cs="source serif 4"/>
          <w:b/>
          <w:color w:val="000000"/>
          <w:sz w:val="24"/>
        </w:rPr>
        <w:t>Cookies</w:t>
      </w:r>
      <w:bookmarkEnd w:id="35"/>
    </w:p>
    <w:p w14:paraId="284D76DD" w14:textId="77777777" w:rsidR="00FB072A" w:rsidRDefault="00000000">
      <w:pPr>
        <w:spacing w:after="210" w:line="360" w:lineRule="auto"/>
      </w:pPr>
      <w:r>
        <w:rPr>
          <w:rFonts w:ascii="source serif 4" w:eastAsia="source serif 4" w:hAnsi="source serif 4" w:cs="source serif 4"/>
          <w:color w:val="000000"/>
        </w:rPr>
        <w:t>The classic tracking mechanism:[</w:t>
      </w:r>
      <w:r>
        <w:rPr>
          <w:rFonts w:ascii="source serif 4" w:eastAsia="source serif 4" w:hAnsi="source serif 4" w:cs="source serif 4"/>
          <w:color w:val="000000"/>
          <w:vertAlign w:val="superscript"/>
        </w:rPr>
        <w:t>25][</w:t>
      </w:r>
      <w:r>
        <w:rPr>
          <w:rFonts w:ascii="source serif 4" w:eastAsia="source serif 4" w:hAnsi="source serif 4" w:cs="source serif 4"/>
          <w:color w:val="000000"/>
        </w:rPr>
        <w:t>26]</w:t>
      </w:r>
    </w:p>
    <w:p w14:paraId="3ED5CCAF" w14:textId="77777777" w:rsidR="00FB072A" w:rsidRDefault="00000000">
      <w:pPr>
        <w:numPr>
          <w:ilvl w:val="0"/>
          <w:numId w:val="19"/>
        </w:numPr>
        <w:spacing w:before="105" w:after="105" w:line="360" w:lineRule="auto"/>
      </w:pPr>
      <w:r>
        <w:rPr>
          <w:rFonts w:ascii="source serif 4" w:eastAsia="source serif 4" w:hAnsi="source serif 4" w:cs="source serif 4"/>
          <w:b/>
          <w:color w:val="000000"/>
        </w:rPr>
        <w:t>Session cookies</w:t>
      </w:r>
      <w:r>
        <w:rPr>
          <w:rFonts w:ascii="source serif 4" w:eastAsia="source serif 4" w:hAnsi="source serif 4" w:cs="source serif 4"/>
          <w:color w:val="000000"/>
        </w:rPr>
        <w:t xml:space="preserve"> — expire when browser closes, track a single session</w:t>
      </w:r>
    </w:p>
    <w:p w14:paraId="2B1A2B98" w14:textId="77777777" w:rsidR="00FB072A" w:rsidRDefault="00000000">
      <w:pPr>
        <w:numPr>
          <w:ilvl w:val="0"/>
          <w:numId w:val="19"/>
        </w:numPr>
        <w:spacing w:before="105" w:after="105" w:line="360" w:lineRule="auto"/>
      </w:pPr>
      <w:r>
        <w:rPr>
          <w:rFonts w:ascii="source serif 4" w:eastAsia="source serif 4" w:hAnsi="source serif 4" w:cs="source serif 4"/>
          <w:b/>
          <w:color w:val="000000"/>
        </w:rPr>
        <w:t>Persistent cookies</w:t>
      </w:r>
      <w:r>
        <w:rPr>
          <w:rFonts w:ascii="source serif 4" w:eastAsia="source serif 4" w:hAnsi="source serif 4" w:cs="source serif 4"/>
          <w:color w:val="000000"/>
        </w:rPr>
        <w:t xml:space="preserve"> — survive browser restarts, track across sessions</w:t>
      </w:r>
    </w:p>
    <w:p w14:paraId="26072DC7" w14:textId="77777777" w:rsidR="00FB072A" w:rsidRDefault="00000000">
      <w:pPr>
        <w:numPr>
          <w:ilvl w:val="0"/>
          <w:numId w:val="19"/>
        </w:numPr>
        <w:spacing w:before="105" w:after="105" w:line="360" w:lineRule="auto"/>
      </w:pPr>
      <w:r>
        <w:rPr>
          <w:rFonts w:ascii="source serif 4" w:eastAsia="source serif 4" w:hAnsi="source serif 4" w:cs="source serif 4"/>
          <w:b/>
          <w:color w:val="000000"/>
        </w:rPr>
        <w:t>First-party cookies</w:t>
      </w:r>
      <w:r>
        <w:rPr>
          <w:rFonts w:ascii="source serif 4" w:eastAsia="source serif 4" w:hAnsi="source serif 4" w:cs="source serif 4"/>
          <w:color w:val="000000"/>
        </w:rPr>
        <w:t xml:space="preserve"> — set by the visited domain</w:t>
      </w:r>
    </w:p>
    <w:p w14:paraId="7C73F0AC" w14:textId="77777777" w:rsidR="00FB072A" w:rsidRDefault="00000000">
      <w:pPr>
        <w:numPr>
          <w:ilvl w:val="0"/>
          <w:numId w:val="19"/>
        </w:numPr>
        <w:spacing w:before="105" w:after="105" w:line="360" w:lineRule="auto"/>
      </w:pPr>
      <w:r>
        <w:rPr>
          <w:rFonts w:ascii="source serif 4" w:eastAsia="source serif 4" w:hAnsi="source serif 4" w:cs="source serif 4"/>
          <w:b/>
          <w:color w:val="000000"/>
        </w:rPr>
        <w:t>Third-party cookies</w:t>
      </w:r>
      <w:r>
        <w:rPr>
          <w:rFonts w:ascii="source serif 4" w:eastAsia="source serif 4" w:hAnsi="source serif 4" w:cs="source serif 4"/>
          <w:color w:val="000000"/>
        </w:rPr>
        <w:t xml:space="preserve"> — set by embedded resources (being phased out in Chrome)</w:t>
      </w:r>
    </w:p>
    <w:p w14:paraId="06E4FE55" w14:textId="77777777" w:rsidR="00FB072A" w:rsidRDefault="00000000">
      <w:pPr>
        <w:numPr>
          <w:ilvl w:val="0"/>
          <w:numId w:val="19"/>
        </w:numPr>
        <w:spacing w:before="105" w:after="105" w:line="360" w:lineRule="auto"/>
      </w:pPr>
      <w:r>
        <w:rPr>
          <w:rFonts w:ascii="source serif 4" w:eastAsia="source serif 4" w:hAnsi="source serif 4" w:cs="source serif 4"/>
          <w:b/>
          <w:color w:val="000000"/>
        </w:rPr>
        <w:t>HttpOnly cookies</w:t>
      </w:r>
      <w:r>
        <w:rPr>
          <w:rFonts w:ascii="source serif 4" w:eastAsia="source serif 4" w:hAnsi="source serif 4" w:cs="source serif 4"/>
          <w:color w:val="000000"/>
        </w:rPr>
        <w:t xml:space="preserve"> — invisible to JavaScript, used for authentication</w:t>
      </w:r>
    </w:p>
    <w:p w14:paraId="19FDC27F" w14:textId="77777777" w:rsidR="00FB072A" w:rsidRDefault="00000000">
      <w:pPr>
        <w:numPr>
          <w:ilvl w:val="0"/>
          <w:numId w:val="19"/>
        </w:numPr>
        <w:spacing w:before="105" w:after="105" w:line="360" w:lineRule="auto"/>
      </w:pPr>
      <w:r>
        <w:rPr>
          <w:rFonts w:ascii="source serif 4" w:eastAsia="source serif 4" w:hAnsi="source serif 4" w:cs="source serif 4"/>
          <w:b/>
          <w:color w:val="000000"/>
        </w:rPr>
        <w:t>SameSite / Secure flags</w:t>
      </w:r>
      <w:r>
        <w:rPr>
          <w:rFonts w:ascii="source serif 4" w:eastAsia="source serif 4" w:hAnsi="source serif 4" w:cs="source serif 4"/>
          <w:color w:val="000000"/>
        </w:rPr>
        <w:t xml:space="preserve"> — influence cross-site behavior</w:t>
      </w:r>
    </w:p>
    <w:p w14:paraId="371B3DC8" w14:textId="77777777" w:rsidR="00FB072A" w:rsidRDefault="00000000">
      <w:pPr>
        <w:spacing w:before="315" w:after="105" w:line="360" w:lineRule="auto"/>
        <w:ind w:left="-30"/>
      </w:pPr>
      <w:bookmarkStart w:id="36" w:name="local_session_storage"/>
      <w:r>
        <w:rPr>
          <w:rFonts w:ascii="source serif 4" w:eastAsia="source serif 4" w:hAnsi="source serif 4" w:cs="source serif 4"/>
          <w:b/>
          <w:color w:val="000000"/>
          <w:sz w:val="24"/>
        </w:rPr>
        <w:t>Local &amp; Session Storage</w:t>
      </w:r>
      <w:bookmarkEnd w:id="36"/>
    </w:p>
    <w:p w14:paraId="2B1DEB9D" w14:textId="77777777" w:rsidR="00FB072A" w:rsidRDefault="00000000">
      <w:pPr>
        <w:spacing w:after="210" w:line="360" w:lineRule="auto"/>
      </w:pPr>
      <w:r>
        <w:rPr>
          <w:rStyle w:val="VerbatimChar"/>
          <w:rFonts w:ascii="Menlo" w:eastAsia="Menlo" w:hAnsi="Menlo" w:cs="Menlo"/>
          <w:color w:val="000000"/>
          <w:sz w:val="18"/>
          <w:shd w:val="clear" w:color="auto" w:fill="F8F8FA"/>
        </w:rPr>
        <w:t>localStorage</w:t>
      </w:r>
      <w:r>
        <w:rPr>
          <w:rFonts w:ascii="source serif 4" w:eastAsia="source serif 4" w:hAnsi="source serif 4" w:cs="source serif 4"/>
          <w:color w:val="000000"/>
        </w:rPr>
        <w:t xml:space="preserve"> persists indefinitely; </w:t>
      </w:r>
      <w:r>
        <w:rPr>
          <w:rStyle w:val="VerbatimChar"/>
          <w:rFonts w:ascii="Menlo" w:eastAsia="Menlo" w:hAnsi="Menlo" w:cs="Menlo"/>
          <w:color w:val="000000"/>
          <w:sz w:val="18"/>
          <w:shd w:val="clear" w:color="auto" w:fill="F8F8FA"/>
        </w:rPr>
        <w:t>sessionStorage</w:t>
      </w:r>
      <w:r>
        <w:rPr>
          <w:rFonts w:ascii="source serif 4" w:eastAsia="source serif 4" w:hAnsi="source serif 4" w:cs="source serif 4"/>
          <w:color w:val="000000"/>
        </w:rPr>
        <w:t xml:space="preserve"> persists for the tab lifetime. Both are used to store visitor IDs, preferences, and session state outside of cookies.</w:t>
      </w:r>
    </w:p>
    <w:p w14:paraId="35E4A43A" w14:textId="77777777" w:rsidR="00FB072A" w:rsidRDefault="00000000">
      <w:pPr>
        <w:spacing w:before="315" w:after="105" w:line="360" w:lineRule="auto"/>
        <w:ind w:left="-30"/>
      </w:pPr>
      <w:bookmarkStart w:id="37" w:name="indexeddb"/>
      <w:r>
        <w:rPr>
          <w:rFonts w:ascii="source serif 4" w:eastAsia="source serif 4" w:hAnsi="source serif 4" w:cs="source serif 4"/>
          <w:b/>
          <w:color w:val="000000"/>
          <w:sz w:val="24"/>
        </w:rPr>
        <w:t>IndexedDB</w:t>
      </w:r>
      <w:bookmarkEnd w:id="37"/>
    </w:p>
    <w:p w14:paraId="1F7D15C5" w14:textId="77777777" w:rsidR="00FB072A" w:rsidRDefault="00000000">
      <w:pPr>
        <w:spacing w:after="210" w:line="360" w:lineRule="auto"/>
      </w:pPr>
      <w:r>
        <w:rPr>
          <w:rFonts w:ascii="source serif 4" w:eastAsia="source serif 4" w:hAnsi="source serif 4" w:cs="source serif 4"/>
          <w:color w:val="000000"/>
        </w:rPr>
        <w:t>A full client-side database available in the browser, used to persist larger datasets (product views, browsing history within the site, user preferences).</w:t>
      </w:r>
    </w:p>
    <w:p w14:paraId="1CB8F219" w14:textId="77777777" w:rsidR="00FB072A" w:rsidRDefault="00000000">
      <w:pPr>
        <w:spacing w:before="315" w:after="105" w:line="360" w:lineRule="auto"/>
        <w:ind w:left="-30"/>
      </w:pPr>
      <w:bookmarkStart w:id="38" w:name="evercookie_supercookie_techniques"/>
      <w:r>
        <w:rPr>
          <w:rFonts w:ascii="source serif 4" w:eastAsia="source serif 4" w:hAnsi="source serif 4" w:cs="source serif 4"/>
          <w:b/>
          <w:color w:val="000000"/>
          <w:sz w:val="24"/>
        </w:rPr>
        <w:t>EverCookie / Supercookie Techniques</w:t>
      </w:r>
      <w:bookmarkEnd w:id="38"/>
    </w:p>
    <w:p w14:paraId="7E2C6027" w14:textId="77777777" w:rsidR="00FB072A" w:rsidRDefault="00000000">
      <w:pPr>
        <w:spacing w:after="210" w:line="360" w:lineRule="auto"/>
      </w:pPr>
      <w:r>
        <w:rPr>
          <w:rFonts w:ascii="source serif 4" w:eastAsia="source serif 4" w:hAnsi="source serif 4" w:cs="source serif 4"/>
          <w:color w:val="000000"/>
        </w:rPr>
        <w:t>Sophisticated implementations store the same visitor ID in multiple storage locations simultaneously — cookies, localStorage, IndexedDB, cache, Service Worker cache, etc. — and restore deleted cookies from surviving copies. This makes the identifier highly persistent.[</w:t>
      </w:r>
      <w:r>
        <w:rPr>
          <w:rFonts w:ascii="source serif 4" w:eastAsia="source serif 4" w:hAnsi="source serif 4" w:cs="source serif 4"/>
          <w:color w:val="000000"/>
          <w:vertAlign w:val="superscript"/>
        </w:rPr>
        <w:t>13][</w:t>
      </w:r>
      <w:r>
        <w:rPr>
          <w:rFonts w:ascii="source serif 4" w:eastAsia="source serif 4" w:hAnsi="source serif 4" w:cs="source serif 4"/>
          <w:color w:val="000000"/>
        </w:rPr>
        <w:t>15]</w:t>
      </w:r>
    </w:p>
    <w:p w14:paraId="0771A56B" w14:textId="77777777" w:rsidR="00FB072A" w:rsidRDefault="00000000">
      <w:pPr>
        <w:spacing w:before="315" w:after="105" w:line="360" w:lineRule="auto"/>
        <w:ind w:left="-30"/>
      </w:pPr>
      <w:bookmarkStart w:id="39" w:name="cache_based_fingerprinting"/>
      <w:bookmarkStart w:id="40" w:name="OLE_LINK1"/>
      <w:r>
        <w:rPr>
          <w:rFonts w:ascii="source serif 4" w:eastAsia="source serif 4" w:hAnsi="source serif 4" w:cs="source serif 4"/>
          <w:b/>
          <w:color w:val="000000"/>
          <w:sz w:val="24"/>
        </w:rPr>
        <w:t>Cache-Based Fingerprinting</w:t>
      </w:r>
      <w:bookmarkEnd w:id="39"/>
    </w:p>
    <w:p w14:paraId="2DE3A70E" w14:textId="77777777" w:rsidR="00FB072A" w:rsidRDefault="00000000">
      <w:pPr>
        <w:spacing w:after="210" w:line="360" w:lineRule="auto"/>
      </w:pPr>
      <w:r>
        <w:rPr>
          <w:rFonts w:ascii="source serif 4" w:eastAsia="source serif 4" w:hAnsi="source serif 4" w:cs="source serif 4"/>
          <w:color w:val="000000"/>
        </w:rPr>
        <w:t>Browsers cache resources. Timing how long it takes to load known resources (cached vs. uncached) reveals whether a visitor has visited other sites that share those resources — a form of cache-probing.</w:t>
      </w:r>
    </w:p>
    <w:p w14:paraId="118C8BDF" w14:textId="77777777" w:rsidR="00FB072A" w:rsidRDefault="00000000">
      <w:pPr>
        <w:spacing w:before="315" w:after="105" w:line="360" w:lineRule="auto"/>
        <w:ind w:left="-30"/>
      </w:pPr>
      <w:bookmarkStart w:id="41" w:name="utm_parameter_referrer_attribution"/>
      <w:bookmarkEnd w:id="40"/>
      <w:r>
        <w:rPr>
          <w:rFonts w:ascii="source serif 4" w:eastAsia="source serif 4" w:hAnsi="source serif 4" w:cs="source serif 4"/>
          <w:b/>
          <w:color w:val="000000"/>
          <w:sz w:val="24"/>
        </w:rPr>
        <w:t>UTM Parameter &amp; Referrer Attribution</w:t>
      </w:r>
      <w:bookmarkEnd w:id="41"/>
    </w:p>
    <w:p w14:paraId="57DE9DF0" w14:textId="77777777" w:rsidR="00FB072A" w:rsidRDefault="00000000">
      <w:pPr>
        <w:spacing w:after="210" w:line="360" w:lineRule="auto"/>
      </w:pPr>
      <w:r>
        <w:rPr>
          <w:rFonts w:ascii="source serif 4" w:eastAsia="source serif 4" w:hAnsi="source serif 4" w:cs="source serif 4"/>
          <w:color w:val="000000"/>
        </w:rPr>
        <w:t>Every visit carries attribution data:</w:t>
      </w:r>
    </w:p>
    <w:p w14:paraId="125DD54F" w14:textId="77777777" w:rsidR="00FB072A" w:rsidRDefault="00000000">
      <w:pPr>
        <w:numPr>
          <w:ilvl w:val="0"/>
          <w:numId w:val="20"/>
        </w:numPr>
        <w:spacing w:before="105" w:after="105" w:line="360" w:lineRule="auto"/>
      </w:pPr>
      <w:r>
        <w:rPr>
          <w:rStyle w:val="VerbatimChar"/>
          <w:rFonts w:ascii="Menlo" w:eastAsia="Menlo" w:hAnsi="Menlo" w:cs="Menlo"/>
          <w:color w:val="000000"/>
          <w:sz w:val="18"/>
          <w:shd w:val="clear" w:color="auto" w:fill="F8F8FA"/>
        </w:rPr>
        <w:t>utm_source</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utm_medium</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utm_campaign</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utm_content</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utm_term</w:t>
      </w:r>
      <w:r>
        <w:rPr>
          <w:rFonts w:ascii="source serif 4" w:eastAsia="source serif 4" w:hAnsi="source serif 4" w:cs="source serif 4"/>
          <w:color w:val="000000"/>
        </w:rPr>
        <w:t xml:space="preserve"> (from URL query strings)</w:t>
      </w:r>
    </w:p>
    <w:p w14:paraId="34CCF85D" w14:textId="77777777" w:rsidR="00FB072A" w:rsidRDefault="00000000">
      <w:pPr>
        <w:numPr>
          <w:ilvl w:val="0"/>
          <w:numId w:val="20"/>
        </w:numPr>
        <w:spacing w:before="105" w:after="105" w:line="360" w:lineRule="auto"/>
      </w:pPr>
      <w:r>
        <w:rPr>
          <w:rFonts w:ascii="source serif 4" w:eastAsia="source serif 4" w:hAnsi="source serif 4" w:cs="source serif 4"/>
          <w:color w:val="000000"/>
        </w:rPr>
        <w:t xml:space="preserve">HTTP </w:t>
      </w:r>
      <w:r>
        <w:rPr>
          <w:rStyle w:val="VerbatimChar"/>
          <w:rFonts w:ascii="Menlo" w:eastAsia="Menlo" w:hAnsi="Menlo" w:cs="Menlo"/>
          <w:color w:val="000000"/>
          <w:sz w:val="18"/>
          <w:shd w:val="clear" w:color="auto" w:fill="F8F8FA"/>
        </w:rPr>
        <w:t>Referer</w:t>
      </w:r>
      <w:r>
        <w:rPr>
          <w:rFonts w:ascii="source serif 4" w:eastAsia="source serif 4" w:hAnsi="source serif 4" w:cs="source serif 4"/>
          <w:color w:val="000000"/>
        </w:rPr>
        <w:t xml:space="preserve"> header (what page they came from)</w:t>
      </w:r>
    </w:p>
    <w:p w14:paraId="3660D842" w14:textId="77777777" w:rsidR="00FB072A" w:rsidRDefault="00000000">
      <w:pPr>
        <w:numPr>
          <w:ilvl w:val="0"/>
          <w:numId w:val="20"/>
        </w:numPr>
        <w:spacing w:before="105" w:after="105" w:line="360" w:lineRule="auto"/>
      </w:pPr>
      <w:r>
        <w:rPr>
          <w:rFonts w:ascii="source serif 4" w:eastAsia="source serif 4" w:hAnsi="source serif 4" w:cs="source serif 4"/>
          <w:color w:val="000000"/>
        </w:rPr>
        <w:t xml:space="preserve">Click IDs: </w:t>
      </w:r>
      <w:r>
        <w:rPr>
          <w:rStyle w:val="VerbatimChar"/>
          <w:rFonts w:ascii="Menlo" w:eastAsia="Menlo" w:hAnsi="Menlo" w:cs="Menlo"/>
          <w:color w:val="000000"/>
          <w:sz w:val="18"/>
          <w:shd w:val="clear" w:color="auto" w:fill="F8F8FA"/>
        </w:rPr>
        <w:t>fbclid</w:t>
      </w:r>
      <w:r>
        <w:rPr>
          <w:rFonts w:ascii="source serif 4" w:eastAsia="source serif 4" w:hAnsi="source serif 4" w:cs="source serif 4"/>
          <w:color w:val="000000"/>
        </w:rPr>
        <w:t xml:space="preserve"> (Facebook), </w:t>
      </w:r>
      <w:r>
        <w:rPr>
          <w:rStyle w:val="VerbatimChar"/>
          <w:rFonts w:ascii="Menlo" w:eastAsia="Menlo" w:hAnsi="Menlo" w:cs="Menlo"/>
          <w:color w:val="000000"/>
          <w:sz w:val="18"/>
          <w:shd w:val="clear" w:color="auto" w:fill="F8F8FA"/>
        </w:rPr>
        <w:t>gclid</w:t>
      </w:r>
      <w:r>
        <w:rPr>
          <w:rFonts w:ascii="source serif 4" w:eastAsia="source serif 4" w:hAnsi="source serif 4" w:cs="source serif 4"/>
          <w:color w:val="000000"/>
        </w:rPr>
        <w:t xml:space="preserve"> (Google), </w:t>
      </w:r>
      <w:r>
        <w:rPr>
          <w:rStyle w:val="VerbatimChar"/>
          <w:rFonts w:ascii="Menlo" w:eastAsia="Menlo" w:hAnsi="Menlo" w:cs="Menlo"/>
          <w:color w:val="000000"/>
          <w:sz w:val="18"/>
          <w:shd w:val="clear" w:color="auto" w:fill="F8F8FA"/>
        </w:rPr>
        <w:t>li_fat_id</w:t>
      </w:r>
      <w:r>
        <w:rPr>
          <w:rFonts w:ascii="source serif 4" w:eastAsia="source serif 4" w:hAnsi="source serif 4" w:cs="source serif 4"/>
          <w:color w:val="000000"/>
        </w:rPr>
        <w:t xml:space="preserve"> (LinkedIn), </w:t>
      </w:r>
      <w:r>
        <w:rPr>
          <w:rStyle w:val="VerbatimChar"/>
          <w:rFonts w:ascii="Menlo" w:eastAsia="Menlo" w:hAnsi="Menlo" w:cs="Menlo"/>
          <w:color w:val="000000"/>
          <w:sz w:val="18"/>
          <w:shd w:val="clear" w:color="auto" w:fill="F8F8FA"/>
        </w:rPr>
        <w:t>ttclid</w:t>
      </w:r>
      <w:r>
        <w:rPr>
          <w:rFonts w:ascii="source serif 4" w:eastAsia="source serif 4" w:hAnsi="source serif 4" w:cs="source serif 4"/>
          <w:color w:val="000000"/>
        </w:rPr>
        <w:t xml:space="preserve"> (TikTok)[^27]</w:t>
      </w:r>
    </w:p>
    <w:p w14:paraId="3C5538F7" w14:textId="77777777" w:rsidR="00FB072A" w:rsidRDefault="00000000">
      <w:pPr>
        <w:spacing w:after="210" w:line="360" w:lineRule="auto"/>
      </w:pPr>
      <w:r>
        <w:rPr>
          <w:rFonts w:ascii="source serif 4" w:eastAsia="source serif 4" w:hAnsi="source serif 4" w:cs="source serif 4"/>
          <w:color w:val="000000"/>
        </w:rPr>
        <w:t>These tie the anonymous visit back to a specific ad, email, or social post that drove it.</w:t>
      </w:r>
    </w:p>
    <w:p w14:paraId="2C771F2B" w14:textId="77777777" w:rsidR="00FB072A" w:rsidRDefault="00F8580C">
      <w:pPr>
        <w:spacing w:before="210" w:after="0" w:line="360" w:lineRule="auto"/>
      </w:pPr>
      <w:r>
        <w:rPr>
          <w:noProof/>
        </w:rPr>
      </w:r>
      <w:r>
        <w:rPr>
          <w:noProof/>
        </w:rPr>
        <w:pict w14:anchorId="69C501D8">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F37A60" w14:textId="77777777" w:rsidR="00FB072A" w:rsidRDefault="00000000">
      <w:pPr>
        <w:spacing w:before="315" w:after="105" w:line="360" w:lineRule="auto"/>
        <w:ind w:left="-30"/>
      </w:pPr>
      <w:bookmarkStart w:id="42" w:name="layer_6_third_party_cross_site_tr_d4f685"/>
      <w:r>
        <w:rPr>
          <w:rFonts w:ascii="source serif 4" w:eastAsia="source serif 4" w:hAnsi="source serif 4" w:cs="source serif 4"/>
          <w:b/>
          <w:color w:val="000000"/>
          <w:sz w:val="24"/>
        </w:rPr>
        <w:t>Layer 6: Third-Party &amp; Cross-Site Tracking Pixels</w:t>
      </w:r>
      <w:bookmarkEnd w:id="42"/>
    </w:p>
    <w:p w14:paraId="47AAB933" w14:textId="77777777" w:rsidR="00FB072A" w:rsidRDefault="00000000">
      <w:pPr>
        <w:spacing w:before="315" w:after="105" w:line="360" w:lineRule="auto"/>
        <w:ind w:left="-30"/>
      </w:pPr>
      <w:bookmarkStart w:id="43" w:name="meta_facebook_pixel"/>
      <w:r>
        <w:rPr>
          <w:rFonts w:ascii="source serif 4" w:eastAsia="source serif 4" w:hAnsi="source serif 4" w:cs="source serif 4"/>
          <w:b/>
          <w:color w:val="000000"/>
          <w:sz w:val="24"/>
        </w:rPr>
        <w:t>Meta (Facebook) Pixel</w:t>
      </w:r>
      <w:bookmarkEnd w:id="43"/>
    </w:p>
    <w:p w14:paraId="7B8FAAF9" w14:textId="77777777" w:rsidR="00FB072A" w:rsidRDefault="00000000">
      <w:pPr>
        <w:spacing w:after="210" w:line="360" w:lineRule="auto"/>
      </w:pPr>
      <w:r>
        <w:rPr>
          <w:rFonts w:ascii="source serif 4" w:eastAsia="source serif 4" w:hAnsi="source serif 4" w:cs="source serif 4"/>
          <w:color w:val="000000"/>
        </w:rPr>
        <w:t>The Facebook Pixel fires on page load and sends the visitor's browser data back to Meta. Meta matches this against its database of logged-in Facebook users. Signals collected include:[</w:t>
      </w:r>
      <w:r>
        <w:rPr>
          <w:rFonts w:ascii="source serif 4" w:eastAsia="source serif 4" w:hAnsi="source serif 4" w:cs="source serif 4"/>
          <w:color w:val="000000"/>
          <w:vertAlign w:val="superscript"/>
        </w:rPr>
        <w:t>28][</w:t>
      </w:r>
      <w:r>
        <w:rPr>
          <w:rFonts w:ascii="source serif 4" w:eastAsia="source serif 4" w:hAnsi="source serif 4" w:cs="source serif 4"/>
          <w:color w:val="000000"/>
        </w:rPr>
        <w:t>27]</w:t>
      </w:r>
    </w:p>
    <w:p w14:paraId="519EFD4E" w14:textId="77777777" w:rsidR="00FB072A" w:rsidRDefault="00000000">
      <w:pPr>
        <w:numPr>
          <w:ilvl w:val="0"/>
          <w:numId w:val="21"/>
        </w:numPr>
        <w:spacing w:before="105" w:after="105" w:line="360" w:lineRule="auto"/>
      </w:pPr>
      <w:r>
        <w:rPr>
          <w:rFonts w:ascii="source serif 4" w:eastAsia="source serif 4" w:hAnsi="source serif 4" w:cs="source serif 4"/>
          <w:color w:val="000000"/>
        </w:rPr>
        <w:t>Page URL and title</w:t>
      </w:r>
    </w:p>
    <w:p w14:paraId="5B687413" w14:textId="77777777" w:rsidR="00FB072A" w:rsidRDefault="00000000">
      <w:pPr>
        <w:numPr>
          <w:ilvl w:val="0"/>
          <w:numId w:val="21"/>
        </w:numPr>
        <w:spacing w:before="105" w:after="105" w:line="360" w:lineRule="auto"/>
      </w:pPr>
      <w:r>
        <w:rPr>
          <w:rFonts w:ascii="source serif 4" w:eastAsia="source serif 4" w:hAnsi="source serif 4" w:cs="source serif 4"/>
          <w:color w:val="000000"/>
        </w:rPr>
        <w:t>Browser and device characteristics</w:t>
      </w:r>
    </w:p>
    <w:p w14:paraId="5139D578" w14:textId="77777777" w:rsidR="00FB072A" w:rsidRDefault="00000000">
      <w:pPr>
        <w:numPr>
          <w:ilvl w:val="0"/>
          <w:numId w:val="21"/>
        </w:numPr>
        <w:spacing w:before="105" w:after="105" w:line="360" w:lineRule="auto"/>
      </w:pPr>
      <w:r>
        <w:rPr>
          <w:rFonts w:ascii="source serif 4" w:eastAsia="source serif 4" w:hAnsi="source serif 4" w:cs="source serif 4"/>
          <w:color w:val="000000"/>
        </w:rPr>
        <w:t>Micro-events: scroll depth, button clicks, form submissions, purchases</w:t>
      </w:r>
    </w:p>
    <w:p w14:paraId="32BF2AE5" w14:textId="77777777" w:rsidR="00FB072A" w:rsidRDefault="00000000">
      <w:pPr>
        <w:numPr>
          <w:ilvl w:val="0"/>
          <w:numId w:val="21"/>
        </w:numPr>
        <w:spacing w:before="105" w:after="105" w:line="360" w:lineRule="auto"/>
      </w:pPr>
      <w:r>
        <w:rPr>
          <w:rFonts w:ascii="source serif 4" w:eastAsia="source serif 4" w:hAnsi="source serif 4" w:cs="source serif 4"/>
          <w:color w:val="000000"/>
        </w:rPr>
        <w:t>Custom events (AddToCart, InitiateCheckout, Purchase)</w:t>
      </w:r>
    </w:p>
    <w:p w14:paraId="6ADD65E9" w14:textId="77777777" w:rsidR="00FB072A" w:rsidRDefault="00000000">
      <w:pPr>
        <w:numPr>
          <w:ilvl w:val="0"/>
          <w:numId w:val="21"/>
        </w:numPr>
        <w:spacing w:before="105" w:after="105" w:line="360" w:lineRule="auto"/>
      </w:pPr>
      <w:r>
        <w:rPr>
          <w:rStyle w:val="VerbatimChar"/>
          <w:rFonts w:ascii="Menlo" w:eastAsia="Menlo" w:hAnsi="Menlo" w:cs="Menlo"/>
          <w:color w:val="000000"/>
          <w:sz w:val="18"/>
          <w:shd w:val="clear" w:color="auto" w:fill="F8F8FA"/>
        </w:rPr>
        <w:t>fbclid</w:t>
      </w:r>
      <w:r>
        <w:rPr>
          <w:rFonts w:ascii="source serif 4" w:eastAsia="source serif 4" w:hAnsi="source serif 4" w:cs="source serif 4"/>
          <w:color w:val="000000"/>
        </w:rPr>
        <w:t xml:space="preserve"> URL parameter enables cross-site session stitching even without cookies[^27]</w:t>
      </w:r>
    </w:p>
    <w:p w14:paraId="4A9B89DD" w14:textId="77777777" w:rsidR="00FB072A" w:rsidRDefault="00000000">
      <w:pPr>
        <w:spacing w:before="315" w:after="105" w:line="360" w:lineRule="auto"/>
        <w:ind w:left="-30"/>
      </w:pPr>
      <w:bookmarkStart w:id="44" w:name="linkedin_insight_tag"/>
      <w:r>
        <w:rPr>
          <w:rFonts w:ascii="source serif 4" w:eastAsia="source serif 4" w:hAnsi="source serif 4" w:cs="source serif 4"/>
          <w:b/>
          <w:color w:val="000000"/>
          <w:sz w:val="24"/>
        </w:rPr>
        <w:t>LinkedIn Insight Tag</w:t>
      </w:r>
      <w:bookmarkEnd w:id="44"/>
    </w:p>
    <w:p w14:paraId="4C04C49E" w14:textId="77777777" w:rsidR="00FB072A" w:rsidRDefault="00000000">
      <w:pPr>
        <w:spacing w:after="210" w:line="360" w:lineRule="auto"/>
      </w:pPr>
      <w:r>
        <w:rPr>
          <w:rFonts w:ascii="source serif 4" w:eastAsia="source serif 4" w:hAnsi="source serif 4" w:cs="source serif 4"/>
          <w:color w:val="000000"/>
        </w:rPr>
        <w:t>Embedded on B2B sites, it collects URL, referrer, IP address, device characteristics, and user agent. LinkedIn matches visitors against its professional identity database to provide B2B audience insights (job title, company, industry, seniority level).[^29]</w:t>
      </w:r>
    </w:p>
    <w:p w14:paraId="6DF7B95D" w14:textId="77777777" w:rsidR="00FB072A" w:rsidRDefault="00000000">
      <w:pPr>
        <w:spacing w:before="315" w:after="105" w:line="360" w:lineRule="auto"/>
        <w:ind w:left="-30"/>
      </w:pPr>
      <w:bookmarkStart w:id="45" w:name="google_tag_manager_ga4"/>
      <w:r>
        <w:rPr>
          <w:rFonts w:ascii="source serif 4" w:eastAsia="source serif 4" w:hAnsi="source serif 4" w:cs="source serif 4"/>
          <w:b/>
          <w:color w:val="000000"/>
          <w:sz w:val="24"/>
        </w:rPr>
        <w:t>Google Tag Manager &amp; GA4</w:t>
      </w:r>
      <w:bookmarkEnd w:id="45"/>
    </w:p>
    <w:p w14:paraId="538F0810" w14:textId="77777777" w:rsidR="00FB072A" w:rsidRDefault="00000000">
      <w:pPr>
        <w:spacing w:after="210" w:line="360" w:lineRule="auto"/>
      </w:pPr>
      <w:r>
        <w:rPr>
          <w:rFonts w:ascii="source serif 4" w:eastAsia="source serif 4" w:hAnsi="source serif 4" w:cs="source serif 4"/>
          <w:color w:val="000000"/>
        </w:rPr>
        <w:t>GA4 collects pageviews, events, sessions, traffic sources, device categories, geographic data, and user journeys. Server-side GTM routes this data through a first-party server to bypass browser-level blocking.[</w:t>
      </w:r>
      <w:r>
        <w:rPr>
          <w:rFonts w:ascii="source serif 4" w:eastAsia="source serif 4" w:hAnsi="source serif 4" w:cs="source serif 4"/>
          <w:color w:val="000000"/>
          <w:vertAlign w:val="superscript"/>
        </w:rPr>
        <w:t>30][</w:t>
      </w:r>
      <w:r>
        <w:rPr>
          <w:rFonts w:ascii="source serif 4" w:eastAsia="source serif 4" w:hAnsi="source serif 4" w:cs="source serif 4"/>
          <w:color w:val="000000"/>
        </w:rPr>
        <w:t>31]</w:t>
      </w:r>
    </w:p>
    <w:p w14:paraId="31354194" w14:textId="77777777" w:rsidR="00FB072A" w:rsidRDefault="00000000">
      <w:pPr>
        <w:spacing w:before="315" w:after="105" w:line="360" w:lineRule="auto"/>
        <w:ind w:left="-30"/>
      </w:pPr>
      <w:bookmarkStart w:id="46" w:name="tiktok_pixel_pinterest_tag_twitte_d33b33"/>
      <w:r>
        <w:rPr>
          <w:rFonts w:ascii="source serif 4" w:eastAsia="source serif 4" w:hAnsi="source serif 4" w:cs="source serif 4"/>
          <w:b/>
          <w:color w:val="000000"/>
          <w:sz w:val="24"/>
        </w:rPr>
        <w:t>TikTok Pixel, Pinterest Tag, Twitter/X Pixel</w:t>
      </w:r>
      <w:bookmarkEnd w:id="46"/>
    </w:p>
    <w:p w14:paraId="63219697" w14:textId="77777777" w:rsidR="00FB072A" w:rsidRDefault="00000000">
      <w:pPr>
        <w:spacing w:after="210" w:line="360" w:lineRule="auto"/>
      </w:pPr>
      <w:r>
        <w:rPr>
          <w:rFonts w:ascii="source serif 4" w:eastAsia="source serif 4" w:hAnsi="source serif 4" w:cs="source serif 4"/>
          <w:color w:val="000000"/>
        </w:rPr>
        <w:t>All operate on the same model: a JavaScript tag fires on load, captures behavioral events, and sends them to the platform for audience matching and ad attribution.[^28]</w:t>
      </w:r>
    </w:p>
    <w:p w14:paraId="1A9B182B" w14:textId="77777777" w:rsidR="00FB072A" w:rsidRDefault="00000000">
      <w:pPr>
        <w:spacing w:before="315" w:after="105" w:line="360" w:lineRule="auto"/>
        <w:ind w:left="-30"/>
      </w:pPr>
      <w:bookmarkStart w:id="47" w:name="email_tracking_pixels"/>
      <w:r>
        <w:rPr>
          <w:rFonts w:ascii="source serif 4" w:eastAsia="source serif 4" w:hAnsi="source serif 4" w:cs="source serif 4"/>
          <w:b/>
          <w:color w:val="000000"/>
          <w:sz w:val="24"/>
        </w:rPr>
        <w:t>Email Tracking Pixels</w:t>
      </w:r>
      <w:bookmarkEnd w:id="47"/>
    </w:p>
    <w:p w14:paraId="4AFAE005" w14:textId="77777777" w:rsidR="00FB072A" w:rsidRDefault="00000000">
      <w:pPr>
        <w:spacing w:after="210" w:line="360" w:lineRule="auto"/>
      </w:pPr>
      <w:r>
        <w:rPr>
          <w:rFonts w:ascii="source serif 4" w:eastAsia="source serif 4" w:hAnsi="source serif 4" w:cs="source serif 4"/>
          <w:color w:val="000000"/>
        </w:rPr>
        <w:t>A 1×1 transparent image embedded in HTML emails. When the email client loads the image, the server logs:[</w:t>
      </w:r>
      <w:r>
        <w:rPr>
          <w:rFonts w:ascii="source serif 4" w:eastAsia="source serif 4" w:hAnsi="source serif 4" w:cs="source serif 4"/>
          <w:color w:val="000000"/>
          <w:vertAlign w:val="superscript"/>
        </w:rPr>
        <w:t>32][</w:t>
      </w:r>
      <w:r>
        <w:rPr>
          <w:rFonts w:ascii="source serif 4" w:eastAsia="source serif 4" w:hAnsi="source serif 4" w:cs="source serif 4"/>
          <w:color w:val="000000"/>
        </w:rPr>
        <w:t>33]</w:t>
      </w:r>
    </w:p>
    <w:p w14:paraId="1570F4B7" w14:textId="77777777" w:rsidR="00FB072A" w:rsidRDefault="00000000">
      <w:pPr>
        <w:numPr>
          <w:ilvl w:val="0"/>
          <w:numId w:val="22"/>
        </w:numPr>
        <w:spacing w:before="105" w:after="105" w:line="360" w:lineRule="auto"/>
      </w:pPr>
      <w:r>
        <w:rPr>
          <w:rFonts w:ascii="source serif 4" w:eastAsia="source serif 4" w:hAnsi="source serif 4" w:cs="source serif 4"/>
          <w:b/>
          <w:color w:val="000000"/>
        </w:rPr>
        <w:t>Exact timestamp</w:t>
      </w:r>
      <w:r>
        <w:rPr>
          <w:rFonts w:ascii="source serif 4" w:eastAsia="source serif 4" w:hAnsi="source serif 4" w:cs="source serif 4"/>
          <w:color w:val="000000"/>
        </w:rPr>
        <w:t xml:space="preserve"> of the open</w:t>
      </w:r>
    </w:p>
    <w:p w14:paraId="2968BC3E" w14:textId="77777777" w:rsidR="00FB072A" w:rsidRDefault="00000000">
      <w:pPr>
        <w:numPr>
          <w:ilvl w:val="0"/>
          <w:numId w:val="22"/>
        </w:numPr>
        <w:spacing w:before="105" w:after="105" w:line="360" w:lineRule="auto"/>
      </w:pPr>
      <w:r>
        <w:rPr>
          <w:rFonts w:ascii="source serif 4" w:eastAsia="source serif 4" w:hAnsi="source serif 4" w:cs="source serif 4"/>
          <w:b/>
          <w:color w:val="000000"/>
        </w:rPr>
        <w:t>IP address</w:t>
      </w:r>
      <w:r>
        <w:rPr>
          <w:rFonts w:ascii="source serif 4" w:eastAsia="source serif 4" w:hAnsi="source serif 4" w:cs="source serif 4"/>
          <w:color w:val="000000"/>
        </w:rPr>
        <w:t xml:space="preserve"> → approximate geolocation</w:t>
      </w:r>
    </w:p>
    <w:p w14:paraId="320A4CFF" w14:textId="77777777" w:rsidR="00FB072A" w:rsidRDefault="00000000">
      <w:pPr>
        <w:numPr>
          <w:ilvl w:val="0"/>
          <w:numId w:val="22"/>
        </w:numPr>
        <w:spacing w:before="105" w:after="105" w:line="360" w:lineRule="auto"/>
      </w:pPr>
      <w:r>
        <w:rPr>
          <w:rFonts w:ascii="source serif 4" w:eastAsia="source serif 4" w:hAnsi="source serif 4" w:cs="source serif 4"/>
          <w:b/>
          <w:color w:val="000000"/>
        </w:rPr>
        <w:t>User-Agent</w:t>
      </w:r>
      <w:r>
        <w:rPr>
          <w:rFonts w:ascii="source serif 4" w:eastAsia="source serif 4" w:hAnsi="source serif 4" w:cs="source serif 4"/>
          <w:color w:val="000000"/>
        </w:rPr>
        <w:t xml:space="preserve"> → device type, OS, email client</w:t>
      </w:r>
    </w:p>
    <w:p w14:paraId="5038AE80" w14:textId="77777777" w:rsidR="00FB072A" w:rsidRDefault="00000000">
      <w:pPr>
        <w:numPr>
          <w:ilvl w:val="0"/>
          <w:numId w:val="22"/>
        </w:numPr>
        <w:spacing w:before="105" w:after="105" w:line="360" w:lineRule="auto"/>
      </w:pPr>
      <w:r>
        <w:rPr>
          <w:rFonts w:ascii="source serif 4" w:eastAsia="source serif 4" w:hAnsi="source serif 4" w:cs="source serif 4"/>
          <w:b/>
          <w:color w:val="000000"/>
        </w:rPr>
        <w:t>Open frequency</w:t>
      </w:r>
      <w:r>
        <w:rPr>
          <w:rFonts w:ascii="source serif 4" w:eastAsia="source serif 4" w:hAnsi="source serif 4" w:cs="source serif 4"/>
          <w:color w:val="000000"/>
        </w:rPr>
        <w:t xml:space="preserve"> — each re-open generates a new server request[^32]</w:t>
      </w:r>
    </w:p>
    <w:p w14:paraId="298B3281" w14:textId="77777777" w:rsidR="00FB072A" w:rsidRDefault="00000000">
      <w:pPr>
        <w:spacing w:after="210" w:line="360" w:lineRule="auto"/>
      </w:pPr>
      <w:r>
        <w:rPr>
          <w:rFonts w:ascii="source serif 4" w:eastAsia="source serif 4" w:hAnsi="source serif 4" w:cs="source serif 4"/>
          <w:color w:val="000000"/>
        </w:rPr>
        <w:t>Tracked links wrap every URL in the email through a redirect server, logging click time, device, and IP before forwarding.[^32]</w:t>
      </w:r>
    </w:p>
    <w:p w14:paraId="5C1D35B6" w14:textId="77777777" w:rsidR="00FB072A" w:rsidRDefault="00F8580C">
      <w:pPr>
        <w:spacing w:before="210" w:after="0" w:line="360" w:lineRule="auto"/>
      </w:pPr>
      <w:r>
        <w:rPr>
          <w:noProof/>
        </w:rPr>
      </w:r>
      <w:r>
        <w:rPr>
          <w:noProof/>
        </w:rPr>
        <w:pict w14:anchorId="71CFD4DD">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A25F75" w14:textId="77777777" w:rsidR="00FB072A" w:rsidRDefault="00000000">
      <w:pPr>
        <w:spacing w:before="315" w:after="105" w:line="360" w:lineRule="auto"/>
        <w:ind w:left="-30"/>
      </w:pPr>
      <w:bookmarkStart w:id="48" w:name="layer_7_server_side_network_level_576dfd"/>
      <w:r>
        <w:rPr>
          <w:rFonts w:ascii="source serif 4" w:eastAsia="source serif 4" w:hAnsi="source serif 4" w:cs="source serif 4"/>
          <w:b/>
          <w:color w:val="000000"/>
          <w:sz w:val="24"/>
        </w:rPr>
        <w:t>Layer 7: Server-Side &amp; Network-Level Collection</w:t>
      </w:r>
      <w:bookmarkEnd w:id="48"/>
    </w:p>
    <w:p w14:paraId="5B34EB43" w14:textId="77777777" w:rsidR="00FB072A" w:rsidRDefault="00000000">
      <w:pPr>
        <w:spacing w:before="315" w:after="105" w:line="360" w:lineRule="auto"/>
        <w:ind w:left="-30"/>
      </w:pPr>
      <w:bookmarkStart w:id="49" w:name="server_log_analysis"/>
      <w:r>
        <w:rPr>
          <w:rFonts w:ascii="source serif 4" w:eastAsia="source serif 4" w:hAnsi="source serif 4" w:cs="source serif 4"/>
          <w:b/>
          <w:color w:val="000000"/>
          <w:sz w:val="24"/>
        </w:rPr>
        <w:t>Server Log Analysis</w:t>
      </w:r>
      <w:bookmarkEnd w:id="49"/>
    </w:p>
    <w:p w14:paraId="1832486D" w14:textId="77777777" w:rsidR="00FB072A" w:rsidRDefault="00000000">
      <w:pPr>
        <w:spacing w:after="210" w:line="360" w:lineRule="auto"/>
      </w:pPr>
      <w:r>
        <w:rPr>
          <w:rFonts w:ascii="source serif 4" w:eastAsia="source serif 4" w:hAnsi="source serif 4" w:cs="source serif 4"/>
          <w:color w:val="000000"/>
        </w:rPr>
        <w:t>Web server logs (nginx, Apache, CDN access logs) passively record every request: IP, timestamp, URL, HTTP method, status code, bytes transferred, User-Agent, and Referer — without any JavaScript.[^1]</w:t>
      </w:r>
    </w:p>
    <w:p w14:paraId="5C114454" w14:textId="77777777" w:rsidR="00FB072A" w:rsidRDefault="00000000">
      <w:pPr>
        <w:spacing w:before="315" w:after="105" w:line="360" w:lineRule="auto"/>
        <w:ind w:left="-30"/>
      </w:pPr>
      <w:bookmarkStart w:id="50" w:name="server_side_tracking"/>
      <w:r>
        <w:rPr>
          <w:rFonts w:ascii="source serif 4" w:eastAsia="source serif 4" w:hAnsi="source serif 4" w:cs="source serif 4"/>
          <w:b/>
          <w:color w:val="000000"/>
          <w:sz w:val="24"/>
        </w:rPr>
        <w:t>Server-Side Tracking</w:t>
      </w:r>
      <w:bookmarkEnd w:id="50"/>
    </w:p>
    <w:p w14:paraId="1D773657" w14:textId="77777777" w:rsidR="00FB072A" w:rsidRDefault="00000000">
      <w:pPr>
        <w:spacing w:after="210" w:line="360" w:lineRule="auto"/>
      </w:pPr>
      <w:r>
        <w:rPr>
          <w:rFonts w:ascii="source serif 4" w:eastAsia="source serif 4" w:hAnsi="source serif 4" w:cs="source serif 4"/>
          <w:color w:val="000000"/>
        </w:rPr>
        <w:t>Instead of relying on browser-executed JavaScript (which can be blocked by ad blockers), server-side tracking sends data from the web server directly to analytics endpoints. This bypasses:[</w:t>
      </w:r>
      <w:r>
        <w:rPr>
          <w:rFonts w:ascii="source serif 4" w:eastAsia="source serif 4" w:hAnsi="source serif 4" w:cs="source serif 4"/>
          <w:color w:val="000000"/>
          <w:vertAlign w:val="superscript"/>
        </w:rPr>
        <w:t>34][</w:t>
      </w:r>
      <w:r>
        <w:rPr>
          <w:rFonts w:ascii="source serif 4" w:eastAsia="source serif 4" w:hAnsi="source serif 4" w:cs="source serif 4"/>
          <w:color w:val="000000"/>
        </w:rPr>
        <w:t>31]</w:t>
      </w:r>
    </w:p>
    <w:p w14:paraId="016C69B2" w14:textId="77777777" w:rsidR="00FB072A" w:rsidRDefault="00000000">
      <w:pPr>
        <w:numPr>
          <w:ilvl w:val="0"/>
          <w:numId w:val="23"/>
        </w:numPr>
        <w:spacing w:before="105" w:after="105" w:line="360" w:lineRule="auto"/>
      </w:pPr>
      <w:r>
        <w:rPr>
          <w:rFonts w:ascii="source serif 4" w:eastAsia="source serif 4" w:hAnsi="source serif 4" w:cs="source serif 4"/>
          <w:color w:val="000000"/>
        </w:rPr>
        <w:t>Browser ad blockers (uBlock Origin, etc.)</w:t>
      </w:r>
    </w:p>
    <w:p w14:paraId="371F8D15" w14:textId="77777777" w:rsidR="00FB072A" w:rsidRDefault="00000000">
      <w:pPr>
        <w:numPr>
          <w:ilvl w:val="0"/>
          <w:numId w:val="23"/>
        </w:numPr>
        <w:spacing w:before="105" w:after="105" w:line="360" w:lineRule="auto"/>
      </w:pPr>
      <w:r>
        <w:rPr>
          <w:rFonts w:ascii="source serif 4" w:eastAsia="source serif 4" w:hAnsi="source serif 4" w:cs="source serif 4"/>
          <w:color w:val="000000"/>
        </w:rPr>
        <w:t>ITP (Safari's Intelligent Tracking Prevention)</w:t>
      </w:r>
    </w:p>
    <w:p w14:paraId="50743A0B" w14:textId="77777777" w:rsidR="00FB072A" w:rsidRDefault="00000000">
      <w:pPr>
        <w:numPr>
          <w:ilvl w:val="0"/>
          <w:numId w:val="23"/>
        </w:numPr>
        <w:spacing w:before="105" w:after="105" w:line="360" w:lineRule="auto"/>
      </w:pPr>
      <w:r>
        <w:rPr>
          <w:rFonts w:ascii="source serif 4" w:eastAsia="source serif 4" w:hAnsi="source serif 4" w:cs="source serif 4"/>
          <w:color w:val="000000"/>
        </w:rPr>
        <w:t>Firefox Enhanced Tracking Protection</w:t>
      </w:r>
    </w:p>
    <w:p w14:paraId="15E38E04" w14:textId="77777777" w:rsidR="00FB072A" w:rsidRDefault="00000000">
      <w:pPr>
        <w:spacing w:after="210" w:line="360" w:lineRule="auto"/>
      </w:pPr>
      <w:r>
        <w:rPr>
          <w:rFonts w:ascii="source serif 4" w:eastAsia="source serif 4" w:hAnsi="source serif 4" w:cs="source serif 4"/>
          <w:color w:val="000000"/>
        </w:rPr>
        <w:t>Platforms like Meta's Conversions API (CAPI), Google's Enhanced Conversions, and LinkedIn's Insight Tag server-side mode all support this pattern.[^35]</w:t>
      </w:r>
    </w:p>
    <w:p w14:paraId="55CBF702" w14:textId="77777777" w:rsidR="00FB072A" w:rsidRDefault="00000000">
      <w:pPr>
        <w:spacing w:before="315" w:after="105" w:line="360" w:lineRule="auto"/>
        <w:ind w:left="-30"/>
      </w:pPr>
      <w:bookmarkStart w:id="51" w:name="cdn_level_detection"/>
      <w:r>
        <w:rPr>
          <w:rFonts w:ascii="source serif 4" w:eastAsia="source serif 4" w:hAnsi="source serif 4" w:cs="source serif 4"/>
          <w:b/>
          <w:color w:val="000000"/>
          <w:sz w:val="24"/>
        </w:rPr>
        <w:t>CDN-Level Detection</w:t>
      </w:r>
      <w:bookmarkEnd w:id="51"/>
    </w:p>
    <w:p w14:paraId="0CCFF37A" w14:textId="77777777" w:rsidR="00FB072A" w:rsidRDefault="00000000">
      <w:pPr>
        <w:spacing w:after="210" w:line="360" w:lineRule="auto"/>
      </w:pPr>
      <w:r>
        <w:rPr>
          <w:rFonts w:ascii="source serif 4" w:eastAsia="source serif 4" w:hAnsi="source serif 4" w:cs="source serif 4"/>
          <w:color w:val="000000"/>
        </w:rPr>
        <w:t>CDN providers (Cloudflare, Fastly, Akamai) can inspect request metadata at the edge — TLS fingerprint, request timing, HTTP/2 settings — before the request even reaches the origin server.[</w:t>
      </w:r>
      <w:r>
        <w:rPr>
          <w:rFonts w:ascii="source serif 4" w:eastAsia="source serif 4" w:hAnsi="source serif 4" w:cs="source serif 4"/>
          <w:color w:val="000000"/>
          <w:vertAlign w:val="superscript"/>
        </w:rPr>
        <w:t>9][</w:t>
      </w:r>
      <w:r>
        <w:rPr>
          <w:rFonts w:ascii="source serif 4" w:eastAsia="source serif 4" w:hAnsi="source serif 4" w:cs="source serif 4"/>
          <w:color w:val="000000"/>
        </w:rPr>
        <w:t>6]</w:t>
      </w:r>
    </w:p>
    <w:p w14:paraId="20BC4A71" w14:textId="77777777" w:rsidR="00FB072A" w:rsidRDefault="00F8580C">
      <w:pPr>
        <w:spacing w:before="210" w:after="0" w:line="360" w:lineRule="auto"/>
      </w:pPr>
      <w:r>
        <w:rPr>
          <w:noProof/>
        </w:rPr>
      </w:r>
      <w:r>
        <w:rPr>
          <w:noProof/>
        </w:rPr>
        <w:pict w14:anchorId="476E108B">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809096" w14:textId="77777777" w:rsidR="00FB072A" w:rsidRDefault="00000000">
      <w:pPr>
        <w:spacing w:before="315" w:after="105" w:line="360" w:lineRule="auto"/>
        <w:ind w:left="-30"/>
      </w:pPr>
      <w:bookmarkStart w:id="52" w:name="layer_8_identity_resolution_data_11dd78"/>
      <w:r>
        <w:rPr>
          <w:rFonts w:ascii="source serif 4" w:eastAsia="source serif 4" w:hAnsi="source serif 4" w:cs="source serif 4"/>
          <w:b/>
          <w:color w:val="000000"/>
          <w:sz w:val="24"/>
        </w:rPr>
        <w:t>Layer 8: Identity Resolution &amp; Data Enrichment (Augmentation)</w:t>
      </w:r>
      <w:bookmarkEnd w:id="52"/>
    </w:p>
    <w:p w14:paraId="4937CBE5" w14:textId="77777777" w:rsidR="00FB072A" w:rsidRDefault="00000000">
      <w:pPr>
        <w:spacing w:after="210" w:line="360" w:lineRule="auto"/>
      </w:pPr>
      <w:r>
        <w:rPr>
          <w:rFonts w:ascii="source serif 4" w:eastAsia="source serif 4" w:hAnsi="source serif 4" w:cs="source serif 4"/>
          <w:color w:val="000000"/>
        </w:rPr>
        <w:t>This is where raw detection signals are transformed into actionable business intelligence by cross-referencing external databases.</w:t>
      </w:r>
    </w:p>
    <w:p w14:paraId="7C95DE57" w14:textId="77777777" w:rsidR="00FB072A" w:rsidRDefault="00000000">
      <w:pPr>
        <w:spacing w:before="315" w:after="105" w:line="360" w:lineRule="auto"/>
        <w:ind w:left="-30"/>
      </w:pPr>
      <w:bookmarkStart w:id="53" w:name="reverse_ip_lookup_b2b_identification"/>
      <w:r>
        <w:rPr>
          <w:rFonts w:ascii="source serif 4" w:eastAsia="source serif 4" w:hAnsi="source serif 4" w:cs="source serif 4"/>
          <w:b/>
          <w:color w:val="000000"/>
          <w:sz w:val="24"/>
        </w:rPr>
        <w:t>Reverse IP Lookup (B2B Identification)</w:t>
      </w:r>
      <w:bookmarkEnd w:id="53"/>
    </w:p>
    <w:p w14:paraId="1C7F9AC1" w14:textId="77777777" w:rsidR="00FB072A" w:rsidRDefault="00000000">
      <w:pPr>
        <w:spacing w:after="210" w:line="360" w:lineRule="auto"/>
      </w:pPr>
      <w:r>
        <w:rPr>
          <w:rFonts w:ascii="source serif 4" w:eastAsia="source serif 4" w:hAnsi="source serif 4" w:cs="source serif 4"/>
          <w:color w:val="000000"/>
        </w:rPr>
        <w:t>IP addresses belonging to corporate networks can be matched against commercial reverse-IP databases to identify the visiting company. Services like Bombora, Clearbit, 6sense, Warmly, and ZoomInfo provide:[</w:t>
      </w:r>
      <w:r>
        <w:rPr>
          <w:rFonts w:ascii="source serif 4" w:eastAsia="source serif 4" w:hAnsi="source serif 4" w:cs="source serif 4"/>
          <w:color w:val="000000"/>
          <w:vertAlign w:val="superscript"/>
        </w:rPr>
        <w:t>36][</w:t>
      </w:r>
      <w:r>
        <w:rPr>
          <w:rFonts w:ascii="source serif 4" w:eastAsia="source serif 4" w:hAnsi="source serif 4" w:cs="source serif 4"/>
          <w:color w:val="000000"/>
        </w:rPr>
        <w:t>37]</w:t>
      </w:r>
    </w:p>
    <w:p w14:paraId="6660AE5C" w14:textId="77777777" w:rsidR="00FB072A" w:rsidRDefault="00000000">
      <w:pPr>
        <w:numPr>
          <w:ilvl w:val="0"/>
          <w:numId w:val="24"/>
        </w:numPr>
        <w:spacing w:before="105" w:after="105" w:line="360" w:lineRule="auto"/>
      </w:pPr>
      <w:r>
        <w:rPr>
          <w:rFonts w:ascii="source serif 4" w:eastAsia="source serif 4" w:hAnsi="source serif 4" w:cs="source serif 4"/>
          <w:b/>
          <w:color w:val="000000"/>
        </w:rPr>
        <w:t>Company name, domain, and industry</w:t>
      </w:r>
    </w:p>
    <w:p w14:paraId="260DEDDE" w14:textId="77777777" w:rsidR="00FB072A" w:rsidRDefault="00000000">
      <w:pPr>
        <w:numPr>
          <w:ilvl w:val="0"/>
          <w:numId w:val="24"/>
        </w:numPr>
        <w:spacing w:before="105" w:after="105" w:line="360" w:lineRule="auto"/>
      </w:pPr>
      <w:r>
        <w:rPr>
          <w:rFonts w:ascii="source serif 4" w:eastAsia="source serif 4" w:hAnsi="source serif 4" w:cs="source serif 4"/>
          <w:b/>
          <w:color w:val="000000"/>
        </w:rPr>
        <w:t>Employee headcount and revenue range</w:t>
      </w:r>
    </w:p>
    <w:p w14:paraId="7F6B2D72" w14:textId="77777777" w:rsidR="00FB072A" w:rsidRDefault="00000000">
      <w:pPr>
        <w:numPr>
          <w:ilvl w:val="0"/>
          <w:numId w:val="24"/>
        </w:numPr>
        <w:spacing w:before="105" w:after="105" w:line="360" w:lineRule="auto"/>
      </w:pPr>
      <w:r>
        <w:rPr>
          <w:rFonts w:ascii="source serif 4" w:eastAsia="source serif 4" w:hAnsi="source serif 4" w:cs="source serif 4"/>
          <w:b/>
          <w:color w:val="000000"/>
        </w:rPr>
        <w:t>Headquarters location</w:t>
      </w:r>
    </w:p>
    <w:p w14:paraId="4DBB5969" w14:textId="77777777" w:rsidR="00FB072A" w:rsidRDefault="00000000">
      <w:pPr>
        <w:numPr>
          <w:ilvl w:val="0"/>
          <w:numId w:val="24"/>
        </w:numPr>
        <w:spacing w:before="105" w:after="105" w:line="360" w:lineRule="auto"/>
      </w:pPr>
      <w:r>
        <w:rPr>
          <w:rFonts w:ascii="source serif 4" w:eastAsia="source serif 4" w:hAnsi="source serif 4" w:cs="source serif 4"/>
          <w:b/>
          <w:color w:val="000000"/>
        </w:rPr>
        <w:t>Funding history and stage</w:t>
      </w:r>
    </w:p>
    <w:p w14:paraId="2761F9AC" w14:textId="77777777" w:rsidR="00FB072A" w:rsidRDefault="00000000">
      <w:pPr>
        <w:numPr>
          <w:ilvl w:val="0"/>
          <w:numId w:val="24"/>
        </w:numPr>
        <w:spacing w:before="105" w:after="105" w:line="360" w:lineRule="auto"/>
      </w:pPr>
      <w:r>
        <w:rPr>
          <w:rFonts w:ascii="source serif 4" w:eastAsia="source serif 4" w:hAnsi="source serif 4" w:cs="source serif 4"/>
          <w:b/>
          <w:color w:val="000000"/>
        </w:rPr>
        <w:t>Technology stack</w:t>
      </w:r>
      <w:r>
        <w:rPr>
          <w:rFonts w:ascii="source serif 4" w:eastAsia="source serif 4" w:hAnsi="source serif 4" w:cs="source serif 4"/>
          <w:color w:val="000000"/>
        </w:rPr>
        <w:t xml:space="preserve"> (which tools they use — CRM, MAP, analytics)[^38]</w:t>
      </w:r>
    </w:p>
    <w:p w14:paraId="74B3FDDE" w14:textId="77777777" w:rsidR="00FB072A" w:rsidRDefault="00000000">
      <w:pPr>
        <w:spacing w:after="210" w:line="360" w:lineRule="auto"/>
      </w:pPr>
      <w:r>
        <w:rPr>
          <w:rFonts w:ascii="source serif 4" w:eastAsia="source serif 4" w:hAnsi="source serif 4" w:cs="source serif 4"/>
          <w:color w:val="000000"/>
        </w:rPr>
        <w:t>B2B identification accuracy runs at 85-90% for company-level data, and can deanonymize 70-80% of B2B website traffic.[</w:t>
      </w:r>
      <w:r>
        <w:rPr>
          <w:rFonts w:ascii="source serif 4" w:eastAsia="source serif 4" w:hAnsi="source serif 4" w:cs="source serif 4"/>
          <w:color w:val="000000"/>
          <w:vertAlign w:val="superscript"/>
        </w:rPr>
        <w:t>39][</w:t>
      </w:r>
      <w:r>
        <w:rPr>
          <w:rFonts w:ascii="source serif 4" w:eastAsia="source serif 4" w:hAnsi="source serif 4" w:cs="source serif 4"/>
          <w:color w:val="000000"/>
        </w:rPr>
        <w:t>5]</w:t>
      </w:r>
    </w:p>
    <w:p w14:paraId="381F2B4E" w14:textId="77777777" w:rsidR="00FB072A" w:rsidRDefault="00000000">
      <w:pPr>
        <w:spacing w:before="315" w:after="105" w:line="360" w:lineRule="auto"/>
        <w:ind w:left="-30"/>
      </w:pPr>
      <w:bookmarkStart w:id="54" w:name="identity_graph_matching"/>
      <w:r>
        <w:rPr>
          <w:rFonts w:ascii="source serif 4" w:eastAsia="source serif 4" w:hAnsi="source serif 4" w:cs="source serif 4"/>
          <w:b/>
          <w:color w:val="000000"/>
          <w:sz w:val="24"/>
        </w:rPr>
        <w:t>Identity Graph Matching</w:t>
      </w:r>
      <w:bookmarkEnd w:id="54"/>
    </w:p>
    <w:p w14:paraId="1ECD1A57" w14:textId="77777777" w:rsidR="00FB072A" w:rsidRDefault="00000000">
      <w:pPr>
        <w:spacing w:after="210" w:line="360" w:lineRule="auto"/>
      </w:pPr>
      <w:r>
        <w:rPr>
          <w:rFonts w:ascii="source serif 4" w:eastAsia="source serif 4" w:hAnsi="source serif 4" w:cs="source serif 4"/>
          <w:color w:val="000000"/>
        </w:rPr>
        <w:t>Identity graphs are databases of hundreds of millions of historical associations between cookies, emails, device fingerprints, and known contact records. When a visitor's browser fingerprint or cookie hash matches a known individual in the graph:[</w:t>
      </w:r>
      <w:r>
        <w:rPr>
          <w:rFonts w:ascii="source serif 4" w:eastAsia="source serif 4" w:hAnsi="source serif 4" w:cs="source serif 4"/>
          <w:color w:val="000000"/>
          <w:vertAlign w:val="superscript"/>
        </w:rPr>
        <w:t>37][</w:t>
      </w:r>
      <w:r>
        <w:rPr>
          <w:rFonts w:ascii="source serif 4" w:eastAsia="source serif 4" w:hAnsi="source serif 4" w:cs="source serif 4"/>
          <w:color w:val="000000"/>
        </w:rPr>
        <w:t>40]</w:t>
      </w:r>
    </w:p>
    <w:p w14:paraId="3D784EA0" w14:textId="77777777" w:rsidR="00FB072A" w:rsidRDefault="00000000">
      <w:pPr>
        <w:numPr>
          <w:ilvl w:val="0"/>
          <w:numId w:val="25"/>
        </w:numPr>
        <w:spacing w:before="105" w:after="105" w:line="360" w:lineRule="auto"/>
      </w:pPr>
      <w:r>
        <w:rPr>
          <w:rFonts w:ascii="source serif 4" w:eastAsia="source serif 4" w:hAnsi="source serif 4" w:cs="source serif 4"/>
          <w:color w:val="000000"/>
        </w:rPr>
        <w:t>Full name and work email</w:t>
      </w:r>
    </w:p>
    <w:p w14:paraId="4B6D33DB" w14:textId="77777777" w:rsidR="00FB072A" w:rsidRDefault="00000000">
      <w:pPr>
        <w:numPr>
          <w:ilvl w:val="0"/>
          <w:numId w:val="25"/>
        </w:numPr>
        <w:spacing w:before="105" w:after="105" w:line="360" w:lineRule="auto"/>
      </w:pPr>
      <w:r>
        <w:rPr>
          <w:rFonts w:ascii="source serif 4" w:eastAsia="source serif 4" w:hAnsi="source serif 4" w:cs="source serif 4"/>
          <w:color w:val="000000"/>
        </w:rPr>
        <w:t>Job title, department, and seniority</w:t>
      </w:r>
    </w:p>
    <w:p w14:paraId="376B2955" w14:textId="77777777" w:rsidR="00FB072A" w:rsidRDefault="00000000">
      <w:pPr>
        <w:numPr>
          <w:ilvl w:val="0"/>
          <w:numId w:val="25"/>
        </w:numPr>
        <w:spacing w:before="105" w:after="105" w:line="360" w:lineRule="auto"/>
      </w:pPr>
      <w:r>
        <w:rPr>
          <w:rFonts w:ascii="source serif 4" w:eastAsia="source serif 4" w:hAnsi="source serif 4" w:cs="source serif 4"/>
          <w:color w:val="000000"/>
        </w:rPr>
        <w:t>LinkedIn and social profiles</w:t>
      </w:r>
    </w:p>
    <w:p w14:paraId="251D7460" w14:textId="77777777" w:rsidR="00FB072A" w:rsidRDefault="00000000">
      <w:pPr>
        <w:numPr>
          <w:ilvl w:val="0"/>
          <w:numId w:val="25"/>
        </w:numPr>
        <w:spacing w:before="105" w:after="105" w:line="360" w:lineRule="auto"/>
      </w:pPr>
      <w:r>
        <w:rPr>
          <w:rFonts w:ascii="source serif 4" w:eastAsia="source serif 4" w:hAnsi="source serif 4" w:cs="source serif 4"/>
          <w:color w:val="000000"/>
        </w:rPr>
        <w:t>Phone number</w:t>
      </w:r>
    </w:p>
    <w:p w14:paraId="76066030" w14:textId="77777777" w:rsidR="00FB072A" w:rsidRDefault="00000000">
      <w:pPr>
        <w:numPr>
          <w:ilvl w:val="0"/>
          <w:numId w:val="25"/>
        </w:numPr>
        <w:spacing w:before="105" w:after="105" w:line="360" w:lineRule="auto"/>
      </w:pPr>
      <w:r>
        <w:rPr>
          <w:rFonts w:ascii="source serif 4" w:eastAsia="source serif 4" w:hAnsi="source serif 4" w:cs="source serif 4"/>
          <w:color w:val="000000"/>
        </w:rPr>
        <w:t>Company data</w:t>
      </w:r>
    </w:p>
    <w:p w14:paraId="6DA4FF0E" w14:textId="77777777" w:rsidR="00FB072A" w:rsidRDefault="00000000">
      <w:pPr>
        <w:spacing w:after="210" w:line="360" w:lineRule="auto"/>
      </w:pPr>
      <w:r>
        <w:rPr>
          <w:rFonts w:ascii="source serif 4" w:eastAsia="source serif 4" w:hAnsi="source serif 4" w:cs="source serif 4"/>
          <w:color w:val="000000"/>
        </w:rPr>
        <w:t>Warmly, for example, cross-references captured signals against 220M+ contact records to identify individual visitors — not just their company — in real time.[^38]</w:t>
      </w:r>
    </w:p>
    <w:p w14:paraId="6DD9B265" w14:textId="77777777" w:rsidR="00FB072A" w:rsidRDefault="00000000">
      <w:pPr>
        <w:spacing w:before="315" w:after="105" w:line="360" w:lineRule="auto"/>
        <w:ind w:left="-30"/>
      </w:pPr>
      <w:bookmarkStart w:id="55" w:name="contact_enrichment_apis"/>
      <w:r>
        <w:rPr>
          <w:rFonts w:ascii="source serif 4" w:eastAsia="source serif 4" w:hAnsi="source serif 4" w:cs="source serif 4"/>
          <w:b/>
          <w:color w:val="000000"/>
          <w:sz w:val="24"/>
        </w:rPr>
        <w:t>Contact Enrichment APIs</w:t>
      </w:r>
      <w:bookmarkEnd w:id="55"/>
    </w:p>
    <w:p w14:paraId="539DC5B3" w14:textId="77777777" w:rsidR="00FB072A" w:rsidRDefault="00000000">
      <w:pPr>
        <w:spacing w:after="210" w:line="360" w:lineRule="auto"/>
      </w:pPr>
      <w:r>
        <w:rPr>
          <w:rFonts w:ascii="source serif 4" w:eastAsia="source serif 4" w:hAnsi="source serif 4" w:cs="source serif 4"/>
          <w:color w:val="000000"/>
        </w:rPr>
        <w:t>Once a visitor is identified (via email form submission, matched cookie, or IP), enrichment APIs append additional data:[</w:t>
      </w:r>
      <w:r>
        <w:rPr>
          <w:rFonts w:ascii="source serif 4" w:eastAsia="source serif 4" w:hAnsi="source serif 4" w:cs="source serif 4"/>
          <w:color w:val="000000"/>
          <w:vertAlign w:val="superscript"/>
        </w:rPr>
        <w:t>5][</w:t>
      </w:r>
      <w:r>
        <w:rPr>
          <w:rFonts w:ascii="source serif 4" w:eastAsia="source serif 4" w:hAnsi="source serif 4" w:cs="source serif 4"/>
          <w:color w:val="000000"/>
        </w:rPr>
        <w:t>38]</w:t>
      </w:r>
    </w:p>
    <w:p w14:paraId="66B64B5A" w14:textId="77777777" w:rsidR="00FB072A" w:rsidRDefault="00000000">
      <w:pPr>
        <w:numPr>
          <w:ilvl w:val="0"/>
          <w:numId w:val="26"/>
        </w:numPr>
        <w:spacing w:before="105" w:after="105" w:line="360" w:lineRule="auto"/>
      </w:pPr>
      <w:r>
        <w:rPr>
          <w:rFonts w:ascii="source serif 4" w:eastAsia="source serif 4" w:hAnsi="source serif 4" w:cs="source serif 4"/>
          <w:color w:val="000000"/>
        </w:rPr>
        <w:t>Firmographic data (company size, revenue, industry SIC codes)</w:t>
      </w:r>
    </w:p>
    <w:p w14:paraId="7A75A80A" w14:textId="77777777" w:rsidR="00FB072A" w:rsidRDefault="00000000">
      <w:pPr>
        <w:numPr>
          <w:ilvl w:val="0"/>
          <w:numId w:val="26"/>
        </w:numPr>
        <w:spacing w:before="105" w:after="105" w:line="360" w:lineRule="auto"/>
      </w:pPr>
      <w:r>
        <w:rPr>
          <w:rFonts w:ascii="source serif 4" w:eastAsia="source serif 4" w:hAnsi="source serif 4" w:cs="source serif 4"/>
          <w:color w:val="000000"/>
        </w:rPr>
        <w:t>Technographic data (what software the company uses)</w:t>
      </w:r>
    </w:p>
    <w:p w14:paraId="0EBC7A80" w14:textId="77777777" w:rsidR="00FB072A" w:rsidRDefault="00000000">
      <w:pPr>
        <w:numPr>
          <w:ilvl w:val="0"/>
          <w:numId w:val="26"/>
        </w:numPr>
        <w:spacing w:before="105" w:after="105" w:line="360" w:lineRule="auto"/>
      </w:pPr>
      <w:r>
        <w:rPr>
          <w:rFonts w:ascii="source serif 4" w:eastAsia="source serif 4" w:hAnsi="source serif 4" w:cs="source serif 4"/>
          <w:color w:val="000000"/>
        </w:rPr>
        <w:t>Intent data (Bombora's topic-level research intent scores, indicating what solutions the company is actively evaluating)</w:t>
      </w:r>
    </w:p>
    <w:p w14:paraId="6FB44582" w14:textId="77777777" w:rsidR="00FB072A" w:rsidRDefault="00000000">
      <w:pPr>
        <w:numPr>
          <w:ilvl w:val="0"/>
          <w:numId w:val="26"/>
        </w:numPr>
        <w:spacing w:before="105" w:after="105" w:line="360" w:lineRule="auto"/>
      </w:pPr>
      <w:r>
        <w:rPr>
          <w:rFonts w:ascii="source serif 4" w:eastAsia="source serif 4" w:hAnsi="source serif 4" w:cs="source serif 4"/>
          <w:color w:val="000000"/>
        </w:rPr>
        <w:t>Job change signals</w:t>
      </w:r>
    </w:p>
    <w:p w14:paraId="71DB713A" w14:textId="77777777" w:rsidR="00FB072A" w:rsidRDefault="00000000">
      <w:pPr>
        <w:numPr>
          <w:ilvl w:val="0"/>
          <w:numId w:val="26"/>
        </w:numPr>
        <w:spacing w:before="105" w:after="105" w:line="360" w:lineRule="auto"/>
      </w:pPr>
      <w:r>
        <w:rPr>
          <w:rFonts w:ascii="source serif 4" w:eastAsia="source serif 4" w:hAnsi="source serif 4" w:cs="source serif 4"/>
          <w:color w:val="000000"/>
        </w:rPr>
        <w:t>CRM history (was this person already contacted? Any open deals?)</w:t>
      </w:r>
    </w:p>
    <w:p w14:paraId="0A93B895" w14:textId="77777777" w:rsidR="00FB072A" w:rsidRDefault="00000000">
      <w:pPr>
        <w:spacing w:before="315" w:after="105" w:line="360" w:lineRule="auto"/>
        <w:ind w:left="-30"/>
      </w:pPr>
      <w:bookmarkStart w:id="56" w:name="customer_data_platform_cdp"/>
      <w:r>
        <w:rPr>
          <w:rFonts w:ascii="source serif 4" w:eastAsia="source serif 4" w:hAnsi="source serif 4" w:cs="source serif 4"/>
          <w:b/>
          <w:color w:val="000000"/>
          <w:sz w:val="24"/>
        </w:rPr>
        <w:t>Customer Data Platform (CDP)</w:t>
      </w:r>
      <w:bookmarkEnd w:id="56"/>
    </w:p>
    <w:p w14:paraId="601CDF01" w14:textId="77777777" w:rsidR="00FB072A" w:rsidRDefault="00000000">
      <w:pPr>
        <w:spacing w:after="210" w:line="360" w:lineRule="auto"/>
      </w:pPr>
      <w:r>
        <w:rPr>
          <w:rFonts w:ascii="source serif 4" w:eastAsia="source serif 4" w:hAnsi="source serif 4" w:cs="source serif 4"/>
          <w:color w:val="000000"/>
        </w:rPr>
        <w:t>A CDP stitches together all of the above signals into a unified customer profile that persists across sessions, devices, and channels:[</w:t>
      </w:r>
      <w:r>
        <w:rPr>
          <w:rFonts w:ascii="source serif 4" w:eastAsia="source serif 4" w:hAnsi="source serif 4" w:cs="source serif 4"/>
          <w:color w:val="000000"/>
          <w:vertAlign w:val="superscript"/>
        </w:rPr>
        <w:t>41][</w:t>
      </w:r>
      <w:r>
        <w:rPr>
          <w:rFonts w:ascii="source serif 4" w:eastAsia="source serif 4" w:hAnsi="source serif 4" w:cs="source serif 4"/>
          <w:color w:val="000000"/>
        </w:rPr>
        <w:t>42]</w:t>
      </w:r>
    </w:p>
    <w:p w14:paraId="4EA41004" w14:textId="77777777" w:rsidR="00FB072A" w:rsidRDefault="00000000">
      <w:pPr>
        <w:numPr>
          <w:ilvl w:val="0"/>
          <w:numId w:val="27"/>
        </w:numPr>
        <w:spacing w:before="105" w:after="105" w:line="360" w:lineRule="auto"/>
      </w:pPr>
      <w:r>
        <w:rPr>
          <w:rFonts w:ascii="source serif 4" w:eastAsia="source serif 4" w:hAnsi="source serif 4" w:cs="source serif 4"/>
          <w:color w:val="000000"/>
        </w:rPr>
        <w:t>Online + offline data fusion (web visits + email opens + CRM interactions + purchase history)</w:t>
      </w:r>
    </w:p>
    <w:p w14:paraId="07073D74" w14:textId="77777777" w:rsidR="00FB072A" w:rsidRDefault="00000000">
      <w:pPr>
        <w:numPr>
          <w:ilvl w:val="0"/>
          <w:numId w:val="27"/>
        </w:numPr>
        <w:spacing w:before="105" w:after="105" w:line="360" w:lineRule="auto"/>
      </w:pPr>
      <w:r>
        <w:rPr>
          <w:rFonts w:ascii="source serif 4" w:eastAsia="source serif 4" w:hAnsi="source serif 4" w:cs="source serif 4"/>
          <w:color w:val="000000"/>
        </w:rPr>
        <w:t>Cross-device identity resolution (linking mobile and desktop sessions to one person)</w:t>
      </w:r>
    </w:p>
    <w:p w14:paraId="3BCD3002" w14:textId="77777777" w:rsidR="00FB072A" w:rsidRDefault="00000000">
      <w:pPr>
        <w:numPr>
          <w:ilvl w:val="0"/>
          <w:numId w:val="27"/>
        </w:numPr>
        <w:spacing w:before="105" w:after="105" w:line="360" w:lineRule="auto"/>
      </w:pPr>
      <w:r>
        <w:rPr>
          <w:rFonts w:ascii="source serif 4" w:eastAsia="source serif 4" w:hAnsi="source serif 4" w:cs="source serif 4"/>
          <w:color w:val="000000"/>
        </w:rPr>
        <w:t>Real-time profile updates as new events arrive</w:t>
      </w:r>
    </w:p>
    <w:p w14:paraId="49B77E4A" w14:textId="77777777" w:rsidR="00FB072A" w:rsidRDefault="00000000">
      <w:pPr>
        <w:numPr>
          <w:ilvl w:val="0"/>
          <w:numId w:val="27"/>
        </w:numPr>
        <w:spacing w:before="105" w:after="105" w:line="360" w:lineRule="auto"/>
      </w:pPr>
      <w:r>
        <w:rPr>
          <w:rFonts w:ascii="source serif 4" w:eastAsia="source serif 4" w:hAnsi="source serif 4" w:cs="source serif 4"/>
          <w:color w:val="000000"/>
        </w:rPr>
        <w:t>Segment activation (push audiences to ad platforms, email tools, CRMs in real time)[</w:t>
      </w:r>
      <w:r>
        <w:rPr>
          <w:rFonts w:ascii="source serif 4" w:eastAsia="source serif 4" w:hAnsi="source serif 4" w:cs="source serif 4"/>
          <w:color w:val="000000"/>
          <w:vertAlign w:val="superscript"/>
        </w:rPr>
        <w:t>30][</w:t>
      </w:r>
      <w:r>
        <w:rPr>
          <w:rFonts w:ascii="source serif 4" w:eastAsia="source serif 4" w:hAnsi="source serif 4" w:cs="source serif 4"/>
          <w:color w:val="000000"/>
        </w:rPr>
        <w:t>41]</w:t>
      </w:r>
    </w:p>
    <w:p w14:paraId="1F74B440" w14:textId="77777777" w:rsidR="00FB072A" w:rsidRDefault="00000000">
      <w:pPr>
        <w:spacing w:before="315" w:after="105" w:line="360" w:lineRule="auto"/>
        <w:ind w:left="-30"/>
      </w:pPr>
      <w:bookmarkStart w:id="57" w:name="probabilistic_matching"/>
      <w:r>
        <w:rPr>
          <w:rFonts w:ascii="source serif 4" w:eastAsia="source serif 4" w:hAnsi="source serif 4" w:cs="source serif 4"/>
          <w:b/>
          <w:color w:val="000000"/>
          <w:sz w:val="24"/>
        </w:rPr>
        <w:t>Probabilistic Matching</w:t>
      </w:r>
      <w:bookmarkEnd w:id="57"/>
    </w:p>
    <w:p w14:paraId="5B33CD25" w14:textId="77777777" w:rsidR="00FB072A" w:rsidRDefault="00000000">
      <w:pPr>
        <w:spacing w:after="210" w:line="360" w:lineRule="auto"/>
      </w:pPr>
      <w:r>
        <w:rPr>
          <w:rFonts w:ascii="source serif 4" w:eastAsia="source serif 4" w:hAnsi="source serif 4" w:cs="source serif 4"/>
          <w:color w:val="000000"/>
        </w:rPr>
        <w:t>When deterministic identity (exact cookie or email match) isn't available, probabilistic models infer identity by scoring the similarity between observed signals and known profiles. Features used include:[^41]</w:t>
      </w:r>
    </w:p>
    <w:p w14:paraId="6D51F2BC" w14:textId="77777777" w:rsidR="00FB072A" w:rsidRDefault="00000000">
      <w:pPr>
        <w:numPr>
          <w:ilvl w:val="0"/>
          <w:numId w:val="28"/>
        </w:numPr>
        <w:spacing w:before="105" w:after="105" w:line="360" w:lineRule="auto"/>
      </w:pPr>
      <w:r>
        <w:rPr>
          <w:rFonts w:ascii="source serif 4" w:eastAsia="source serif 4" w:hAnsi="source serif 4" w:cs="source serif 4"/>
          <w:color w:val="000000"/>
        </w:rPr>
        <w:t>IP address + approximate time window</w:t>
      </w:r>
    </w:p>
    <w:p w14:paraId="7BD9FE85" w14:textId="77777777" w:rsidR="00FB072A" w:rsidRDefault="00000000">
      <w:pPr>
        <w:numPr>
          <w:ilvl w:val="0"/>
          <w:numId w:val="28"/>
        </w:numPr>
        <w:spacing w:before="105" w:after="105" w:line="360" w:lineRule="auto"/>
      </w:pPr>
      <w:r>
        <w:rPr>
          <w:rFonts w:ascii="source serif 4" w:eastAsia="source serif 4" w:hAnsi="source serif 4" w:cs="source serif 4"/>
          <w:color w:val="000000"/>
        </w:rPr>
        <w:t>User-Agent + screen resolution + timezone combination</w:t>
      </w:r>
    </w:p>
    <w:p w14:paraId="750627A1" w14:textId="77777777" w:rsidR="00FB072A" w:rsidRDefault="00000000">
      <w:pPr>
        <w:numPr>
          <w:ilvl w:val="0"/>
          <w:numId w:val="28"/>
        </w:numPr>
        <w:spacing w:before="105" w:after="105" w:line="360" w:lineRule="auto"/>
      </w:pPr>
      <w:r>
        <w:rPr>
          <w:rFonts w:ascii="source serif 4" w:eastAsia="source serif 4" w:hAnsi="source serif 4" w:cs="source serif 4"/>
          <w:color w:val="000000"/>
        </w:rPr>
        <w:t>Behavioral patterns (visit depth, content topics, session length)</w:t>
      </w:r>
    </w:p>
    <w:p w14:paraId="082B3A50" w14:textId="77777777" w:rsidR="00FB072A" w:rsidRDefault="00000000">
      <w:pPr>
        <w:numPr>
          <w:ilvl w:val="0"/>
          <w:numId w:val="28"/>
        </w:numPr>
        <w:spacing w:before="105" w:after="105" w:line="360" w:lineRule="auto"/>
      </w:pPr>
      <w:r>
        <w:rPr>
          <w:rFonts w:ascii="source serif 4" w:eastAsia="source serif 4" w:hAnsi="source serif 4" w:cs="source serif 4"/>
          <w:color w:val="000000"/>
        </w:rPr>
        <w:t>Work-from-home models (residential IPs that map to corporate email domains)[^36]</w:t>
      </w:r>
    </w:p>
    <w:p w14:paraId="7D68B50C" w14:textId="77777777" w:rsidR="00FB072A" w:rsidRDefault="00F8580C">
      <w:pPr>
        <w:spacing w:before="210" w:after="0" w:line="360" w:lineRule="auto"/>
      </w:pPr>
      <w:r>
        <w:rPr>
          <w:noProof/>
        </w:rPr>
      </w:r>
      <w:r>
        <w:rPr>
          <w:noProof/>
        </w:rPr>
        <w:pict w14:anchorId="3AC6B90C">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F69116" w14:textId="77777777" w:rsidR="00FB072A" w:rsidRDefault="00000000">
      <w:pPr>
        <w:spacing w:before="315" w:after="105" w:line="360" w:lineRule="auto"/>
        <w:ind w:left="-30"/>
      </w:pPr>
      <w:bookmarkStart w:id="58" w:name="full_detection_surface_reference_table"/>
      <w:r>
        <w:rPr>
          <w:rFonts w:ascii="source serif 4" w:eastAsia="source serif 4" w:hAnsi="source serif 4" w:cs="source serif 4"/>
          <w:b/>
          <w:color w:val="000000"/>
          <w:sz w:val="24"/>
        </w:rPr>
        <w:t>Full Detection Surface: Reference Table</w:t>
      </w:r>
      <w:bookmarkEnd w:id="5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48"/>
        <w:gridCol w:w="2217"/>
        <w:gridCol w:w="2381"/>
        <w:gridCol w:w="3255"/>
      </w:tblGrid>
      <w:tr w:rsidR="00FB072A" w14:paraId="72078E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28B90E" w14:textId="77777777" w:rsidR="00FB072A" w:rsidRDefault="00000000">
            <w:pPr>
              <w:spacing w:line="360" w:lineRule="auto"/>
            </w:pPr>
            <w:r>
              <w:rPr>
                <w:rFonts w:ascii="Source Sans 3" w:eastAsia="Source Sans 3" w:hAnsi="Source Sans 3" w:cs="Source Sans 3"/>
                <w:color w:val="000000"/>
                <w:sz w:val="17"/>
              </w:rPr>
              <w:t>Category</w:t>
            </w:r>
          </w:p>
        </w:tc>
        <w:tc>
          <w:tcPr>
            <w:tcW w:w="0" w:type="auto"/>
            <w:tcBorders>
              <w:top w:val="single" w:sz="1" w:space="0" w:color="000000"/>
              <w:bottom w:val="single" w:sz="1" w:space="0" w:color="000000"/>
              <w:right w:val="single" w:sz="1" w:space="0" w:color="000000"/>
            </w:tcBorders>
          </w:tcPr>
          <w:p w14:paraId="1F50338B" w14:textId="77777777" w:rsidR="00FB072A" w:rsidRDefault="00000000">
            <w:pPr>
              <w:spacing w:line="360" w:lineRule="auto"/>
            </w:pPr>
            <w:r>
              <w:rPr>
                <w:rFonts w:ascii="Source Sans 3" w:eastAsia="Source Sans 3" w:hAnsi="Source Sans 3" w:cs="Source Sans 3"/>
                <w:color w:val="000000"/>
                <w:sz w:val="17"/>
              </w:rPr>
              <w:t>Signal</w:t>
            </w:r>
          </w:p>
        </w:tc>
        <w:tc>
          <w:tcPr>
            <w:tcW w:w="0" w:type="auto"/>
            <w:tcBorders>
              <w:top w:val="single" w:sz="1" w:space="0" w:color="000000"/>
              <w:bottom w:val="single" w:sz="1" w:space="0" w:color="000000"/>
              <w:right w:val="single" w:sz="1" w:space="0" w:color="000000"/>
            </w:tcBorders>
          </w:tcPr>
          <w:p w14:paraId="62D60CDF" w14:textId="77777777" w:rsidR="00FB072A" w:rsidRDefault="00000000">
            <w:pPr>
              <w:spacing w:line="360" w:lineRule="auto"/>
            </w:pPr>
            <w:r>
              <w:rPr>
                <w:rFonts w:ascii="Source Sans 3" w:eastAsia="Source Sans 3" w:hAnsi="Source Sans 3" w:cs="Source Sans 3"/>
                <w:color w:val="000000"/>
                <w:sz w:val="17"/>
              </w:rPr>
              <w:t>Method</w:t>
            </w:r>
          </w:p>
        </w:tc>
        <w:tc>
          <w:tcPr>
            <w:tcW w:w="0" w:type="auto"/>
            <w:tcBorders>
              <w:top w:val="single" w:sz="1" w:space="0" w:color="000000"/>
              <w:bottom w:val="single" w:sz="1" w:space="0" w:color="000000"/>
            </w:tcBorders>
          </w:tcPr>
          <w:p w14:paraId="48B8BBC0" w14:textId="77777777" w:rsidR="00FB072A" w:rsidRDefault="00000000">
            <w:pPr>
              <w:spacing w:line="360" w:lineRule="auto"/>
            </w:pPr>
            <w:r>
              <w:rPr>
                <w:rFonts w:ascii="Source Sans 3" w:eastAsia="Source Sans 3" w:hAnsi="Source Sans 3" w:cs="Source Sans 3"/>
                <w:color w:val="000000"/>
                <w:sz w:val="17"/>
              </w:rPr>
              <w:t>Accuracy / Notes</w:t>
            </w:r>
          </w:p>
        </w:tc>
      </w:tr>
      <w:tr w:rsidR="00FB072A" w14:paraId="2BED14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F048CA" w14:textId="77777777" w:rsidR="00FB072A" w:rsidRDefault="00000000">
            <w:pPr>
              <w:spacing w:line="360" w:lineRule="auto"/>
            </w:pPr>
            <w:r>
              <w:rPr>
                <w:rFonts w:ascii="source serif 4" w:eastAsia="source serif 4" w:hAnsi="source serif 4" w:cs="source serif 4"/>
                <w:b/>
                <w:color w:val="000000"/>
                <w:sz w:val="17"/>
              </w:rPr>
              <w:t>Network</w:t>
            </w:r>
          </w:p>
        </w:tc>
        <w:tc>
          <w:tcPr>
            <w:tcW w:w="0" w:type="auto"/>
            <w:tcBorders>
              <w:top w:val="single" w:sz="1" w:space="0" w:color="000000"/>
              <w:bottom w:val="single" w:sz="1" w:space="0" w:color="000000"/>
              <w:right w:val="single" w:sz="1" w:space="0" w:color="000000"/>
            </w:tcBorders>
          </w:tcPr>
          <w:p w14:paraId="6B2528A6" w14:textId="77777777" w:rsidR="00FB072A" w:rsidRDefault="00000000">
            <w:pPr>
              <w:spacing w:line="360" w:lineRule="auto"/>
            </w:pPr>
            <w:r>
              <w:rPr>
                <w:rFonts w:ascii="Source Sans 3" w:eastAsia="Source Sans 3" w:hAnsi="Source Sans 3" w:cs="Source Sans 3"/>
                <w:color w:val="000000"/>
                <w:sz w:val="17"/>
              </w:rPr>
              <w:t>IP address</w:t>
            </w:r>
          </w:p>
        </w:tc>
        <w:tc>
          <w:tcPr>
            <w:tcW w:w="0" w:type="auto"/>
            <w:tcBorders>
              <w:top w:val="single" w:sz="1" w:space="0" w:color="000000"/>
              <w:bottom w:val="single" w:sz="1" w:space="0" w:color="000000"/>
              <w:right w:val="single" w:sz="1" w:space="0" w:color="000000"/>
            </w:tcBorders>
          </w:tcPr>
          <w:p w14:paraId="0B955C26" w14:textId="77777777" w:rsidR="00FB072A" w:rsidRDefault="00000000">
            <w:pPr>
              <w:spacing w:line="360" w:lineRule="auto"/>
            </w:pPr>
            <w:r>
              <w:rPr>
                <w:rFonts w:ascii="Source Sans 3" w:eastAsia="Source Sans 3" w:hAnsi="Source Sans 3" w:cs="Source Sans 3"/>
                <w:color w:val="000000"/>
                <w:sz w:val="17"/>
              </w:rPr>
              <w:t>Passive (HTTP)</w:t>
            </w:r>
          </w:p>
        </w:tc>
        <w:tc>
          <w:tcPr>
            <w:tcW w:w="0" w:type="auto"/>
            <w:tcBorders>
              <w:top w:val="single" w:sz="1" w:space="0" w:color="000000"/>
              <w:bottom w:val="single" w:sz="1" w:space="0" w:color="000000"/>
            </w:tcBorders>
          </w:tcPr>
          <w:p w14:paraId="7BFCCA62" w14:textId="77777777" w:rsidR="00FB072A" w:rsidRDefault="00000000">
            <w:pPr>
              <w:spacing w:line="360" w:lineRule="auto"/>
            </w:pPr>
            <w:r>
              <w:rPr>
                <w:rFonts w:ascii="Source Sans 3" w:eastAsia="Source Sans 3" w:hAnsi="Source Sans 3" w:cs="Source Sans 3"/>
                <w:color w:val="000000"/>
                <w:sz w:val="17"/>
              </w:rPr>
              <w:t>Always available</w:t>
            </w:r>
          </w:p>
        </w:tc>
      </w:tr>
      <w:tr w:rsidR="00FB072A" w14:paraId="1DC578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40F89D" w14:textId="77777777" w:rsidR="00FB072A" w:rsidRDefault="00000000">
            <w:pPr>
              <w:spacing w:line="360" w:lineRule="auto"/>
            </w:pPr>
            <w:r>
              <w:rPr>
                <w:rFonts w:ascii="source serif 4" w:eastAsia="source serif 4" w:hAnsi="source serif 4" w:cs="source serif 4"/>
                <w:b/>
                <w:color w:val="000000"/>
                <w:sz w:val="17"/>
              </w:rPr>
              <w:t>Network</w:t>
            </w:r>
          </w:p>
        </w:tc>
        <w:tc>
          <w:tcPr>
            <w:tcW w:w="0" w:type="auto"/>
            <w:tcBorders>
              <w:top w:val="single" w:sz="1" w:space="0" w:color="000000"/>
              <w:bottom w:val="single" w:sz="1" w:space="0" w:color="000000"/>
              <w:right w:val="single" w:sz="1" w:space="0" w:color="000000"/>
            </w:tcBorders>
          </w:tcPr>
          <w:p w14:paraId="748E7F17" w14:textId="77777777" w:rsidR="00FB072A" w:rsidRDefault="00000000">
            <w:pPr>
              <w:spacing w:line="360" w:lineRule="auto"/>
            </w:pPr>
            <w:r>
              <w:rPr>
                <w:rFonts w:ascii="Source Sans 3" w:eastAsia="Source Sans 3" w:hAnsi="Source Sans 3" w:cs="Source Sans 3"/>
                <w:color w:val="000000"/>
                <w:sz w:val="17"/>
              </w:rPr>
              <w:t>Geolocation (city/country)</w:t>
            </w:r>
          </w:p>
        </w:tc>
        <w:tc>
          <w:tcPr>
            <w:tcW w:w="0" w:type="auto"/>
            <w:tcBorders>
              <w:top w:val="single" w:sz="1" w:space="0" w:color="000000"/>
              <w:bottom w:val="single" w:sz="1" w:space="0" w:color="000000"/>
              <w:right w:val="single" w:sz="1" w:space="0" w:color="000000"/>
            </w:tcBorders>
          </w:tcPr>
          <w:p w14:paraId="19AE9051" w14:textId="77777777" w:rsidR="00FB072A" w:rsidRDefault="00000000">
            <w:pPr>
              <w:spacing w:line="360" w:lineRule="auto"/>
            </w:pPr>
            <w:r>
              <w:rPr>
                <w:rFonts w:ascii="Source Sans 3" w:eastAsia="Source Sans 3" w:hAnsi="Source Sans 3" w:cs="Source Sans 3"/>
                <w:color w:val="000000"/>
                <w:sz w:val="17"/>
              </w:rPr>
              <w:t>IP database</w:t>
            </w:r>
          </w:p>
        </w:tc>
        <w:tc>
          <w:tcPr>
            <w:tcW w:w="0" w:type="auto"/>
            <w:tcBorders>
              <w:top w:val="single" w:sz="1" w:space="0" w:color="000000"/>
              <w:bottom w:val="single" w:sz="1" w:space="0" w:color="000000"/>
            </w:tcBorders>
          </w:tcPr>
          <w:p w14:paraId="58E329BF" w14:textId="77777777" w:rsidR="00FB072A" w:rsidRDefault="00000000">
            <w:pPr>
              <w:spacing w:line="360" w:lineRule="auto"/>
            </w:pPr>
            <w:r>
              <w:rPr>
                <w:rFonts w:ascii="Source Sans 3" w:eastAsia="Source Sans 3" w:hAnsi="Source Sans 3" w:cs="Source Sans 3"/>
                <w:color w:val="000000"/>
                <w:sz w:val="17"/>
              </w:rPr>
              <w:t>~95% country, ~80% city[^2]</w:t>
            </w:r>
          </w:p>
        </w:tc>
      </w:tr>
      <w:tr w:rsidR="00FB072A" w14:paraId="78B50A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B35B17" w14:textId="77777777" w:rsidR="00FB072A" w:rsidRDefault="00000000">
            <w:pPr>
              <w:spacing w:line="360" w:lineRule="auto"/>
            </w:pPr>
            <w:r>
              <w:rPr>
                <w:rFonts w:ascii="source serif 4" w:eastAsia="source serif 4" w:hAnsi="source serif 4" w:cs="source serif 4"/>
                <w:b/>
                <w:color w:val="000000"/>
                <w:sz w:val="17"/>
              </w:rPr>
              <w:t>Network</w:t>
            </w:r>
          </w:p>
        </w:tc>
        <w:tc>
          <w:tcPr>
            <w:tcW w:w="0" w:type="auto"/>
            <w:tcBorders>
              <w:top w:val="single" w:sz="1" w:space="0" w:color="000000"/>
              <w:bottom w:val="single" w:sz="1" w:space="0" w:color="000000"/>
              <w:right w:val="single" w:sz="1" w:space="0" w:color="000000"/>
            </w:tcBorders>
          </w:tcPr>
          <w:p w14:paraId="6ABA5DD1" w14:textId="77777777" w:rsidR="00FB072A" w:rsidRDefault="00000000">
            <w:pPr>
              <w:spacing w:line="360" w:lineRule="auto"/>
            </w:pPr>
            <w:r>
              <w:rPr>
                <w:rFonts w:ascii="Source Sans 3" w:eastAsia="Source Sans 3" w:hAnsi="Source Sans 3" w:cs="Source Sans 3"/>
                <w:color w:val="000000"/>
                <w:sz w:val="17"/>
              </w:rPr>
              <w:t>Company/org (B2B)</w:t>
            </w:r>
          </w:p>
        </w:tc>
        <w:tc>
          <w:tcPr>
            <w:tcW w:w="0" w:type="auto"/>
            <w:tcBorders>
              <w:top w:val="single" w:sz="1" w:space="0" w:color="000000"/>
              <w:bottom w:val="single" w:sz="1" w:space="0" w:color="000000"/>
              <w:right w:val="single" w:sz="1" w:space="0" w:color="000000"/>
            </w:tcBorders>
          </w:tcPr>
          <w:p w14:paraId="0AADFA50" w14:textId="77777777" w:rsidR="00FB072A" w:rsidRDefault="00000000">
            <w:pPr>
              <w:spacing w:line="360" w:lineRule="auto"/>
            </w:pPr>
            <w:r>
              <w:rPr>
                <w:rFonts w:ascii="Source Sans 3" w:eastAsia="Source Sans 3" w:hAnsi="Source Sans 3" w:cs="Source Sans 3"/>
                <w:color w:val="000000"/>
                <w:sz w:val="17"/>
              </w:rPr>
              <w:t>Reverse IP lookup</w:t>
            </w:r>
          </w:p>
        </w:tc>
        <w:tc>
          <w:tcPr>
            <w:tcW w:w="0" w:type="auto"/>
            <w:tcBorders>
              <w:top w:val="single" w:sz="1" w:space="0" w:color="000000"/>
              <w:bottom w:val="single" w:sz="1" w:space="0" w:color="000000"/>
            </w:tcBorders>
          </w:tcPr>
          <w:p w14:paraId="4F688B4E" w14:textId="77777777" w:rsidR="00FB072A" w:rsidRDefault="00000000">
            <w:pPr>
              <w:spacing w:line="360" w:lineRule="auto"/>
            </w:pPr>
            <w:r>
              <w:rPr>
                <w:rFonts w:ascii="Source Sans 3" w:eastAsia="Source Sans 3" w:hAnsi="Source Sans 3" w:cs="Source Sans 3"/>
                <w:color w:val="000000"/>
                <w:sz w:val="17"/>
              </w:rPr>
              <w:t>85-90% for corporate IPs[^5]</w:t>
            </w:r>
          </w:p>
        </w:tc>
      </w:tr>
      <w:tr w:rsidR="00FB072A" w14:paraId="67DE5A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67526F" w14:textId="77777777" w:rsidR="00FB072A" w:rsidRDefault="00000000">
            <w:pPr>
              <w:spacing w:line="360" w:lineRule="auto"/>
            </w:pPr>
            <w:r>
              <w:rPr>
                <w:rFonts w:ascii="source serif 4" w:eastAsia="source serif 4" w:hAnsi="source serif 4" w:cs="source serif 4"/>
                <w:b/>
                <w:color w:val="000000"/>
                <w:sz w:val="17"/>
              </w:rPr>
              <w:t>Network</w:t>
            </w:r>
          </w:p>
        </w:tc>
        <w:tc>
          <w:tcPr>
            <w:tcW w:w="0" w:type="auto"/>
            <w:tcBorders>
              <w:top w:val="single" w:sz="1" w:space="0" w:color="000000"/>
              <w:bottom w:val="single" w:sz="1" w:space="0" w:color="000000"/>
              <w:right w:val="single" w:sz="1" w:space="0" w:color="000000"/>
            </w:tcBorders>
          </w:tcPr>
          <w:p w14:paraId="1AD2402C" w14:textId="77777777" w:rsidR="00FB072A" w:rsidRDefault="00000000">
            <w:pPr>
              <w:spacing w:line="360" w:lineRule="auto"/>
            </w:pPr>
            <w:r>
              <w:rPr>
                <w:rFonts w:ascii="Source Sans 3" w:eastAsia="Source Sans 3" w:hAnsi="Source Sans 3" w:cs="Source Sans 3"/>
                <w:color w:val="000000"/>
                <w:sz w:val="17"/>
              </w:rPr>
              <w:t>VPN/proxy detection</w:t>
            </w:r>
          </w:p>
        </w:tc>
        <w:tc>
          <w:tcPr>
            <w:tcW w:w="0" w:type="auto"/>
            <w:tcBorders>
              <w:top w:val="single" w:sz="1" w:space="0" w:color="000000"/>
              <w:bottom w:val="single" w:sz="1" w:space="0" w:color="000000"/>
              <w:right w:val="single" w:sz="1" w:space="0" w:color="000000"/>
            </w:tcBorders>
          </w:tcPr>
          <w:p w14:paraId="0EF49547" w14:textId="77777777" w:rsidR="00FB072A" w:rsidRDefault="00000000">
            <w:pPr>
              <w:spacing w:line="360" w:lineRule="auto"/>
            </w:pPr>
            <w:r>
              <w:rPr>
                <w:rFonts w:ascii="Source Sans 3" w:eastAsia="Source Sans 3" w:hAnsi="Source Sans 3" w:cs="Source Sans 3"/>
                <w:color w:val="000000"/>
                <w:sz w:val="17"/>
              </w:rPr>
              <w:t>IP reputation DB</w:t>
            </w:r>
          </w:p>
        </w:tc>
        <w:tc>
          <w:tcPr>
            <w:tcW w:w="0" w:type="auto"/>
            <w:tcBorders>
              <w:top w:val="single" w:sz="1" w:space="0" w:color="000000"/>
              <w:bottom w:val="single" w:sz="1" w:space="0" w:color="000000"/>
            </w:tcBorders>
          </w:tcPr>
          <w:p w14:paraId="580F8E99" w14:textId="77777777" w:rsidR="00FB072A" w:rsidRDefault="00000000">
            <w:pPr>
              <w:spacing w:line="360" w:lineRule="auto"/>
            </w:pPr>
            <w:r>
              <w:rPr>
                <w:rFonts w:ascii="Source Sans 3" w:eastAsia="Source Sans 3" w:hAnsi="Source Sans 3" w:cs="Source Sans 3"/>
                <w:color w:val="000000"/>
                <w:sz w:val="17"/>
              </w:rPr>
              <w:t>Commercial databases</w:t>
            </w:r>
          </w:p>
        </w:tc>
      </w:tr>
      <w:tr w:rsidR="00FB072A" w14:paraId="150E85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372F77" w14:textId="77777777" w:rsidR="00FB072A" w:rsidRDefault="00000000">
            <w:pPr>
              <w:spacing w:line="360" w:lineRule="auto"/>
            </w:pPr>
            <w:r>
              <w:rPr>
                <w:rFonts w:ascii="source serif 4" w:eastAsia="source serif 4" w:hAnsi="source serif 4" w:cs="source serif 4"/>
                <w:b/>
                <w:color w:val="000000"/>
                <w:sz w:val="17"/>
              </w:rPr>
              <w:t>Network</w:t>
            </w:r>
          </w:p>
        </w:tc>
        <w:tc>
          <w:tcPr>
            <w:tcW w:w="0" w:type="auto"/>
            <w:tcBorders>
              <w:top w:val="single" w:sz="1" w:space="0" w:color="000000"/>
              <w:bottom w:val="single" w:sz="1" w:space="0" w:color="000000"/>
              <w:right w:val="single" w:sz="1" w:space="0" w:color="000000"/>
            </w:tcBorders>
          </w:tcPr>
          <w:p w14:paraId="5824D95F" w14:textId="77777777" w:rsidR="00FB072A" w:rsidRDefault="00000000">
            <w:pPr>
              <w:spacing w:line="360" w:lineRule="auto"/>
            </w:pPr>
            <w:r>
              <w:rPr>
                <w:rFonts w:ascii="Source Sans 3" w:eastAsia="Source Sans 3" w:hAnsi="Source Sans 3" w:cs="Source Sans 3"/>
                <w:color w:val="000000"/>
                <w:sz w:val="17"/>
              </w:rPr>
              <w:t>TLS fingerprint (JA3/JA4)</w:t>
            </w:r>
          </w:p>
        </w:tc>
        <w:tc>
          <w:tcPr>
            <w:tcW w:w="0" w:type="auto"/>
            <w:tcBorders>
              <w:top w:val="single" w:sz="1" w:space="0" w:color="000000"/>
              <w:bottom w:val="single" w:sz="1" w:space="0" w:color="000000"/>
              <w:right w:val="single" w:sz="1" w:space="0" w:color="000000"/>
            </w:tcBorders>
          </w:tcPr>
          <w:p w14:paraId="18B3F5FE" w14:textId="77777777" w:rsidR="00FB072A" w:rsidRDefault="00000000">
            <w:pPr>
              <w:spacing w:line="360" w:lineRule="auto"/>
            </w:pPr>
            <w:r>
              <w:rPr>
                <w:rFonts w:ascii="Source Sans 3" w:eastAsia="Source Sans 3" w:hAnsi="Source Sans 3" w:cs="Source Sans 3"/>
                <w:color w:val="000000"/>
                <w:sz w:val="17"/>
              </w:rPr>
              <w:t>Passive TLS inspection</w:t>
            </w:r>
          </w:p>
        </w:tc>
        <w:tc>
          <w:tcPr>
            <w:tcW w:w="0" w:type="auto"/>
            <w:tcBorders>
              <w:top w:val="single" w:sz="1" w:space="0" w:color="000000"/>
              <w:bottom w:val="single" w:sz="1" w:space="0" w:color="000000"/>
            </w:tcBorders>
          </w:tcPr>
          <w:p w14:paraId="4AF0DB01" w14:textId="77777777" w:rsidR="00FB072A" w:rsidRDefault="00000000">
            <w:pPr>
              <w:spacing w:line="360" w:lineRule="auto"/>
            </w:pPr>
            <w:r>
              <w:rPr>
                <w:rFonts w:ascii="Source Sans 3" w:eastAsia="Source Sans 3" w:hAnsi="Source Sans 3" w:cs="Source Sans 3"/>
                <w:color w:val="000000"/>
                <w:sz w:val="17"/>
              </w:rPr>
              <w:t>Identifies browser/client library[^7]</w:t>
            </w:r>
          </w:p>
        </w:tc>
      </w:tr>
      <w:tr w:rsidR="00FB072A" w14:paraId="20052C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11A126" w14:textId="77777777" w:rsidR="00FB072A" w:rsidRDefault="00000000">
            <w:pPr>
              <w:spacing w:line="360" w:lineRule="auto"/>
            </w:pPr>
            <w:r>
              <w:rPr>
                <w:rFonts w:ascii="source serif 4" w:eastAsia="source serif 4" w:hAnsi="source serif 4" w:cs="source serif 4"/>
                <w:b/>
                <w:color w:val="000000"/>
                <w:sz w:val="17"/>
              </w:rPr>
              <w:t>Network</w:t>
            </w:r>
          </w:p>
        </w:tc>
        <w:tc>
          <w:tcPr>
            <w:tcW w:w="0" w:type="auto"/>
            <w:tcBorders>
              <w:top w:val="single" w:sz="1" w:space="0" w:color="000000"/>
              <w:bottom w:val="single" w:sz="1" w:space="0" w:color="000000"/>
              <w:right w:val="single" w:sz="1" w:space="0" w:color="000000"/>
            </w:tcBorders>
          </w:tcPr>
          <w:p w14:paraId="64601F92" w14:textId="77777777" w:rsidR="00FB072A" w:rsidRDefault="00000000">
            <w:pPr>
              <w:spacing w:line="360" w:lineRule="auto"/>
            </w:pPr>
            <w:r>
              <w:rPr>
                <w:rFonts w:ascii="Source Sans 3" w:eastAsia="Source Sans 3" w:hAnsi="Source Sans 3" w:cs="Source Sans 3"/>
                <w:color w:val="000000"/>
                <w:sz w:val="17"/>
              </w:rPr>
              <w:t>HTTP/2 SETTINGS</w:t>
            </w:r>
          </w:p>
        </w:tc>
        <w:tc>
          <w:tcPr>
            <w:tcW w:w="0" w:type="auto"/>
            <w:tcBorders>
              <w:top w:val="single" w:sz="1" w:space="0" w:color="000000"/>
              <w:bottom w:val="single" w:sz="1" w:space="0" w:color="000000"/>
              <w:right w:val="single" w:sz="1" w:space="0" w:color="000000"/>
            </w:tcBorders>
          </w:tcPr>
          <w:p w14:paraId="56A80C0A" w14:textId="77777777" w:rsidR="00FB072A" w:rsidRDefault="00000000">
            <w:pPr>
              <w:spacing w:line="360" w:lineRule="auto"/>
            </w:pPr>
            <w:r>
              <w:rPr>
                <w:rFonts w:ascii="Source Sans 3" w:eastAsia="Source Sans 3" w:hAnsi="Source Sans 3" w:cs="Source Sans 3"/>
                <w:color w:val="000000"/>
                <w:sz w:val="17"/>
              </w:rPr>
              <w:t>Passive</w:t>
            </w:r>
          </w:p>
        </w:tc>
        <w:tc>
          <w:tcPr>
            <w:tcW w:w="0" w:type="auto"/>
            <w:tcBorders>
              <w:top w:val="single" w:sz="1" w:space="0" w:color="000000"/>
              <w:bottom w:val="single" w:sz="1" w:space="0" w:color="000000"/>
            </w:tcBorders>
          </w:tcPr>
          <w:p w14:paraId="07E2B9F9" w14:textId="77777777" w:rsidR="00FB072A" w:rsidRDefault="00000000">
            <w:pPr>
              <w:spacing w:line="360" w:lineRule="auto"/>
            </w:pPr>
            <w:r>
              <w:rPr>
                <w:rFonts w:ascii="Source Sans 3" w:eastAsia="Source Sans 3" w:hAnsi="Source Sans 3" w:cs="Source Sans 3"/>
                <w:color w:val="000000"/>
                <w:sz w:val="17"/>
              </w:rPr>
              <w:t>Unique per browser[^6]</w:t>
            </w:r>
          </w:p>
        </w:tc>
      </w:tr>
      <w:tr w:rsidR="00FB072A" w14:paraId="32DC56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972F52"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1FFF1B22" w14:textId="77777777" w:rsidR="00FB072A" w:rsidRDefault="00000000">
            <w:pPr>
              <w:spacing w:line="360" w:lineRule="auto"/>
            </w:pPr>
            <w:r>
              <w:rPr>
                <w:rFonts w:ascii="Source Sans 3" w:eastAsia="Source Sans 3" w:hAnsi="Source Sans 3" w:cs="Source Sans 3"/>
                <w:color w:val="000000"/>
                <w:sz w:val="17"/>
              </w:rPr>
              <w:t>User-Agent</w:t>
            </w:r>
          </w:p>
        </w:tc>
        <w:tc>
          <w:tcPr>
            <w:tcW w:w="0" w:type="auto"/>
            <w:tcBorders>
              <w:top w:val="single" w:sz="1" w:space="0" w:color="000000"/>
              <w:bottom w:val="single" w:sz="1" w:space="0" w:color="000000"/>
              <w:right w:val="single" w:sz="1" w:space="0" w:color="000000"/>
            </w:tcBorders>
          </w:tcPr>
          <w:p w14:paraId="18C09FA0" w14:textId="77777777" w:rsidR="00FB072A" w:rsidRDefault="00000000">
            <w:pPr>
              <w:spacing w:line="360" w:lineRule="auto"/>
            </w:pPr>
            <w:r>
              <w:rPr>
                <w:rFonts w:ascii="Source Sans 3" w:eastAsia="Source Sans 3" w:hAnsi="Source Sans 3" w:cs="Source Sans 3"/>
                <w:color w:val="000000"/>
                <w:sz w:val="17"/>
              </w:rPr>
              <w:t>HTTP header</w:t>
            </w:r>
          </w:p>
        </w:tc>
        <w:tc>
          <w:tcPr>
            <w:tcW w:w="0" w:type="auto"/>
            <w:tcBorders>
              <w:top w:val="single" w:sz="1" w:space="0" w:color="000000"/>
              <w:bottom w:val="single" w:sz="1" w:space="0" w:color="000000"/>
            </w:tcBorders>
          </w:tcPr>
          <w:p w14:paraId="30B88BEA" w14:textId="77777777" w:rsidR="00FB072A" w:rsidRDefault="00000000">
            <w:pPr>
              <w:spacing w:line="360" w:lineRule="auto"/>
            </w:pPr>
            <w:r>
              <w:rPr>
                <w:rFonts w:ascii="Source Sans 3" w:eastAsia="Source Sans 3" w:hAnsi="Source Sans 3" w:cs="Source Sans 3"/>
                <w:color w:val="000000"/>
                <w:sz w:val="17"/>
              </w:rPr>
              <w:t>Always sent</w:t>
            </w:r>
          </w:p>
        </w:tc>
      </w:tr>
      <w:tr w:rsidR="00FB072A" w14:paraId="7783F4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EE6CEF"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5AD5F084" w14:textId="77777777" w:rsidR="00FB072A" w:rsidRDefault="00000000">
            <w:pPr>
              <w:spacing w:line="360" w:lineRule="auto"/>
            </w:pPr>
            <w:r>
              <w:rPr>
                <w:rFonts w:ascii="Source Sans 3" w:eastAsia="Source Sans 3" w:hAnsi="Source Sans 3" w:cs="Source Sans 3"/>
                <w:color w:val="000000"/>
                <w:sz w:val="17"/>
              </w:rPr>
              <w:t>Canvas fingerprint</w:t>
            </w:r>
          </w:p>
        </w:tc>
        <w:tc>
          <w:tcPr>
            <w:tcW w:w="0" w:type="auto"/>
            <w:tcBorders>
              <w:top w:val="single" w:sz="1" w:space="0" w:color="000000"/>
              <w:bottom w:val="single" w:sz="1" w:space="0" w:color="000000"/>
              <w:right w:val="single" w:sz="1" w:space="0" w:color="000000"/>
            </w:tcBorders>
          </w:tcPr>
          <w:p w14:paraId="5C78D876" w14:textId="77777777" w:rsidR="00FB072A" w:rsidRDefault="00000000">
            <w:pPr>
              <w:spacing w:line="360" w:lineRule="auto"/>
            </w:pPr>
            <w:r>
              <w:rPr>
                <w:rFonts w:ascii="Source Sans 3" w:eastAsia="Source Sans 3" w:hAnsi="Source Sans 3" w:cs="Source Sans 3"/>
                <w:color w:val="000000"/>
                <w:sz w:val="17"/>
              </w:rPr>
              <w:t>JS API</w:t>
            </w:r>
          </w:p>
        </w:tc>
        <w:tc>
          <w:tcPr>
            <w:tcW w:w="0" w:type="auto"/>
            <w:tcBorders>
              <w:top w:val="single" w:sz="1" w:space="0" w:color="000000"/>
              <w:bottom w:val="single" w:sz="1" w:space="0" w:color="000000"/>
            </w:tcBorders>
          </w:tcPr>
          <w:p w14:paraId="2314FEE9" w14:textId="77777777" w:rsidR="00FB072A" w:rsidRDefault="00000000">
            <w:pPr>
              <w:spacing w:line="360" w:lineRule="auto"/>
            </w:pPr>
            <w:r>
              <w:rPr>
                <w:rFonts w:ascii="Source Sans 3" w:eastAsia="Source Sans 3" w:hAnsi="Source Sans 3" w:cs="Source Sans 3"/>
                <w:color w:val="000000"/>
                <w:sz w:val="17"/>
              </w:rPr>
              <w:t>5.73 bits entropy[^15]</w:t>
            </w:r>
          </w:p>
        </w:tc>
      </w:tr>
      <w:tr w:rsidR="00FB072A" w14:paraId="3CD676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48CE9D"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302B2258" w14:textId="77777777" w:rsidR="00FB072A" w:rsidRDefault="00000000">
            <w:pPr>
              <w:spacing w:line="360" w:lineRule="auto"/>
            </w:pPr>
            <w:r>
              <w:rPr>
                <w:rFonts w:ascii="Source Sans 3" w:eastAsia="Source Sans 3" w:hAnsi="Source Sans 3" w:cs="Source Sans 3"/>
                <w:color w:val="000000"/>
                <w:sz w:val="17"/>
              </w:rPr>
              <w:t>WebGL GPU fingerprint</w:t>
            </w:r>
          </w:p>
        </w:tc>
        <w:tc>
          <w:tcPr>
            <w:tcW w:w="0" w:type="auto"/>
            <w:tcBorders>
              <w:top w:val="single" w:sz="1" w:space="0" w:color="000000"/>
              <w:bottom w:val="single" w:sz="1" w:space="0" w:color="000000"/>
              <w:right w:val="single" w:sz="1" w:space="0" w:color="000000"/>
            </w:tcBorders>
          </w:tcPr>
          <w:p w14:paraId="01D1647C" w14:textId="77777777" w:rsidR="00FB072A" w:rsidRDefault="00000000">
            <w:pPr>
              <w:spacing w:line="360" w:lineRule="auto"/>
            </w:pPr>
            <w:r>
              <w:rPr>
                <w:rFonts w:ascii="Source Sans 3" w:eastAsia="Source Sans 3" w:hAnsi="Source Sans 3" w:cs="Source Sans 3"/>
                <w:color w:val="000000"/>
                <w:sz w:val="17"/>
              </w:rPr>
              <w:t>JS API</w:t>
            </w:r>
          </w:p>
        </w:tc>
        <w:tc>
          <w:tcPr>
            <w:tcW w:w="0" w:type="auto"/>
            <w:tcBorders>
              <w:top w:val="single" w:sz="1" w:space="0" w:color="000000"/>
              <w:bottom w:val="single" w:sz="1" w:space="0" w:color="000000"/>
            </w:tcBorders>
          </w:tcPr>
          <w:p w14:paraId="5908ACB5" w14:textId="77777777" w:rsidR="00FB072A" w:rsidRDefault="00000000">
            <w:pPr>
              <w:spacing w:line="360" w:lineRule="auto"/>
            </w:pPr>
            <w:r>
              <w:rPr>
                <w:rFonts w:ascii="Source Sans 3" w:eastAsia="Source Sans 3" w:hAnsi="Source Sans 3" w:cs="Source Sans 3"/>
                <w:color w:val="000000"/>
                <w:sz w:val="17"/>
              </w:rPr>
              <w:t>18.8 bits entropy, 94.2% consistency[^15]</w:t>
            </w:r>
          </w:p>
        </w:tc>
      </w:tr>
      <w:tr w:rsidR="00FB072A" w14:paraId="42D998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89CF79"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63E91E4F" w14:textId="77777777" w:rsidR="00FB072A" w:rsidRDefault="00000000">
            <w:pPr>
              <w:spacing w:line="360" w:lineRule="auto"/>
            </w:pPr>
            <w:r>
              <w:rPr>
                <w:rFonts w:ascii="Source Sans 3" w:eastAsia="Source Sans 3" w:hAnsi="Source Sans 3" w:cs="Source Sans 3"/>
                <w:color w:val="000000"/>
                <w:sz w:val="17"/>
              </w:rPr>
              <w:t>Audio context</w:t>
            </w:r>
          </w:p>
        </w:tc>
        <w:tc>
          <w:tcPr>
            <w:tcW w:w="0" w:type="auto"/>
            <w:tcBorders>
              <w:top w:val="single" w:sz="1" w:space="0" w:color="000000"/>
              <w:bottom w:val="single" w:sz="1" w:space="0" w:color="000000"/>
              <w:right w:val="single" w:sz="1" w:space="0" w:color="000000"/>
            </w:tcBorders>
          </w:tcPr>
          <w:p w14:paraId="013CB63D" w14:textId="77777777" w:rsidR="00FB072A" w:rsidRDefault="00000000">
            <w:pPr>
              <w:spacing w:line="360" w:lineRule="auto"/>
            </w:pPr>
            <w:r>
              <w:rPr>
                <w:rFonts w:ascii="Source Sans 3" w:eastAsia="Source Sans 3" w:hAnsi="Source Sans 3" w:cs="Source Sans 3"/>
                <w:color w:val="000000"/>
                <w:sz w:val="17"/>
              </w:rPr>
              <w:t>JS API</w:t>
            </w:r>
          </w:p>
        </w:tc>
        <w:tc>
          <w:tcPr>
            <w:tcW w:w="0" w:type="auto"/>
            <w:tcBorders>
              <w:top w:val="single" w:sz="1" w:space="0" w:color="000000"/>
              <w:bottom w:val="single" w:sz="1" w:space="0" w:color="000000"/>
            </w:tcBorders>
          </w:tcPr>
          <w:p w14:paraId="1127E71A" w14:textId="77777777" w:rsidR="00FB072A" w:rsidRDefault="00000000">
            <w:pPr>
              <w:spacing w:line="360" w:lineRule="auto"/>
            </w:pPr>
            <w:r>
              <w:rPr>
                <w:rFonts w:ascii="Source Sans 3" w:eastAsia="Source Sans 3" w:hAnsi="Source Sans 3" w:cs="Source Sans 3"/>
                <w:color w:val="000000"/>
                <w:sz w:val="17"/>
              </w:rPr>
              <w:t>4.8 bits entropy[^15]</w:t>
            </w:r>
          </w:p>
        </w:tc>
      </w:tr>
      <w:tr w:rsidR="00FB072A" w14:paraId="475E02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CE8D92"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7F19D4A1" w14:textId="77777777" w:rsidR="00FB072A" w:rsidRDefault="00000000">
            <w:pPr>
              <w:spacing w:line="360" w:lineRule="auto"/>
            </w:pPr>
            <w:r>
              <w:rPr>
                <w:rFonts w:ascii="Source Sans 3" w:eastAsia="Source Sans 3" w:hAnsi="Source Sans 3" w:cs="Source Sans 3"/>
                <w:color w:val="000000"/>
                <w:sz w:val="17"/>
              </w:rPr>
              <w:t>Font enumeration</w:t>
            </w:r>
          </w:p>
        </w:tc>
        <w:tc>
          <w:tcPr>
            <w:tcW w:w="0" w:type="auto"/>
            <w:tcBorders>
              <w:top w:val="single" w:sz="1" w:space="0" w:color="000000"/>
              <w:bottom w:val="single" w:sz="1" w:space="0" w:color="000000"/>
              <w:right w:val="single" w:sz="1" w:space="0" w:color="000000"/>
            </w:tcBorders>
          </w:tcPr>
          <w:p w14:paraId="1CFF2657" w14:textId="77777777" w:rsidR="00FB072A" w:rsidRDefault="00000000">
            <w:pPr>
              <w:spacing w:line="360" w:lineRule="auto"/>
            </w:pPr>
            <w:r>
              <w:rPr>
                <w:rFonts w:ascii="Source Sans 3" w:eastAsia="Source Sans 3" w:hAnsi="Source Sans 3" w:cs="Source Sans 3"/>
                <w:color w:val="000000"/>
                <w:sz w:val="17"/>
              </w:rPr>
              <w:t>JS API</w:t>
            </w:r>
          </w:p>
        </w:tc>
        <w:tc>
          <w:tcPr>
            <w:tcW w:w="0" w:type="auto"/>
            <w:tcBorders>
              <w:top w:val="single" w:sz="1" w:space="0" w:color="000000"/>
              <w:bottom w:val="single" w:sz="1" w:space="0" w:color="000000"/>
            </w:tcBorders>
          </w:tcPr>
          <w:p w14:paraId="036EA935" w14:textId="77777777" w:rsidR="00FB072A" w:rsidRDefault="00000000">
            <w:pPr>
              <w:spacing w:line="360" w:lineRule="auto"/>
            </w:pPr>
            <w:r>
              <w:rPr>
                <w:rFonts w:ascii="Source Sans 3" w:eastAsia="Source Sans 3" w:hAnsi="Source Sans 3" w:cs="Source Sans 3"/>
                <w:color w:val="000000"/>
                <w:sz w:val="17"/>
              </w:rPr>
              <w:t>13.4 bits entropy[^15]</w:t>
            </w:r>
          </w:p>
        </w:tc>
      </w:tr>
      <w:tr w:rsidR="00FB072A" w14:paraId="73AB3F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8B8968"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10234C87" w14:textId="77777777" w:rsidR="00FB072A" w:rsidRDefault="00000000">
            <w:pPr>
              <w:spacing w:line="360" w:lineRule="auto"/>
            </w:pPr>
            <w:r>
              <w:rPr>
                <w:rFonts w:ascii="Source Sans 3" w:eastAsia="Source Sans 3" w:hAnsi="Source Sans 3" w:cs="Source Sans 3"/>
                <w:color w:val="000000"/>
                <w:sz w:val="17"/>
              </w:rPr>
              <w:t>Screen resolution</w:t>
            </w:r>
          </w:p>
        </w:tc>
        <w:tc>
          <w:tcPr>
            <w:tcW w:w="0" w:type="auto"/>
            <w:tcBorders>
              <w:top w:val="single" w:sz="1" w:space="0" w:color="000000"/>
              <w:bottom w:val="single" w:sz="1" w:space="0" w:color="000000"/>
              <w:right w:val="single" w:sz="1" w:space="0" w:color="000000"/>
            </w:tcBorders>
          </w:tcPr>
          <w:p w14:paraId="353B8054" w14:textId="77777777" w:rsidR="00FB072A" w:rsidRDefault="00000000">
            <w:pPr>
              <w:spacing w:line="360" w:lineRule="auto"/>
            </w:pPr>
            <w:r>
              <w:rPr>
                <w:rFonts w:ascii="Source Sans 3" w:eastAsia="Source Sans 3" w:hAnsi="Source Sans 3" w:cs="Source Sans 3"/>
                <w:color w:val="000000"/>
                <w:sz w:val="17"/>
              </w:rPr>
              <w:t>JS API</w:t>
            </w:r>
          </w:p>
        </w:tc>
        <w:tc>
          <w:tcPr>
            <w:tcW w:w="0" w:type="auto"/>
            <w:tcBorders>
              <w:top w:val="single" w:sz="1" w:space="0" w:color="000000"/>
              <w:bottom w:val="single" w:sz="1" w:space="0" w:color="000000"/>
            </w:tcBorders>
          </w:tcPr>
          <w:p w14:paraId="46B6F394" w14:textId="77777777" w:rsidR="00FB072A" w:rsidRDefault="00000000">
            <w:pPr>
              <w:spacing w:line="360" w:lineRule="auto"/>
            </w:pPr>
            <w:r>
              <w:rPr>
                <w:rFonts w:ascii="Source Sans 3" w:eastAsia="Source Sans 3" w:hAnsi="Source Sans 3" w:cs="Source Sans 3"/>
                <w:color w:val="000000"/>
                <w:sz w:val="17"/>
              </w:rPr>
              <w:t>4.1 bits entropy[^15]</w:t>
            </w:r>
          </w:p>
        </w:tc>
      </w:tr>
      <w:tr w:rsidR="00FB072A" w14:paraId="46BDB7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A33CA0"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10597E1A" w14:textId="77777777" w:rsidR="00FB072A" w:rsidRDefault="00000000">
            <w:pPr>
              <w:spacing w:line="360" w:lineRule="auto"/>
            </w:pPr>
            <w:r>
              <w:rPr>
                <w:rFonts w:ascii="Source Sans 3" w:eastAsia="Source Sans 3" w:hAnsi="Source Sans 3" w:cs="Source Sans 3"/>
                <w:color w:val="000000"/>
                <w:sz w:val="17"/>
              </w:rPr>
              <w:t>Navigator properties</w:t>
            </w:r>
          </w:p>
        </w:tc>
        <w:tc>
          <w:tcPr>
            <w:tcW w:w="0" w:type="auto"/>
            <w:tcBorders>
              <w:top w:val="single" w:sz="1" w:space="0" w:color="000000"/>
              <w:bottom w:val="single" w:sz="1" w:space="0" w:color="000000"/>
              <w:right w:val="single" w:sz="1" w:space="0" w:color="000000"/>
            </w:tcBorders>
          </w:tcPr>
          <w:p w14:paraId="544752DB" w14:textId="77777777" w:rsidR="00FB072A" w:rsidRDefault="00000000">
            <w:pPr>
              <w:spacing w:line="360" w:lineRule="auto"/>
            </w:pPr>
            <w:r>
              <w:rPr>
                <w:rFonts w:ascii="Source Sans 3" w:eastAsia="Source Sans 3" w:hAnsi="Source Sans 3" w:cs="Source Sans 3"/>
                <w:color w:val="000000"/>
                <w:sz w:val="17"/>
              </w:rPr>
              <w:t>JS API</w:t>
            </w:r>
          </w:p>
        </w:tc>
        <w:tc>
          <w:tcPr>
            <w:tcW w:w="0" w:type="auto"/>
            <w:tcBorders>
              <w:top w:val="single" w:sz="1" w:space="0" w:color="000000"/>
              <w:bottom w:val="single" w:sz="1" w:space="0" w:color="000000"/>
            </w:tcBorders>
          </w:tcPr>
          <w:p w14:paraId="4F428A3A" w14:textId="77777777" w:rsidR="00FB072A" w:rsidRDefault="00000000">
            <w:pPr>
              <w:spacing w:line="360" w:lineRule="auto"/>
            </w:pPr>
            <w:r>
              <w:rPr>
                <w:rFonts w:ascii="Source Sans 3" w:eastAsia="Source Sans 3" w:hAnsi="Source Sans 3" w:cs="Source Sans 3"/>
                <w:color w:val="000000"/>
                <w:sz w:val="17"/>
              </w:rPr>
              <w:t>CPU cores, RAM, platform</w:t>
            </w:r>
          </w:p>
        </w:tc>
      </w:tr>
      <w:tr w:rsidR="00FB072A" w14:paraId="33C9BD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400590"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6E224EF5" w14:textId="77777777" w:rsidR="00FB072A" w:rsidRDefault="00000000">
            <w:pPr>
              <w:spacing w:line="360" w:lineRule="auto"/>
            </w:pPr>
            <w:r>
              <w:rPr>
                <w:rFonts w:ascii="Source Sans 3" w:eastAsia="Source Sans 3" w:hAnsi="Source Sans 3" w:cs="Source Sans 3"/>
                <w:color w:val="000000"/>
                <w:sz w:val="17"/>
              </w:rPr>
              <w:t>Plugin detection</w:t>
            </w:r>
          </w:p>
        </w:tc>
        <w:tc>
          <w:tcPr>
            <w:tcW w:w="0" w:type="auto"/>
            <w:tcBorders>
              <w:top w:val="single" w:sz="1" w:space="0" w:color="000000"/>
              <w:bottom w:val="single" w:sz="1" w:space="0" w:color="000000"/>
              <w:right w:val="single" w:sz="1" w:space="0" w:color="000000"/>
            </w:tcBorders>
          </w:tcPr>
          <w:p w14:paraId="353C11B4" w14:textId="77777777" w:rsidR="00FB072A" w:rsidRDefault="00000000">
            <w:pPr>
              <w:spacing w:line="360" w:lineRule="auto"/>
            </w:pPr>
            <w:r>
              <w:rPr>
                <w:rFonts w:ascii="Source Sans 3" w:eastAsia="Source Sans 3" w:hAnsi="Source Sans 3" w:cs="Source Sans 3"/>
                <w:color w:val="000000"/>
                <w:sz w:val="17"/>
              </w:rPr>
              <w:t>JS API</w:t>
            </w:r>
          </w:p>
        </w:tc>
        <w:tc>
          <w:tcPr>
            <w:tcW w:w="0" w:type="auto"/>
            <w:tcBorders>
              <w:top w:val="single" w:sz="1" w:space="0" w:color="000000"/>
              <w:bottom w:val="single" w:sz="1" w:space="0" w:color="000000"/>
            </w:tcBorders>
          </w:tcPr>
          <w:p w14:paraId="5C7FF43D" w14:textId="77777777" w:rsidR="00FB072A" w:rsidRDefault="00000000">
            <w:pPr>
              <w:spacing w:line="360" w:lineRule="auto"/>
            </w:pPr>
            <w:r>
              <w:rPr>
                <w:rFonts w:ascii="Source Sans 3" w:eastAsia="Source Sans 3" w:hAnsi="Source Sans 3" w:cs="Source Sans 3"/>
                <w:color w:val="000000"/>
                <w:sz w:val="17"/>
              </w:rPr>
              <w:t>15.2 bits entropy[^15]</w:t>
            </w:r>
          </w:p>
        </w:tc>
      </w:tr>
      <w:tr w:rsidR="00FB072A" w14:paraId="6A31E5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831BB1"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09CA3450" w14:textId="77777777" w:rsidR="00FB072A" w:rsidRDefault="00000000">
            <w:pPr>
              <w:spacing w:line="360" w:lineRule="auto"/>
            </w:pPr>
            <w:r>
              <w:rPr>
                <w:rFonts w:ascii="Source Sans 3" w:eastAsia="Source Sans 3" w:hAnsi="Source Sans 3" w:cs="Source Sans 3"/>
                <w:color w:val="000000"/>
                <w:sz w:val="17"/>
              </w:rPr>
              <w:t>Timezone</w:t>
            </w:r>
          </w:p>
        </w:tc>
        <w:tc>
          <w:tcPr>
            <w:tcW w:w="0" w:type="auto"/>
            <w:tcBorders>
              <w:top w:val="single" w:sz="1" w:space="0" w:color="000000"/>
              <w:bottom w:val="single" w:sz="1" w:space="0" w:color="000000"/>
              <w:right w:val="single" w:sz="1" w:space="0" w:color="000000"/>
            </w:tcBorders>
          </w:tcPr>
          <w:p w14:paraId="2D45A0D4" w14:textId="77777777" w:rsidR="00FB072A" w:rsidRDefault="00000000">
            <w:pPr>
              <w:spacing w:line="360" w:lineRule="auto"/>
            </w:pPr>
            <w:r>
              <w:rPr>
                <w:rFonts w:ascii="Source Sans 3" w:eastAsia="Source Sans 3" w:hAnsi="Source Sans 3" w:cs="Source Sans 3"/>
                <w:color w:val="000000"/>
                <w:sz w:val="17"/>
              </w:rPr>
              <w:t>JS API</w:t>
            </w:r>
          </w:p>
        </w:tc>
        <w:tc>
          <w:tcPr>
            <w:tcW w:w="0" w:type="auto"/>
            <w:tcBorders>
              <w:top w:val="single" w:sz="1" w:space="0" w:color="000000"/>
              <w:bottom w:val="single" w:sz="1" w:space="0" w:color="000000"/>
            </w:tcBorders>
          </w:tcPr>
          <w:p w14:paraId="6337AE98" w14:textId="77777777" w:rsidR="00FB072A" w:rsidRDefault="00000000">
            <w:pPr>
              <w:spacing w:line="360" w:lineRule="auto"/>
            </w:pPr>
            <w:r>
              <w:rPr>
                <w:rFonts w:ascii="Source Sans 3" w:eastAsia="Source Sans 3" w:hAnsi="Source Sans 3" w:cs="Source Sans 3"/>
                <w:color w:val="000000"/>
                <w:sz w:val="17"/>
              </w:rPr>
              <w:t>IANA timezone string[^17]</w:t>
            </w:r>
          </w:p>
        </w:tc>
      </w:tr>
      <w:tr w:rsidR="00FB072A" w14:paraId="7E86BA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36538D" w14:textId="77777777" w:rsidR="00FB072A" w:rsidRDefault="00000000">
            <w:pPr>
              <w:spacing w:line="360" w:lineRule="auto"/>
            </w:pPr>
            <w:r>
              <w:rPr>
                <w:rFonts w:ascii="source serif 4" w:eastAsia="source serif 4" w:hAnsi="source serif 4" w:cs="source serif 4"/>
                <w:b/>
                <w:color w:val="000000"/>
                <w:sz w:val="17"/>
              </w:rPr>
              <w:t>Browser</w:t>
            </w:r>
          </w:p>
        </w:tc>
        <w:tc>
          <w:tcPr>
            <w:tcW w:w="0" w:type="auto"/>
            <w:tcBorders>
              <w:top w:val="single" w:sz="1" w:space="0" w:color="000000"/>
              <w:bottom w:val="single" w:sz="1" w:space="0" w:color="000000"/>
              <w:right w:val="single" w:sz="1" w:space="0" w:color="000000"/>
            </w:tcBorders>
          </w:tcPr>
          <w:p w14:paraId="1A3011E1" w14:textId="77777777" w:rsidR="00FB072A" w:rsidRDefault="00000000">
            <w:pPr>
              <w:spacing w:line="360" w:lineRule="auto"/>
            </w:pPr>
            <w:r>
              <w:rPr>
                <w:rFonts w:ascii="Source Sans 3" w:eastAsia="Source Sans 3" w:hAnsi="Source Sans 3" w:cs="Source Sans 3"/>
                <w:color w:val="000000"/>
                <w:sz w:val="17"/>
              </w:rPr>
              <w:t>Media device IDs</w:t>
            </w:r>
          </w:p>
        </w:tc>
        <w:tc>
          <w:tcPr>
            <w:tcW w:w="0" w:type="auto"/>
            <w:tcBorders>
              <w:top w:val="single" w:sz="1" w:space="0" w:color="000000"/>
              <w:bottom w:val="single" w:sz="1" w:space="0" w:color="000000"/>
              <w:right w:val="single" w:sz="1" w:space="0" w:color="000000"/>
            </w:tcBorders>
          </w:tcPr>
          <w:p w14:paraId="412AAD6B" w14:textId="77777777" w:rsidR="00FB072A" w:rsidRDefault="00000000">
            <w:pPr>
              <w:spacing w:line="360" w:lineRule="auto"/>
            </w:pPr>
            <w:r>
              <w:rPr>
                <w:rFonts w:ascii="Source Sans 3" w:eastAsia="Source Sans 3" w:hAnsi="Source Sans 3" w:cs="Source Sans 3"/>
                <w:color w:val="000000"/>
                <w:sz w:val="17"/>
              </w:rPr>
              <w:t>JS API</w:t>
            </w:r>
          </w:p>
        </w:tc>
        <w:tc>
          <w:tcPr>
            <w:tcW w:w="0" w:type="auto"/>
            <w:tcBorders>
              <w:top w:val="single" w:sz="1" w:space="0" w:color="000000"/>
              <w:bottom w:val="single" w:sz="1" w:space="0" w:color="000000"/>
            </w:tcBorders>
          </w:tcPr>
          <w:p w14:paraId="1D4BC30E" w14:textId="77777777" w:rsidR="00FB072A" w:rsidRDefault="00000000">
            <w:pPr>
              <w:spacing w:line="360" w:lineRule="auto"/>
            </w:pPr>
            <w:r>
              <w:rPr>
                <w:rFonts w:ascii="Source Sans 3" w:eastAsia="Source Sans 3" w:hAnsi="Source Sans 3" w:cs="Source Sans 3"/>
                <w:color w:val="000000"/>
                <w:sz w:val="17"/>
              </w:rPr>
              <w:t>Camera/mic count[^15]</w:t>
            </w:r>
          </w:p>
        </w:tc>
      </w:tr>
      <w:tr w:rsidR="00FB072A" w14:paraId="3F881C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9ED60F" w14:textId="77777777" w:rsidR="00FB072A" w:rsidRDefault="00000000">
            <w:pPr>
              <w:spacing w:line="360" w:lineRule="auto"/>
            </w:pPr>
            <w:r>
              <w:rPr>
                <w:rFonts w:ascii="source serif 4" w:eastAsia="source serif 4" w:hAnsi="source serif 4" w:cs="source serif 4"/>
                <w:b/>
                <w:color w:val="000000"/>
                <w:sz w:val="17"/>
              </w:rPr>
              <w:t>Hardware</w:t>
            </w:r>
          </w:p>
        </w:tc>
        <w:tc>
          <w:tcPr>
            <w:tcW w:w="0" w:type="auto"/>
            <w:tcBorders>
              <w:top w:val="single" w:sz="1" w:space="0" w:color="000000"/>
              <w:bottom w:val="single" w:sz="1" w:space="0" w:color="000000"/>
              <w:right w:val="single" w:sz="1" w:space="0" w:color="000000"/>
            </w:tcBorders>
          </w:tcPr>
          <w:p w14:paraId="1586CA1B" w14:textId="77777777" w:rsidR="00FB072A" w:rsidRDefault="00000000">
            <w:pPr>
              <w:spacing w:line="360" w:lineRule="auto"/>
            </w:pPr>
            <w:r>
              <w:rPr>
                <w:rFonts w:ascii="Source Sans 3" w:eastAsia="Source Sans 3" w:hAnsi="Source Sans 3" w:cs="Source Sans 3"/>
                <w:color w:val="000000"/>
                <w:sz w:val="17"/>
              </w:rPr>
              <w:t>GPS location</w:t>
            </w:r>
          </w:p>
        </w:tc>
        <w:tc>
          <w:tcPr>
            <w:tcW w:w="0" w:type="auto"/>
            <w:tcBorders>
              <w:top w:val="single" w:sz="1" w:space="0" w:color="000000"/>
              <w:bottom w:val="single" w:sz="1" w:space="0" w:color="000000"/>
              <w:right w:val="single" w:sz="1" w:space="0" w:color="000000"/>
            </w:tcBorders>
          </w:tcPr>
          <w:p w14:paraId="6F041A50" w14:textId="77777777" w:rsidR="00FB072A" w:rsidRDefault="00000000">
            <w:pPr>
              <w:spacing w:line="360" w:lineRule="auto"/>
            </w:pPr>
            <w:r>
              <w:rPr>
                <w:rFonts w:ascii="Source Sans 3" w:eastAsia="Source Sans 3" w:hAnsi="Source Sans 3" w:cs="Source Sans 3"/>
                <w:color w:val="000000"/>
                <w:sz w:val="17"/>
              </w:rPr>
              <w:t>Geolocation API (permission)</w:t>
            </w:r>
          </w:p>
        </w:tc>
        <w:tc>
          <w:tcPr>
            <w:tcW w:w="0" w:type="auto"/>
            <w:tcBorders>
              <w:top w:val="single" w:sz="1" w:space="0" w:color="000000"/>
              <w:bottom w:val="single" w:sz="1" w:space="0" w:color="000000"/>
            </w:tcBorders>
          </w:tcPr>
          <w:p w14:paraId="0B726B39" w14:textId="77777777" w:rsidR="00FB072A" w:rsidRDefault="00000000">
            <w:pPr>
              <w:spacing w:line="360" w:lineRule="auto"/>
            </w:pPr>
            <w:r>
              <w:rPr>
                <w:rFonts w:ascii="Source Sans 3" w:eastAsia="Source Sans 3" w:hAnsi="Source Sans 3" w:cs="Source Sans 3"/>
                <w:color w:val="000000"/>
                <w:sz w:val="17"/>
              </w:rPr>
              <w:t>Precise if granted[^18]</w:t>
            </w:r>
          </w:p>
        </w:tc>
      </w:tr>
      <w:tr w:rsidR="00FB072A" w14:paraId="14C0E0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B7A70A" w14:textId="77777777" w:rsidR="00FB072A" w:rsidRDefault="00000000">
            <w:pPr>
              <w:spacing w:line="360" w:lineRule="auto"/>
            </w:pPr>
            <w:r>
              <w:rPr>
                <w:rFonts w:ascii="source serif 4" w:eastAsia="source serif 4" w:hAnsi="source serif 4" w:cs="source serif 4"/>
                <w:b/>
                <w:color w:val="000000"/>
                <w:sz w:val="17"/>
              </w:rPr>
              <w:t>Hardware</w:t>
            </w:r>
          </w:p>
        </w:tc>
        <w:tc>
          <w:tcPr>
            <w:tcW w:w="0" w:type="auto"/>
            <w:tcBorders>
              <w:top w:val="single" w:sz="1" w:space="0" w:color="000000"/>
              <w:bottom w:val="single" w:sz="1" w:space="0" w:color="000000"/>
              <w:right w:val="single" w:sz="1" w:space="0" w:color="000000"/>
            </w:tcBorders>
          </w:tcPr>
          <w:p w14:paraId="179006DF" w14:textId="77777777" w:rsidR="00FB072A" w:rsidRDefault="00000000">
            <w:pPr>
              <w:spacing w:line="360" w:lineRule="auto"/>
            </w:pPr>
            <w:r>
              <w:rPr>
                <w:rFonts w:ascii="Source Sans 3" w:eastAsia="Source Sans 3" w:hAnsi="Source Sans 3" w:cs="Source Sans 3"/>
                <w:color w:val="000000"/>
                <w:sz w:val="17"/>
              </w:rPr>
              <w:t>Accelerometer/Gyroscope</w:t>
            </w:r>
          </w:p>
        </w:tc>
        <w:tc>
          <w:tcPr>
            <w:tcW w:w="0" w:type="auto"/>
            <w:tcBorders>
              <w:top w:val="single" w:sz="1" w:space="0" w:color="000000"/>
              <w:bottom w:val="single" w:sz="1" w:space="0" w:color="000000"/>
              <w:right w:val="single" w:sz="1" w:space="0" w:color="000000"/>
            </w:tcBorders>
          </w:tcPr>
          <w:p w14:paraId="0B64637E" w14:textId="77777777" w:rsidR="00FB072A" w:rsidRDefault="00000000">
            <w:pPr>
              <w:spacing w:line="360" w:lineRule="auto"/>
            </w:pPr>
            <w:r>
              <w:rPr>
                <w:rFonts w:ascii="Source Sans 3" w:eastAsia="Source Sans 3" w:hAnsi="Source Sans 3" w:cs="Source Sans 3"/>
                <w:color w:val="000000"/>
                <w:sz w:val="17"/>
              </w:rPr>
              <w:t>DeviceMotion API</w:t>
            </w:r>
          </w:p>
        </w:tc>
        <w:tc>
          <w:tcPr>
            <w:tcW w:w="0" w:type="auto"/>
            <w:tcBorders>
              <w:top w:val="single" w:sz="1" w:space="0" w:color="000000"/>
              <w:bottom w:val="single" w:sz="1" w:space="0" w:color="000000"/>
            </w:tcBorders>
          </w:tcPr>
          <w:p w14:paraId="2549A162" w14:textId="77777777" w:rsidR="00FB072A" w:rsidRDefault="00000000">
            <w:pPr>
              <w:spacing w:line="360" w:lineRule="auto"/>
            </w:pPr>
            <w:r>
              <w:rPr>
                <w:rFonts w:ascii="Source Sans 3" w:eastAsia="Source Sans 3" w:hAnsi="Source Sans 3" w:cs="Source Sans 3"/>
                <w:color w:val="000000"/>
                <w:sz w:val="17"/>
              </w:rPr>
              <w:t>Gait, orientation[</w:t>
            </w:r>
            <w:r>
              <w:rPr>
                <w:rFonts w:ascii="source serif 4" w:eastAsia="source serif 4" w:hAnsi="source serif 4" w:cs="source serif 4"/>
                <w:color w:val="000000"/>
                <w:sz w:val="17"/>
                <w:vertAlign w:val="superscript"/>
              </w:rPr>
              <w:t>20][</w:t>
            </w:r>
            <w:r>
              <w:rPr>
                <w:rFonts w:ascii="Source Sans 3" w:eastAsia="Source Sans 3" w:hAnsi="Source Sans 3" w:cs="Source Sans 3"/>
                <w:color w:val="000000"/>
                <w:sz w:val="17"/>
              </w:rPr>
              <w:t>19]</w:t>
            </w:r>
          </w:p>
        </w:tc>
      </w:tr>
      <w:tr w:rsidR="00FB072A" w14:paraId="041166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6F904A" w14:textId="77777777" w:rsidR="00FB072A" w:rsidRDefault="00000000">
            <w:pPr>
              <w:spacing w:line="360" w:lineRule="auto"/>
            </w:pPr>
            <w:r>
              <w:rPr>
                <w:rFonts w:ascii="source serif 4" w:eastAsia="source serif 4" w:hAnsi="source serif 4" w:cs="source serif 4"/>
                <w:b/>
                <w:color w:val="000000"/>
                <w:sz w:val="17"/>
              </w:rPr>
              <w:t>Hardware</w:t>
            </w:r>
          </w:p>
        </w:tc>
        <w:tc>
          <w:tcPr>
            <w:tcW w:w="0" w:type="auto"/>
            <w:tcBorders>
              <w:top w:val="single" w:sz="1" w:space="0" w:color="000000"/>
              <w:bottom w:val="single" w:sz="1" w:space="0" w:color="000000"/>
              <w:right w:val="single" w:sz="1" w:space="0" w:color="000000"/>
            </w:tcBorders>
          </w:tcPr>
          <w:p w14:paraId="40FF5208" w14:textId="77777777" w:rsidR="00FB072A" w:rsidRDefault="00000000">
            <w:pPr>
              <w:spacing w:line="360" w:lineRule="auto"/>
            </w:pPr>
            <w:r>
              <w:rPr>
                <w:rFonts w:ascii="Source Sans 3" w:eastAsia="Source Sans 3" w:hAnsi="Source Sans 3" w:cs="Source Sans 3"/>
                <w:color w:val="000000"/>
                <w:sz w:val="17"/>
              </w:rPr>
              <w:t>Battery level</w:t>
            </w:r>
          </w:p>
        </w:tc>
        <w:tc>
          <w:tcPr>
            <w:tcW w:w="0" w:type="auto"/>
            <w:tcBorders>
              <w:top w:val="single" w:sz="1" w:space="0" w:color="000000"/>
              <w:bottom w:val="single" w:sz="1" w:space="0" w:color="000000"/>
              <w:right w:val="single" w:sz="1" w:space="0" w:color="000000"/>
            </w:tcBorders>
          </w:tcPr>
          <w:p w14:paraId="1DFACD02" w14:textId="77777777" w:rsidR="00FB072A" w:rsidRDefault="00000000">
            <w:pPr>
              <w:spacing w:line="360" w:lineRule="auto"/>
            </w:pPr>
            <w:r>
              <w:rPr>
                <w:rFonts w:ascii="Source Sans 3" w:eastAsia="Source Sans 3" w:hAnsi="Source Sans 3" w:cs="Source Sans 3"/>
                <w:color w:val="000000"/>
                <w:sz w:val="17"/>
              </w:rPr>
              <w:t>Battery API (restricted)</w:t>
            </w:r>
          </w:p>
        </w:tc>
        <w:tc>
          <w:tcPr>
            <w:tcW w:w="0" w:type="auto"/>
            <w:tcBorders>
              <w:top w:val="single" w:sz="1" w:space="0" w:color="000000"/>
              <w:bottom w:val="single" w:sz="1" w:space="0" w:color="000000"/>
            </w:tcBorders>
          </w:tcPr>
          <w:p w14:paraId="39977FDF" w14:textId="77777777" w:rsidR="00FB072A" w:rsidRDefault="00000000">
            <w:pPr>
              <w:spacing w:line="360" w:lineRule="auto"/>
            </w:pPr>
            <w:r>
              <w:rPr>
                <w:rFonts w:ascii="Source Sans 3" w:eastAsia="Source Sans 3" w:hAnsi="Source Sans 3" w:cs="Source Sans 3"/>
                <w:color w:val="000000"/>
                <w:sz w:val="17"/>
              </w:rPr>
              <w:t>Charge level, time remaining[^20]</w:t>
            </w:r>
          </w:p>
        </w:tc>
      </w:tr>
      <w:tr w:rsidR="00FB072A" w14:paraId="1052EC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84EAF9" w14:textId="77777777" w:rsidR="00FB072A" w:rsidRDefault="00000000">
            <w:pPr>
              <w:spacing w:line="360" w:lineRule="auto"/>
            </w:pPr>
            <w:r>
              <w:rPr>
                <w:rFonts w:ascii="source serif 4" w:eastAsia="source serif 4" w:hAnsi="source serif 4" w:cs="source serif 4"/>
                <w:b/>
                <w:color w:val="000000"/>
                <w:sz w:val="17"/>
              </w:rPr>
              <w:t>Hardware</w:t>
            </w:r>
          </w:p>
        </w:tc>
        <w:tc>
          <w:tcPr>
            <w:tcW w:w="0" w:type="auto"/>
            <w:tcBorders>
              <w:top w:val="single" w:sz="1" w:space="0" w:color="000000"/>
              <w:bottom w:val="single" w:sz="1" w:space="0" w:color="000000"/>
              <w:right w:val="single" w:sz="1" w:space="0" w:color="000000"/>
            </w:tcBorders>
          </w:tcPr>
          <w:p w14:paraId="48371BA9" w14:textId="77777777" w:rsidR="00FB072A" w:rsidRDefault="00000000">
            <w:pPr>
              <w:spacing w:line="360" w:lineRule="auto"/>
            </w:pPr>
            <w:r>
              <w:rPr>
                <w:rFonts w:ascii="Source Sans 3" w:eastAsia="Source Sans 3" w:hAnsi="Source Sans 3" w:cs="Source Sans 3"/>
                <w:color w:val="000000"/>
                <w:sz w:val="17"/>
              </w:rPr>
              <w:t>Ambient light</w:t>
            </w:r>
          </w:p>
        </w:tc>
        <w:tc>
          <w:tcPr>
            <w:tcW w:w="0" w:type="auto"/>
            <w:tcBorders>
              <w:top w:val="single" w:sz="1" w:space="0" w:color="000000"/>
              <w:bottom w:val="single" w:sz="1" w:space="0" w:color="000000"/>
              <w:right w:val="single" w:sz="1" w:space="0" w:color="000000"/>
            </w:tcBorders>
          </w:tcPr>
          <w:p w14:paraId="052D0DFF" w14:textId="77777777" w:rsidR="00FB072A" w:rsidRDefault="00000000">
            <w:pPr>
              <w:spacing w:line="360" w:lineRule="auto"/>
            </w:pPr>
            <w:r>
              <w:rPr>
                <w:rFonts w:ascii="Source Sans 3" w:eastAsia="Source Sans 3" w:hAnsi="Source Sans 3" w:cs="Source Sans 3"/>
                <w:color w:val="000000"/>
                <w:sz w:val="17"/>
              </w:rPr>
              <w:t>AmbientLightSensor API</w:t>
            </w:r>
          </w:p>
        </w:tc>
        <w:tc>
          <w:tcPr>
            <w:tcW w:w="0" w:type="auto"/>
            <w:tcBorders>
              <w:top w:val="single" w:sz="1" w:space="0" w:color="000000"/>
              <w:bottom w:val="single" w:sz="1" w:space="0" w:color="000000"/>
            </w:tcBorders>
          </w:tcPr>
          <w:p w14:paraId="2C7E9CD2" w14:textId="77777777" w:rsidR="00FB072A" w:rsidRDefault="00000000">
            <w:pPr>
              <w:spacing w:line="360" w:lineRule="auto"/>
            </w:pPr>
            <w:r>
              <w:rPr>
                <w:rFonts w:ascii="Source Sans 3" w:eastAsia="Source Sans 3" w:hAnsi="Source Sans 3" w:cs="Source Sans 3"/>
                <w:color w:val="000000"/>
                <w:sz w:val="17"/>
              </w:rPr>
              <w:t>Lux value[^20]</w:t>
            </w:r>
          </w:p>
        </w:tc>
      </w:tr>
      <w:tr w:rsidR="00FB072A" w14:paraId="5FFA79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3748D4" w14:textId="77777777" w:rsidR="00FB072A" w:rsidRDefault="00000000">
            <w:pPr>
              <w:spacing w:line="360" w:lineRule="auto"/>
            </w:pPr>
            <w:r>
              <w:rPr>
                <w:rFonts w:ascii="source serif 4" w:eastAsia="source serif 4" w:hAnsi="source serif 4" w:cs="source serif 4"/>
                <w:b/>
                <w:color w:val="000000"/>
                <w:sz w:val="17"/>
              </w:rPr>
              <w:t>Hardware</w:t>
            </w:r>
          </w:p>
        </w:tc>
        <w:tc>
          <w:tcPr>
            <w:tcW w:w="0" w:type="auto"/>
            <w:tcBorders>
              <w:top w:val="single" w:sz="1" w:space="0" w:color="000000"/>
              <w:bottom w:val="single" w:sz="1" w:space="0" w:color="000000"/>
              <w:right w:val="single" w:sz="1" w:space="0" w:color="000000"/>
            </w:tcBorders>
          </w:tcPr>
          <w:p w14:paraId="5BF1C222" w14:textId="77777777" w:rsidR="00FB072A" w:rsidRDefault="00000000">
            <w:pPr>
              <w:spacing w:line="360" w:lineRule="auto"/>
            </w:pPr>
            <w:r>
              <w:rPr>
                <w:rFonts w:ascii="Source Sans 3" w:eastAsia="Source Sans 3" w:hAnsi="Source Sans 3" w:cs="Source Sans 3"/>
                <w:color w:val="000000"/>
                <w:sz w:val="17"/>
              </w:rPr>
              <w:t>Network type</w:t>
            </w:r>
          </w:p>
        </w:tc>
        <w:tc>
          <w:tcPr>
            <w:tcW w:w="0" w:type="auto"/>
            <w:tcBorders>
              <w:top w:val="single" w:sz="1" w:space="0" w:color="000000"/>
              <w:bottom w:val="single" w:sz="1" w:space="0" w:color="000000"/>
              <w:right w:val="single" w:sz="1" w:space="0" w:color="000000"/>
            </w:tcBorders>
          </w:tcPr>
          <w:p w14:paraId="64B17960" w14:textId="77777777" w:rsidR="00FB072A" w:rsidRDefault="00000000">
            <w:pPr>
              <w:spacing w:line="360" w:lineRule="auto"/>
            </w:pPr>
            <w:r>
              <w:rPr>
                <w:rFonts w:ascii="Source Sans 3" w:eastAsia="Source Sans 3" w:hAnsi="Source Sans 3" w:cs="Source Sans 3"/>
                <w:color w:val="000000"/>
                <w:sz w:val="17"/>
              </w:rPr>
              <w:t>Connection API</w:t>
            </w:r>
          </w:p>
        </w:tc>
        <w:tc>
          <w:tcPr>
            <w:tcW w:w="0" w:type="auto"/>
            <w:tcBorders>
              <w:top w:val="single" w:sz="1" w:space="0" w:color="000000"/>
              <w:bottom w:val="single" w:sz="1" w:space="0" w:color="000000"/>
            </w:tcBorders>
          </w:tcPr>
          <w:p w14:paraId="078A4EB7" w14:textId="77777777" w:rsidR="00FB072A" w:rsidRDefault="00000000">
            <w:pPr>
              <w:spacing w:line="360" w:lineRule="auto"/>
            </w:pPr>
            <w:r>
              <w:rPr>
                <w:rFonts w:ascii="Source Sans 3" w:eastAsia="Source Sans 3" w:hAnsi="Source Sans 3" w:cs="Source Sans 3"/>
                <w:color w:val="000000"/>
                <w:sz w:val="17"/>
              </w:rPr>
              <w:t>4g/3g/2g, bandwidth[^20]</w:t>
            </w:r>
          </w:p>
        </w:tc>
      </w:tr>
      <w:tr w:rsidR="00FB072A" w14:paraId="692DCE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04C43F" w14:textId="77777777" w:rsidR="00FB072A" w:rsidRDefault="00000000">
            <w:pPr>
              <w:spacing w:line="360" w:lineRule="auto"/>
            </w:pPr>
            <w:r>
              <w:rPr>
                <w:rFonts w:ascii="source serif 4" w:eastAsia="source serif 4" w:hAnsi="source serif 4" w:cs="source serif 4"/>
                <w:b/>
                <w:color w:val="000000"/>
                <w:sz w:val="17"/>
              </w:rPr>
              <w:t>Behavioral</w:t>
            </w:r>
          </w:p>
        </w:tc>
        <w:tc>
          <w:tcPr>
            <w:tcW w:w="0" w:type="auto"/>
            <w:tcBorders>
              <w:top w:val="single" w:sz="1" w:space="0" w:color="000000"/>
              <w:bottom w:val="single" w:sz="1" w:space="0" w:color="000000"/>
              <w:right w:val="single" w:sz="1" w:space="0" w:color="000000"/>
            </w:tcBorders>
          </w:tcPr>
          <w:p w14:paraId="7CE96AA4" w14:textId="77777777" w:rsidR="00FB072A" w:rsidRDefault="00000000">
            <w:pPr>
              <w:spacing w:line="360" w:lineRule="auto"/>
            </w:pPr>
            <w:r>
              <w:rPr>
                <w:rFonts w:ascii="Source Sans 3" w:eastAsia="Source Sans 3" w:hAnsi="Source Sans 3" w:cs="Source Sans 3"/>
                <w:color w:val="000000"/>
                <w:sz w:val="17"/>
              </w:rPr>
              <w:t>Mouse trajectory</w:t>
            </w:r>
          </w:p>
        </w:tc>
        <w:tc>
          <w:tcPr>
            <w:tcW w:w="0" w:type="auto"/>
            <w:tcBorders>
              <w:top w:val="single" w:sz="1" w:space="0" w:color="000000"/>
              <w:bottom w:val="single" w:sz="1" w:space="0" w:color="000000"/>
              <w:right w:val="single" w:sz="1" w:space="0" w:color="000000"/>
            </w:tcBorders>
          </w:tcPr>
          <w:p w14:paraId="21AD19E7" w14:textId="77777777" w:rsidR="00FB072A" w:rsidRDefault="00000000">
            <w:pPr>
              <w:spacing w:line="360" w:lineRule="auto"/>
            </w:pPr>
            <w:r>
              <w:rPr>
                <w:rFonts w:ascii="Source Sans 3" w:eastAsia="Source Sans 3" w:hAnsi="Source Sans 3" w:cs="Source Sans 3"/>
                <w:color w:val="000000"/>
                <w:sz w:val="17"/>
              </w:rPr>
              <w:t>JS event listeners</w:t>
            </w:r>
          </w:p>
        </w:tc>
        <w:tc>
          <w:tcPr>
            <w:tcW w:w="0" w:type="auto"/>
            <w:tcBorders>
              <w:top w:val="single" w:sz="1" w:space="0" w:color="000000"/>
              <w:bottom w:val="single" w:sz="1" w:space="0" w:color="000000"/>
            </w:tcBorders>
          </w:tcPr>
          <w:p w14:paraId="08C7845E" w14:textId="77777777" w:rsidR="00FB072A" w:rsidRDefault="00000000">
            <w:pPr>
              <w:spacing w:line="360" w:lineRule="auto"/>
            </w:pPr>
            <w:r>
              <w:rPr>
                <w:rFonts w:ascii="Source Sans 3" w:eastAsia="Source Sans 3" w:hAnsi="Source Sans 3" w:cs="Source Sans 3"/>
                <w:color w:val="000000"/>
                <w:sz w:val="17"/>
              </w:rPr>
              <w:t>Motor biometric[</w:t>
            </w:r>
            <w:r>
              <w:rPr>
                <w:rFonts w:ascii="source serif 4" w:eastAsia="source serif 4" w:hAnsi="source serif 4" w:cs="source serif 4"/>
                <w:color w:val="000000"/>
                <w:sz w:val="17"/>
                <w:vertAlign w:val="superscript"/>
              </w:rPr>
              <w:t>21][</w:t>
            </w:r>
            <w:r>
              <w:rPr>
                <w:rFonts w:ascii="Source Sans 3" w:eastAsia="Source Sans 3" w:hAnsi="Source Sans 3" w:cs="Source Sans 3"/>
                <w:color w:val="000000"/>
                <w:sz w:val="17"/>
              </w:rPr>
              <w:t>24]</w:t>
            </w:r>
          </w:p>
        </w:tc>
      </w:tr>
      <w:tr w:rsidR="00FB072A" w14:paraId="096355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5CF771" w14:textId="77777777" w:rsidR="00FB072A" w:rsidRDefault="00000000">
            <w:pPr>
              <w:spacing w:line="360" w:lineRule="auto"/>
            </w:pPr>
            <w:r>
              <w:rPr>
                <w:rFonts w:ascii="source serif 4" w:eastAsia="source serif 4" w:hAnsi="source serif 4" w:cs="source serif 4"/>
                <w:b/>
                <w:color w:val="000000"/>
                <w:sz w:val="17"/>
              </w:rPr>
              <w:t>Behavioral</w:t>
            </w:r>
          </w:p>
        </w:tc>
        <w:tc>
          <w:tcPr>
            <w:tcW w:w="0" w:type="auto"/>
            <w:tcBorders>
              <w:top w:val="single" w:sz="1" w:space="0" w:color="000000"/>
              <w:bottom w:val="single" w:sz="1" w:space="0" w:color="000000"/>
              <w:right w:val="single" w:sz="1" w:space="0" w:color="000000"/>
            </w:tcBorders>
          </w:tcPr>
          <w:p w14:paraId="128D74AF" w14:textId="77777777" w:rsidR="00FB072A" w:rsidRDefault="00000000">
            <w:pPr>
              <w:spacing w:line="360" w:lineRule="auto"/>
            </w:pPr>
            <w:r>
              <w:rPr>
                <w:rFonts w:ascii="Source Sans 3" w:eastAsia="Source Sans 3" w:hAnsi="Source Sans 3" w:cs="Source Sans 3"/>
                <w:color w:val="000000"/>
                <w:sz w:val="17"/>
              </w:rPr>
              <w:t>Keystroke dynamics</w:t>
            </w:r>
          </w:p>
        </w:tc>
        <w:tc>
          <w:tcPr>
            <w:tcW w:w="0" w:type="auto"/>
            <w:tcBorders>
              <w:top w:val="single" w:sz="1" w:space="0" w:color="000000"/>
              <w:bottom w:val="single" w:sz="1" w:space="0" w:color="000000"/>
              <w:right w:val="single" w:sz="1" w:space="0" w:color="000000"/>
            </w:tcBorders>
          </w:tcPr>
          <w:p w14:paraId="57C20DC1" w14:textId="77777777" w:rsidR="00FB072A" w:rsidRDefault="00000000">
            <w:pPr>
              <w:spacing w:line="360" w:lineRule="auto"/>
            </w:pPr>
            <w:r>
              <w:rPr>
                <w:rFonts w:ascii="Source Sans 3" w:eastAsia="Source Sans 3" w:hAnsi="Source Sans 3" w:cs="Source Sans 3"/>
                <w:color w:val="000000"/>
                <w:sz w:val="17"/>
              </w:rPr>
              <w:t>JS event listeners</w:t>
            </w:r>
          </w:p>
        </w:tc>
        <w:tc>
          <w:tcPr>
            <w:tcW w:w="0" w:type="auto"/>
            <w:tcBorders>
              <w:top w:val="single" w:sz="1" w:space="0" w:color="000000"/>
              <w:bottom w:val="single" w:sz="1" w:space="0" w:color="000000"/>
            </w:tcBorders>
          </w:tcPr>
          <w:p w14:paraId="4A967716" w14:textId="77777777" w:rsidR="00FB072A" w:rsidRDefault="00000000">
            <w:pPr>
              <w:spacing w:line="360" w:lineRule="auto"/>
            </w:pPr>
            <w:r>
              <w:rPr>
                <w:rFonts w:ascii="Source Sans 3" w:eastAsia="Source Sans 3" w:hAnsi="Source Sans 3" w:cs="Source Sans 3"/>
                <w:color w:val="000000"/>
                <w:sz w:val="17"/>
              </w:rPr>
              <w:t>Typing rhythm biometric[^22]</w:t>
            </w:r>
          </w:p>
        </w:tc>
      </w:tr>
      <w:tr w:rsidR="00FB072A" w14:paraId="24ECDD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E2EFEF" w14:textId="77777777" w:rsidR="00FB072A" w:rsidRDefault="00000000">
            <w:pPr>
              <w:spacing w:line="360" w:lineRule="auto"/>
            </w:pPr>
            <w:r>
              <w:rPr>
                <w:rFonts w:ascii="source serif 4" w:eastAsia="source serif 4" w:hAnsi="source serif 4" w:cs="source serif 4"/>
                <w:b/>
                <w:color w:val="000000"/>
                <w:sz w:val="17"/>
              </w:rPr>
              <w:t>Behavioral</w:t>
            </w:r>
          </w:p>
        </w:tc>
        <w:tc>
          <w:tcPr>
            <w:tcW w:w="0" w:type="auto"/>
            <w:tcBorders>
              <w:top w:val="single" w:sz="1" w:space="0" w:color="000000"/>
              <w:bottom w:val="single" w:sz="1" w:space="0" w:color="000000"/>
              <w:right w:val="single" w:sz="1" w:space="0" w:color="000000"/>
            </w:tcBorders>
          </w:tcPr>
          <w:p w14:paraId="171B7114" w14:textId="77777777" w:rsidR="00FB072A" w:rsidRDefault="00000000">
            <w:pPr>
              <w:spacing w:line="360" w:lineRule="auto"/>
            </w:pPr>
            <w:r>
              <w:rPr>
                <w:rFonts w:ascii="Source Sans 3" w:eastAsia="Source Sans 3" w:hAnsi="Source Sans 3" w:cs="Source Sans 3"/>
                <w:color w:val="000000"/>
                <w:sz w:val="17"/>
              </w:rPr>
              <w:t>Scroll behavior</w:t>
            </w:r>
          </w:p>
        </w:tc>
        <w:tc>
          <w:tcPr>
            <w:tcW w:w="0" w:type="auto"/>
            <w:tcBorders>
              <w:top w:val="single" w:sz="1" w:space="0" w:color="000000"/>
              <w:bottom w:val="single" w:sz="1" w:space="0" w:color="000000"/>
              <w:right w:val="single" w:sz="1" w:space="0" w:color="000000"/>
            </w:tcBorders>
          </w:tcPr>
          <w:p w14:paraId="12CDCA29" w14:textId="77777777" w:rsidR="00FB072A" w:rsidRDefault="00000000">
            <w:pPr>
              <w:spacing w:line="360" w:lineRule="auto"/>
            </w:pPr>
            <w:r>
              <w:rPr>
                <w:rFonts w:ascii="Source Sans 3" w:eastAsia="Source Sans 3" w:hAnsi="Source Sans 3" w:cs="Source Sans 3"/>
                <w:color w:val="000000"/>
                <w:sz w:val="17"/>
              </w:rPr>
              <w:t>JS event listeners</w:t>
            </w:r>
          </w:p>
        </w:tc>
        <w:tc>
          <w:tcPr>
            <w:tcW w:w="0" w:type="auto"/>
            <w:tcBorders>
              <w:top w:val="single" w:sz="1" w:space="0" w:color="000000"/>
              <w:bottom w:val="single" w:sz="1" w:space="0" w:color="000000"/>
            </w:tcBorders>
          </w:tcPr>
          <w:p w14:paraId="7BD13BB7" w14:textId="77777777" w:rsidR="00FB072A" w:rsidRDefault="00000000">
            <w:pPr>
              <w:spacing w:line="360" w:lineRule="auto"/>
            </w:pPr>
            <w:r>
              <w:rPr>
                <w:rFonts w:ascii="Source Sans 3" w:eastAsia="Source Sans 3" w:hAnsi="Source Sans 3" w:cs="Source Sans 3"/>
                <w:color w:val="000000"/>
                <w:sz w:val="17"/>
              </w:rPr>
              <w:t>Depth, speed, pauses</w:t>
            </w:r>
          </w:p>
        </w:tc>
      </w:tr>
      <w:tr w:rsidR="00FB072A" w14:paraId="717F85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07F67F" w14:textId="77777777" w:rsidR="00FB072A" w:rsidRDefault="00000000">
            <w:pPr>
              <w:spacing w:line="360" w:lineRule="auto"/>
            </w:pPr>
            <w:r>
              <w:rPr>
                <w:rFonts w:ascii="source serif 4" w:eastAsia="source serif 4" w:hAnsi="source serif 4" w:cs="source serif 4"/>
                <w:b/>
                <w:color w:val="000000"/>
                <w:sz w:val="17"/>
              </w:rPr>
              <w:t>Behavioral</w:t>
            </w:r>
          </w:p>
        </w:tc>
        <w:tc>
          <w:tcPr>
            <w:tcW w:w="0" w:type="auto"/>
            <w:tcBorders>
              <w:top w:val="single" w:sz="1" w:space="0" w:color="000000"/>
              <w:bottom w:val="single" w:sz="1" w:space="0" w:color="000000"/>
              <w:right w:val="single" w:sz="1" w:space="0" w:color="000000"/>
            </w:tcBorders>
          </w:tcPr>
          <w:p w14:paraId="02883B1C" w14:textId="77777777" w:rsidR="00FB072A" w:rsidRDefault="00000000">
            <w:pPr>
              <w:spacing w:line="360" w:lineRule="auto"/>
            </w:pPr>
            <w:r>
              <w:rPr>
                <w:rFonts w:ascii="Source Sans 3" w:eastAsia="Source Sans 3" w:hAnsi="Source Sans 3" w:cs="Source Sans 3"/>
                <w:color w:val="000000"/>
                <w:sz w:val="17"/>
              </w:rPr>
              <w:t>Session recording</w:t>
            </w:r>
          </w:p>
        </w:tc>
        <w:tc>
          <w:tcPr>
            <w:tcW w:w="0" w:type="auto"/>
            <w:tcBorders>
              <w:top w:val="single" w:sz="1" w:space="0" w:color="000000"/>
              <w:bottom w:val="single" w:sz="1" w:space="0" w:color="000000"/>
              <w:right w:val="single" w:sz="1" w:space="0" w:color="000000"/>
            </w:tcBorders>
          </w:tcPr>
          <w:p w14:paraId="3F5053E6" w14:textId="77777777" w:rsidR="00FB072A" w:rsidRDefault="00000000">
            <w:pPr>
              <w:spacing w:line="360" w:lineRule="auto"/>
            </w:pPr>
            <w:r>
              <w:rPr>
                <w:rFonts w:ascii="Source Sans 3" w:eastAsia="Source Sans 3" w:hAnsi="Source Sans 3" w:cs="Source Sans 3"/>
                <w:color w:val="000000"/>
                <w:sz w:val="17"/>
              </w:rPr>
              <w:t>Tools (Hotjar, FullStory)</w:t>
            </w:r>
          </w:p>
        </w:tc>
        <w:tc>
          <w:tcPr>
            <w:tcW w:w="0" w:type="auto"/>
            <w:tcBorders>
              <w:top w:val="single" w:sz="1" w:space="0" w:color="000000"/>
              <w:bottom w:val="single" w:sz="1" w:space="0" w:color="000000"/>
            </w:tcBorders>
          </w:tcPr>
          <w:p w14:paraId="07AF7747" w14:textId="77777777" w:rsidR="00FB072A" w:rsidRDefault="00000000">
            <w:pPr>
              <w:spacing w:line="360" w:lineRule="auto"/>
            </w:pPr>
            <w:r>
              <w:rPr>
                <w:rFonts w:ascii="Source Sans 3" w:eastAsia="Source Sans 3" w:hAnsi="Source Sans 3" w:cs="Source Sans 3"/>
                <w:color w:val="000000"/>
                <w:sz w:val="17"/>
              </w:rPr>
              <w:t>Full replay[^17]</w:t>
            </w:r>
          </w:p>
        </w:tc>
      </w:tr>
      <w:tr w:rsidR="00FB072A" w14:paraId="25F824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29E91D" w14:textId="77777777" w:rsidR="00FB072A" w:rsidRDefault="00000000">
            <w:pPr>
              <w:spacing w:line="360" w:lineRule="auto"/>
            </w:pPr>
            <w:r>
              <w:rPr>
                <w:rFonts w:ascii="source serif 4" w:eastAsia="source serif 4" w:hAnsi="source serif 4" w:cs="source serif 4"/>
                <w:b/>
                <w:color w:val="000000"/>
                <w:sz w:val="17"/>
              </w:rPr>
              <w:t>Behavioral</w:t>
            </w:r>
          </w:p>
        </w:tc>
        <w:tc>
          <w:tcPr>
            <w:tcW w:w="0" w:type="auto"/>
            <w:tcBorders>
              <w:top w:val="single" w:sz="1" w:space="0" w:color="000000"/>
              <w:bottom w:val="single" w:sz="1" w:space="0" w:color="000000"/>
              <w:right w:val="single" w:sz="1" w:space="0" w:color="000000"/>
            </w:tcBorders>
          </w:tcPr>
          <w:p w14:paraId="16E0C70B" w14:textId="77777777" w:rsidR="00FB072A" w:rsidRDefault="00000000">
            <w:pPr>
              <w:spacing w:line="360" w:lineRule="auto"/>
            </w:pPr>
            <w:r>
              <w:rPr>
                <w:rFonts w:ascii="Source Sans 3" w:eastAsia="Source Sans 3" w:hAnsi="Source Sans 3" w:cs="Source Sans 3"/>
                <w:color w:val="000000"/>
                <w:sz w:val="17"/>
              </w:rPr>
              <w:t>Heatmaps</w:t>
            </w:r>
          </w:p>
        </w:tc>
        <w:tc>
          <w:tcPr>
            <w:tcW w:w="0" w:type="auto"/>
            <w:tcBorders>
              <w:top w:val="single" w:sz="1" w:space="0" w:color="000000"/>
              <w:bottom w:val="single" w:sz="1" w:space="0" w:color="000000"/>
              <w:right w:val="single" w:sz="1" w:space="0" w:color="000000"/>
            </w:tcBorders>
          </w:tcPr>
          <w:p w14:paraId="4840ABBD" w14:textId="77777777" w:rsidR="00FB072A" w:rsidRDefault="00000000">
            <w:pPr>
              <w:spacing w:line="360" w:lineRule="auto"/>
            </w:pPr>
            <w:r>
              <w:rPr>
                <w:rFonts w:ascii="Source Sans 3" w:eastAsia="Source Sans 3" w:hAnsi="Source Sans 3" w:cs="Source Sans 3"/>
                <w:color w:val="000000"/>
                <w:sz w:val="17"/>
              </w:rPr>
              <w:t>Tools</w:t>
            </w:r>
          </w:p>
        </w:tc>
        <w:tc>
          <w:tcPr>
            <w:tcW w:w="0" w:type="auto"/>
            <w:tcBorders>
              <w:top w:val="single" w:sz="1" w:space="0" w:color="000000"/>
              <w:bottom w:val="single" w:sz="1" w:space="0" w:color="000000"/>
            </w:tcBorders>
          </w:tcPr>
          <w:p w14:paraId="74095B15" w14:textId="77777777" w:rsidR="00FB072A" w:rsidRDefault="00000000">
            <w:pPr>
              <w:spacing w:line="360" w:lineRule="auto"/>
            </w:pPr>
            <w:r>
              <w:rPr>
                <w:rFonts w:ascii="Source Sans 3" w:eastAsia="Source Sans 3" w:hAnsi="Source Sans 3" w:cs="Source Sans 3"/>
                <w:color w:val="000000"/>
                <w:sz w:val="17"/>
              </w:rPr>
              <w:t>Attention distribution</w:t>
            </w:r>
          </w:p>
        </w:tc>
      </w:tr>
      <w:tr w:rsidR="00FB072A" w14:paraId="55B136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945DC8" w14:textId="77777777" w:rsidR="00FB072A" w:rsidRDefault="00000000">
            <w:pPr>
              <w:spacing w:line="360" w:lineRule="auto"/>
            </w:pPr>
            <w:r>
              <w:rPr>
                <w:rFonts w:ascii="source serif 4" w:eastAsia="source serif 4" w:hAnsi="source serif 4" w:cs="source serif 4"/>
                <w:b/>
                <w:color w:val="000000"/>
                <w:sz w:val="17"/>
              </w:rPr>
              <w:t>Identity</w:t>
            </w:r>
          </w:p>
        </w:tc>
        <w:tc>
          <w:tcPr>
            <w:tcW w:w="0" w:type="auto"/>
            <w:tcBorders>
              <w:top w:val="single" w:sz="1" w:space="0" w:color="000000"/>
              <w:bottom w:val="single" w:sz="1" w:space="0" w:color="000000"/>
              <w:right w:val="single" w:sz="1" w:space="0" w:color="000000"/>
            </w:tcBorders>
          </w:tcPr>
          <w:p w14:paraId="45DE9F04" w14:textId="77777777" w:rsidR="00FB072A" w:rsidRDefault="00000000">
            <w:pPr>
              <w:spacing w:line="360" w:lineRule="auto"/>
            </w:pPr>
            <w:r>
              <w:rPr>
                <w:rFonts w:ascii="Source Sans 3" w:eastAsia="Source Sans 3" w:hAnsi="Source Sans 3" w:cs="Source Sans 3"/>
                <w:color w:val="000000"/>
                <w:sz w:val="17"/>
              </w:rPr>
              <w:t>Cookies (1st/3rd party)</w:t>
            </w:r>
          </w:p>
        </w:tc>
        <w:tc>
          <w:tcPr>
            <w:tcW w:w="0" w:type="auto"/>
            <w:tcBorders>
              <w:top w:val="single" w:sz="1" w:space="0" w:color="000000"/>
              <w:bottom w:val="single" w:sz="1" w:space="0" w:color="000000"/>
              <w:right w:val="single" w:sz="1" w:space="0" w:color="000000"/>
            </w:tcBorders>
          </w:tcPr>
          <w:p w14:paraId="088742BC" w14:textId="77777777" w:rsidR="00FB072A" w:rsidRDefault="00000000">
            <w:pPr>
              <w:spacing w:line="360" w:lineRule="auto"/>
            </w:pPr>
            <w:r>
              <w:rPr>
                <w:rFonts w:ascii="Source Sans 3" w:eastAsia="Source Sans 3" w:hAnsi="Source Sans 3" w:cs="Source Sans 3"/>
                <w:color w:val="000000"/>
                <w:sz w:val="17"/>
              </w:rPr>
              <w:t>Browser storage</w:t>
            </w:r>
          </w:p>
        </w:tc>
        <w:tc>
          <w:tcPr>
            <w:tcW w:w="0" w:type="auto"/>
            <w:tcBorders>
              <w:top w:val="single" w:sz="1" w:space="0" w:color="000000"/>
              <w:bottom w:val="single" w:sz="1" w:space="0" w:color="000000"/>
            </w:tcBorders>
          </w:tcPr>
          <w:p w14:paraId="4817D773" w14:textId="77777777" w:rsidR="00FB072A" w:rsidRDefault="00000000">
            <w:pPr>
              <w:spacing w:line="360" w:lineRule="auto"/>
            </w:pPr>
            <w:r>
              <w:rPr>
                <w:rFonts w:ascii="Source Sans 3" w:eastAsia="Source Sans 3" w:hAnsi="Source Sans 3" w:cs="Source Sans 3"/>
                <w:color w:val="000000"/>
                <w:sz w:val="17"/>
              </w:rPr>
              <w:t>Session + persistent[^25]</w:t>
            </w:r>
          </w:p>
        </w:tc>
      </w:tr>
      <w:tr w:rsidR="00FB072A" w14:paraId="1B72E7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88E4BA" w14:textId="77777777" w:rsidR="00FB072A" w:rsidRDefault="00000000">
            <w:pPr>
              <w:spacing w:line="360" w:lineRule="auto"/>
            </w:pPr>
            <w:r>
              <w:rPr>
                <w:rFonts w:ascii="source serif 4" w:eastAsia="source serif 4" w:hAnsi="source serif 4" w:cs="source serif 4"/>
                <w:b/>
                <w:color w:val="000000"/>
                <w:sz w:val="17"/>
              </w:rPr>
              <w:t>Identity</w:t>
            </w:r>
          </w:p>
        </w:tc>
        <w:tc>
          <w:tcPr>
            <w:tcW w:w="0" w:type="auto"/>
            <w:tcBorders>
              <w:top w:val="single" w:sz="1" w:space="0" w:color="000000"/>
              <w:bottom w:val="single" w:sz="1" w:space="0" w:color="000000"/>
              <w:right w:val="single" w:sz="1" w:space="0" w:color="000000"/>
            </w:tcBorders>
          </w:tcPr>
          <w:p w14:paraId="40BB762F" w14:textId="77777777" w:rsidR="00FB072A" w:rsidRDefault="00000000">
            <w:pPr>
              <w:spacing w:line="360" w:lineRule="auto"/>
            </w:pPr>
            <w:r>
              <w:rPr>
                <w:rFonts w:ascii="Source Sans 3" w:eastAsia="Source Sans 3" w:hAnsi="Source Sans 3" w:cs="Source Sans 3"/>
                <w:color w:val="000000"/>
                <w:sz w:val="17"/>
              </w:rPr>
              <w:t>LocalStorage / IndexedDB</w:t>
            </w:r>
          </w:p>
        </w:tc>
        <w:tc>
          <w:tcPr>
            <w:tcW w:w="0" w:type="auto"/>
            <w:tcBorders>
              <w:top w:val="single" w:sz="1" w:space="0" w:color="000000"/>
              <w:bottom w:val="single" w:sz="1" w:space="0" w:color="000000"/>
              <w:right w:val="single" w:sz="1" w:space="0" w:color="000000"/>
            </w:tcBorders>
          </w:tcPr>
          <w:p w14:paraId="72B1AEE8" w14:textId="77777777" w:rsidR="00FB072A" w:rsidRDefault="00000000">
            <w:pPr>
              <w:spacing w:line="360" w:lineRule="auto"/>
            </w:pPr>
            <w:r>
              <w:rPr>
                <w:rFonts w:ascii="Source Sans 3" w:eastAsia="Source Sans 3" w:hAnsi="Source Sans 3" w:cs="Source Sans 3"/>
                <w:color w:val="000000"/>
                <w:sz w:val="17"/>
              </w:rPr>
              <w:t>Browser storage</w:t>
            </w:r>
          </w:p>
        </w:tc>
        <w:tc>
          <w:tcPr>
            <w:tcW w:w="0" w:type="auto"/>
            <w:tcBorders>
              <w:top w:val="single" w:sz="1" w:space="0" w:color="000000"/>
              <w:bottom w:val="single" w:sz="1" w:space="0" w:color="000000"/>
            </w:tcBorders>
          </w:tcPr>
          <w:p w14:paraId="258FDF36" w14:textId="77777777" w:rsidR="00FB072A" w:rsidRDefault="00000000">
            <w:pPr>
              <w:spacing w:line="360" w:lineRule="auto"/>
            </w:pPr>
            <w:r>
              <w:rPr>
                <w:rFonts w:ascii="Source Sans 3" w:eastAsia="Source Sans 3" w:hAnsi="Source Sans 3" w:cs="Source Sans 3"/>
                <w:color w:val="000000"/>
                <w:sz w:val="17"/>
              </w:rPr>
              <w:t>Persistent across sessions</w:t>
            </w:r>
          </w:p>
        </w:tc>
      </w:tr>
      <w:tr w:rsidR="00FB072A" w14:paraId="0BB849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3613E8" w14:textId="77777777" w:rsidR="00FB072A" w:rsidRDefault="00000000">
            <w:pPr>
              <w:spacing w:line="360" w:lineRule="auto"/>
            </w:pPr>
            <w:r>
              <w:rPr>
                <w:rFonts w:ascii="source serif 4" w:eastAsia="source serif 4" w:hAnsi="source serif 4" w:cs="source serif 4"/>
                <w:b/>
                <w:color w:val="000000"/>
                <w:sz w:val="17"/>
              </w:rPr>
              <w:t>Identity</w:t>
            </w:r>
          </w:p>
        </w:tc>
        <w:tc>
          <w:tcPr>
            <w:tcW w:w="0" w:type="auto"/>
            <w:tcBorders>
              <w:top w:val="single" w:sz="1" w:space="0" w:color="000000"/>
              <w:bottom w:val="single" w:sz="1" w:space="0" w:color="000000"/>
              <w:right w:val="single" w:sz="1" w:space="0" w:color="000000"/>
            </w:tcBorders>
          </w:tcPr>
          <w:p w14:paraId="0FA6601C" w14:textId="77777777" w:rsidR="00FB072A" w:rsidRDefault="00000000">
            <w:pPr>
              <w:spacing w:line="360" w:lineRule="auto"/>
            </w:pPr>
            <w:r>
              <w:rPr>
                <w:rFonts w:ascii="Source Sans 3" w:eastAsia="Source Sans 3" w:hAnsi="Source Sans 3" w:cs="Source Sans 3"/>
                <w:color w:val="000000"/>
                <w:sz w:val="17"/>
              </w:rPr>
              <w:t>UTM / click IDs</w:t>
            </w:r>
          </w:p>
        </w:tc>
        <w:tc>
          <w:tcPr>
            <w:tcW w:w="0" w:type="auto"/>
            <w:tcBorders>
              <w:top w:val="single" w:sz="1" w:space="0" w:color="000000"/>
              <w:bottom w:val="single" w:sz="1" w:space="0" w:color="000000"/>
              <w:right w:val="single" w:sz="1" w:space="0" w:color="000000"/>
            </w:tcBorders>
          </w:tcPr>
          <w:p w14:paraId="7CC1C7D1" w14:textId="77777777" w:rsidR="00FB072A" w:rsidRDefault="00000000">
            <w:pPr>
              <w:spacing w:line="360" w:lineRule="auto"/>
            </w:pPr>
            <w:r>
              <w:rPr>
                <w:rFonts w:ascii="Source Sans 3" w:eastAsia="Source Sans 3" w:hAnsi="Source Sans 3" w:cs="Source Sans 3"/>
                <w:color w:val="000000"/>
                <w:sz w:val="17"/>
              </w:rPr>
              <w:t>URL parameters</w:t>
            </w:r>
          </w:p>
        </w:tc>
        <w:tc>
          <w:tcPr>
            <w:tcW w:w="0" w:type="auto"/>
            <w:tcBorders>
              <w:top w:val="single" w:sz="1" w:space="0" w:color="000000"/>
              <w:bottom w:val="single" w:sz="1" w:space="0" w:color="000000"/>
            </w:tcBorders>
          </w:tcPr>
          <w:p w14:paraId="311B9F3A" w14:textId="77777777" w:rsidR="00FB072A" w:rsidRDefault="00000000">
            <w:pPr>
              <w:spacing w:line="360" w:lineRule="auto"/>
            </w:pPr>
            <w:r>
              <w:rPr>
                <w:rFonts w:ascii="Source Sans 3" w:eastAsia="Source Sans 3" w:hAnsi="Source Sans 3" w:cs="Source Sans 3"/>
                <w:color w:val="000000"/>
                <w:sz w:val="17"/>
              </w:rPr>
              <w:t>Attribution chain[^27]</w:t>
            </w:r>
          </w:p>
        </w:tc>
      </w:tr>
      <w:tr w:rsidR="00FB072A" w14:paraId="140077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D9BD98" w14:textId="77777777" w:rsidR="00FB072A" w:rsidRDefault="00000000">
            <w:pPr>
              <w:spacing w:line="360" w:lineRule="auto"/>
            </w:pPr>
            <w:r>
              <w:rPr>
                <w:rFonts w:ascii="source serif 4" w:eastAsia="source serif 4" w:hAnsi="source serif 4" w:cs="source serif 4"/>
                <w:b/>
                <w:color w:val="000000"/>
                <w:sz w:val="17"/>
              </w:rPr>
              <w:t>Identity</w:t>
            </w:r>
          </w:p>
        </w:tc>
        <w:tc>
          <w:tcPr>
            <w:tcW w:w="0" w:type="auto"/>
            <w:tcBorders>
              <w:top w:val="single" w:sz="1" w:space="0" w:color="000000"/>
              <w:bottom w:val="single" w:sz="1" w:space="0" w:color="000000"/>
              <w:right w:val="single" w:sz="1" w:space="0" w:color="000000"/>
            </w:tcBorders>
          </w:tcPr>
          <w:p w14:paraId="374B44D0" w14:textId="77777777" w:rsidR="00FB072A" w:rsidRDefault="00000000">
            <w:pPr>
              <w:spacing w:line="360" w:lineRule="auto"/>
            </w:pPr>
            <w:r>
              <w:rPr>
                <w:rFonts w:ascii="Source Sans 3" w:eastAsia="Source Sans 3" w:hAnsi="Source Sans 3" w:cs="Source Sans 3"/>
                <w:color w:val="000000"/>
                <w:sz w:val="17"/>
              </w:rPr>
              <w:t>Form submissions</w:t>
            </w:r>
          </w:p>
        </w:tc>
        <w:tc>
          <w:tcPr>
            <w:tcW w:w="0" w:type="auto"/>
            <w:tcBorders>
              <w:top w:val="single" w:sz="1" w:space="0" w:color="000000"/>
              <w:bottom w:val="single" w:sz="1" w:space="0" w:color="000000"/>
              <w:right w:val="single" w:sz="1" w:space="0" w:color="000000"/>
            </w:tcBorders>
          </w:tcPr>
          <w:p w14:paraId="5D9BBC2C" w14:textId="77777777" w:rsidR="00FB072A" w:rsidRDefault="00000000">
            <w:pPr>
              <w:spacing w:line="360" w:lineRule="auto"/>
            </w:pPr>
            <w:r>
              <w:rPr>
                <w:rFonts w:ascii="Source Sans 3" w:eastAsia="Source Sans 3" w:hAnsi="Source Sans 3" w:cs="Source Sans 3"/>
                <w:color w:val="000000"/>
                <w:sz w:val="17"/>
              </w:rPr>
              <w:t>User input</w:t>
            </w:r>
          </w:p>
        </w:tc>
        <w:tc>
          <w:tcPr>
            <w:tcW w:w="0" w:type="auto"/>
            <w:tcBorders>
              <w:top w:val="single" w:sz="1" w:space="0" w:color="000000"/>
              <w:bottom w:val="single" w:sz="1" w:space="0" w:color="000000"/>
            </w:tcBorders>
          </w:tcPr>
          <w:p w14:paraId="3A8ED14E" w14:textId="77777777" w:rsidR="00FB072A" w:rsidRDefault="00000000">
            <w:pPr>
              <w:spacing w:line="360" w:lineRule="auto"/>
            </w:pPr>
            <w:r>
              <w:rPr>
                <w:rFonts w:ascii="Source Sans 3" w:eastAsia="Source Sans 3" w:hAnsi="Source Sans 3" w:cs="Source Sans 3"/>
                <w:color w:val="000000"/>
                <w:sz w:val="17"/>
              </w:rPr>
              <w:t>Name, email, phone</w:t>
            </w:r>
          </w:p>
        </w:tc>
      </w:tr>
      <w:tr w:rsidR="00FB072A" w14:paraId="21B12A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FCEA1D" w14:textId="77777777" w:rsidR="00FB072A" w:rsidRDefault="00000000">
            <w:pPr>
              <w:spacing w:line="360" w:lineRule="auto"/>
            </w:pPr>
            <w:r>
              <w:rPr>
                <w:rFonts w:ascii="source serif 4" w:eastAsia="source serif 4" w:hAnsi="source serif 4" w:cs="source serif 4"/>
                <w:b/>
                <w:color w:val="000000"/>
                <w:sz w:val="17"/>
              </w:rPr>
              <w:t>3rd-party</w:t>
            </w:r>
          </w:p>
        </w:tc>
        <w:tc>
          <w:tcPr>
            <w:tcW w:w="0" w:type="auto"/>
            <w:tcBorders>
              <w:top w:val="single" w:sz="1" w:space="0" w:color="000000"/>
              <w:bottom w:val="single" w:sz="1" w:space="0" w:color="000000"/>
              <w:right w:val="single" w:sz="1" w:space="0" w:color="000000"/>
            </w:tcBorders>
          </w:tcPr>
          <w:p w14:paraId="31AE3D71" w14:textId="77777777" w:rsidR="00FB072A" w:rsidRDefault="00000000">
            <w:pPr>
              <w:spacing w:line="360" w:lineRule="auto"/>
            </w:pPr>
            <w:r>
              <w:rPr>
                <w:rFonts w:ascii="Source Sans 3" w:eastAsia="Source Sans 3" w:hAnsi="Source Sans 3" w:cs="Source Sans 3"/>
                <w:color w:val="000000"/>
                <w:sz w:val="17"/>
              </w:rPr>
              <w:t>Meta Pixel events</w:t>
            </w:r>
          </w:p>
        </w:tc>
        <w:tc>
          <w:tcPr>
            <w:tcW w:w="0" w:type="auto"/>
            <w:tcBorders>
              <w:top w:val="single" w:sz="1" w:space="0" w:color="000000"/>
              <w:bottom w:val="single" w:sz="1" w:space="0" w:color="000000"/>
              <w:right w:val="single" w:sz="1" w:space="0" w:color="000000"/>
            </w:tcBorders>
          </w:tcPr>
          <w:p w14:paraId="0477E8E7" w14:textId="77777777" w:rsidR="00FB072A" w:rsidRDefault="00000000">
            <w:pPr>
              <w:spacing w:line="360" w:lineRule="auto"/>
            </w:pPr>
            <w:r>
              <w:rPr>
                <w:rFonts w:ascii="Source Sans 3" w:eastAsia="Source Sans 3" w:hAnsi="Source Sans 3" w:cs="Source Sans 3"/>
                <w:color w:val="000000"/>
                <w:sz w:val="17"/>
              </w:rPr>
              <w:t>JS tag</w:t>
            </w:r>
          </w:p>
        </w:tc>
        <w:tc>
          <w:tcPr>
            <w:tcW w:w="0" w:type="auto"/>
            <w:tcBorders>
              <w:top w:val="single" w:sz="1" w:space="0" w:color="000000"/>
              <w:bottom w:val="single" w:sz="1" w:space="0" w:color="000000"/>
            </w:tcBorders>
          </w:tcPr>
          <w:p w14:paraId="072E9906" w14:textId="77777777" w:rsidR="00FB072A" w:rsidRDefault="00000000">
            <w:pPr>
              <w:spacing w:line="360" w:lineRule="auto"/>
            </w:pPr>
            <w:r>
              <w:rPr>
                <w:rFonts w:ascii="Source Sans 3" w:eastAsia="Source Sans 3" w:hAnsi="Source Sans 3" w:cs="Source Sans 3"/>
                <w:color w:val="000000"/>
                <w:sz w:val="17"/>
              </w:rPr>
              <w:t>Matched to FB profile[</w:t>
            </w:r>
            <w:r>
              <w:rPr>
                <w:rFonts w:ascii="source serif 4" w:eastAsia="source serif 4" w:hAnsi="source serif 4" w:cs="source serif 4"/>
                <w:color w:val="000000"/>
                <w:sz w:val="17"/>
                <w:vertAlign w:val="superscript"/>
              </w:rPr>
              <w:t>27][</w:t>
            </w:r>
            <w:r>
              <w:rPr>
                <w:rFonts w:ascii="Source Sans 3" w:eastAsia="Source Sans 3" w:hAnsi="Source Sans 3" w:cs="Source Sans 3"/>
                <w:color w:val="000000"/>
                <w:sz w:val="17"/>
              </w:rPr>
              <w:t>28]</w:t>
            </w:r>
          </w:p>
        </w:tc>
      </w:tr>
      <w:tr w:rsidR="00FB072A" w14:paraId="021912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A57CB9" w14:textId="77777777" w:rsidR="00FB072A" w:rsidRDefault="00000000">
            <w:pPr>
              <w:spacing w:line="360" w:lineRule="auto"/>
            </w:pPr>
            <w:r>
              <w:rPr>
                <w:rFonts w:ascii="source serif 4" w:eastAsia="source serif 4" w:hAnsi="source serif 4" w:cs="source serif 4"/>
                <w:b/>
                <w:color w:val="000000"/>
                <w:sz w:val="17"/>
              </w:rPr>
              <w:t>3rd-party</w:t>
            </w:r>
          </w:p>
        </w:tc>
        <w:tc>
          <w:tcPr>
            <w:tcW w:w="0" w:type="auto"/>
            <w:tcBorders>
              <w:top w:val="single" w:sz="1" w:space="0" w:color="000000"/>
              <w:bottom w:val="single" w:sz="1" w:space="0" w:color="000000"/>
              <w:right w:val="single" w:sz="1" w:space="0" w:color="000000"/>
            </w:tcBorders>
          </w:tcPr>
          <w:p w14:paraId="7BAE918E" w14:textId="77777777" w:rsidR="00FB072A" w:rsidRDefault="00000000">
            <w:pPr>
              <w:spacing w:line="360" w:lineRule="auto"/>
            </w:pPr>
            <w:r>
              <w:rPr>
                <w:rFonts w:ascii="Source Sans 3" w:eastAsia="Source Sans 3" w:hAnsi="Source Sans 3" w:cs="Source Sans 3"/>
                <w:color w:val="000000"/>
                <w:sz w:val="17"/>
              </w:rPr>
              <w:t>LinkedIn Insight Tag</w:t>
            </w:r>
          </w:p>
        </w:tc>
        <w:tc>
          <w:tcPr>
            <w:tcW w:w="0" w:type="auto"/>
            <w:tcBorders>
              <w:top w:val="single" w:sz="1" w:space="0" w:color="000000"/>
              <w:bottom w:val="single" w:sz="1" w:space="0" w:color="000000"/>
              <w:right w:val="single" w:sz="1" w:space="0" w:color="000000"/>
            </w:tcBorders>
          </w:tcPr>
          <w:p w14:paraId="7312F84F" w14:textId="77777777" w:rsidR="00FB072A" w:rsidRDefault="00000000">
            <w:pPr>
              <w:spacing w:line="360" w:lineRule="auto"/>
            </w:pPr>
            <w:r>
              <w:rPr>
                <w:rFonts w:ascii="Source Sans 3" w:eastAsia="Source Sans 3" w:hAnsi="Source Sans 3" w:cs="Source Sans 3"/>
                <w:color w:val="000000"/>
                <w:sz w:val="17"/>
              </w:rPr>
              <w:t>JS tag</w:t>
            </w:r>
          </w:p>
        </w:tc>
        <w:tc>
          <w:tcPr>
            <w:tcW w:w="0" w:type="auto"/>
            <w:tcBorders>
              <w:top w:val="single" w:sz="1" w:space="0" w:color="000000"/>
              <w:bottom w:val="single" w:sz="1" w:space="0" w:color="000000"/>
            </w:tcBorders>
          </w:tcPr>
          <w:p w14:paraId="39CCD520" w14:textId="77777777" w:rsidR="00FB072A" w:rsidRDefault="00000000">
            <w:pPr>
              <w:spacing w:line="360" w:lineRule="auto"/>
            </w:pPr>
            <w:r>
              <w:rPr>
                <w:rFonts w:ascii="Source Sans 3" w:eastAsia="Source Sans 3" w:hAnsi="Source Sans 3" w:cs="Source Sans 3"/>
                <w:color w:val="000000"/>
                <w:sz w:val="17"/>
              </w:rPr>
              <w:t>Professional identity[^29]</w:t>
            </w:r>
          </w:p>
        </w:tc>
      </w:tr>
      <w:tr w:rsidR="00FB072A" w14:paraId="27EA17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DA40BB" w14:textId="77777777" w:rsidR="00FB072A" w:rsidRDefault="00000000">
            <w:pPr>
              <w:spacing w:line="360" w:lineRule="auto"/>
            </w:pPr>
            <w:r>
              <w:rPr>
                <w:rFonts w:ascii="source serif 4" w:eastAsia="source serif 4" w:hAnsi="source serif 4" w:cs="source serif 4"/>
                <w:b/>
                <w:color w:val="000000"/>
                <w:sz w:val="17"/>
              </w:rPr>
              <w:t>3rd-party</w:t>
            </w:r>
          </w:p>
        </w:tc>
        <w:tc>
          <w:tcPr>
            <w:tcW w:w="0" w:type="auto"/>
            <w:tcBorders>
              <w:top w:val="single" w:sz="1" w:space="0" w:color="000000"/>
              <w:bottom w:val="single" w:sz="1" w:space="0" w:color="000000"/>
              <w:right w:val="single" w:sz="1" w:space="0" w:color="000000"/>
            </w:tcBorders>
          </w:tcPr>
          <w:p w14:paraId="4DF20241" w14:textId="77777777" w:rsidR="00FB072A" w:rsidRDefault="00000000">
            <w:pPr>
              <w:spacing w:line="360" w:lineRule="auto"/>
            </w:pPr>
            <w:r>
              <w:rPr>
                <w:rFonts w:ascii="Source Sans 3" w:eastAsia="Source Sans 3" w:hAnsi="Source Sans 3" w:cs="Source Sans 3"/>
                <w:color w:val="000000"/>
                <w:sz w:val="17"/>
              </w:rPr>
              <w:t>Email pixel (open tracking)</w:t>
            </w:r>
          </w:p>
        </w:tc>
        <w:tc>
          <w:tcPr>
            <w:tcW w:w="0" w:type="auto"/>
            <w:tcBorders>
              <w:top w:val="single" w:sz="1" w:space="0" w:color="000000"/>
              <w:bottom w:val="single" w:sz="1" w:space="0" w:color="000000"/>
              <w:right w:val="single" w:sz="1" w:space="0" w:color="000000"/>
            </w:tcBorders>
          </w:tcPr>
          <w:p w14:paraId="584D4A8F" w14:textId="77777777" w:rsidR="00FB072A" w:rsidRDefault="00000000">
            <w:pPr>
              <w:spacing w:line="360" w:lineRule="auto"/>
            </w:pPr>
            <w:r>
              <w:rPr>
                <w:rFonts w:ascii="Source Sans 3" w:eastAsia="Source Sans 3" w:hAnsi="Source Sans 3" w:cs="Source Sans 3"/>
                <w:color w:val="000000"/>
                <w:sz w:val="17"/>
              </w:rPr>
              <w:t>1×1 image</w:t>
            </w:r>
          </w:p>
        </w:tc>
        <w:tc>
          <w:tcPr>
            <w:tcW w:w="0" w:type="auto"/>
            <w:tcBorders>
              <w:top w:val="single" w:sz="1" w:space="0" w:color="000000"/>
              <w:bottom w:val="single" w:sz="1" w:space="0" w:color="000000"/>
            </w:tcBorders>
          </w:tcPr>
          <w:p w14:paraId="28322CB6" w14:textId="77777777" w:rsidR="00FB072A" w:rsidRDefault="00000000">
            <w:pPr>
              <w:spacing w:line="360" w:lineRule="auto"/>
            </w:pPr>
            <w:r>
              <w:rPr>
                <w:rFonts w:ascii="Source Sans 3" w:eastAsia="Source Sans 3" w:hAnsi="Source Sans 3" w:cs="Source Sans 3"/>
                <w:color w:val="000000"/>
                <w:sz w:val="17"/>
              </w:rPr>
              <w:t>Timestamp, IP, email client[^32]</w:t>
            </w:r>
          </w:p>
        </w:tc>
      </w:tr>
      <w:tr w:rsidR="00FB072A" w14:paraId="48C882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81A036" w14:textId="77777777" w:rsidR="00FB072A" w:rsidRDefault="00000000">
            <w:pPr>
              <w:spacing w:line="360" w:lineRule="auto"/>
            </w:pPr>
            <w:r>
              <w:rPr>
                <w:rFonts w:ascii="source serif 4" w:eastAsia="source serif 4" w:hAnsi="source serif 4" w:cs="source serif 4"/>
                <w:b/>
                <w:color w:val="000000"/>
                <w:sz w:val="17"/>
              </w:rPr>
              <w:t>Enrichment</w:t>
            </w:r>
          </w:p>
        </w:tc>
        <w:tc>
          <w:tcPr>
            <w:tcW w:w="0" w:type="auto"/>
            <w:tcBorders>
              <w:top w:val="single" w:sz="1" w:space="0" w:color="000000"/>
              <w:bottom w:val="single" w:sz="1" w:space="0" w:color="000000"/>
              <w:right w:val="single" w:sz="1" w:space="0" w:color="000000"/>
            </w:tcBorders>
          </w:tcPr>
          <w:p w14:paraId="39EC1474" w14:textId="77777777" w:rsidR="00FB072A" w:rsidRDefault="00000000">
            <w:pPr>
              <w:spacing w:line="360" w:lineRule="auto"/>
            </w:pPr>
            <w:r>
              <w:rPr>
                <w:rFonts w:ascii="Source Sans 3" w:eastAsia="Source Sans 3" w:hAnsi="Source Sans 3" w:cs="Source Sans 3"/>
                <w:color w:val="000000"/>
                <w:sz w:val="17"/>
              </w:rPr>
              <w:t>Identity graph match</w:t>
            </w:r>
          </w:p>
        </w:tc>
        <w:tc>
          <w:tcPr>
            <w:tcW w:w="0" w:type="auto"/>
            <w:tcBorders>
              <w:top w:val="single" w:sz="1" w:space="0" w:color="000000"/>
              <w:bottom w:val="single" w:sz="1" w:space="0" w:color="000000"/>
              <w:right w:val="single" w:sz="1" w:space="0" w:color="000000"/>
            </w:tcBorders>
          </w:tcPr>
          <w:p w14:paraId="30D98201" w14:textId="77777777" w:rsidR="00FB072A" w:rsidRDefault="00000000">
            <w:pPr>
              <w:spacing w:line="360" w:lineRule="auto"/>
            </w:pPr>
            <w:r>
              <w:rPr>
                <w:rFonts w:ascii="Source Sans 3" w:eastAsia="Source Sans 3" w:hAnsi="Source Sans 3" w:cs="Source Sans 3"/>
                <w:color w:val="000000"/>
                <w:sz w:val="17"/>
              </w:rPr>
              <w:t>External DB</w:t>
            </w:r>
          </w:p>
        </w:tc>
        <w:tc>
          <w:tcPr>
            <w:tcW w:w="0" w:type="auto"/>
            <w:tcBorders>
              <w:top w:val="single" w:sz="1" w:space="0" w:color="000000"/>
              <w:bottom w:val="single" w:sz="1" w:space="0" w:color="000000"/>
            </w:tcBorders>
          </w:tcPr>
          <w:p w14:paraId="235D2E5E" w14:textId="77777777" w:rsidR="00FB072A" w:rsidRDefault="00000000">
            <w:pPr>
              <w:spacing w:line="360" w:lineRule="auto"/>
            </w:pPr>
            <w:r>
              <w:rPr>
                <w:rFonts w:ascii="Source Sans 3" w:eastAsia="Source Sans 3" w:hAnsi="Source Sans 3" w:cs="Source Sans 3"/>
                <w:color w:val="000000"/>
                <w:sz w:val="17"/>
              </w:rPr>
              <w:t>Name, email, job title[</w:t>
            </w:r>
            <w:r>
              <w:rPr>
                <w:rFonts w:ascii="source serif 4" w:eastAsia="source serif 4" w:hAnsi="source serif 4" w:cs="source serif 4"/>
                <w:color w:val="000000"/>
                <w:sz w:val="17"/>
                <w:vertAlign w:val="superscript"/>
              </w:rPr>
              <w:t>40][</w:t>
            </w:r>
            <w:r>
              <w:rPr>
                <w:rFonts w:ascii="Source Sans 3" w:eastAsia="Source Sans 3" w:hAnsi="Source Sans 3" w:cs="Source Sans 3"/>
                <w:color w:val="000000"/>
                <w:sz w:val="17"/>
              </w:rPr>
              <w:t>38]</w:t>
            </w:r>
          </w:p>
        </w:tc>
      </w:tr>
      <w:tr w:rsidR="00FB072A" w14:paraId="156D5E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5648FA" w14:textId="77777777" w:rsidR="00FB072A" w:rsidRDefault="00000000">
            <w:pPr>
              <w:spacing w:line="360" w:lineRule="auto"/>
            </w:pPr>
            <w:r>
              <w:rPr>
                <w:rFonts w:ascii="source serif 4" w:eastAsia="source serif 4" w:hAnsi="source serif 4" w:cs="source serif 4"/>
                <w:b/>
                <w:color w:val="000000"/>
                <w:sz w:val="17"/>
              </w:rPr>
              <w:t>Enrichment</w:t>
            </w:r>
          </w:p>
        </w:tc>
        <w:tc>
          <w:tcPr>
            <w:tcW w:w="0" w:type="auto"/>
            <w:tcBorders>
              <w:top w:val="single" w:sz="1" w:space="0" w:color="000000"/>
              <w:bottom w:val="single" w:sz="1" w:space="0" w:color="000000"/>
              <w:right w:val="single" w:sz="1" w:space="0" w:color="000000"/>
            </w:tcBorders>
          </w:tcPr>
          <w:p w14:paraId="3C3A7E94" w14:textId="77777777" w:rsidR="00FB072A" w:rsidRDefault="00000000">
            <w:pPr>
              <w:spacing w:line="360" w:lineRule="auto"/>
            </w:pPr>
            <w:r>
              <w:rPr>
                <w:rFonts w:ascii="Source Sans 3" w:eastAsia="Source Sans 3" w:hAnsi="Source Sans 3" w:cs="Source Sans 3"/>
                <w:color w:val="000000"/>
                <w:sz w:val="17"/>
              </w:rPr>
              <w:t>Firmographic data</w:t>
            </w:r>
          </w:p>
        </w:tc>
        <w:tc>
          <w:tcPr>
            <w:tcW w:w="0" w:type="auto"/>
            <w:tcBorders>
              <w:top w:val="single" w:sz="1" w:space="0" w:color="000000"/>
              <w:bottom w:val="single" w:sz="1" w:space="0" w:color="000000"/>
              <w:right w:val="single" w:sz="1" w:space="0" w:color="000000"/>
            </w:tcBorders>
          </w:tcPr>
          <w:p w14:paraId="2B16D2DA" w14:textId="77777777" w:rsidR="00FB072A" w:rsidRDefault="00000000">
            <w:pPr>
              <w:spacing w:line="360" w:lineRule="auto"/>
            </w:pPr>
            <w:r>
              <w:rPr>
                <w:rFonts w:ascii="Source Sans 3" w:eastAsia="Source Sans 3" w:hAnsi="Source Sans 3" w:cs="Source Sans 3"/>
                <w:color w:val="000000"/>
                <w:sz w:val="17"/>
              </w:rPr>
              <w:t>Data providers</w:t>
            </w:r>
          </w:p>
        </w:tc>
        <w:tc>
          <w:tcPr>
            <w:tcW w:w="0" w:type="auto"/>
            <w:tcBorders>
              <w:top w:val="single" w:sz="1" w:space="0" w:color="000000"/>
              <w:bottom w:val="single" w:sz="1" w:space="0" w:color="000000"/>
            </w:tcBorders>
          </w:tcPr>
          <w:p w14:paraId="25A3BBEE" w14:textId="77777777" w:rsidR="00FB072A" w:rsidRDefault="00000000">
            <w:pPr>
              <w:spacing w:line="360" w:lineRule="auto"/>
            </w:pPr>
            <w:r>
              <w:rPr>
                <w:rFonts w:ascii="Source Sans 3" w:eastAsia="Source Sans 3" w:hAnsi="Source Sans 3" w:cs="Source Sans 3"/>
                <w:color w:val="000000"/>
                <w:sz w:val="17"/>
              </w:rPr>
              <w:t>Industry, revenue, size[^36]</w:t>
            </w:r>
          </w:p>
        </w:tc>
      </w:tr>
      <w:tr w:rsidR="00FB072A" w14:paraId="130B28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DF45D3" w14:textId="77777777" w:rsidR="00FB072A" w:rsidRDefault="00000000">
            <w:pPr>
              <w:spacing w:line="360" w:lineRule="auto"/>
            </w:pPr>
            <w:r>
              <w:rPr>
                <w:rFonts w:ascii="source serif 4" w:eastAsia="source serif 4" w:hAnsi="source serif 4" w:cs="source serif 4"/>
                <w:b/>
                <w:color w:val="000000"/>
                <w:sz w:val="17"/>
              </w:rPr>
              <w:t>Enrichment</w:t>
            </w:r>
          </w:p>
        </w:tc>
        <w:tc>
          <w:tcPr>
            <w:tcW w:w="0" w:type="auto"/>
            <w:tcBorders>
              <w:top w:val="single" w:sz="1" w:space="0" w:color="000000"/>
              <w:bottom w:val="single" w:sz="1" w:space="0" w:color="000000"/>
              <w:right w:val="single" w:sz="1" w:space="0" w:color="000000"/>
            </w:tcBorders>
          </w:tcPr>
          <w:p w14:paraId="53866B12" w14:textId="77777777" w:rsidR="00FB072A" w:rsidRDefault="00000000">
            <w:pPr>
              <w:spacing w:line="360" w:lineRule="auto"/>
            </w:pPr>
            <w:r>
              <w:rPr>
                <w:rFonts w:ascii="Source Sans 3" w:eastAsia="Source Sans 3" w:hAnsi="Source Sans 3" w:cs="Source Sans 3"/>
                <w:color w:val="000000"/>
                <w:sz w:val="17"/>
              </w:rPr>
              <w:t>Technographic data</w:t>
            </w:r>
          </w:p>
        </w:tc>
        <w:tc>
          <w:tcPr>
            <w:tcW w:w="0" w:type="auto"/>
            <w:tcBorders>
              <w:top w:val="single" w:sz="1" w:space="0" w:color="000000"/>
              <w:bottom w:val="single" w:sz="1" w:space="0" w:color="000000"/>
              <w:right w:val="single" w:sz="1" w:space="0" w:color="000000"/>
            </w:tcBorders>
          </w:tcPr>
          <w:p w14:paraId="66C66CF3" w14:textId="77777777" w:rsidR="00FB072A" w:rsidRDefault="00000000">
            <w:pPr>
              <w:spacing w:line="360" w:lineRule="auto"/>
            </w:pPr>
            <w:r>
              <w:rPr>
                <w:rFonts w:ascii="Source Sans 3" w:eastAsia="Source Sans 3" w:hAnsi="Source Sans 3" w:cs="Source Sans 3"/>
                <w:color w:val="000000"/>
                <w:sz w:val="17"/>
              </w:rPr>
              <w:t>Data providers</w:t>
            </w:r>
          </w:p>
        </w:tc>
        <w:tc>
          <w:tcPr>
            <w:tcW w:w="0" w:type="auto"/>
            <w:tcBorders>
              <w:top w:val="single" w:sz="1" w:space="0" w:color="000000"/>
              <w:bottom w:val="single" w:sz="1" w:space="0" w:color="000000"/>
            </w:tcBorders>
          </w:tcPr>
          <w:p w14:paraId="654E9731" w14:textId="77777777" w:rsidR="00FB072A" w:rsidRDefault="00000000">
            <w:pPr>
              <w:spacing w:line="360" w:lineRule="auto"/>
            </w:pPr>
            <w:r>
              <w:rPr>
                <w:rFonts w:ascii="Source Sans 3" w:eastAsia="Source Sans 3" w:hAnsi="Source Sans 3" w:cs="Source Sans 3"/>
                <w:color w:val="000000"/>
                <w:sz w:val="17"/>
              </w:rPr>
              <w:t>Software stack[^38]</w:t>
            </w:r>
          </w:p>
        </w:tc>
      </w:tr>
      <w:tr w:rsidR="00FB072A" w14:paraId="65231A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26B0C1" w14:textId="77777777" w:rsidR="00FB072A" w:rsidRDefault="00000000">
            <w:pPr>
              <w:spacing w:line="360" w:lineRule="auto"/>
            </w:pPr>
            <w:r>
              <w:rPr>
                <w:rFonts w:ascii="source serif 4" w:eastAsia="source serif 4" w:hAnsi="source serif 4" w:cs="source serif 4"/>
                <w:b/>
                <w:color w:val="000000"/>
                <w:sz w:val="17"/>
              </w:rPr>
              <w:t>Enrichment</w:t>
            </w:r>
          </w:p>
        </w:tc>
        <w:tc>
          <w:tcPr>
            <w:tcW w:w="0" w:type="auto"/>
            <w:tcBorders>
              <w:top w:val="single" w:sz="1" w:space="0" w:color="000000"/>
              <w:bottom w:val="single" w:sz="1" w:space="0" w:color="000000"/>
              <w:right w:val="single" w:sz="1" w:space="0" w:color="000000"/>
            </w:tcBorders>
          </w:tcPr>
          <w:p w14:paraId="1D57AAA4" w14:textId="77777777" w:rsidR="00FB072A" w:rsidRDefault="00000000">
            <w:pPr>
              <w:spacing w:line="360" w:lineRule="auto"/>
            </w:pPr>
            <w:r>
              <w:rPr>
                <w:rFonts w:ascii="Source Sans 3" w:eastAsia="Source Sans 3" w:hAnsi="Source Sans 3" w:cs="Source Sans 3"/>
                <w:color w:val="000000"/>
                <w:sz w:val="17"/>
              </w:rPr>
              <w:t>Intent data</w:t>
            </w:r>
          </w:p>
        </w:tc>
        <w:tc>
          <w:tcPr>
            <w:tcW w:w="0" w:type="auto"/>
            <w:tcBorders>
              <w:top w:val="single" w:sz="1" w:space="0" w:color="000000"/>
              <w:bottom w:val="single" w:sz="1" w:space="0" w:color="000000"/>
              <w:right w:val="single" w:sz="1" w:space="0" w:color="000000"/>
            </w:tcBorders>
          </w:tcPr>
          <w:p w14:paraId="473A16D7" w14:textId="77777777" w:rsidR="00FB072A" w:rsidRDefault="00000000">
            <w:pPr>
              <w:spacing w:line="360" w:lineRule="auto"/>
            </w:pPr>
            <w:r>
              <w:rPr>
                <w:rFonts w:ascii="Source Sans 3" w:eastAsia="Source Sans 3" w:hAnsi="Source Sans 3" w:cs="Source Sans 3"/>
                <w:color w:val="000000"/>
                <w:sz w:val="17"/>
              </w:rPr>
              <w:t>Bombora, G2</w:t>
            </w:r>
          </w:p>
        </w:tc>
        <w:tc>
          <w:tcPr>
            <w:tcW w:w="0" w:type="auto"/>
            <w:tcBorders>
              <w:top w:val="single" w:sz="1" w:space="0" w:color="000000"/>
              <w:bottom w:val="single" w:sz="1" w:space="0" w:color="000000"/>
            </w:tcBorders>
          </w:tcPr>
          <w:p w14:paraId="1A8B17F7" w14:textId="77777777" w:rsidR="00FB072A" w:rsidRDefault="00000000">
            <w:pPr>
              <w:spacing w:line="360" w:lineRule="auto"/>
            </w:pPr>
            <w:r>
              <w:rPr>
                <w:rFonts w:ascii="Source Sans 3" w:eastAsia="Source Sans 3" w:hAnsi="Source Sans 3" w:cs="Source Sans 3"/>
                <w:color w:val="000000"/>
                <w:sz w:val="17"/>
              </w:rPr>
              <w:t>Research behavior signal[^36]</w:t>
            </w:r>
          </w:p>
        </w:tc>
      </w:tr>
      <w:tr w:rsidR="00FB072A" w14:paraId="52C287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C5FE30" w14:textId="77777777" w:rsidR="00FB072A" w:rsidRDefault="00000000">
            <w:pPr>
              <w:spacing w:line="360" w:lineRule="auto"/>
            </w:pPr>
            <w:r>
              <w:rPr>
                <w:rFonts w:ascii="source serif 4" w:eastAsia="source serif 4" w:hAnsi="source serif 4" w:cs="source serif 4"/>
                <w:b/>
                <w:color w:val="000000"/>
                <w:sz w:val="17"/>
              </w:rPr>
              <w:t>Enrichment</w:t>
            </w:r>
          </w:p>
        </w:tc>
        <w:tc>
          <w:tcPr>
            <w:tcW w:w="0" w:type="auto"/>
            <w:tcBorders>
              <w:top w:val="single" w:sz="1" w:space="0" w:color="000000"/>
              <w:bottom w:val="single" w:sz="1" w:space="0" w:color="000000"/>
              <w:right w:val="single" w:sz="1" w:space="0" w:color="000000"/>
            </w:tcBorders>
          </w:tcPr>
          <w:p w14:paraId="5CB52105" w14:textId="77777777" w:rsidR="00FB072A" w:rsidRDefault="00000000">
            <w:pPr>
              <w:spacing w:line="360" w:lineRule="auto"/>
            </w:pPr>
            <w:r>
              <w:rPr>
                <w:rFonts w:ascii="Source Sans 3" w:eastAsia="Source Sans 3" w:hAnsi="Source Sans 3" w:cs="Source Sans 3"/>
                <w:color w:val="000000"/>
                <w:sz w:val="17"/>
              </w:rPr>
              <w:t>CRM history</w:t>
            </w:r>
          </w:p>
        </w:tc>
        <w:tc>
          <w:tcPr>
            <w:tcW w:w="0" w:type="auto"/>
            <w:tcBorders>
              <w:top w:val="single" w:sz="1" w:space="0" w:color="000000"/>
              <w:bottom w:val="single" w:sz="1" w:space="0" w:color="000000"/>
              <w:right w:val="single" w:sz="1" w:space="0" w:color="000000"/>
            </w:tcBorders>
          </w:tcPr>
          <w:p w14:paraId="2BC0B5C1" w14:textId="77777777" w:rsidR="00FB072A" w:rsidRDefault="00000000">
            <w:pPr>
              <w:spacing w:line="360" w:lineRule="auto"/>
            </w:pPr>
            <w:r>
              <w:rPr>
                <w:rFonts w:ascii="Source Sans 3" w:eastAsia="Source Sans 3" w:hAnsi="Source Sans 3" w:cs="Source Sans 3"/>
                <w:color w:val="000000"/>
                <w:sz w:val="17"/>
              </w:rPr>
              <w:t>Internal data</w:t>
            </w:r>
          </w:p>
        </w:tc>
        <w:tc>
          <w:tcPr>
            <w:tcW w:w="0" w:type="auto"/>
            <w:tcBorders>
              <w:top w:val="single" w:sz="1" w:space="0" w:color="000000"/>
              <w:bottom w:val="single" w:sz="1" w:space="0" w:color="000000"/>
            </w:tcBorders>
          </w:tcPr>
          <w:p w14:paraId="1B096709" w14:textId="77777777" w:rsidR="00FB072A" w:rsidRDefault="00000000">
            <w:pPr>
              <w:spacing w:line="360" w:lineRule="auto"/>
            </w:pPr>
            <w:r>
              <w:rPr>
                <w:rFonts w:ascii="Source Sans 3" w:eastAsia="Source Sans 3" w:hAnsi="Source Sans 3" w:cs="Source Sans 3"/>
                <w:color w:val="000000"/>
                <w:sz w:val="17"/>
              </w:rPr>
              <w:t>Past touchpoints, open deals</w:t>
            </w:r>
          </w:p>
        </w:tc>
      </w:tr>
    </w:tbl>
    <w:p w14:paraId="0BD17108" w14:textId="77777777" w:rsidR="00FB072A" w:rsidRDefault="00FB072A"/>
    <w:p w14:paraId="7CEA07FC" w14:textId="77777777" w:rsidR="00FB072A" w:rsidRDefault="00F8580C">
      <w:pPr>
        <w:spacing w:before="210" w:after="0" w:line="360" w:lineRule="auto"/>
      </w:pPr>
      <w:r>
        <w:rPr>
          <w:noProof/>
        </w:rPr>
      </w:r>
      <w:r>
        <w:rPr>
          <w:noProof/>
        </w:rPr>
        <w:pict w14:anchorId="7FC0E408">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4144B6" w14:textId="77777777" w:rsidR="00FB072A" w:rsidRDefault="00000000">
      <w:pPr>
        <w:spacing w:before="315" w:after="105" w:line="360" w:lineRule="auto"/>
        <w:ind w:left="-30"/>
      </w:pPr>
      <w:bookmarkStart w:id="59" w:name="how_to_augment_detection_capabilities"/>
      <w:r>
        <w:rPr>
          <w:rFonts w:ascii="source serif 4" w:eastAsia="source serif 4" w:hAnsi="source serif 4" w:cs="source serif 4"/>
          <w:b/>
          <w:color w:val="000000"/>
          <w:sz w:val="24"/>
        </w:rPr>
        <w:t>How to Augment Detection Capabilities</w:t>
      </w:r>
      <w:bookmarkEnd w:id="59"/>
    </w:p>
    <w:p w14:paraId="17F5BED4" w14:textId="77777777" w:rsidR="00FB072A" w:rsidRDefault="00000000">
      <w:pPr>
        <w:spacing w:before="315" w:after="105" w:line="360" w:lineRule="auto"/>
        <w:ind w:left="-30"/>
      </w:pPr>
      <w:bookmarkStart w:id="60" w:name="bm_1_server_side_tracking_bypass_5a1208"/>
      <w:r>
        <w:rPr>
          <w:rFonts w:ascii="source serif 4" w:eastAsia="source serif 4" w:hAnsi="source serif 4" w:cs="source serif 4"/>
          <w:b/>
          <w:color w:val="000000"/>
          <w:sz w:val="24"/>
        </w:rPr>
        <w:t>1. Server-Side Tracking (Bypass Ad Blockers)</w:t>
      </w:r>
      <w:bookmarkEnd w:id="60"/>
    </w:p>
    <w:p w14:paraId="49A69425" w14:textId="77777777" w:rsidR="00FB072A" w:rsidRDefault="00000000">
      <w:pPr>
        <w:spacing w:after="210" w:line="360" w:lineRule="auto"/>
      </w:pPr>
      <w:r>
        <w:rPr>
          <w:rFonts w:ascii="source serif 4" w:eastAsia="source serif 4" w:hAnsi="source serif 4" w:cs="source serif 4"/>
          <w:color w:val="000000"/>
        </w:rPr>
        <w:t>Migrate from client-side pixels to server-side event APIs. This routes data through a first-party server endpoint before forwarding to analytics and ad platforms — invisible to browser-based blockers. Implementation options:[</w:t>
      </w:r>
      <w:r>
        <w:rPr>
          <w:rFonts w:ascii="source serif 4" w:eastAsia="source serif 4" w:hAnsi="source serif 4" w:cs="source serif 4"/>
          <w:color w:val="000000"/>
          <w:vertAlign w:val="superscript"/>
        </w:rPr>
        <w:t>34][</w:t>
      </w:r>
      <w:r>
        <w:rPr>
          <w:rFonts w:ascii="source serif 4" w:eastAsia="source serif 4" w:hAnsi="source serif 4" w:cs="source serif 4"/>
          <w:color w:val="000000"/>
        </w:rPr>
        <w:t>35]</w:t>
      </w:r>
    </w:p>
    <w:p w14:paraId="168E3413" w14:textId="77777777" w:rsidR="00FB072A" w:rsidRDefault="00000000">
      <w:pPr>
        <w:numPr>
          <w:ilvl w:val="0"/>
          <w:numId w:val="29"/>
        </w:numPr>
        <w:spacing w:before="105" w:after="105" w:line="360" w:lineRule="auto"/>
      </w:pPr>
      <w:r>
        <w:rPr>
          <w:rFonts w:ascii="source serif 4" w:eastAsia="source serif 4" w:hAnsi="source serif 4" w:cs="source serif 4"/>
          <w:b/>
          <w:color w:val="000000"/>
        </w:rPr>
        <w:t>Server-Side Google Tag Manager</w:t>
      </w:r>
      <w:r>
        <w:rPr>
          <w:rFonts w:ascii="source serif 4" w:eastAsia="source serif 4" w:hAnsi="source serif 4" w:cs="source serif 4"/>
          <w:color w:val="000000"/>
        </w:rPr>
        <w:t xml:space="preserve"> with a cloud-hosted container (Stape, Taggrs)</w:t>
      </w:r>
    </w:p>
    <w:p w14:paraId="68706E34" w14:textId="77777777" w:rsidR="00FB072A" w:rsidRDefault="00000000">
      <w:pPr>
        <w:numPr>
          <w:ilvl w:val="0"/>
          <w:numId w:val="29"/>
        </w:numPr>
        <w:spacing w:before="105" w:after="105" w:line="360" w:lineRule="auto"/>
      </w:pPr>
      <w:r>
        <w:rPr>
          <w:rFonts w:ascii="source serif 4" w:eastAsia="source serif 4" w:hAnsi="source serif 4" w:cs="source serif 4"/>
          <w:b/>
          <w:color w:val="000000"/>
        </w:rPr>
        <w:t>Meta Conversions API (CAPI)</w:t>
      </w:r>
      <w:r>
        <w:rPr>
          <w:rFonts w:ascii="source serif 4" w:eastAsia="source serif 4" w:hAnsi="source serif 4" w:cs="source serif 4"/>
          <w:color w:val="000000"/>
        </w:rPr>
        <w:t xml:space="preserve"> for server-to-server conversion events</w:t>
      </w:r>
    </w:p>
    <w:p w14:paraId="3C40AEA9" w14:textId="77777777" w:rsidR="00FB072A" w:rsidRDefault="00000000">
      <w:pPr>
        <w:numPr>
          <w:ilvl w:val="0"/>
          <w:numId w:val="29"/>
        </w:numPr>
        <w:spacing w:before="105" w:after="105" w:line="360" w:lineRule="auto"/>
      </w:pPr>
      <w:r>
        <w:rPr>
          <w:rFonts w:ascii="source serif 4" w:eastAsia="source serif 4" w:hAnsi="source serif 4" w:cs="source serif 4"/>
          <w:b/>
          <w:color w:val="000000"/>
        </w:rPr>
        <w:t>Google Enhanced Conversions</w:t>
      </w:r>
      <w:r>
        <w:rPr>
          <w:rFonts w:ascii="source serif 4" w:eastAsia="source serif 4" w:hAnsi="source serif 4" w:cs="source serif 4"/>
          <w:color w:val="000000"/>
        </w:rPr>
        <w:t xml:space="preserve"> for hashed email/phone matching</w:t>
      </w:r>
    </w:p>
    <w:p w14:paraId="18796735" w14:textId="77777777" w:rsidR="00FB072A" w:rsidRDefault="00000000">
      <w:pPr>
        <w:numPr>
          <w:ilvl w:val="0"/>
          <w:numId w:val="29"/>
        </w:numPr>
        <w:spacing w:before="105" w:after="105" w:line="360" w:lineRule="auto"/>
      </w:pPr>
      <w:r>
        <w:rPr>
          <w:rFonts w:ascii="source serif 4" w:eastAsia="source serif 4" w:hAnsi="source serif 4" w:cs="source serif 4"/>
          <w:b/>
          <w:color w:val="000000"/>
        </w:rPr>
        <w:t>Direct API integrations</w:t>
      </w:r>
      <w:r>
        <w:rPr>
          <w:rFonts w:ascii="source serif 4" w:eastAsia="source serif 4" w:hAnsi="source serif 4" w:cs="source serif 4"/>
          <w:color w:val="000000"/>
        </w:rPr>
        <w:t xml:space="preserve"> to LinkedIn, TikTok, etc.</w:t>
      </w:r>
    </w:p>
    <w:p w14:paraId="04791F9E" w14:textId="77777777" w:rsidR="00FB072A" w:rsidRDefault="00000000">
      <w:pPr>
        <w:spacing w:before="315" w:after="105" w:line="360" w:lineRule="auto"/>
        <w:ind w:left="-30"/>
      </w:pPr>
      <w:bookmarkStart w:id="61" w:name="bm_2_identity_pixel_identity_grap_46a6d2"/>
      <w:r>
        <w:rPr>
          <w:rFonts w:ascii="source serif 4" w:eastAsia="source serif 4" w:hAnsi="source serif 4" w:cs="source serif 4"/>
          <w:b/>
          <w:color w:val="000000"/>
          <w:sz w:val="24"/>
        </w:rPr>
        <w:t>2. Identity Pixel + Identity Graph (Person-Level De-anonymization)</w:t>
      </w:r>
      <w:bookmarkEnd w:id="61"/>
    </w:p>
    <w:p w14:paraId="35BEAF30" w14:textId="77777777" w:rsidR="00FB072A" w:rsidRDefault="00000000">
      <w:pPr>
        <w:spacing w:after="210" w:line="360" w:lineRule="auto"/>
      </w:pPr>
      <w:r>
        <w:rPr>
          <w:rFonts w:ascii="source serif 4" w:eastAsia="source serif 4" w:hAnsi="source serif 4" w:cs="source serif 4"/>
          <w:color w:val="000000"/>
        </w:rPr>
        <w:t>Deploy a lightweight JavaScript pixel (e.g., Warmly, Clearbit Reveal, Koala, 6sense) that fires on page load, captures session context, and runs a real-time lookup against an identity graph. This can identify individual visitors — name, email, title — for 30-40% of B2B traffic without a form submission.[</w:t>
      </w:r>
      <w:r>
        <w:rPr>
          <w:rFonts w:ascii="source serif 4" w:eastAsia="source serif 4" w:hAnsi="source serif 4" w:cs="source serif 4"/>
          <w:color w:val="000000"/>
          <w:vertAlign w:val="superscript"/>
        </w:rPr>
        <w:t>40][</w:t>
      </w:r>
      <w:r>
        <w:rPr>
          <w:rFonts w:ascii="source serif 4" w:eastAsia="source serif 4" w:hAnsi="source serif 4" w:cs="source serif 4"/>
          <w:color w:val="000000"/>
        </w:rPr>
        <w:t>37]</w:t>
      </w:r>
    </w:p>
    <w:p w14:paraId="6F53A684" w14:textId="77777777" w:rsidR="00FB072A" w:rsidRDefault="00000000">
      <w:pPr>
        <w:spacing w:before="315" w:after="105" w:line="360" w:lineRule="auto"/>
        <w:ind w:left="-30"/>
      </w:pPr>
      <w:bookmarkStart w:id="62" w:name="bm_3_first_party_data_collection_92d38a"/>
      <w:r>
        <w:rPr>
          <w:rFonts w:ascii="source serif 4" w:eastAsia="source serif 4" w:hAnsi="source serif 4" w:cs="source serif 4"/>
          <w:b/>
          <w:color w:val="000000"/>
          <w:sz w:val="24"/>
        </w:rPr>
        <w:t>3. First-Party Data Collection (Progressive Profiling)</w:t>
      </w:r>
      <w:bookmarkEnd w:id="62"/>
    </w:p>
    <w:p w14:paraId="77280D3C" w14:textId="77777777" w:rsidR="00FB072A" w:rsidRDefault="00000000">
      <w:pPr>
        <w:spacing w:after="210" w:line="360" w:lineRule="auto"/>
      </w:pPr>
      <w:r>
        <w:rPr>
          <w:rFonts w:ascii="source serif 4" w:eastAsia="source serif 4" w:hAnsi="source serif 4" w:cs="source serif 4"/>
          <w:color w:val="000000"/>
        </w:rPr>
        <w:t>Build an email capture strategy to move visitors from anonymous to identified as early as possible. Once an email is known, every subsequent visit — even from a new device or browser — can be tied to that profile via:</w:t>
      </w:r>
    </w:p>
    <w:p w14:paraId="5690BD98" w14:textId="77777777" w:rsidR="00FB072A" w:rsidRDefault="00000000">
      <w:pPr>
        <w:numPr>
          <w:ilvl w:val="0"/>
          <w:numId w:val="30"/>
        </w:numPr>
        <w:spacing w:before="105" w:after="105" w:line="360" w:lineRule="auto"/>
      </w:pPr>
      <w:r>
        <w:rPr>
          <w:rFonts w:ascii="source serif 4" w:eastAsia="source serif 4" w:hAnsi="source serif 4" w:cs="source serif 4"/>
          <w:color w:val="000000"/>
        </w:rPr>
        <w:t>Email pixel correlation (visitor opened an email, then visited the site)</w:t>
      </w:r>
    </w:p>
    <w:p w14:paraId="09C6415F" w14:textId="77777777" w:rsidR="00FB072A" w:rsidRDefault="00000000">
      <w:pPr>
        <w:numPr>
          <w:ilvl w:val="0"/>
          <w:numId w:val="30"/>
        </w:numPr>
        <w:spacing w:before="105" w:after="105" w:line="360" w:lineRule="auto"/>
      </w:pPr>
      <w:r>
        <w:rPr>
          <w:rFonts w:ascii="source serif 4" w:eastAsia="source serif 4" w:hAnsi="source serif 4" w:cs="source serif 4"/>
          <w:color w:val="000000"/>
        </w:rPr>
        <w:t>Hashed email matching across ad platforms</w:t>
      </w:r>
    </w:p>
    <w:p w14:paraId="15C68220" w14:textId="77777777" w:rsidR="00FB072A" w:rsidRDefault="00000000">
      <w:pPr>
        <w:numPr>
          <w:ilvl w:val="0"/>
          <w:numId w:val="30"/>
        </w:numPr>
        <w:spacing w:before="105" w:after="105" w:line="360" w:lineRule="auto"/>
      </w:pPr>
      <w:r>
        <w:rPr>
          <w:rFonts w:ascii="source serif 4" w:eastAsia="source serif 4" w:hAnsi="source serif 4" w:cs="source serif 4"/>
          <w:color w:val="000000"/>
        </w:rPr>
        <w:t>CDP identity stitching[^42]</w:t>
      </w:r>
    </w:p>
    <w:p w14:paraId="7B7ACA55" w14:textId="77777777" w:rsidR="00FB072A" w:rsidRDefault="00000000">
      <w:pPr>
        <w:spacing w:before="315" w:after="105" w:line="360" w:lineRule="auto"/>
        <w:ind w:left="-30"/>
      </w:pPr>
      <w:bookmarkStart w:id="63" w:name="bm_4_customer_data_platform_unifi_c6de75"/>
      <w:r>
        <w:rPr>
          <w:rFonts w:ascii="source serif 4" w:eastAsia="source serif 4" w:hAnsi="source serif 4" w:cs="source serif 4"/>
          <w:b/>
          <w:color w:val="000000"/>
          <w:sz w:val="24"/>
        </w:rPr>
        <w:t>4. Customer Data Platform (Unified Profile)</w:t>
      </w:r>
      <w:bookmarkEnd w:id="63"/>
    </w:p>
    <w:p w14:paraId="30B10E60" w14:textId="77777777" w:rsidR="00FB072A" w:rsidRDefault="00000000">
      <w:pPr>
        <w:spacing w:after="210" w:line="360" w:lineRule="auto"/>
      </w:pPr>
      <w:r>
        <w:rPr>
          <w:rFonts w:ascii="source serif 4" w:eastAsia="source serif 4" w:hAnsi="source serif 4" w:cs="source serif 4"/>
          <w:color w:val="000000"/>
        </w:rPr>
        <w:t>Implement a CDP (Segment, RudderStack, mParticle, or server-side GTM as a lightweight alternative) to merge signals from every touchpoint into a single visitor profile:[</w:t>
      </w:r>
      <w:r>
        <w:rPr>
          <w:rFonts w:ascii="source serif 4" w:eastAsia="source serif 4" w:hAnsi="source serif 4" w:cs="source serif 4"/>
          <w:color w:val="000000"/>
          <w:vertAlign w:val="superscript"/>
        </w:rPr>
        <w:t>42][</w:t>
      </w:r>
      <w:r>
        <w:rPr>
          <w:rFonts w:ascii="source serif 4" w:eastAsia="source serif 4" w:hAnsi="source serif 4" w:cs="source serif 4"/>
          <w:color w:val="000000"/>
        </w:rPr>
        <w:t>41]</w:t>
      </w:r>
    </w:p>
    <w:p w14:paraId="13813725" w14:textId="77777777" w:rsidR="00FB072A" w:rsidRDefault="00000000">
      <w:pPr>
        <w:numPr>
          <w:ilvl w:val="0"/>
          <w:numId w:val="31"/>
        </w:numPr>
        <w:spacing w:before="105" w:after="105" w:line="360" w:lineRule="auto"/>
      </w:pPr>
      <w:r>
        <w:rPr>
          <w:rFonts w:ascii="source serif 4" w:eastAsia="source serif 4" w:hAnsi="source serif 4" w:cs="source serif 4"/>
          <w:color w:val="000000"/>
        </w:rPr>
        <w:t>Web events + email opens/clicks + ad interactions + CRM data</w:t>
      </w:r>
    </w:p>
    <w:p w14:paraId="5F2D37BE" w14:textId="77777777" w:rsidR="00FB072A" w:rsidRDefault="00000000">
      <w:pPr>
        <w:numPr>
          <w:ilvl w:val="0"/>
          <w:numId w:val="31"/>
        </w:numPr>
        <w:spacing w:before="105" w:after="105" w:line="360" w:lineRule="auto"/>
      </w:pPr>
      <w:r>
        <w:rPr>
          <w:rFonts w:ascii="source serif 4" w:eastAsia="source serif 4" w:hAnsi="source serif 4" w:cs="source serif 4"/>
          <w:color w:val="000000"/>
        </w:rPr>
        <w:t>Cross-device resolution</w:t>
      </w:r>
    </w:p>
    <w:p w14:paraId="64C061CB" w14:textId="77777777" w:rsidR="00FB072A" w:rsidRDefault="00000000">
      <w:pPr>
        <w:numPr>
          <w:ilvl w:val="0"/>
          <w:numId w:val="31"/>
        </w:numPr>
        <w:spacing w:before="105" w:after="105" w:line="360" w:lineRule="auto"/>
      </w:pPr>
      <w:r>
        <w:rPr>
          <w:rFonts w:ascii="source serif 4" w:eastAsia="source serif 4" w:hAnsi="source serif 4" w:cs="source serif 4"/>
          <w:color w:val="000000"/>
        </w:rPr>
        <w:t>Real-time audience activation</w:t>
      </w:r>
    </w:p>
    <w:p w14:paraId="4374868E" w14:textId="77777777" w:rsidR="00FB072A" w:rsidRDefault="00000000">
      <w:pPr>
        <w:spacing w:before="315" w:after="105" w:line="360" w:lineRule="auto"/>
        <w:ind w:left="-30"/>
      </w:pPr>
      <w:bookmarkStart w:id="64" w:name="bm_5_intent_data_overlays"/>
      <w:r>
        <w:rPr>
          <w:rFonts w:ascii="source serif 4" w:eastAsia="source serif 4" w:hAnsi="source serif 4" w:cs="source serif 4"/>
          <w:b/>
          <w:color w:val="000000"/>
          <w:sz w:val="24"/>
        </w:rPr>
        <w:t>5. Intent Data Overlays</w:t>
      </w:r>
      <w:bookmarkEnd w:id="64"/>
    </w:p>
    <w:p w14:paraId="685ADF4F" w14:textId="77777777" w:rsidR="00FB072A" w:rsidRDefault="00000000">
      <w:pPr>
        <w:spacing w:after="210" w:line="360" w:lineRule="auto"/>
      </w:pPr>
      <w:r>
        <w:rPr>
          <w:rFonts w:ascii="source serif 4" w:eastAsia="source serif 4" w:hAnsi="source serif 4" w:cs="source serif 4"/>
          <w:color w:val="000000"/>
        </w:rPr>
        <w:t>Augment website visits with third-party intent signals from platforms like Bombora, G2, and TechTarget. These aggregate research behavior across the entire web (not just your site) to show when a company is actively in-market for a specific solution — even before they visit your site.[^36]</w:t>
      </w:r>
    </w:p>
    <w:p w14:paraId="0135BEDB" w14:textId="77777777" w:rsidR="00FB072A" w:rsidRDefault="00000000">
      <w:pPr>
        <w:spacing w:before="315" w:after="105" w:line="360" w:lineRule="auto"/>
        <w:ind w:left="-30"/>
      </w:pPr>
      <w:bookmarkStart w:id="65" w:name="bm_6_behavioral_analytics_tools"/>
      <w:r>
        <w:rPr>
          <w:rFonts w:ascii="source serif 4" w:eastAsia="source serif 4" w:hAnsi="source serif 4" w:cs="source serif 4"/>
          <w:b/>
          <w:color w:val="000000"/>
          <w:sz w:val="24"/>
        </w:rPr>
        <w:t>6. Behavioral Analytics Tools</w:t>
      </w:r>
      <w:bookmarkEnd w:id="65"/>
    </w:p>
    <w:p w14:paraId="05E79348" w14:textId="77777777" w:rsidR="00FB072A" w:rsidRDefault="00000000">
      <w:pPr>
        <w:spacing w:after="210" w:line="360" w:lineRule="auto"/>
      </w:pPr>
      <w:r>
        <w:rPr>
          <w:rFonts w:ascii="source serif 4" w:eastAsia="source serif 4" w:hAnsi="source serif 4" w:cs="source serif 4"/>
          <w:color w:val="000000"/>
        </w:rPr>
        <w:t>Add session recording and heatmap tools (Hotjar, FullStory, Microsoft Clarity) to capture full interaction streams. Combined with ML-based analysis, these reveal:[^17]</w:t>
      </w:r>
    </w:p>
    <w:p w14:paraId="2009DBB8" w14:textId="77777777" w:rsidR="00FB072A" w:rsidRDefault="00000000">
      <w:pPr>
        <w:numPr>
          <w:ilvl w:val="0"/>
          <w:numId w:val="32"/>
        </w:numPr>
        <w:spacing w:before="105" w:after="105" w:line="360" w:lineRule="auto"/>
      </w:pPr>
      <w:r>
        <w:rPr>
          <w:rFonts w:ascii="source serif 4" w:eastAsia="source serif 4" w:hAnsi="source serif 4" w:cs="source serif 4"/>
          <w:color w:val="000000"/>
        </w:rPr>
        <w:t>Intent signals from content consumption patterns</w:t>
      </w:r>
    </w:p>
    <w:p w14:paraId="353EE769" w14:textId="77777777" w:rsidR="00FB072A" w:rsidRDefault="00000000">
      <w:pPr>
        <w:numPr>
          <w:ilvl w:val="0"/>
          <w:numId w:val="32"/>
        </w:numPr>
        <w:spacing w:before="105" w:after="105" w:line="360" w:lineRule="auto"/>
      </w:pPr>
      <w:r>
        <w:rPr>
          <w:rFonts w:ascii="source serif 4" w:eastAsia="source serif 4" w:hAnsi="source serif 4" w:cs="source serif 4"/>
          <w:color w:val="000000"/>
        </w:rPr>
        <w:t>Friction points in conversion flows</w:t>
      </w:r>
    </w:p>
    <w:p w14:paraId="49407F39" w14:textId="77777777" w:rsidR="00FB072A" w:rsidRDefault="00000000">
      <w:pPr>
        <w:numPr>
          <w:ilvl w:val="0"/>
          <w:numId w:val="32"/>
        </w:numPr>
        <w:spacing w:before="105" w:after="105" w:line="360" w:lineRule="auto"/>
      </w:pPr>
      <w:r>
        <w:rPr>
          <w:rFonts w:ascii="source serif 4" w:eastAsia="source serif 4" w:hAnsi="source serif 4" w:cs="source serif 4"/>
          <w:color w:val="000000"/>
        </w:rPr>
        <w:t>Personalization opportunities based on scroll/click behavior</w:t>
      </w:r>
    </w:p>
    <w:p w14:paraId="4A5D8842" w14:textId="77777777" w:rsidR="00FB072A" w:rsidRDefault="00000000">
      <w:pPr>
        <w:spacing w:before="315" w:after="105" w:line="360" w:lineRule="auto"/>
        <w:ind w:left="-30"/>
      </w:pPr>
      <w:bookmarkStart w:id="66" w:name="bm_7_reverse_ip_crm_enrichment_workflow"/>
      <w:r>
        <w:rPr>
          <w:rFonts w:ascii="source serif 4" w:eastAsia="source serif 4" w:hAnsi="source serif 4" w:cs="source serif 4"/>
          <w:b/>
          <w:color w:val="000000"/>
          <w:sz w:val="24"/>
        </w:rPr>
        <w:t>7. Reverse IP + CRM Enrichment Workflow</w:t>
      </w:r>
      <w:bookmarkEnd w:id="66"/>
    </w:p>
    <w:p w14:paraId="01412658" w14:textId="77777777" w:rsidR="00FB072A" w:rsidRDefault="00000000">
      <w:pPr>
        <w:spacing w:after="210" w:line="360" w:lineRule="auto"/>
      </w:pPr>
      <w:r>
        <w:rPr>
          <w:rFonts w:ascii="source serif 4" w:eastAsia="source serif 4" w:hAnsi="source serif 4" w:cs="source serif 4"/>
          <w:color w:val="000000"/>
        </w:rPr>
        <w:t>For B2B use cases, build a pipeline: reverse IP lookup (Clearbit, Bombora, 6sense) → firmographic enrichment → CRM match → sales alert if it's a known account or target account. This transforms anonymous traffic into qualified pipeline opportunities.[</w:t>
      </w:r>
      <w:r>
        <w:rPr>
          <w:rFonts w:ascii="source serif 4" w:eastAsia="source serif 4" w:hAnsi="source serif 4" w:cs="source serif 4"/>
          <w:color w:val="000000"/>
          <w:vertAlign w:val="superscript"/>
        </w:rPr>
        <w:t>4][</w:t>
      </w:r>
      <w:r>
        <w:rPr>
          <w:rFonts w:ascii="source serif 4" w:eastAsia="source serif 4" w:hAnsi="source serif 4" w:cs="source serif 4"/>
          <w:color w:val="000000"/>
        </w:rPr>
        <w:t>5]</w:t>
      </w:r>
    </w:p>
    <w:p w14:paraId="3B68B3B1" w14:textId="77777777" w:rsidR="00FB072A" w:rsidRDefault="00000000">
      <w:pPr>
        <w:spacing w:before="315" w:after="105" w:line="360" w:lineRule="auto"/>
        <w:ind w:left="-30"/>
      </w:pPr>
      <w:bookmarkStart w:id="67" w:name="bm_8_cross_channel_identity_stitching"/>
      <w:r>
        <w:rPr>
          <w:rFonts w:ascii="source serif 4" w:eastAsia="source serif 4" w:hAnsi="source serif 4" w:cs="source serif 4"/>
          <w:b/>
          <w:color w:val="000000"/>
          <w:sz w:val="24"/>
        </w:rPr>
        <w:t>8. Cross-Channel Identity Stitching</w:t>
      </w:r>
      <w:bookmarkEnd w:id="67"/>
    </w:p>
    <w:p w14:paraId="3AC27035" w14:textId="77777777" w:rsidR="00FB072A" w:rsidRDefault="00000000">
      <w:pPr>
        <w:spacing w:after="210" w:line="360" w:lineRule="auto"/>
      </w:pPr>
      <w:r>
        <w:rPr>
          <w:rFonts w:ascii="source serif 4" w:eastAsia="source serif 4" w:hAnsi="source serif 4" w:cs="source serif 4"/>
          <w:color w:val="000000"/>
        </w:rPr>
        <w:t>Use deterministic signals (email, phone, login events) as anchors and probabilistic signals (device fingerprint, IP + timing) to stitch together fragmented identities across mobile, desktop, and offline touchpoints. The more deterministic anchors collected (email captures, logins, form fills), the more complete the cross-device view becomes.[</w:t>
      </w:r>
      <w:r>
        <w:rPr>
          <w:rFonts w:ascii="source serif 4" w:eastAsia="source serif 4" w:hAnsi="source serif 4" w:cs="source serif 4"/>
          <w:color w:val="000000"/>
          <w:vertAlign w:val="superscript"/>
        </w:rPr>
        <w:t>40][</w:t>
      </w:r>
      <w:r>
        <w:rPr>
          <w:rFonts w:ascii="source serif 4" w:eastAsia="source serif 4" w:hAnsi="source serif 4" w:cs="source serif 4"/>
          <w:color w:val="000000"/>
        </w:rPr>
        <w:t>41]</w:t>
      </w:r>
    </w:p>
    <w:p w14:paraId="50577D91" w14:textId="77777777" w:rsidR="00FB072A" w:rsidRDefault="00F8580C">
      <w:pPr>
        <w:spacing w:before="210" w:after="0" w:line="360" w:lineRule="auto"/>
      </w:pPr>
      <w:r>
        <w:rPr>
          <w:noProof/>
        </w:rPr>
      </w:r>
      <w:r>
        <w:rPr>
          <w:noProof/>
        </w:rPr>
        <w:pict w14:anchorId="5DB50D5E">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778F51F" w14:textId="77777777" w:rsidR="00FB072A" w:rsidRDefault="00000000">
      <w:pPr>
        <w:spacing w:before="315" w:after="105" w:line="360" w:lineRule="auto"/>
        <w:ind w:left="-30"/>
      </w:pPr>
      <w:bookmarkStart w:id="68" w:name="legal_ethical_boundaries"/>
      <w:r>
        <w:rPr>
          <w:rFonts w:ascii="source serif 4" w:eastAsia="source serif 4" w:hAnsi="source serif 4" w:cs="source serif 4"/>
          <w:b/>
          <w:color w:val="000000"/>
          <w:sz w:val="24"/>
        </w:rPr>
        <w:t>Legal &amp; Ethical Boundaries</w:t>
      </w:r>
      <w:bookmarkEnd w:id="68"/>
    </w:p>
    <w:p w14:paraId="0660911D" w14:textId="77777777" w:rsidR="00FB072A" w:rsidRDefault="00000000">
      <w:pPr>
        <w:spacing w:after="210" w:line="360" w:lineRule="auto"/>
      </w:pPr>
      <w:r>
        <w:rPr>
          <w:rFonts w:ascii="source serif 4" w:eastAsia="source serif 4" w:hAnsi="source serif 4" w:cs="source serif 4"/>
          <w:color w:val="000000"/>
        </w:rPr>
        <w:t>The detection surface described above spans a wide legal spectrum:</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58"/>
        <w:gridCol w:w="6046"/>
      </w:tblGrid>
      <w:tr w:rsidR="00FB072A" w14:paraId="143D2A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ABB9C3" w14:textId="77777777" w:rsidR="00FB072A" w:rsidRDefault="00000000">
            <w:pPr>
              <w:spacing w:line="360" w:lineRule="auto"/>
            </w:pPr>
            <w:r>
              <w:rPr>
                <w:rFonts w:ascii="Source Sans 3" w:eastAsia="Source Sans 3" w:hAnsi="Source Sans 3" w:cs="Source Sans 3"/>
                <w:color w:val="000000"/>
                <w:sz w:val="17"/>
              </w:rPr>
              <w:t>Practice</w:t>
            </w:r>
          </w:p>
        </w:tc>
        <w:tc>
          <w:tcPr>
            <w:tcW w:w="0" w:type="auto"/>
            <w:tcBorders>
              <w:top w:val="single" w:sz="1" w:space="0" w:color="000000"/>
              <w:bottom w:val="single" w:sz="1" w:space="0" w:color="000000"/>
            </w:tcBorders>
          </w:tcPr>
          <w:p w14:paraId="74023877" w14:textId="77777777" w:rsidR="00FB072A" w:rsidRDefault="00000000">
            <w:pPr>
              <w:spacing w:line="360" w:lineRule="auto"/>
            </w:pPr>
            <w:r>
              <w:rPr>
                <w:rFonts w:ascii="Source Sans 3" w:eastAsia="Source Sans 3" w:hAnsi="Source Sans 3" w:cs="Source Sans 3"/>
                <w:color w:val="000000"/>
                <w:sz w:val="17"/>
              </w:rPr>
              <w:t>Legal Status</w:t>
            </w:r>
          </w:p>
        </w:tc>
      </w:tr>
      <w:tr w:rsidR="00FB072A" w14:paraId="0A8377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8652C4" w14:textId="77777777" w:rsidR="00FB072A" w:rsidRDefault="00000000">
            <w:pPr>
              <w:spacing w:line="360" w:lineRule="auto"/>
            </w:pPr>
            <w:r>
              <w:rPr>
                <w:rFonts w:ascii="Source Sans 3" w:eastAsia="Source Sans 3" w:hAnsi="Source Sans 3" w:cs="Source Sans 3"/>
                <w:color w:val="000000"/>
                <w:sz w:val="17"/>
              </w:rPr>
              <w:t>IP logging, server logs</w:t>
            </w:r>
          </w:p>
        </w:tc>
        <w:tc>
          <w:tcPr>
            <w:tcW w:w="0" w:type="auto"/>
            <w:tcBorders>
              <w:top w:val="single" w:sz="1" w:space="0" w:color="000000"/>
              <w:bottom w:val="single" w:sz="1" w:space="0" w:color="000000"/>
            </w:tcBorders>
          </w:tcPr>
          <w:p w14:paraId="0121D8B6" w14:textId="77777777" w:rsidR="00FB072A" w:rsidRDefault="00000000">
            <w:pPr>
              <w:spacing w:line="360" w:lineRule="auto"/>
            </w:pPr>
            <w:r>
              <w:rPr>
                <w:rFonts w:ascii="Source Sans 3" w:eastAsia="Source Sans 3" w:hAnsi="Source Sans 3" w:cs="Source Sans 3"/>
                <w:color w:val="000000"/>
                <w:sz w:val="17"/>
              </w:rPr>
              <w:t>Universally permitted</w:t>
            </w:r>
          </w:p>
        </w:tc>
      </w:tr>
      <w:tr w:rsidR="00FB072A" w14:paraId="0BF020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955B49" w14:textId="77777777" w:rsidR="00FB072A" w:rsidRDefault="00000000">
            <w:pPr>
              <w:spacing w:line="360" w:lineRule="auto"/>
            </w:pPr>
            <w:r>
              <w:rPr>
                <w:rFonts w:ascii="Source Sans 3" w:eastAsia="Source Sans 3" w:hAnsi="Source Sans 3" w:cs="Source Sans 3"/>
                <w:color w:val="000000"/>
                <w:sz w:val="17"/>
              </w:rPr>
              <w:t>First-party cookies with notice</w:t>
            </w:r>
          </w:p>
        </w:tc>
        <w:tc>
          <w:tcPr>
            <w:tcW w:w="0" w:type="auto"/>
            <w:tcBorders>
              <w:top w:val="single" w:sz="1" w:space="0" w:color="000000"/>
              <w:bottom w:val="single" w:sz="1" w:space="0" w:color="000000"/>
            </w:tcBorders>
          </w:tcPr>
          <w:p w14:paraId="2CDBEBC1" w14:textId="77777777" w:rsidR="00FB072A" w:rsidRDefault="00000000">
            <w:pPr>
              <w:spacing w:line="360" w:lineRule="auto"/>
            </w:pPr>
            <w:r>
              <w:rPr>
                <w:rFonts w:ascii="Source Sans 3" w:eastAsia="Source Sans 3" w:hAnsi="Source Sans 3" w:cs="Source Sans 3"/>
                <w:color w:val="000000"/>
                <w:sz w:val="17"/>
              </w:rPr>
              <w:t>Permitted (requires GDPR consent in EU)</w:t>
            </w:r>
          </w:p>
        </w:tc>
      </w:tr>
      <w:tr w:rsidR="00FB072A" w14:paraId="4DF5C8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19FE13" w14:textId="77777777" w:rsidR="00FB072A" w:rsidRDefault="00000000">
            <w:pPr>
              <w:spacing w:line="360" w:lineRule="auto"/>
            </w:pPr>
            <w:r>
              <w:rPr>
                <w:rFonts w:ascii="Source Sans 3" w:eastAsia="Source Sans 3" w:hAnsi="Source Sans 3" w:cs="Source Sans 3"/>
                <w:color w:val="000000"/>
                <w:sz w:val="17"/>
              </w:rPr>
              <w:t>Canvas/WebGL fingerprinting</w:t>
            </w:r>
          </w:p>
        </w:tc>
        <w:tc>
          <w:tcPr>
            <w:tcW w:w="0" w:type="auto"/>
            <w:tcBorders>
              <w:top w:val="single" w:sz="1" w:space="0" w:color="000000"/>
              <w:bottom w:val="single" w:sz="1" w:space="0" w:color="000000"/>
            </w:tcBorders>
          </w:tcPr>
          <w:p w14:paraId="7E34E302" w14:textId="77777777" w:rsidR="00FB072A" w:rsidRDefault="00000000">
            <w:pPr>
              <w:spacing w:line="360" w:lineRule="auto"/>
            </w:pPr>
            <w:r>
              <w:rPr>
                <w:rFonts w:ascii="Source Sans 3" w:eastAsia="Source Sans 3" w:hAnsi="Source Sans 3" w:cs="Source Sans 3"/>
                <w:color w:val="000000"/>
                <w:sz w:val="17"/>
              </w:rPr>
              <w:t>Legal in US; requires consent in EU under ePrivacy Directive</w:t>
            </w:r>
          </w:p>
        </w:tc>
      </w:tr>
      <w:tr w:rsidR="00FB072A" w14:paraId="3E33DA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0E2BC2" w14:textId="77777777" w:rsidR="00FB072A" w:rsidRDefault="00000000">
            <w:pPr>
              <w:spacing w:line="360" w:lineRule="auto"/>
            </w:pPr>
            <w:r>
              <w:rPr>
                <w:rFonts w:ascii="Source Sans 3" w:eastAsia="Source Sans 3" w:hAnsi="Source Sans 3" w:cs="Source Sans 3"/>
                <w:color w:val="000000"/>
                <w:sz w:val="17"/>
              </w:rPr>
              <w:t>Session recording</w:t>
            </w:r>
          </w:p>
        </w:tc>
        <w:tc>
          <w:tcPr>
            <w:tcW w:w="0" w:type="auto"/>
            <w:tcBorders>
              <w:top w:val="single" w:sz="1" w:space="0" w:color="000000"/>
              <w:bottom w:val="single" w:sz="1" w:space="0" w:color="000000"/>
            </w:tcBorders>
          </w:tcPr>
          <w:p w14:paraId="5FB1AC82" w14:textId="77777777" w:rsidR="00FB072A" w:rsidRDefault="00000000">
            <w:pPr>
              <w:spacing w:line="360" w:lineRule="auto"/>
            </w:pPr>
            <w:r>
              <w:rPr>
                <w:rFonts w:ascii="Source Sans 3" w:eastAsia="Source Sans 3" w:hAnsi="Source Sans 3" w:cs="Source Sans 3"/>
                <w:color w:val="000000"/>
                <w:sz w:val="17"/>
              </w:rPr>
              <w:t>Legal with disclosure; PII fields should be masked</w:t>
            </w:r>
          </w:p>
        </w:tc>
      </w:tr>
      <w:tr w:rsidR="00FB072A" w14:paraId="524953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5DFA09" w14:textId="77777777" w:rsidR="00FB072A" w:rsidRDefault="00000000">
            <w:pPr>
              <w:spacing w:line="360" w:lineRule="auto"/>
            </w:pPr>
            <w:r>
              <w:rPr>
                <w:rFonts w:ascii="Source Sans 3" w:eastAsia="Source Sans 3" w:hAnsi="Source Sans 3" w:cs="Source Sans 3"/>
                <w:color w:val="000000"/>
                <w:sz w:val="17"/>
              </w:rPr>
              <w:t>Third-party pixels (Meta, Google)</w:t>
            </w:r>
          </w:p>
        </w:tc>
        <w:tc>
          <w:tcPr>
            <w:tcW w:w="0" w:type="auto"/>
            <w:tcBorders>
              <w:top w:val="single" w:sz="1" w:space="0" w:color="000000"/>
              <w:bottom w:val="single" w:sz="1" w:space="0" w:color="000000"/>
            </w:tcBorders>
          </w:tcPr>
          <w:p w14:paraId="3E4E0602" w14:textId="77777777" w:rsidR="00FB072A" w:rsidRDefault="00000000">
            <w:pPr>
              <w:spacing w:line="360" w:lineRule="auto"/>
            </w:pPr>
            <w:r>
              <w:rPr>
                <w:rFonts w:ascii="Source Sans 3" w:eastAsia="Source Sans 3" w:hAnsi="Source Sans 3" w:cs="Source Sans 3"/>
                <w:color w:val="000000"/>
                <w:sz w:val="17"/>
              </w:rPr>
              <w:t>Permitted with consent mechanisms in place</w:t>
            </w:r>
          </w:p>
        </w:tc>
      </w:tr>
      <w:tr w:rsidR="00FB072A" w14:paraId="031ED6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0D328B" w14:textId="77777777" w:rsidR="00FB072A" w:rsidRDefault="00000000">
            <w:pPr>
              <w:spacing w:line="360" w:lineRule="auto"/>
            </w:pPr>
            <w:r>
              <w:rPr>
                <w:rFonts w:ascii="Source Sans 3" w:eastAsia="Source Sans 3" w:hAnsi="Source Sans 3" w:cs="Source Sans 3"/>
                <w:color w:val="000000"/>
                <w:sz w:val="17"/>
              </w:rPr>
              <w:t>Email open tracking</w:t>
            </w:r>
          </w:p>
        </w:tc>
        <w:tc>
          <w:tcPr>
            <w:tcW w:w="0" w:type="auto"/>
            <w:tcBorders>
              <w:top w:val="single" w:sz="1" w:space="0" w:color="000000"/>
              <w:bottom w:val="single" w:sz="1" w:space="0" w:color="000000"/>
            </w:tcBorders>
          </w:tcPr>
          <w:p w14:paraId="2F58F795" w14:textId="77777777" w:rsidR="00FB072A" w:rsidRDefault="00000000">
            <w:pPr>
              <w:spacing w:line="360" w:lineRule="auto"/>
            </w:pPr>
            <w:r>
              <w:rPr>
                <w:rFonts w:ascii="Source Sans 3" w:eastAsia="Source Sans 3" w:hAnsi="Source Sans 3" w:cs="Source Sans 3"/>
                <w:color w:val="000000"/>
                <w:sz w:val="17"/>
              </w:rPr>
              <w:t>Legal in most jurisdictions; CAN-SPAM/GDPR notice required</w:t>
            </w:r>
          </w:p>
        </w:tc>
      </w:tr>
      <w:tr w:rsidR="00FB072A" w14:paraId="18A66E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2A62CE" w14:textId="77777777" w:rsidR="00FB072A" w:rsidRDefault="00000000">
            <w:pPr>
              <w:spacing w:line="360" w:lineRule="auto"/>
            </w:pPr>
            <w:r>
              <w:rPr>
                <w:rFonts w:ascii="Source Sans 3" w:eastAsia="Source Sans 3" w:hAnsi="Source Sans 3" w:cs="Source Sans 3"/>
                <w:color w:val="000000"/>
                <w:sz w:val="17"/>
              </w:rPr>
              <w:t>Battery API fingerprinting</w:t>
            </w:r>
          </w:p>
        </w:tc>
        <w:tc>
          <w:tcPr>
            <w:tcW w:w="0" w:type="auto"/>
            <w:tcBorders>
              <w:top w:val="single" w:sz="1" w:space="0" w:color="000000"/>
              <w:bottom w:val="single" w:sz="1" w:space="0" w:color="000000"/>
            </w:tcBorders>
          </w:tcPr>
          <w:p w14:paraId="621D49D6" w14:textId="77777777" w:rsidR="00FB072A" w:rsidRDefault="00000000">
            <w:pPr>
              <w:spacing w:line="360" w:lineRule="auto"/>
            </w:pPr>
            <w:r>
              <w:rPr>
                <w:rFonts w:ascii="Source Sans 3" w:eastAsia="Source Sans 3" w:hAnsi="Source Sans 3" w:cs="Source Sans 3"/>
                <w:color w:val="000000"/>
                <w:sz w:val="17"/>
              </w:rPr>
              <w:t>Browsers have restricted; legal but functionally limited</w:t>
            </w:r>
          </w:p>
        </w:tc>
      </w:tr>
      <w:tr w:rsidR="00FB072A" w14:paraId="510951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F4D8E8" w14:textId="77777777" w:rsidR="00FB072A" w:rsidRDefault="00000000">
            <w:pPr>
              <w:spacing w:line="360" w:lineRule="auto"/>
            </w:pPr>
            <w:r>
              <w:rPr>
                <w:rFonts w:ascii="Source Sans 3" w:eastAsia="Source Sans 3" w:hAnsi="Source Sans 3" w:cs="Source Sans 3"/>
                <w:color w:val="000000"/>
                <w:sz w:val="17"/>
              </w:rPr>
              <w:t>GPS/motion sensors</w:t>
            </w:r>
          </w:p>
        </w:tc>
        <w:tc>
          <w:tcPr>
            <w:tcW w:w="0" w:type="auto"/>
            <w:tcBorders>
              <w:top w:val="single" w:sz="1" w:space="0" w:color="000000"/>
              <w:bottom w:val="single" w:sz="1" w:space="0" w:color="000000"/>
            </w:tcBorders>
          </w:tcPr>
          <w:p w14:paraId="2332057D" w14:textId="77777777" w:rsidR="00FB072A" w:rsidRDefault="00000000">
            <w:pPr>
              <w:spacing w:line="360" w:lineRule="auto"/>
            </w:pPr>
            <w:r>
              <w:rPr>
                <w:rFonts w:ascii="Source Sans 3" w:eastAsia="Source Sans 3" w:hAnsi="Source Sans 3" w:cs="Source Sans 3"/>
                <w:color w:val="000000"/>
                <w:sz w:val="17"/>
              </w:rPr>
              <w:t>Require explicit browser permission grant</w:t>
            </w:r>
          </w:p>
        </w:tc>
      </w:tr>
      <w:tr w:rsidR="00FB072A" w14:paraId="7F0413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8DFA7C" w14:textId="77777777" w:rsidR="00FB072A" w:rsidRDefault="00000000">
            <w:pPr>
              <w:spacing w:line="360" w:lineRule="auto"/>
            </w:pPr>
            <w:r>
              <w:rPr>
                <w:rFonts w:ascii="Source Sans 3" w:eastAsia="Source Sans 3" w:hAnsi="Source Sans 3" w:cs="Source Sans 3"/>
                <w:color w:val="000000"/>
                <w:sz w:val="17"/>
              </w:rPr>
              <w:t>B2B identity graph matching</w:t>
            </w:r>
          </w:p>
        </w:tc>
        <w:tc>
          <w:tcPr>
            <w:tcW w:w="0" w:type="auto"/>
            <w:tcBorders>
              <w:top w:val="single" w:sz="1" w:space="0" w:color="000000"/>
              <w:bottom w:val="single" w:sz="1" w:space="0" w:color="000000"/>
            </w:tcBorders>
          </w:tcPr>
          <w:p w14:paraId="7ACF5530" w14:textId="77777777" w:rsidR="00FB072A" w:rsidRDefault="00000000">
            <w:pPr>
              <w:spacing w:line="360" w:lineRule="auto"/>
            </w:pPr>
            <w:r>
              <w:rPr>
                <w:rFonts w:ascii="Source Sans 3" w:eastAsia="Source Sans 3" w:hAnsi="Source Sans 3" w:cs="Source Sans 3"/>
                <w:color w:val="000000"/>
                <w:sz w:val="17"/>
              </w:rPr>
              <w:t>Generally permitted for business contacts under legitimate interest doctrine (GDPR Art. 6(1)(f))</w:t>
            </w:r>
          </w:p>
        </w:tc>
      </w:tr>
      <w:tr w:rsidR="00FB072A" w14:paraId="15A984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62EE4A" w14:textId="77777777" w:rsidR="00FB072A" w:rsidRDefault="00000000">
            <w:pPr>
              <w:spacing w:line="360" w:lineRule="auto"/>
            </w:pPr>
            <w:r>
              <w:rPr>
                <w:rFonts w:ascii="Source Sans 3" w:eastAsia="Source Sans 3" w:hAnsi="Source Sans 3" w:cs="Source Sans 3"/>
                <w:color w:val="000000"/>
                <w:sz w:val="17"/>
              </w:rPr>
              <w:t>Personal-level de-anonymization without consent</w:t>
            </w:r>
          </w:p>
        </w:tc>
        <w:tc>
          <w:tcPr>
            <w:tcW w:w="0" w:type="auto"/>
            <w:tcBorders>
              <w:top w:val="single" w:sz="1" w:space="0" w:color="000000"/>
              <w:bottom w:val="single" w:sz="1" w:space="0" w:color="000000"/>
            </w:tcBorders>
          </w:tcPr>
          <w:p w14:paraId="205C72B6" w14:textId="77777777" w:rsidR="00FB072A" w:rsidRDefault="00000000">
            <w:pPr>
              <w:spacing w:line="360" w:lineRule="auto"/>
            </w:pPr>
            <w:r>
              <w:rPr>
                <w:rFonts w:ascii="Source Sans 3" w:eastAsia="Source Sans 3" w:hAnsi="Source Sans 3" w:cs="Source Sans 3"/>
                <w:color w:val="000000"/>
                <w:sz w:val="17"/>
              </w:rPr>
              <w:t>Legally contested in GDPR/CCPA jurisdictions</w:t>
            </w:r>
          </w:p>
        </w:tc>
      </w:tr>
    </w:tbl>
    <w:p w14:paraId="2340F7A3" w14:textId="77777777" w:rsidR="00FB072A" w:rsidRDefault="00FB072A"/>
    <w:p w14:paraId="0E68E5A9" w14:textId="77777777" w:rsidR="00FB072A" w:rsidRDefault="00000000">
      <w:pPr>
        <w:spacing w:after="210" w:line="360" w:lineRule="auto"/>
      </w:pPr>
      <w:r>
        <w:rPr>
          <w:rFonts w:ascii="source serif 4" w:eastAsia="source serif 4" w:hAnsi="source serif 4" w:cs="source serif 4"/>
          <w:color w:val="000000"/>
        </w:rPr>
        <w:t>The practical implication: in the US, nearly all of the above is permissible with appropriate privacy policy disclosure. In the EU, consent-first data collection significantly reduces the set of active tracking techniques that can be lawfully deployed without user opt-in.</w:t>
      </w:r>
    </w:p>
    <w:p w14:paraId="693F35C5" w14:textId="77777777" w:rsidR="00FB072A" w:rsidRDefault="00F8580C">
      <w:pPr>
        <w:spacing w:before="210" w:after="0" w:line="360" w:lineRule="auto"/>
      </w:pPr>
      <w:r>
        <w:rPr>
          <w:noProof/>
        </w:rPr>
      </w:r>
      <w:r>
        <w:rPr>
          <w:noProof/>
        </w:rPr>
        <w:pict w14:anchorId="63866B78">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FEBB4E" w14:textId="77777777" w:rsidR="00FB072A" w:rsidRDefault="00000000">
      <w:pPr>
        <w:spacing w:before="315" w:after="105" w:line="360" w:lineRule="auto"/>
        <w:ind w:left="-30"/>
      </w:pPr>
      <w:bookmarkStart w:id="69" w:name="references"/>
      <w:r>
        <w:rPr>
          <w:rFonts w:ascii="source serif 4" w:eastAsia="source serif 4" w:hAnsi="source serif 4" w:cs="source serif 4"/>
          <w:b/>
          <w:color w:val="000000"/>
          <w:sz w:val="24"/>
        </w:rPr>
        <w:t>References</w:t>
      </w:r>
      <w:bookmarkEnd w:id="69"/>
    </w:p>
    <w:p w14:paraId="1F647907" w14:textId="77777777" w:rsidR="00FB072A" w:rsidRDefault="00000000">
      <w:pPr>
        <w:numPr>
          <w:ilvl w:val="0"/>
          <w:numId w:val="33"/>
        </w:numPr>
        <w:spacing w:after="210" w:line="360" w:lineRule="auto"/>
      </w:pPr>
      <w:hyperlink r:id="rId5">
        <w:r>
          <w:rPr>
            <w:rFonts w:ascii="Source Sans 3" w:eastAsia="Source Sans 3" w:hAnsi="Source Sans 3" w:cs="Source Sans 3"/>
            <w:u w:val="single"/>
          </w:rPr>
          <w:t>What data is collected when I visit a website?</w:t>
        </w:r>
      </w:hyperlink>
    </w:p>
    <w:p w14:paraId="6C83C547" w14:textId="77777777" w:rsidR="00FB072A" w:rsidRDefault="00000000">
      <w:pPr>
        <w:numPr>
          <w:ilvl w:val="0"/>
          <w:numId w:val="33"/>
        </w:numPr>
        <w:spacing w:after="210" w:line="360" w:lineRule="auto"/>
      </w:pPr>
      <w:hyperlink r:id="rId6">
        <w:r>
          <w:rPr>
            <w:rFonts w:ascii="Source Sans 3" w:eastAsia="Source Sans 3" w:hAnsi="Source Sans 3" w:cs="Source Sans 3"/>
            <w:u w:val="single"/>
          </w:rPr>
          <w:t>Cookieless Web Analytics - Track Visitors Without Cookies</w:t>
        </w:r>
      </w:hyperlink>
      <w:r>
        <w:rPr>
          <w:rFonts w:ascii="source serif 4" w:eastAsia="source serif 4" w:hAnsi="source serif 4" w:cs="source serif 4"/>
          <w:color w:val="000000"/>
        </w:rPr>
        <w:t xml:space="preserve"> - Cookieless web analytics helps you track users without cookies. Learn how to use privacy-first, cook...</w:t>
      </w:r>
    </w:p>
    <w:p w14:paraId="1634166D" w14:textId="77777777" w:rsidR="00FB072A" w:rsidRDefault="00000000">
      <w:pPr>
        <w:numPr>
          <w:ilvl w:val="0"/>
          <w:numId w:val="33"/>
        </w:numPr>
        <w:spacing w:after="210" w:line="360" w:lineRule="auto"/>
      </w:pPr>
      <w:hyperlink r:id="rId7">
        <w:r>
          <w:rPr>
            <w:rFonts w:ascii="Source Sans 3" w:eastAsia="Source Sans 3" w:hAnsi="Source Sans 3" w:cs="Source Sans 3"/>
            <w:u w:val="single"/>
          </w:rPr>
          <w:t>B2B tracking without leadinfo and google analytics - Samba jarju</w:t>
        </w:r>
      </w:hyperlink>
    </w:p>
    <w:p w14:paraId="674D2125" w14:textId="77777777" w:rsidR="00FB072A" w:rsidRDefault="00000000">
      <w:pPr>
        <w:numPr>
          <w:ilvl w:val="0"/>
          <w:numId w:val="33"/>
        </w:numPr>
        <w:spacing w:after="210" w:line="360" w:lineRule="auto"/>
      </w:pPr>
      <w:hyperlink r:id="rId8">
        <w:r>
          <w:rPr>
            <w:rFonts w:ascii="Source Sans 3" w:eastAsia="Source Sans 3" w:hAnsi="Source Sans 3" w:cs="Source Sans 3"/>
            <w:u w:val="single"/>
          </w:rPr>
          <w:t>Visitor Intelligence — Command Center | Neutrix</w:t>
        </w:r>
      </w:hyperlink>
      <w:r>
        <w:rPr>
          <w:rFonts w:ascii="source serif 4" w:eastAsia="source serif 4" w:hAnsi="source serif 4" w:cs="source serif 4"/>
          <w:color w:val="000000"/>
        </w:rPr>
        <w:t xml:space="preserve"> - IP-based company identification and B2B data enrichment that reveals businesses and people behind an...</w:t>
      </w:r>
    </w:p>
    <w:p w14:paraId="14FD8892" w14:textId="77777777" w:rsidR="00FB072A" w:rsidRDefault="00000000">
      <w:pPr>
        <w:numPr>
          <w:ilvl w:val="0"/>
          <w:numId w:val="33"/>
        </w:numPr>
        <w:spacing w:after="210" w:line="360" w:lineRule="auto"/>
      </w:pPr>
      <w:hyperlink r:id="rId9">
        <w:r>
          <w:rPr>
            <w:rFonts w:ascii="Source Sans 3" w:eastAsia="Source Sans 3" w:hAnsi="Source Sans 3" w:cs="Source Sans 3"/>
            <w:u w:val="single"/>
          </w:rPr>
          <w:t>AniltX - Advanced Visitor Intelligence Platform | Turn Anonymous ...</w:t>
        </w:r>
      </w:hyperlink>
      <w:r>
        <w:rPr>
          <w:rFonts w:ascii="source serif 4" w:eastAsia="source serif 4" w:hAnsi="source serif 4" w:cs="source serif 4"/>
          <w:color w:val="000000"/>
        </w:rPr>
        <w:t xml:space="preserve"> - Identify anonymous website visitors and convert them into qualified B2B leads with our advanced visi...</w:t>
      </w:r>
    </w:p>
    <w:p w14:paraId="5D6D13BE" w14:textId="77777777" w:rsidR="00FB072A" w:rsidRDefault="00000000">
      <w:pPr>
        <w:numPr>
          <w:ilvl w:val="0"/>
          <w:numId w:val="33"/>
        </w:numPr>
        <w:spacing w:after="210" w:line="360" w:lineRule="auto"/>
      </w:pPr>
      <w:hyperlink r:id="rId10">
        <w:r>
          <w:rPr>
            <w:rFonts w:ascii="Source Sans 3" w:eastAsia="Source Sans 3" w:hAnsi="Source Sans 3" w:cs="Source Sans 3"/>
            <w:u w:val="single"/>
          </w:rPr>
          <w:t>TLS Fingerprint Checker — JA3, JA4 &amp; HTTP/2 | Scrappey</w:t>
        </w:r>
      </w:hyperlink>
      <w:r>
        <w:rPr>
          <w:rFonts w:ascii="source serif 4" w:eastAsia="source serif 4" w:hAnsi="source serif 4" w:cs="source serif 4"/>
          <w:color w:val="000000"/>
        </w:rPr>
        <w:t xml:space="preserve"> - See your browser's JA3, JA4, and HTTP/2 TLS fingerprints. Compare against common scraper libraries l...</w:t>
      </w:r>
    </w:p>
    <w:p w14:paraId="3C9B3D89" w14:textId="77777777" w:rsidR="00FB072A" w:rsidRDefault="00000000">
      <w:pPr>
        <w:numPr>
          <w:ilvl w:val="0"/>
          <w:numId w:val="33"/>
        </w:numPr>
        <w:spacing w:after="210" w:line="360" w:lineRule="auto"/>
      </w:pPr>
      <w:hyperlink r:id="rId11">
        <w:r>
          <w:rPr>
            <w:rFonts w:ascii="Source Sans 3" w:eastAsia="Source Sans 3" w:hAnsi="Source Sans 3" w:cs="Source Sans 3"/>
            <w:u w:val="single"/>
          </w:rPr>
          <w:t>TLS Fingerprinting (JA3, JA4): The Hidden Identifier | Empirium</w:t>
        </w:r>
      </w:hyperlink>
      <w:r>
        <w:rPr>
          <w:rFonts w:ascii="source serif 4" w:eastAsia="source serif 4" w:hAnsi="source serif 4" w:cs="source serif 4"/>
          <w:color w:val="000000"/>
        </w:rPr>
        <w:t xml:space="preserve"> - TLS client hello messages create unique fingerprints that identify your browser regardless of IP or ...</w:t>
      </w:r>
    </w:p>
    <w:p w14:paraId="2A947E9F" w14:textId="77777777" w:rsidR="00FB072A" w:rsidRDefault="00000000">
      <w:pPr>
        <w:numPr>
          <w:ilvl w:val="0"/>
          <w:numId w:val="33"/>
        </w:numPr>
        <w:spacing w:after="210" w:line="360" w:lineRule="auto"/>
      </w:pPr>
      <w:hyperlink r:id="rId12">
        <w:r>
          <w:rPr>
            <w:rFonts w:ascii="Source Sans 3" w:eastAsia="Source Sans 3" w:hAnsi="Source Sans 3" w:cs="Source Sans 3"/>
            <w:u w:val="single"/>
          </w:rPr>
          <w:t>TLS Fingerprinting Deep Dive: JA3, JA4, and Anti-Detection</w:t>
        </w:r>
      </w:hyperlink>
      <w:r>
        <w:rPr>
          <w:rFonts w:ascii="source serif 4" w:eastAsia="source serif 4" w:hAnsi="source serif 4" w:cs="source serif 4"/>
          <w:color w:val="000000"/>
        </w:rPr>
        <w:t xml:space="preserve"> - Understand TLS fingerprinting (JA3/JA4), how websites detect scrapers via cipher suites and extensio...</w:t>
      </w:r>
    </w:p>
    <w:p w14:paraId="1DCA690A" w14:textId="77777777" w:rsidR="00FB072A" w:rsidRDefault="00000000">
      <w:pPr>
        <w:numPr>
          <w:ilvl w:val="0"/>
          <w:numId w:val="33"/>
        </w:numPr>
        <w:spacing w:after="210" w:line="360" w:lineRule="auto"/>
      </w:pPr>
      <w:hyperlink r:id="rId13">
        <w:r>
          <w:rPr>
            <w:rFonts w:ascii="Source Sans 3" w:eastAsia="Source Sans 3" w:hAnsi="Source Sans 3" w:cs="Source Sans 3"/>
            <w:u w:val="single"/>
          </w:rPr>
          <w:t>JA3/JA4 fingerprint · Cloudflare bot solutions docs</w:t>
        </w:r>
      </w:hyperlink>
      <w:r>
        <w:rPr>
          <w:rFonts w:ascii="source serif 4" w:eastAsia="source serif 4" w:hAnsi="source serif 4" w:cs="source serif 4"/>
          <w:color w:val="000000"/>
        </w:rPr>
        <w:t xml:space="preserve"> - JA3 ↗ and JA4 ↗ fingerprints identify TLS clients based on how they initiate connections. Each clien...</w:t>
      </w:r>
    </w:p>
    <w:p w14:paraId="792C5ED9" w14:textId="77777777" w:rsidR="00FB072A" w:rsidRDefault="00000000">
      <w:pPr>
        <w:numPr>
          <w:ilvl w:val="0"/>
          <w:numId w:val="33"/>
        </w:numPr>
        <w:spacing w:after="210" w:line="360" w:lineRule="auto"/>
      </w:pPr>
      <w:hyperlink r:id="rId14">
        <w:r>
          <w:rPr>
            <w:rFonts w:ascii="Source Sans 3" w:eastAsia="Source Sans 3" w:hAnsi="Source Sans 3" w:cs="Source Sans 3"/>
            <w:u w:val="single"/>
          </w:rPr>
          <w:t>Browser &amp; Network Fingerprinting - Pydoll</w:t>
        </w:r>
      </w:hyperlink>
    </w:p>
    <w:p w14:paraId="363FB035" w14:textId="77777777" w:rsidR="00FB072A" w:rsidRDefault="00000000">
      <w:pPr>
        <w:numPr>
          <w:ilvl w:val="0"/>
          <w:numId w:val="33"/>
        </w:numPr>
        <w:spacing w:after="210" w:line="360" w:lineRule="auto"/>
      </w:pPr>
      <w:hyperlink r:id="rId15">
        <w:r>
          <w:rPr>
            <w:rFonts w:ascii="Source Sans 3" w:eastAsia="Source Sans 3" w:hAnsi="Source Sans 3" w:cs="Source Sans 3"/>
            <w:u w:val="single"/>
          </w:rPr>
          <w:t>slides-ietf105-pearg-abwf</w:t>
        </w:r>
      </w:hyperlink>
    </w:p>
    <w:p w14:paraId="4457A105" w14:textId="77777777" w:rsidR="00FB072A" w:rsidRDefault="00000000">
      <w:pPr>
        <w:numPr>
          <w:ilvl w:val="0"/>
          <w:numId w:val="33"/>
        </w:numPr>
        <w:spacing w:after="210" w:line="360" w:lineRule="auto"/>
      </w:pPr>
      <w:hyperlink r:id="rId16">
        <w:r>
          <w:rPr>
            <w:rFonts w:ascii="Source Sans 3" w:eastAsia="Source Sans 3" w:hAnsi="Source Sans 3" w:cs="Source Sans 3"/>
            <w:u w:val="single"/>
          </w:rPr>
          <w:t>[PDF] Efficient and Low Overhead Website Fingerprinting Attacks ... - arXiv</w:t>
        </w:r>
      </w:hyperlink>
    </w:p>
    <w:p w14:paraId="70C90665" w14:textId="77777777" w:rsidR="00FB072A" w:rsidRDefault="00000000">
      <w:pPr>
        <w:numPr>
          <w:ilvl w:val="0"/>
          <w:numId w:val="33"/>
        </w:numPr>
        <w:spacing w:after="210" w:line="360" w:lineRule="auto"/>
      </w:pPr>
      <w:hyperlink r:id="rId17">
        <w:r>
          <w:rPr>
            <w:rFonts w:ascii="Source Sans 3" w:eastAsia="Source Sans 3" w:hAnsi="Source Sans 3" w:cs="Source Sans 3"/>
            <w:u w:val="single"/>
          </w:rPr>
          <w:t>Browser Fingerprinting Guide 2026: Track &amp; Block Methods</w:t>
        </w:r>
      </w:hyperlink>
      <w:r>
        <w:rPr>
          <w:rFonts w:ascii="source serif 4" w:eastAsia="source serif 4" w:hAnsi="source serif 4" w:cs="source serif 4"/>
          <w:color w:val="000000"/>
        </w:rPr>
        <w:t xml:space="preserve"> - Browser fingerprinting identifies 87% of devices with 99.5% accuracy. Learn tracking techniques, def...</w:t>
      </w:r>
    </w:p>
    <w:p w14:paraId="6B0738C4" w14:textId="77777777" w:rsidR="00FB072A" w:rsidRDefault="00000000">
      <w:pPr>
        <w:numPr>
          <w:ilvl w:val="0"/>
          <w:numId w:val="33"/>
        </w:numPr>
        <w:spacing w:after="210" w:line="360" w:lineRule="auto"/>
      </w:pPr>
      <w:hyperlink r:id="rId18">
        <w:r>
          <w:rPr>
            <w:rFonts w:ascii="Source Sans 3" w:eastAsia="Source Sans 3" w:hAnsi="Source Sans 3" w:cs="Source Sans 3"/>
            <w:u w:val="single"/>
          </w:rPr>
          <w:t>What is Browser Fingerprinting - How Does It Work?</w:t>
        </w:r>
      </w:hyperlink>
      <w:r>
        <w:rPr>
          <w:rFonts w:ascii="source serif 4" w:eastAsia="source serif 4" w:hAnsi="source serif 4" w:cs="source serif 4"/>
          <w:color w:val="000000"/>
        </w:rPr>
        <w:t xml:space="preserve"> - Browser fingerprinting gathers hundreds of data points about your users' devices and browser configu...</w:t>
      </w:r>
    </w:p>
    <w:p w14:paraId="0F199C96" w14:textId="77777777" w:rsidR="00FB072A" w:rsidRDefault="00000000">
      <w:pPr>
        <w:numPr>
          <w:ilvl w:val="0"/>
          <w:numId w:val="33"/>
        </w:numPr>
        <w:spacing w:after="210" w:line="360" w:lineRule="auto"/>
      </w:pPr>
      <w:hyperlink r:id="rId19">
        <w:r>
          <w:rPr>
            <w:rFonts w:ascii="Source Sans 3" w:eastAsia="Source Sans 3" w:hAnsi="Source Sans 3" w:cs="Source Sans 3"/>
            <w:u w:val="single"/>
          </w:rPr>
          <w:t>Browser Fingerprinting Techniques: Canvas, WebGL, Audio Guide</w:t>
        </w:r>
      </w:hyperlink>
      <w:r>
        <w:rPr>
          <w:rFonts w:ascii="source serif 4" w:eastAsia="source serif 4" w:hAnsi="source serif 4" w:cs="source serif 4"/>
          <w:color w:val="000000"/>
        </w:rPr>
        <w:t xml:space="preserve"> - Complete guide to browser fingerprinting techniques: Canvas, WebGL, audio context, font enumeration,...</w:t>
      </w:r>
    </w:p>
    <w:p w14:paraId="6498D0D3" w14:textId="77777777" w:rsidR="00FB072A" w:rsidRDefault="00000000">
      <w:pPr>
        <w:numPr>
          <w:ilvl w:val="0"/>
          <w:numId w:val="33"/>
        </w:numPr>
        <w:spacing w:after="210" w:line="360" w:lineRule="auto"/>
      </w:pPr>
      <w:hyperlink r:id="rId20">
        <w:r>
          <w:rPr>
            <w:rFonts w:ascii="Source Sans 3" w:eastAsia="Source Sans 3" w:hAnsi="Source Sans 3" w:cs="Source Sans 3"/>
            <w:u w:val="single"/>
          </w:rPr>
          <w:t>Top 10 Browser Fingerprinting Techniques in 2025</w:t>
        </w:r>
      </w:hyperlink>
      <w:r>
        <w:rPr>
          <w:rFonts w:ascii="source serif 4" w:eastAsia="source serif 4" w:hAnsi="source serif 4" w:cs="source serif 4"/>
          <w:color w:val="000000"/>
        </w:rPr>
        <w:t xml:space="preserve"> - Explore top browser fingerprinting techniques and prevention methods for enhanced online privacy and...</w:t>
      </w:r>
    </w:p>
    <w:p w14:paraId="5590208B" w14:textId="77777777" w:rsidR="00FB072A" w:rsidRDefault="00000000">
      <w:pPr>
        <w:numPr>
          <w:ilvl w:val="0"/>
          <w:numId w:val="33"/>
        </w:numPr>
        <w:spacing w:after="210" w:line="360" w:lineRule="auto"/>
      </w:pPr>
      <w:hyperlink r:id="rId21">
        <w:r>
          <w:rPr>
            <w:rFonts w:ascii="Source Sans 3" w:eastAsia="Source Sans 3" w:hAnsi="Source Sans 3" w:cs="Source Sans 3"/>
            <w:u w:val="single"/>
          </w:rPr>
          <w:t>How and Why Websites Track - CookieYes</w:t>
        </w:r>
      </w:hyperlink>
      <w:r>
        <w:rPr>
          <w:rFonts w:ascii="source serif 4" w:eastAsia="source serif 4" w:hAnsi="source serif 4" w:cs="source serif 4"/>
          <w:color w:val="000000"/>
        </w:rPr>
        <w:t xml:space="preserve"> - Website tracking is the process of collecting and analyzing data about how people behave when they v...</w:t>
      </w:r>
    </w:p>
    <w:p w14:paraId="153D51EF" w14:textId="77777777" w:rsidR="00FB072A" w:rsidRDefault="00000000">
      <w:pPr>
        <w:numPr>
          <w:ilvl w:val="0"/>
          <w:numId w:val="33"/>
        </w:numPr>
        <w:spacing w:after="210" w:line="360" w:lineRule="auto"/>
      </w:pPr>
      <w:hyperlink r:id="rId22">
        <w:r>
          <w:rPr>
            <w:rFonts w:ascii="Source Sans 3" w:eastAsia="Source Sans 3" w:hAnsi="Source Sans 3" w:cs="Source Sans 3"/>
            <w:u w:val="single"/>
          </w:rPr>
          <w:t>Geolocation and Hardware APIs: Unlocking Device ... - Calmops</w:t>
        </w:r>
      </w:hyperlink>
      <w:r>
        <w:rPr>
          <w:rFonts w:ascii="source serif 4" w:eastAsia="source serif 4" w:hAnsi="source serif 4" w:cs="source serif 4"/>
          <w:color w:val="000000"/>
        </w:rPr>
        <w:t xml:space="preserve"> - Comprehensive guide to implementing geolocation and hardware APIs in web applications. Learn to acce...</w:t>
      </w:r>
    </w:p>
    <w:p w14:paraId="6C7D04B4" w14:textId="77777777" w:rsidR="00FB072A" w:rsidRDefault="00000000">
      <w:pPr>
        <w:numPr>
          <w:ilvl w:val="0"/>
          <w:numId w:val="33"/>
        </w:numPr>
        <w:spacing w:after="210" w:line="360" w:lineRule="auto"/>
      </w:pPr>
      <w:hyperlink r:id="rId23">
        <w:r>
          <w:rPr>
            <w:rFonts w:ascii="Source Sans 3" w:eastAsia="Source Sans 3" w:hAnsi="Source Sans 3" w:cs="Source Sans 3"/>
            <w:u w:val="single"/>
          </w:rPr>
          <w:t>Mobile Operandi: Behavioral-Based Fingerprinting Using ...</w:t>
        </w:r>
      </w:hyperlink>
    </w:p>
    <w:p w14:paraId="132A6727" w14:textId="77777777" w:rsidR="00FB072A" w:rsidRDefault="00000000">
      <w:pPr>
        <w:numPr>
          <w:ilvl w:val="0"/>
          <w:numId w:val="33"/>
        </w:numPr>
        <w:spacing w:after="210" w:line="360" w:lineRule="auto"/>
      </w:pPr>
      <w:hyperlink r:id="rId24">
        <w:r>
          <w:rPr>
            <w:rFonts w:ascii="Source Sans 3" w:eastAsia="Source Sans 3" w:hAnsi="Source Sans 3" w:cs="Source Sans 3"/>
            <w:u w:val="single"/>
          </w:rPr>
          <w:t>Sensors and Local Interactions - Roadmap of Web ... - W3C</w:t>
        </w:r>
      </w:hyperlink>
      <w:r>
        <w:rPr>
          <w:rFonts w:ascii="source serif 4" w:eastAsia="source serif 4" w:hAnsi="source serif 4" w:cs="source serif 4"/>
          <w:color w:val="000000"/>
        </w:rPr>
        <w:t xml:space="preserve"> - The Battery Status API exposes information about the battery status ... the Gyroscope to monitor the...</w:t>
      </w:r>
    </w:p>
    <w:p w14:paraId="5CC3FD16" w14:textId="77777777" w:rsidR="00FB072A" w:rsidRDefault="00000000">
      <w:pPr>
        <w:numPr>
          <w:ilvl w:val="0"/>
          <w:numId w:val="33"/>
        </w:numPr>
        <w:spacing w:after="210" w:line="360" w:lineRule="auto"/>
      </w:pPr>
      <w:hyperlink r:id="rId25">
        <w:r>
          <w:rPr>
            <w:rFonts w:ascii="Source Sans 3" w:eastAsia="Source Sans 3" w:hAnsi="Source Sans 3" w:cs="Source Sans 3"/>
            <w:u w:val="single"/>
          </w:rPr>
          <w:t>Mouse behavioral patterns and keystroke dynamics in End-User ...</w:t>
        </w:r>
      </w:hyperlink>
      <w:r>
        <w:rPr>
          <w:rFonts w:ascii="source serif 4" w:eastAsia="source serif 4" w:hAnsi="source serif 4" w:cs="source serif 4"/>
          <w:color w:val="000000"/>
        </w:rPr>
        <w:t xml:space="preserve"> - The study highlights the potential of mouse/keyboard tracking for understanding user behavior in web...</w:t>
      </w:r>
    </w:p>
    <w:p w14:paraId="65D11E7D" w14:textId="77777777" w:rsidR="00FB072A" w:rsidRDefault="00000000">
      <w:pPr>
        <w:numPr>
          <w:ilvl w:val="0"/>
          <w:numId w:val="33"/>
        </w:numPr>
        <w:spacing w:after="210" w:line="360" w:lineRule="auto"/>
      </w:pPr>
      <w:hyperlink r:id="rId26">
        <w:r>
          <w:rPr>
            <w:rFonts w:ascii="Source Sans 3" w:eastAsia="Source Sans 3" w:hAnsi="Source Sans 3" w:cs="Source Sans 3"/>
            <w:u w:val="single"/>
          </w:rPr>
          <w:t>User Authentication Method Based on Keystroke Dynamics and ...</w:t>
        </w:r>
      </w:hyperlink>
      <w:r>
        <w:rPr>
          <w:rFonts w:ascii="source serif 4" w:eastAsia="source serif 4" w:hAnsi="source serif 4" w:cs="source serif 4"/>
          <w:color w:val="000000"/>
        </w:rPr>
        <w:t xml:space="preserve"> - On the basis of the recorded mouse movement data—left-click data, right-click data, and eight moveme...</w:t>
      </w:r>
    </w:p>
    <w:p w14:paraId="228B9806" w14:textId="77777777" w:rsidR="00FB072A" w:rsidRDefault="00000000">
      <w:pPr>
        <w:numPr>
          <w:ilvl w:val="0"/>
          <w:numId w:val="33"/>
        </w:numPr>
        <w:spacing w:after="210" w:line="360" w:lineRule="auto"/>
      </w:pPr>
      <w:hyperlink r:id="rId27">
        <w:r>
          <w:rPr>
            <w:rFonts w:ascii="Source Sans 3" w:eastAsia="Source Sans 3" w:hAnsi="Source Sans 3" w:cs="Source Sans 3"/>
            <w:u w:val="single"/>
          </w:rPr>
          <w:t>User Behavior Identification from Mouse &amp; Keyboard | Machine Learning Project</w:t>
        </w:r>
      </w:hyperlink>
      <w:r>
        <w:rPr>
          <w:rFonts w:ascii="source serif 4" w:eastAsia="source serif 4" w:hAnsi="source serif 4" w:cs="source serif 4"/>
          <w:color w:val="000000"/>
        </w:rPr>
        <w:t xml:space="preserve"> - 🖱️⌨️ User Behavior Identification from Mouse &amp; Keyboard using Machine Learning | Behavioral Biometri...</w:t>
      </w:r>
    </w:p>
    <w:p w14:paraId="6053E642" w14:textId="77777777" w:rsidR="00FB072A" w:rsidRDefault="00000000">
      <w:pPr>
        <w:numPr>
          <w:ilvl w:val="0"/>
          <w:numId w:val="33"/>
        </w:numPr>
        <w:spacing w:after="210" w:line="360" w:lineRule="auto"/>
      </w:pPr>
      <w:hyperlink r:id="rId28">
        <w:r>
          <w:rPr>
            <w:rFonts w:ascii="Source Sans 3" w:eastAsia="Source Sans 3" w:hAnsi="Source Sans 3" w:cs="Source Sans 3"/>
            <w:u w:val="single"/>
          </w:rPr>
          <w:t>Behavioral Biometrics Employee Monitoring | eMonitor</w:t>
        </w:r>
      </w:hyperlink>
      <w:r>
        <w:rPr>
          <w:rFonts w:ascii="source serif 4" w:eastAsia="source serif 4" w:hAnsi="source serif 4" w:cs="source serif 4"/>
          <w:color w:val="000000"/>
        </w:rPr>
        <w:t xml:space="preserve"> - Behavioral biometrics continuously verify employee identity through typing patterns and mouse moveme...</w:t>
      </w:r>
    </w:p>
    <w:p w14:paraId="0DB56824" w14:textId="77777777" w:rsidR="00FB072A" w:rsidRDefault="00000000">
      <w:pPr>
        <w:numPr>
          <w:ilvl w:val="0"/>
          <w:numId w:val="33"/>
        </w:numPr>
        <w:spacing w:after="210" w:line="360" w:lineRule="auto"/>
      </w:pPr>
      <w:hyperlink r:id="rId29">
        <w:r>
          <w:rPr>
            <w:rFonts w:ascii="Source Sans 3" w:eastAsia="Source Sans 3" w:hAnsi="Source Sans 3" w:cs="Source Sans 3"/>
            <w:u w:val="single"/>
          </w:rPr>
          <w:t>How Websites and Apps Collect and Use Your Information</w:t>
        </w:r>
      </w:hyperlink>
      <w:r>
        <w:rPr>
          <w:rFonts w:ascii="source serif 4" w:eastAsia="source serif 4" w:hAnsi="source serif 4" w:cs="source serif 4"/>
          <w:color w:val="000000"/>
        </w:rPr>
        <w:t xml:space="preserve"> - Websites and apps use different technologies to collect information about what you do online. Websit...</w:t>
      </w:r>
    </w:p>
    <w:p w14:paraId="0368F1B7" w14:textId="77777777" w:rsidR="00FB072A" w:rsidRDefault="00000000">
      <w:pPr>
        <w:numPr>
          <w:ilvl w:val="0"/>
          <w:numId w:val="33"/>
        </w:numPr>
        <w:spacing w:after="210" w:line="360" w:lineRule="auto"/>
      </w:pPr>
      <w:hyperlink r:id="rId30">
        <w:r>
          <w:rPr>
            <w:rFonts w:ascii="Source Sans 3" w:eastAsia="Source Sans 3" w:hAnsi="Source Sans 3" w:cs="Source Sans 3"/>
            <w:u w:val="single"/>
          </w:rPr>
          <w:t>How Websites Use And Share Your Data And How You Can Protect It</w:t>
        </w:r>
      </w:hyperlink>
      <w:r>
        <w:rPr>
          <w:rFonts w:ascii="source serif 4" w:eastAsia="source serif 4" w:hAnsi="source serif 4" w:cs="source serif 4"/>
          <w:color w:val="000000"/>
        </w:rPr>
        <w:t xml:space="preserve"> - First-party data is collected directly by the website you're visiting (e.g., login history, preferen...</w:t>
      </w:r>
    </w:p>
    <w:p w14:paraId="6C0DBBA4" w14:textId="77777777" w:rsidR="00FB072A" w:rsidRDefault="00000000">
      <w:pPr>
        <w:numPr>
          <w:ilvl w:val="0"/>
          <w:numId w:val="33"/>
        </w:numPr>
        <w:spacing w:after="210" w:line="360" w:lineRule="auto"/>
      </w:pPr>
      <w:hyperlink r:id="rId31">
        <w:r>
          <w:rPr>
            <w:rFonts w:ascii="Source Sans 3" w:eastAsia="Source Sans 3" w:hAnsi="Source Sans 3" w:cs="Source Sans 3"/>
            <w:u w:val="single"/>
          </w:rPr>
          <w:t>The Hitchhiker’s Guide to Facebook Web Tracking with Invisible Pixels and Click IDs</w:t>
        </w:r>
      </w:hyperlink>
    </w:p>
    <w:p w14:paraId="65E46B53" w14:textId="77777777" w:rsidR="00FB072A" w:rsidRDefault="00000000">
      <w:pPr>
        <w:numPr>
          <w:ilvl w:val="0"/>
          <w:numId w:val="33"/>
        </w:numPr>
        <w:spacing w:after="210" w:line="360" w:lineRule="auto"/>
      </w:pPr>
      <w:hyperlink r:id="rId32">
        <w:r>
          <w:rPr>
            <w:rFonts w:ascii="Source Sans 3" w:eastAsia="Source Sans 3" w:hAnsi="Source Sans 3" w:cs="Source Sans 3"/>
            <w:u w:val="single"/>
          </w:rPr>
          <w:t>Social Media Cookies Explained: Tracking, Consent, GDPR | Kukie.io</w:t>
        </w:r>
      </w:hyperlink>
      <w:r>
        <w:rPr>
          <w:rFonts w:ascii="source serif 4" w:eastAsia="source serif 4" w:hAnsi="source serif 4" w:cs="source serif 4"/>
          <w:color w:val="000000"/>
        </w:rPr>
        <w:t xml:space="preserve"> - Social media cookies from Meta, LinkedIn, TikTok and X track visitors across websites for ad targeti...</w:t>
      </w:r>
    </w:p>
    <w:p w14:paraId="06F64CF6" w14:textId="77777777" w:rsidR="00FB072A" w:rsidRDefault="00000000">
      <w:pPr>
        <w:numPr>
          <w:ilvl w:val="0"/>
          <w:numId w:val="33"/>
        </w:numPr>
        <w:spacing w:after="210" w:line="360" w:lineRule="auto"/>
      </w:pPr>
      <w:hyperlink r:id="rId33">
        <w:r>
          <w:rPr>
            <w:rFonts w:ascii="Source Sans 3" w:eastAsia="Source Sans 3" w:hAnsi="Source Sans 3" w:cs="Source Sans 3"/>
            <w:u w:val="single"/>
          </w:rPr>
          <w:t>LinkedIn Insight Tag FAQs | Marketing Solutions Help</w:t>
        </w:r>
      </w:hyperlink>
      <w:r>
        <w:rPr>
          <w:rFonts w:ascii="source serif 4" w:eastAsia="source serif 4" w:hAnsi="source serif 4" w:cs="source serif 4"/>
          <w:color w:val="000000"/>
        </w:rPr>
        <w:t xml:space="preserve"> - LinkedIn Insight Tag FAQs</w:t>
      </w:r>
    </w:p>
    <w:p w14:paraId="31F32BDF" w14:textId="77777777" w:rsidR="00FB072A" w:rsidRDefault="00000000">
      <w:pPr>
        <w:numPr>
          <w:ilvl w:val="0"/>
          <w:numId w:val="33"/>
        </w:numPr>
        <w:spacing w:after="210" w:line="360" w:lineRule="auto"/>
      </w:pPr>
      <w:hyperlink r:id="rId34">
        <w:r>
          <w:rPr>
            <w:rFonts w:ascii="Source Sans 3" w:eastAsia="Source Sans 3" w:hAnsi="Source Sans 3" w:cs="Source Sans 3"/>
            <w:u w:val="single"/>
          </w:rPr>
          <w:t>How to Build a Lightweight CDP (Customer Data Platform) Using Server-Side Google Tag Manager and Stape Store - Optizent</w:t>
        </w:r>
      </w:hyperlink>
      <w:r>
        <w:rPr>
          <w:rFonts w:ascii="source serif 4" w:eastAsia="source serif 4" w:hAnsi="source serif 4" w:cs="source serif 4"/>
          <w:color w:val="000000"/>
        </w:rPr>
        <w:t xml:space="preserve"> - Modern customer journeys rarely happen in a single place. Users interact with brands through website...</w:t>
      </w:r>
    </w:p>
    <w:p w14:paraId="58E6CDD2" w14:textId="77777777" w:rsidR="00FB072A" w:rsidRDefault="00000000">
      <w:pPr>
        <w:numPr>
          <w:ilvl w:val="0"/>
          <w:numId w:val="33"/>
        </w:numPr>
        <w:spacing w:after="210" w:line="360" w:lineRule="auto"/>
      </w:pPr>
      <w:hyperlink r:id="rId35">
        <w:r>
          <w:rPr>
            <w:rFonts w:ascii="Source Sans 3" w:eastAsia="Source Sans 3" w:hAnsi="Source Sans 3" w:cs="Source Sans 3"/>
            <w:u w:val="single"/>
          </w:rPr>
          <w:t>Server-Side Tracking in GTM vs Customer Data Platforms</w:t>
        </w:r>
      </w:hyperlink>
      <w:r>
        <w:rPr>
          <w:rFonts w:ascii="source serif 4" w:eastAsia="source serif 4" w:hAnsi="source serif 4" w:cs="source serif 4"/>
          <w:color w:val="000000"/>
        </w:rPr>
        <w:t xml:space="preserve"> - A practical breakdown of server-side GTM vs server-side tracking in CDPs, what server-side tagging a...</w:t>
      </w:r>
    </w:p>
    <w:p w14:paraId="2972D9E4" w14:textId="77777777" w:rsidR="00FB072A" w:rsidRDefault="00000000">
      <w:pPr>
        <w:numPr>
          <w:ilvl w:val="0"/>
          <w:numId w:val="33"/>
        </w:numPr>
        <w:spacing w:after="210" w:line="360" w:lineRule="auto"/>
      </w:pPr>
      <w:hyperlink r:id="rId36">
        <w:r>
          <w:rPr>
            <w:rFonts w:ascii="Source Sans 3" w:eastAsia="Source Sans 3" w:hAnsi="Source Sans 3" w:cs="Source Sans 3"/>
            <w:u w:val="single"/>
          </w:rPr>
          <w:t>Click Tracking: A More...</w:t>
        </w:r>
      </w:hyperlink>
      <w:r>
        <w:rPr>
          <w:rFonts w:ascii="source serif 4" w:eastAsia="source serif 4" w:hAnsi="source serif 4" w:cs="source serif 4"/>
          <w:color w:val="000000"/>
        </w:rPr>
        <w:t xml:space="preserve"> - How email open tracking works: spy pixels, link wrapping, click tracking. Best practices for ethical...</w:t>
      </w:r>
    </w:p>
    <w:p w14:paraId="361DC92F" w14:textId="77777777" w:rsidR="00FB072A" w:rsidRDefault="00000000">
      <w:pPr>
        <w:numPr>
          <w:ilvl w:val="0"/>
          <w:numId w:val="33"/>
        </w:numPr>
        <w:spacing w:after="210" w:line="360" w:lineRule="auto"/>
      </w:pPr>
      <w:hyperlink r:id="rId37">
        <w:r>
          <w:rPr>
            <w:rFonts w:ascii="Source Sans 3" w:eastAsia="Source Sans 3" w:hAnsi="Source Sans 3" w:cs="Source Sans 3"/>
            <w:u w:val="single"/>
          </w:rPr>
          <w:t>How To Track Email Opened Without Being A Creep - Munch Blog</w:t>
        </w:r>
      </w:hyperlink>
      <w:r>
        <w:rPr>
          <w:rFonts w:ascii="source serif 4" w:eastAsia="source serif 4" w:hAnsi="source serif 4" w:cs="source serif 4"/>
          <w:color w:val="000000"/>
        </w:rPr>
        <w:t xml:space="preserve"> - Learn how to track email opened in sales outreach. This guide covers the tech, the privacy shifts, a...</w:t>
      </w:r>
    </w:p>
    <w:p w14:paraId="2FBBE33F" w14:textId="77777777" w:rsidR="00FB072A" w:rsidRDefault="00000000">
      <w:pPr>
        <w:numPr>
          <w:ilvl w:val="0"/>
          <w:numId w:val="33"/>
        </w:numPr>
        <w:spacing w:after="210" w:line="360" w:lineRule="auto"/>
      </w:pPr>
      <w:hyperlink r:id="rId38">
        <w:r>
          <w:rPr>
            <w:rFonts w:ascii="Source Sans 3" w:eastAsia="Source Sans 3" w:hAnsi="Source Sans 3" w:cs="Source Sans 3"/>
            <w:u w:val="single"/>
          </w:rPr>
          <w:t>Cookie-Free Tracking: 8 Approaches to Identify Anonymous Visitors Without Cookies</w:t>
        </w:r>
      </w:hyperlink>
      <w:r>
        <w:rPr>
          <w:rFonts w:ascii="source serif 4" w:eastAsia="source serif 4" w:hAnsi="source serif 4" w:cs="source serif 4"/>
          <w:color w:val="000000"/>
        </w:rPr>
        <w:t xml:space="preserve"> - With the increasing scrutiny of cookies and growing concerns about user privacy, businesses are turn...</w:t>
      </w:r>
    </w:p>
    <w:p w14:paraId="5609B330" w14:textId="77777777" w:rsidR="00FB072A" w:rsidRDefault="00000000">
      <w:pPr>
        <w:numPr>
          <w:ilvl w:val="0"/>
          <w:numId w:val="33"/>
        </w:numPr>
        <w:spacing w:after="210" w:line="360" w:lineRule="auto"/>
      </w:pPr>
      <w:hyperlink r:id="rId39">
        <w:r>
          <w:rPr>
            <w:rFonts w:ascii="Source Sans 3" w:eastAsia="Source Sans 3" w:hAnsi="Source Sans 3" w:cs="Source Sans 3"/>
            <w:u w:val="single"/>
          </w:rPr>
          <w:t>Cookieless Tracking: 5 Effective Alternatives for Marketers</w:t>
        </w:r>
      </w:hyperlink>
      <w:r>
        <w:rPr>
          <w:rFonts w:ascii="source serif 4" w:eastAsia="source serif 4" w:hAnsi="source serif 4" w:cs="source serif 4"/>
          <w:color w:val="000000"/>
        </w:rPr>
        <w:t xml:space="preserve"> - Explore five innovative strategies to track user behavior without relying on third-party cookies. Ad...</w:t>
      </w:r>
    </w:p>
    <w:p w14:paraId="4D2C2755" w14:textId="77777777" w:rsidR="00FB072A" w:rsidRDefault="00000000">
      <w:pPr>
        <w:numPr>
          <w:ilvl w:val="0"/>
          <w:numId w:val="33"/>
        </w:numPr>
        <w:spacing w:after="210" w:line="360" w:lineRule="auto"/>
      </w:pPr>
      <w:hyperlink r:id="rId40">
        <w:r>
          <w:rPr>
            <w:rFonts w:ascii="Source Sans 3" w:eastAsia="Source Sans 3" w:hAnsi="Source Sans 3" w:cs="Source Sans 3"/>
            <w:u w:val="single"/>
          </w:rPr>
          <w:t>Anonymous Website Visitor Identity Resolution &amp; Data Enrichment</w:t>
        </w:r>
      </w:hyperlink>
      <w:r>
        <w:rPr>
          <w:rFonts w:ascii="source serif 4" w:eastAsia="source serif 4" w:hAnsi="source serif 4" w:cs="source serif 4"/>
          <w:color w:val="000000"/>
        </w:rPr>
        <w:t xml:space="preserve"> - Bombora's identity and enrichment: Identify, enrich, and engage anonymous website traffic with Visit...</w:t>
      </w:r>
    </w:p>
    <w:p w14:paraId="31EDBB20" w14:textId="77777777" w:rsidR="00FB072A" w:rsidRDefault="00000000">
      <w:pPr>
        <w:numPr>
          <w:ilvl w:val="0"/>
          <w:numId w:val="33"/>
        </w:numPr>
        <w:spacing w:after="210" w:line="360" w:lineRule="auto"/>
      </w:pPr>
      <w:hyperlink r:id="rId41">
        <w:r>
          <w:rPr>
            <w:rFonts w:ascii="Source Sans 3" w:eastAsia="Source Sans 3" w:hAnsi="Source Sans 3" w:cs="Source Sans 3"/>
            <w:u w:val="single"/>
          </w:rPr>
          <w:t>Website Visitor Identification Guide | How It Works</w:t>
        </w:r>
      </w:hyperlink>
      <w:r>
        <w:rPr>
          <w:rFonts w:ascii="source serif 4" w:eastAsia="source serif 4" w:hAnsi="source serif 4" w:cs="source serif 4"/>
          <w:color w:val="000000"/>
        </w:rPr>
        <w:t xml:space="preserve"> - Learn how website visitor identification works and how to turn anonymous traffic into qualified lead...</w:t>
      </w:r>
    </w:p>
    <w:p w14:paraId="08308CE6" w14:textId="77777777" w:rsidR="00FB072A" w:rsidRDefault="00000000">
      <w:pPr>
        <w:numPr>
          <w:ilvl w:val="0"/>
          <w:numId w:val="33"/>
        </w:numPr>
        <w:spacing w:after="210" w:line="360" w:lineRule="auto"/>
      </w:pPr>
      <w:hyperlink r:id="rId42">
        <w:r>
          <w:rPr>
            <w:rFonts w:ascii="Source Sans 3" w:eastAsia="Source Sans 3" w:hAnsi="Source Sans 3" w:cs="Source Sans 3"/>
            <w:u w:val="single"/>
          </w:rPr>
          <w:t>Website Visitor Identification Software | Person-Level</w:t>
        </w:r>
      </w:hyperlink>
      <w:r>
        <w:rPr>
          <w:rFonts w:ascii="source serif 4" w:eastAsia="source serif 4" w:hAnsi="source serif 4" w:cs="source serif 4"/>
          <w:color w:val="000000"/>
        </w:rPr>
        <w:t xml:space="preserve"> - Identify anonymous website visitors at the person level. See names, emails, roles, and intent signal...</w:t>
      </w:r>
    </w:p>
    <w:p w14:paraId="499A17F7" w14:textId="77777777" w:rsidR="00FB072A" w:rsidRDefault="00000000">
      <w:pPr>
        <w:numPr>
          <w:ilvl w:val="0"/>
          <w:numId w:val="33"/>
        </w:numPr>
        <w:spacing w:after="210" w:line="360" w:lineRule="auto"/>
      </w:pPr>
      <w:hyperlink r:id="rId43">
        <w:r>
          <w:rPr>
            <w:rFonts w:ascii="Source Sans 3" w:eastAsia="Source Sans 3" w:hAnsi="Source Sans 3" w:cs="Source Sans 3"/>
            <w:u w:val="single"/>
          </w:rPr>
          <w:t>Anonymous Visitor Identification - LeadSources.io</w:t>
        </w:r>
      </w:hyperlink>
      <w:r>
        <w:rPr>
          <w:rFonts w:ascii="source serif 4" w:eastAsia="source serif 4" w:hAnsi="source serif 4" w:cs="source serif 4"/>
          <w:color w:val="000000"/>
        </w:rPr>
        <w:t xml:space="preserve"> - Anonymous Visitor Identification reveals company data behind website traffic. Discover how B2B marke...</w:t>
      </w:r>
    </w:p>
    <w:p w14:paraId="3796325A" w14:textId="77777777" w:rsidR="00FB072A" w:rsidRDefault="00000000">
      <w:pPr>
        <w:numPr>
          <w:ilvl w:val="0"/>
          <w:numId w:val="33"/>
        </w:numPr>
        <w:spacing w:after="210" w:line="360" w:lineRule="auto"/>
      </w:pPr>
      <w:hyperlink r:id="rId44">
        <w:r>
          <w:rPr>
            <w:rFonts w:ascii="Source Sans 3" w:eastAsia="Source Sans 3" w:hAnsi="Source Sans 3" w:cs="Source Sans 3"/>
            <w:u w:val="single"/>
          </w:rPr>
          <w:t>When Deanonymization Is (and...</w:t>
        </w:r>
      </w:hyperlink>
      <w:r>
        <w:rPr>
          <w:rFonts w:ascii="source serif 4" w:eastAsia="source serif 4" w:hAnsi="source serif 4" w:cs="source serif 4"/>
          <w:color w:val="000000"/>
        </w:rPr>
        <w:t xml:space="preserve"> - Anonymous visitor identification turns website visitors into named leads — no forms required. Learn ...</w:t>
      </w:r>
    </w:p>
    <w:p w14:paraId="18167573" w14:textId="77777777" w:rsidR="00FB072A" w:rsidRDefault="00000000">
      <w:pPr>
        <w:numPr>
          <w:ilvl w:val="0"/>
          <w:numId w:val="33"/>
        </w:numPr>
        <w:spacing w:after="210" w:line="360" w:lineRule="auto"/>
      </w:pPr>
      <w:hyperlink r:id="rId45">
        <w:r>
          <w:rPr>
            <w:rFonts w:ascii="Source Sans 3" w:eastAsia="Source Sans 3" w:hAnsi="Source Sans 3" w:cs="Source Sans 3"/>
            <w:u w:val="single"/>
          </w:rPr>
          <w:t>Customer Data Platform Guide | CDP Implementation</w:t>
        </w:r>
      </w:hyperlink>
      <w:r>
        <w:rPr>
          <w:rFonts w:ascii="source serif 4" w:eastAsia="source serif 4" w:hAnsi="source serif 4" w:cs="source serif 4"/>
          <w:color w:val="000000"/>
        </w:rPr>
        <w:t xml:space="preserve"> - Implement a customer data platform that unifies fragmented data into actionable profiles. Learn CDP ...</w:t>
      </w:r>
    </w:p>
    <w:p w14:paraId="30A46C95" w14:textId="77777777" w:rsidR="00FB072A" w:rsidRDefault="00000000">
      <w:pPr>
        <w:numPr>
          <w:ilvl w:val="0"/>
          <w:numId w:val="33"/>
        </w:numPr>
        <w:spacing w:after="210" w:line="360" w:lineRule="auto"/>
      </w:pPr>
      <w:hyperlink r:id="rId46">
        <w:r>
          <w:rPr>
            <w:rFonts w:ascii="Source Sans 3" w:eastAsia="Source Sans 3" w:hAnsi="Source Sans 3" w:cs="Source Sans 3"/>
            <w:u w:val="single"/>
          </w:rPr>
          <w:t>Build a Lightweight CDP Using Server-Side GTM &amp; Cloud - Zappush</w:t>
        </w:r>
      </w:hyperlink>
      <w:r>
        <w:rPr>
          <w:rFonts w:ascii="source serif 4" w:eastAsia="source serif 4" w:hAnsi="source serif 4" w:cs="source serif 4"/>
          <w:color w:val="000000"/>
        </w:rPr>
        <w:t xml:space="preserve"> - Build a privacy-ready, modular CDP using server-side GTM, cloud storage, and APIs.</w:t>
      </w:r>
    </w:p>
    <w:sectPr w:rsidR="00FB072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ource serif 4">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Source Sans 3">
    <w:panose1 w:val="020B0303030403020204"/>
    <w:charset w:val="00"/>
    <w:family w:val="swiss"/>
    <w:pitch w:val="variable"/>
    <w:sig w:usb0="E00002FF" w:usb1="00002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1FF"/>
    <w:multiLevelType w:val="hybridMultilevel"/>
    <w:tmpl w:val="E4DEA744"/>
    <w:lvl w:ilvl="0" w:tplc="5ACCD5D0">
      <w:start w:val="1"/>
      <w:numFmt w:val="bullet"/>
      <w:lvlText w:val=""/>
      <w:lvlJc w:val="left"/>
      <w:pPr>
        <w:tabs>
          <w:tab w:val="num" w:pos="900"/>
        </w:tabs>
        <w:ind w:left="540" w:hanging="360"/>
      </w:pPr>
      <w:rPr>
        <w:rFonts w:ascii="Symbol" w:hAnsi="Symbol" w:hint="default"/>
      </w:rPr>
    </w:lvl>
    <w:lvl w:ilvl="1" w:tplc="4EE40694">
      <w:numFmt w:val="decimal"/>
      <w:lvlText w:val=""/>
      <w:lvlJc w:val="left"/>
    </w:lvl>
    <w:lvl w:ilvl="2" w:tplc="D952A050">
      <w:numFmt w:val="decimal"/>
      <w:lvlText w:val=""/>
      <w:lvlJc w:val="left"/>
    </w:lvl>
    <w:lvl w:ilvl="3" w:tplc="A6A0E336">
      <w:numFmt w:val="decimal"/>
      <w:lvlText w:val=""/>
      <w:lvlJc w:val="left"/>
    </w:lvl>
    <w:lvl w:ilvl="4" w:tplc="13FACCA4">
      <w:numFmt w:val="decimal"/>
      <w:lvlText w:val=""/>
      <w:lvlJc w:val="left"/>
    </w:lvl>
    <w:lvl w:ilvl="5" w:tplc="4E5E0496">
      <w:numFmt w:val="decimal"/>
      <w:lvlText w:val=""/>
      <w:lvlJc w:val="left"/>
    </w:lvl>
    <w:lvl w:ilvl="6" w:tplc="463AB54E">
      <w:numFmt w:val="decimal"/>
      <w:lvlText w:val=""/>
      <w:lvlJc w:val="left"/>
    </w:lvl>
    <w:lvl w:ilvl="7" w:tplc="00D8C03A">
      <w:numFmt w:val="decimal"/>
      <w:lvlText w:val=""/>
      <w:lvlJc w:val="left"/>
    </w:lvl>
    <w:lvl w:ilvl="8" w:tplc="E7A2D556">
      <w:numFmt w:val="decimal"/>
      <w:lvlText w:val=""/>
      <w:lvlJc w:val="left"/>
    </w:lvl>
  </w:abstractNum>
  <w:abstractNum w:abstractNumId="1" w15:restartNumberingAfterBreak="0">
    <w:nsid w:val="04920741"/>
    <w:multiLevelType w:val="hybridMultilevel"/>
    <w:tmpl w:val="FF285A68"/>
    <w:lvl w:ilvl="0" w:tplc="BDD2A346">
      <w:start w:val="1"/>
      <w:numFmt w:val="bullet"/>
      <w:lvlText w:val=""/>
      <w:lvlJc w:val="left"/>
      <w:pPr>
        <w:tabs>
          <w:tab w:val="num" w:pos="900"/>
        </w:tabs>
        <w:ind w:left="540" w:hanging="360"/>
      </w:pPr>
      <w:rPr>
        <w:rFonts w:ascii="Symbol" w:hAnsi="Symbol" w:hint="default"/>
      </w:rPr>
    </w:lvl>
    <w:lvl w:ilvl="1" w:tplc="3FB2EA8C">
      <w:numFmt w:val="decimal"/>
      <w:lvlText w:val=""/>
      <w:lvlJc w:val="left"/>
    </w:lvl>
    <w:lvl w:ilvl="2" w:tplc="8FD2D43E">
      <w:numFmt w:val="decimal"/>
      <w:lvlText w:val=""/>
      <w:lvlJc w:val="left"/>
    </w:lvl>
    <w:lvl w:ilvl="3" w:tplc="FAAC2AEE">
      <w:numFmt w:val="decimal"/>
      <w:lvlText w:val=""/>
      <w:lvlJc w:val="left"/>
    </w:lvl>
    <w:lvl w:ilvl="4" w:tplc="789441F2">
      <w:numFmt w:val="decimal"/>
      <w:lvlText w:val=""/>
      <w:lvlJc w:val="left"/>
    </w:lvl>
    <w:lvl w:ilvl="5" w:tplc="568805EA">
      <w:numFmt w:val="decimal"/>
      <w:lvlText w:val=""/>
      <w:lvlJc w:val="left"/>
    </w:lvl>
    <w:lvl w:ilvl="6" w:tplc="5F9A2266">
      <w:numFmt w:val="decimal"/>
      <w:lvlText w:val=""/>
      <w:lvlJc w:val="left"/>
    </w:lvl>
    <w:lvl w:ilvl="7" w:tplc="07EE80C8">
      <w:numFmt w:val="decimal"/>
      <w:lvlText w:val=""/>
      <w:lvlJc w:val="left"/>
    </w:lvl>
    <w:lvl w:ilvl="8" w:tplc="20081D10">
      <w:numFmt w:val="decimal"/>
      <w:lvlText w:val=""/>
      <w:lvlJc w:val="left"/>
    </w:lvl>
  </w:abstractNum>
  <w:abstractNum w:abstractNumId="2" w15:restartNumberingAfterBreak="0">
    <w:nsid w:val="08E15235"/>
    <w:multiLevelType w:val="hybridMultilevel"/>
    <w:tmpl w:val="FEC8E1DE"/>
    <w:lvl w:ilvl="0" w:tplc="BF1E69E2">
      <w:start w:val="1"/>
      <w:numFmt w:val="bullet"/>
      <w:lvlText w:val=""/>
      <w:lvlJc w:val="left"/>
      <w:pPr>
        <w:tabs>
          <w:tab w:val="num" w:pos="900"/>
        </w:tabs>
        <w:ind w:left="540" w:hanging="360"/>
      </w:pPr>
      <w:rPr>
        <w:rFonts w:ascii="Symbol" w:hAnsi="Symbol" w:hint="default"/>
      </w:rPr>
    </w:lvl>
    <w:lvl w:ilvl="1" w:tplc="6EECD65A">
      <w:numFmt w:val="decimal"/>
      <w:lvlText w:val=""/>
      <w:lvlJc w:val="left"/>
    </w:lvl>
    <w:lvl w:ilvl="2" w:tplc="D64492AA">
      <w:numFmt w:val="decimal"/>
      <w:lvlText w:val=""/>
      <w:lvlJc w:val="left"/>
    </w:lvl>
    <w:lvl w:ilvl="3" w:tplc="09A204E2">
      <w:numFmt w:val="decimal"/>
      <w:lvlText w:val=""/>
      <w:lvlJc w:val="left"/>
    </w:lvl>
    <w:lvl w:ilvl="4" w:tplc="AC2EFC94">
      <w:numFmt w:val="decimal"/>
      <w:lvlText w:val=""/>
      <w:lvlJc w:val="left"/>
    </w:lvl>
    <w:lvl w:ilvl="5" w:tplc="58981488">
      <w:numFmt w:val="decimal"/>
      <w:lvlText w:val=""/>
      <w:lvlJc w:val="left"/>
    </w:lvl>
    <w:lvl w:ilvl="6" w:tplc="072A4828">
      <w:numFmt w:val="decimal"/>
      <w:lvlText w:val=""/>
      <w:lvlJc w:val="left"/>
    </w:lvl>
    <w:lvl w:ilvl="7" w:tplc="855A5E38">
      <w:numFmt w:val="decimal"/>
      <w:lvlText w:val=""/>
      <w:lvlJc w:val="left"/>
    </w:lvl>
    <w:lvl w:ilvl="8" w:tplc="EBE07096">
      <w:numFmt w:val="decimal"/>
      <w:lvlText w:val=""/>
      <w:lvlJc w:val="left"/>
    </w:lvl>
  </w:abstractNum>
  <w:abstractNum w:abstractNumId="3" w15:restartNumberingAfterBreak="0">
    <w:nsid w:val="0CC92821"/>
    <w:multiLevelType w:val="hybridMultilevel"/>
    <w:tmpl w:val="86D8A26E"/>
    <w:lvl w:ilvl="0" w:tplc="07CECF3E">
      <w:start w:val="1"/>
      <w:numFmt w:val="bullet"/>
      <w:lvlText w:val=""/>
      <w:lvlJc w:val="left"/>
      <w:pPr>
        <w:tabs>
          <w:tab w:val="num" w:pos="900"/>
        </w:tabs>
        <w:ind w:left="540" w:hanging="360"/>
      </w:pPr>
      <w:rPr>
        <w:rFonts w:ascii="Symbol" w:hAnsi="Symbol" w:hint="default"/>
      </w:rPr>
    </w:lvl>
    <w:lvl w:ilvl="1" w:tplc="F76CA1AE">
      <w:numFmt w:val="decimal"/>
      <w:lvlText w:val=""/>
      <w:lvlJc w:val="left"/>
    </w:lvl>
    <w:lvl w:ilvl="2" w:tplc="F7784722">
      <w:numFmt w:val="decimal"/>
      <w:lvlText w:val=""/>
      <w:lvlJc w:val="left"/>
    </w:lvl>
    <w:lvl w:ilvl="3" w:tplc="35869DC6">
      <w:numFmt w:val="decimal"/>
      <w:lvlText w:val=""/>
      <w:lvlJc w:val="left"/>
    </w:lvl>
    <w:lvl w:ilvl="4" w:tplc="479EE344">
      <w:numFmt w:val="decimal"/>
      <w:lvlText w:val=""/>
      <w:lvlJc w:val="left"/>
    </w:lvl>
    <w:lvl w:ilvl="5" w:tplc="2342FB80">
      <w:numFmt w:val="decimal"/>
      <w:lvlText w:val=""/>
      <w:lvlJc w:val="left"/>
    </w:lvl>
    <w:lvl w:ilvl="6" w:tplc="0B504684">
      <w:numFmt w:val="decimal"/>
      <w:lvlText w:val=""/>
      <w:lvlJc w:val="left"/>
    </w:lvl>
    <w:lvl w:ilvl="7" w:tplc="AD981CF4">
      <w:numFmt w:val="decimal"/>
      <w:lvlText w:val=""/>
      <w:lvlJc w:val="left"/>
    </w:lvl>
    <w:lvl w:ilvl="8" w:tplc="07C8C67A">
      <w:numFmt w:val="decimal"/>
      <w:lvlText w:val=""/>
      <w:lvlJc w:val="left"/>
    </w:lvl>
  </w:abstractNum>
  <w:abstractNum w:abstractNumId="4" w15:restartNumberingAfterBreak="0">
    <w:nsid w:val="11E7013D"/>
    <w:multiLevelType w:val="hybridMultilevel"/>
    <w:tmpl w:val="39CCD616"/>
    <w:lvl w:ilvl="0" w:tplc="9D2C2EA2">
      <w:start w:val="1"/>
      <w:numFmt w:val="bullet"/>
      <w:lvlText w:val=""/>
      <w:lvlJc w:val="left"/>
      <w:pPr>
        <w:tabs>
          <w:tab w:val="num" w:pos="900"/>
        </w:tabs>
        <w:ind w:left="540" w:hanging="360"/>
      </w:pPr>
      <w:rPr>
        <w:rFonts w:ascii="Symbol" w:hAnsi="Symbol" w:hint="default"/>
      </w:rPr>
    </w:lvl>
    <w:lvl w:ilvl="1" w:tplc="5EE61674">
      <w:numFmt w:val="decimal"/>
      <w:lvlText w:val=""/>
      <w:lvlJc w:val="left"/>
    </w:lvl>
    <w:lvl w:ilvl="2" w:tplc="D0A8692E">
      <w:numFmt w:val="decimal"/>
      <w:lvlText w:val=""/>
      <w:lvlJc w:val="left"/>
    </w:lvl>
    <w:lvl w:ilvl="3" w:tplc="7E5CF8A8">
      <w:numFmt w:val="decimal"/>
      <w:lvlText w:val=""/>
      <w:lvlJc w:val="left"/>
    </w:lvl>
    <w:lvl w:ilvl="4" w:tplc="C94E48A4">
      <w:numFmt w:val="decimal"/>
      <w:lvlText w:val=""/>
      <w:lvlJc w:val="left"/>
    </w:lvl>
    <w:lvl w:ilvl="5" w:tplc="318E7504">
      <w:numFmt w:val="decimal"/>
      <w:lvlText w:val=""/>
      <w:lvlJc w:val="left"/>
    </w:lvl>
    <w:lvl w:ilvl="6" w:tplc="A0F0C8F2">
      <w:numFmt w:val="decimal"/>
      <w:lvlText w:val=""/>
      <w:lvlJc w:val="left"/>
    </w:lvl>
    <w:lvl w:ilvl="7" w:tplc="6A26B1BA">
      <w:numFmt w:val="decimal"/>
      <w:lvlText w:val=""/>
      <w:lvlJc w:val="left"/>
    </w:lvl>
    <w:lvl w:ilvl="8" w:tplc="D64E25D4">
      <w:numFmt w:val="decimal"/>
      <w:lvlText w:val=""/>
      <w:lvlJc w:val="left"/>
    </w:lvl>
  </w:abstractNum>
  <w:abstractNum w:abstractNumId="5" w15:restartNumberingAfterBreak="0">
    <w:nsid w:val="16446C2C"/>
    <w:multiLevelType w:val="hybridMultilevel"/>
    <w:tmpl w:val="6B8A27C8"/>
    <w:lvl w:ilvl="0" w:tplc="9572B630">
      <w:start w:val="1"/>
      <w:numFmt w:val="bullet"/>
      <w:lvlText w:val=""/>
      <w:lvlJc w:val="left"/>
      <w:pPr>
        <w:tabs>
          <w:tab w:val="num" w:pos="900"/>
        </w:tabs>
        <w:ind w:left="540" w:hanging="360"/>
      </w:pPr>
      <w:rPr>
        <w:rFonts w:ascii="Symbol" w:hAnsi="Symbol" w:hint="default"/>
      </w:rPr>
    </w:lvl>
    <w:lvl w:ilvl="1" w:tplc="E39C762A">
      <w:numFmt w:val="decimal"/>
      <w:lvlText w:val=""/>
      <w:lvlJc w:val="left"/>
    </w:lvl>
    <w:lvl w:ilvl="2" w:tplc="B9DE28C8">
      <w:numFmt w:val="decimal"/>
      <w:lvlText w:val=""/>
      <w:lvlJc w:val="left"/>
    </w:lvl>
    <w:lvl w:ilvl="3" w:tplc="DBEA4BAC">
      <w:numFmt w:val="decimal"/>
      <w:lvlText w:val=""/>
      <w:lvlJc w:val="left"/>
    </w:lvl>
    <w:lvl w:ilvl="4" w:tplc="929C1418">
      <w:numFmt w:val="decimal"/>
      <w:lvlText w:val=""/>
      <w:lvlJc w:val="left"/>
    </w:lvl>
    <w:lvl w:ilvl="5" w:tplc="45346D18">
      <w:numFmt w:val="decimal"/>
      <w:lvlText w:val=""/>
      <w:lvlJc w:val="left"/>
    </w:lvl>
    <w:lvl w:ilvl="6" w:tplc="AA88B22A">
      <w:numFmt w:val="decimal"/>
      <w:lvlText w:val=""/>
      <w:lvlJc w:val="left"/>
    </w:lvl>
    <w:lvl w:ilvl="7" w:tplc="927E875C">
      <w:numFmt w:val="decimal"/>
      <w:lvlText w:val=""/>
      <w:lvlJc w:val="left"/>
    </w:lvl>
    <w:lvl w:ilvl="8" w:tplc="67C8F6A2">
      <w:numFmt w:val="decimal"/>
      <w:lvlText w:val=""/>
      <w:lvlJc w:val="left"/>
    </w:lvl>
  </w:abstractNum>
  <w:abstractNum w:abstractNumId="6" w15:restartNumberingAfterBreak="0">
    <w:nsid w:val="1B7C11F5"/>
    <w:multiLevelType w:val="hybridMultilevel"/>
    <w:tmpl w:val="0BD43950"/>
    <w:lvl w:ilvl="0" w:tplc="3C0CF6B6">
      <w:start w:val="1"/>
      <w:numFmt w:val="bullet"/>
      <w:lvlText w:val=""/>
      <w:lvlJc w:val="left"/>
      <w:pPr>
        <w:tabs>
          <w:tab w:val="num" w:pos="900"/>
        </w:tabs>
        <w:ind w:left="540" w:hanging="360"/>
      </w:pPr>
      <w:rPr>
        <w:rFonts w:ascii="Symbol" w:hAnsi="Symbol" w:hint="default"/>
      </w:rPr>
    </w:lvl>
    <w:lvl w:ilvl="1" w:tplc="35F2D598">
      <w:numFmt w:val="decimal"/>
      <w:lvlText w:val=""/>
      <w:lvlJc w:val="left"/>
    </w:lvl>
    <w:lvl w:ilvl="2" w:tplc="C6344A46">
      <w:numFmt w:val="decimal"/>
      <w:lvlText w:val=""/>
      <w:lvlJc w:val="left"/>
    </w:lvl>
    <w:lvl w:ilvl="3" w:tplc="B246A568">
      <w:numFmt w:val="decimal"/>
      <w:lvlText w:val=""/>
      <w:lvlJc w:val="left"/>
    </w:lvl>
    <w:lvl w:ilvl="4" w:tplc="17BAA37A">
      <w:numFmt w:val="decimal"/>
      <w:lvlText w:val=""/>
      <w:lvlJc w:val="left"/>
    </w:lvl>
    <w:lvl w:ilvl="5" w:tplc="264CAEC0">
      <w:numFmt w:val="decimal"/>
      <w:lvlText w:val=""/>
      <w:lvlJc w:val="left"/>
    </w:lvl>
    <w:lvl w:ilvl="6" w:tplc="A1CEFAF4">
      <w:numFmt w:val="decimal"/>
      <w:lvlText w:val=""/>
      <w:lvlJc w:val="left"/>
    </w:lvl>
    <w:lvl w:ilvl="7" w:tplc="EE1660BA">
      <w:numFmt w:val="decimal"/>
      <w:lvlText w:val=""/>
      <w:lvlJc w:val="left"/>
    </w:lvl>
    <w:lvl w:ilvl="8" w:tplc="249CC1F0">
      <w:numFmt w:val="decimal"/>
      <w:lvlText w:val=""/>
      <w:lvlJc w:val="left"/>
    </w:lvl>
  </w:abstractNum>
  <w:abstractNum w:abstractNumId="7" w15:restartNumberingAfterBreak="0">
    <w:nsid w:val="1E7D67AD"/>
    <w:multiLevelType w:val="hybridMultilevel"/>
    <w:tmpl w:val="67EE850A"/>
    <w:lvl w:ilvl="0" w:tplc="436850F2">
      <w:start w:val="1"/>
      <w:numFmt w:val="bullet"/>
      <w:lvlText w:val=""/>
      <w:lvlJc w:val="left"/>
      <w:pPr>
        <w:tabs>
          <w:tab w:val="num" w:pos="900"/>
        </w:tabs>
        <w:ind w:left="540" w:hanging="360"/>
      </w:pPr>
      <w:rPr>
        <w:rFonts w:ascii="Symbol" w:hAnsi="Symbol" w:hint="default"/>
      </w:rPr>
    </w:lvl>
    <w:lvl w:ilvl="1" w:tplc="B9BAB004">
      <w:numFmt w:val="decimal"/>
      <w:lvlText w:val=""/>
      <w:lvlJc w:val="left"/>
    </w:lvl>
    <w:lvl w:ilvl="2" w:tplc="36D264D6">
      <w:numFmt w:val="decimal"/>
      <w:lvlText w:val=""/>
      <w:lvlJc w:val="left"/>
    </w:lvl>
    <w:lvl w:ilvl="3" w:tplc="CD32A906">
      <w:numFmt w:val="decimal"/>
      <w:lvlText w:val=""/>
      <w:lvlJc w:val="left"/>
    </w:lvl>
    <w:lvl w:ilvl="4" w:tplc="D5001C68">
      <w:numFmt w:val="decimal"/>
      <w:lvlText w:val=""/>
      <w:lvlJc w:val="left"/>
    </w:lvl>
    <w:lvl w:ilvl="5" w:tplc="428C533E">
      <w:numFmt w:val="decimal"/>
      <w:lvlText w:val=""/>
      <w:lvlJc w:val="left"/>
    </w:lvl>
    <w:lvl w:ilvl="6" w:tplc="07186BB8">
      <w:numFmt w:val="decimal"/>
      <w:lvlText w:val=""/>
      <w:lvlJc w:val="left"/>
    </w:lvl>
    <w:lvl w:ilvl="7" w:tplc="01E4C462">
      <w:numFmt w:val="decimal"/>
      <w:lvlText w:val=""/>
      <w:lvlJc w:val="left"/>
    </w:lvl>
    <w:lvl w:ilvl="8" w:tplc="8998092E">
      <w:numFmt w:val="decimal"/>
      <w:lvlText w:val=""/>
      <w:lvlJc w:val="left"/>
    </w:lvl>
  </w:abstractNum>
  <w:abstractNum w:abstractNumId="8" w15:restartNumberingAfterBreak="0">
    <w:nsid w:val="2AE30BD6"/>
    <w:multiLevelType w:val="hybridMultilevel"/>
    <w:tmpl w:val="73AE7D70"/>
    <w:lvl w:ilvl="0" w:tplc="D93C5454">
      <w:start w:val="1"/>
      <w:numFmt w:val="bullet"/>
      <w:lvlText w:val=""/>
      <w:lvlJc w:val="left"/>
      <w:pPr>
        <w:tabs>
          <w:tab w:val="num" w:pos="900"/>
        </w:tabs>
        <w:ind w:left="540" w:hanging="360"/>
      </w:pPr>
      <w:rPr>
        <w:rFonts w:ascii="Symbol" w:hAnsi="Symbol" w:hint="default"/>
      </w:rPr>
    </w:lvl>
    <w:lvl w:ilvl="1" w:tplc="760E5FE2">
      <w:numFmt w:val="decimal"/>
      <w:lvlText w:val=""/>
      <w:lvlJc w:val="left"/>
    </w:lvl>
    <w:lvl w:ilvl="2" w:tplc="E42270FA">
      <w:numFmt w:val="decimal"/>
      <w:lvlText w:val=""/>
      <w:lvlJc w:val="left"/>
    </w:lvl>
    <w:lvl w:ilvl="3" w:tplc="BA8C2E92">
      <w:numFmt w:val="decimal"/>
      <w:lvlText w:val=""/>
      <w:lvlJc w:val="left"/>
    </w:lvl>
    <w:lvl w:ilvl="4" w:tplc="0F70B5D4">
      <w:numFmt w:val="decimal"/>
      <w:lvlText w:val=""/>
      <w:lvlJc w:val="left"/>
    </w:lvl>
    <w:lvl w:ilvl="5" w:tplc="0B982332">
      <w:numFmt w:val="decimal"/>
      <w:lvlText w:val=""/>
      <w:lvlJc w:val="left"/>
    </w:lvl>
    <w:lvl w:ilvl="6" w:tplc="A00A224A">
      <w:numFmt w:val="decimal"/>
      <w:lvlText w:val=""/>
      <w:lvlJc w:val="left"/>
    </w:lvl>
    <w:lvl w:ilvl="7" w:tplc="F6F00AB8">
      <w:numFmt w:val="decimal"/>
      <w:lvlText w:val=""/>
      <w:lvlJc w:val="left"/>
    </w:lvl>
    <w:lvl w:ilvl="8" w:tplc="B0C4CECE">
      <w:numFmt w:val="decimal"/>
      <w:lvlText w:val=""/>
      <w:lvlJc w:val="left"/>
    </w:lvl>
  </w:abstractNum>
  <w:abstractNum w:abstractNumId="9" w15:restartNumberingAfterBreak="0">
    <w:nsid w:val="2FCE3095"/>
    <w:multiLevelType w:val="hybridMultilevel"/>
    <w:tmpl w:val="E80C9976"/>
    <w:lvl w:ilvl="0" w:tplc="CA7CB640">
      <w:start w:val="1"/>
      <w:numFmt w:val="bullet"/>
      <w:lvlText w:val=""/>
      <w:lvlJc w:val="left"/>
      <w:pPr>
        <w:tabs>
          <w:tab w:val="num" w:pos="900"/>
        </w:tabs>
        <w:ind w:left="540" w:hanging="360"/>
      </w:pPr>
      <w:rPr>
        <w:rFonts w:ascii="Symbol" w:hAnsi="Symbol" w:hint="default"/>
      </w:rPr>
    </w:lvl>
    <w:lvl w:ilvl="1" w:tplc="452E5046">
      <w:numFmt w:val="decimal"/>
      <w:lvlText w:val=""/>
      <w:lvlJc w:val="left"/>
    </w:lvl>
    <w:lvl w:ilvl="2" w:tplc="00CA8632">
      <w:numFmt w:val="decimal"/>
      <w:lvlText w:val=""/>
      <w:lvlJc w:val="left"/>
    </w:lvl>
    <w:lvl w:ilvl="3" w:tplc="B614B43E">
      <w:numFmt w:val="decimal"/>
      <w:lvlText w:val=""/>
      <w:lvlJc w:val="left"/>
    </w:lvl>
    <w:lvl w:ilvl="4" w:tplc="32429C42">
      <w:numFmt w:val="decimal"/>
      <w:lvlText w:val=""/>
      <w:lvlJc w:val="left"/>
    </w:lvl>
    <w:lvl w:ilvl="5" w:tplc="1F5A293A">
      <w:numFmt w:val="decimal"/>
      <w:lvlText w:val=""/>
      <w:lvlJc w:val="left"/>
    </w:lvl>
    <w:lvl w:ilvl="6" w:tplc="1974E87A">
      <w:numFmt w:val="decimal"/>
      <w:lvlText w:val=""/>
      <w:lvlJc w:val="left"/>
    </w:lvl>
    <w:lvl w:ilvl="7" w:tplc="11F656E0">
      <w:numFmt w:val="decimal"/>
      <w:lvlText w:val=""/>
      <w:lvlJc w:val="left"/>
    </w:lvl>
    <w:lvl w:ilvl="8" w:tplc="28CC5CC4">
      <w:numFmt w:val="decimal"/>
      <w:lvlText w:val=""/>
      <w:lvlJc w:val="left"/>
    </w:lvl>
  </w:abstractNum>
  <w:abstractNum w:abstractNumId="10" w15:restartNumberingAfterBreak="0">
    <w:nsid w:val="30FF6E5E"/>
    <w:multiLevelType w:val="hybridMultilevel"/>
    <w:tmpl w:val="9D2AF640"/>
    <w:lvl w:ilvl="0" w:tplc="B7781D1E">
      <w:start w:val="1"/>
      <w:numFmt w:val="bullet"/>
      <w:lvlText w:val=""/>
      <w:lvlJc w:val="left"/>
      <w:pPr>
        <w:tabs>
          <w:tab w:val="num" w:pos="900"/>
        </w:tabs>
        <w:ind w:left="540" w:hanging="360"/>
      </w:pPr>
      <w:rPr>
        <w:rFonts w:ascii="Symbol" w:hAnsi="Symbol" w:hint="default"/>
      </w:rPr>
    </w:lvl>
    <w:lvl w:ilvl="1" w:tplc="89702AD6">
      <w:numFmt w:val="decimal"/>
      <w:lvlText w:val=""/>
      <w:lvlJc w:val="left"/>
    </w:lvl>
    <w:lvl w:ilvl="2" w:tplc="99E08C58">
      <w:numFmt w:val="decimal"/>
      <w:lvlText w:val=""/>
      <w:lvlJc w:val="left"/>
    </w:lvl>
    <w:lvl w:ilvl="3" w:tplc="755CE326">
      <w:numFmt w:val="decimal"/>
      <w:lvlText w:val=""/>
      <w:lvlJc w:val="left"/>
    </w:lvl>
    <w:lvl w:ilvl="4" w:tplc="ED9624C0">
      <w:numFmt w:val="decimal"/>
      <w:lvlText w:val=""/>
      <w:lvlJc w:val="left"/>
    </w:lvl>
    <w:lvl w:ilvl="5" w:tplc="6310F8C6">
      <w:numFmt w:val="decimal"/>
      <w:lvlText w:val=""/>
      <w:lvlJc w:val="left"/>
    </w:lvl>
    <w:lvl w:ilvl="6" w:tplc="7FECEC74">
      <w:numFmt w:val="decimal"/>
      <w:lvlText w:val=""/>
      <w:lvlJc w:val="left"/>
    </w:lvl>
    <w:lvl w:ilvl="7" w:tplc="A4BA204E">
      <w:numFmt w:val="decimal"/>
      <w:lvlText w:val=""/>
      <w:lvlJc w:val="left"/>
    </w:lvl>
    <w:lvl w:ilvl="8" w:tplc="B5A4EF54">
      <w:numFmt w:val="decimal"/>
      <w:lvlText w:val=""/>
      <w:lvlJc w:val="left"/>
    </w:lvl>
  </w:abstractNum>
  <w:abstractNum w:abstractNumId="11" w15:restartNumberingAfterBreak="0">
    <w:nsid w:val="34224AA5"/>
    <w:multiLevelType w:val="hybridMultilevel"/>
    <w:tmpl w:val="E69814E0"/>
    <w:lvl w:ilvl="0" w:tplc="434E8ABE">
      <w:start w:val="1"/>
      <w:numFmt w:val="bullet"/>
      <w:lvlText w:val=""/>
      <w:lvlJc w:val="left"/>
      <w:pPr>
        <w:tabs>
          <w:tab w:val="num" w:pos="900"/>
        </w:tabs>
        <w:ind w:left="540" w:hanging="360"/>
      </w:pPr>
      <w:rPr>
        <w:rFonts w:ascii="Symbol" w:hAnsi="Symbol" w:hint="default"/>
      </w:rPr>
    </w:lvl>
    <w:lvl w:ilvl="1" w:tplc="03DC4E72">
      <w:numFmt w:val="decimal"/>
      <w:lvlText w:val=""/>
      <w:lvlJc w:val="left"/>
    </w:lvl>
    <w:lvl w:ilvl="2" w:tplc="044424EA">
      <w:numFmt w:val="decimal"/>
      <w:lvlText w:val=""/>
      <w:lvlJc w:val="left"/>
    </w:lvl>
    <w:lvl w:ilvl="3" w:tplc="912CCFDC">
      <w:numFmt w:val="decimal"/>
      <w:lvlText w:val=""/>
      <w:lvlJc w:val="left"/>
    </w:lvl>
    <w:lvl w:ilvl="4" w:tplc="B046EADC">
      <w:numFmt w:val="decimal"/>
      <w:lvlText w:val=""/>
      <w:lvlJc w:val="left"/>
    </w:lvl>
    <w:lvl w:ilvl="5" w:tplc="A3FEE078">
      <w:numFmt w:val="decimal"/>
      <w:lvlText w:val=""/>
      <w:lvlJc w:val="left"/>
    </w:lvl>
    <w:lvl w:ilvl="6" w:tplc="01A8FF00">
      <w:numFmt w:val="decimal"/>
      <w:lvlText w:val=""/>
      <w:lvlJc w:val="left"/>
    </w:lvl>
    <w:lvl w:ilvl="7" w:tplc="65D8AE16">
      <w:numFmt w:val="decimal"/>
      <w:lvlText w:val=""/>
      <w:lvlJc w:val="left"/>
    </w:lvl>
    <w:lvl w:ilvl="8" w:tplc="0E7C1ED6">
      <w:numFmt w:val="decimal"/>
      <w:lvlText w:val=""/>
      <w:lvlJc w:val="left"/>
    </w:lvl>
  </w:abstractNum>
  <w:abstractNum w:abstractNumId="12" w15:restartNumberingAfterBreak="0">
    <w:nsid w:val="366E5257"/>
    <w:multiLevelType w:val="hybridMultilevel"/>
    <w:tmpl w:val="4AF2A8A2"/>
    <w:lvl w:ilvl="0" w:tplc="BE426242">
      <w:start w:val="1"/>
      <w:numFmt w:val="bullet"/>
      <w:lvlText w:val=""/>
      <w:lvlJc w:val="left"/>
      <w:pPr>
        <w:tabs>
          <w:tab w:val="num" w:pos="900"/>
        </w:tabs>
        <w:ind w:left="540" w:hanging="360"/>
      </w:pPr>
      <w:rPr>
        <w:rFonts w:ascii="Symbol" w:hAnsi="Symbol" w:hint="default"/>
      </w:rPr>
    </w:lvl>
    <w:lvl w:ilvl="1" w:tplc="D67A8D8E">
      <w:numFmt w:val="decimal"/>
      <w:lvlText w:val=""/>
      <w:lvlJc w:val="left"/>
    </w:lvl>
    <w:lvl w:ilvl="2" w:tplc="2840798C">
      <w:numFmt w:val="decimal"/>
      <w:lvlText w:val=""/>
      <w:lvlJc w:val="left"/>
    </w:lvl>
    <w:lvl w:ilvl="3" w:tplc="5E04175A">
      <w:numFmt w:val="decimal"/>
      <w:lvlText w:val=""/>
      <w:lvlJc w:val="left"/>
    </w:lvl>
    <w:lvl w:ilvl="4" w:tplc="3AC4BFE2">
      <w:numFmt w:val="decimal"/>
      <w:lvlText w:val=""/>
      <w:lvlJc w:val="left"/>
    </w:lvl>
    <w:lvl w:ilvl="5" w:tplc="FBFA63B0">
      <w:numFmt w:val="decimal"/>
      <w:lvlText w:val=""/>
      <w:lvlJc w:val="left"/>
    </w:lvl>
    <w:lvl w:ilvl="6" w:tplc="B4CC8BDC">
      <w:numFmt w:val="decimal"/>
      <w:lvlText w:val=""/>
      <w:lvlJc w:val="left"/>
    </w:lvl>
    <w:lvl w:ilvl="7" w:tplc="EFD68442">
      <w:numFmt w:val="decimal"/>
      <w:lvlText w:val=""/>
      <w:lvlJc w:val="left"/>
    </w:lvl>
    <w:lvl w:ilvl="8" w:tplc="703C2ADA">
      <w:numFmt w:val="decimal"/>
      <w:lvlText w:val=""/>
      <w:lvlJc w:val="left"/>
    </w:lvl>
  </w:abstractNum>
  <w:abstractNum w:abstractNumId="13" w15:restartNumberingAfterBreak="0">
    <w:nsid w:val="37B0267A"/>
    <w:multiLevelType w:val="hybridMultilevel"/>
    <w:tmpl w:val="7D28E97A"/>
    <w:lvl w:ilvl="0" w:tplc="A52E6A46">
      <w:start w:val="1"/>
      <w:numFmt w:val="bullet"/>
      <w:lvlText w:val=""/>
      <w:lvlJc w:val="left"/>
      <w:pPr>
        <w:tabs>
          <w:tab w:val="num" w:pos="900"/>
        </w:tabs>
        <w:ind w:left="540" w:hanging="360"/>
      </w:pPr>
      <w:rPr>
        <w:rFonts w:ascii="Symbol" w:hAnsi="Symbol" w:hint="default"/>
      </w:rPr>
    </w:lvl>
    <w:lvl w:ilvl="1" w:tplc="6048117E">
      <w:numFmt w:val="decimal"/>
      <w:lvlText w:val=""/>
      <w:lvlJc w:val="left"/>
    </w:lvl>
    <w:lvl w:ilvl="2" w:tplc="69FECF82">
      <w:numFmt w:val="decimal"/>
      <w:lvlText w:val=""/>
      <w:lvlJc w:val="left"/>
    </w:lvl>
    <w:lvl w:ilvl="3" w:tplc="59D22124">
      <w:numFmt w:val="decimal"/>
      <w:lvlText w:val=""/>
      <w:lvlJc w:val="left"/>
    </w:lvl>
    <w:lvl w:ilvl="4" w:tplc="D7788DD2">
      <w:numFmt w:val="decimal"/>
      <w:lvlText w:val=""/>
      <w:lvlJc w:val="left"/>
    </w:lvl>
    <w:lvl w:ilvl="5" w:tplc="1FC2ADF4">
      <w:numFmt w:val="decimal"/>
      <w:lvlText w:val=""/>
      <w:lvlJc w:val="left"/>
    </w:lvl>
    <w:lvl w:ilvl="6" w:tplc="0232794A">
      <w:numFmt w:val="decimal"/>
      <w:lvlText w:val=""/>
      <w:lvlJc w:val="left"/>
    </w:lvl>
    <w:lvl w:ilvl="7" w:tplc="71B0F274">
      <w:numFmt w:val="decimal"/>
      <w:lvlText w:val=""/>
      <w:lvlJc w:val="left"/>
    </w:lvl>
    <w:lvl w:ilvl="8" w:tplc="175A5BC0">
      <w:numFmt w:val="decimal"/>
      <w:lvlText w:val=""/>
      <w:lvlJc w:val="left"/>
    </w:lvl>
  </w:abstractNum>
  <w:abstractNum w:abstractNumId="14" w15:restartNumberingAfterBreak="0">
    <w:nsid w:val="389F6EF3"/>
    <w:multiLevelType w:val="hybridMultilevel"/>
    <w:tmpl w:val="45D690D2"/>
    <w:lvl w:ilvl="0" w:tplc="72BC2B76">
      <w:start w:val="1"/>
      <w:numFmt w:val="bullet"/>
      <w:lvlText w:val=""/>
      <w:lvlJc w:val="left"/>
      <w:pPr>
        <w:tabs>
          <w:tab w:val="num" w:pos="900"/>
        </w:tabs>
        <w:ind w:left="540" w:hanging="360"/>
      </w:pPr>
      <w:rPr>
        <w:rFonts w:ascii="Symbol" w:hAnsi="Symbol" w:hint="default"/>
      </w:rPr>
    </w:lvl>
    <w:lvl w:ilvl="1" w:tplc="B03C9398">
      <w:numFmt w:val="decimal"/>
      <w:lvlText w:val=""/>
      <w:lvlJc w:val="left"/>
    </w:lvl>
    <w:lvl w:ilvl="2" w:tplc="AFF00204">
      <w:numFmt w:val="decimal"/>
      <w:lvlText w:val=""/>
      <w:lvlJc w:val="left"/>
    </w:lvl>
    <w:lvl w:ilvl="3" w:tplc="A4724F76">
      <w:numFmt w:val="decimal"/>
      <w:lvlText w:val=""/>
      <w:lvlJc w:val="left"/>
    </w:lvl>
    <w:lvl w:ilvl="4" w:tplc="EBDE2530">
      <w:numFmt w:val="decimal"/>
      <w:lvlText w:val=""/>
      <w:lvlJc w:val="left"/>
    </w:lvl>
    <w:lvl w:ilvl="5" w:tplc="2194A4BA">
      <w:numFmt w:val="decimal"/>
      <w:lvlText w:val=""/>
      <w:lvlJc w:val="left"/>
    </w:lvl>
    <w:lvl w:ilvl="6" w:tplc="E3ACBB86">
      <w:numFmt w:val="decimal"/>
      <w:lvlText w:val=""/>
      <w:lvlJc w:val="left"/>
    </w:lvl>
    <w:lvl w:ilvl="7" w:tplc="83109C5A">
      <w:numFmt w:val="decimal"/>
      <w:lvlText w:val=""/>
      <w:lvlJc w:val="left"/>
    </w:lvl>
    <w:lvl w:ilvl="8" w:tplc="A4363972">
      <w:numFmt w:val="decimal"/>
      <w:lvlText w:val=""/>
      <w:lvlJc w:val="left"/>
    </w:lvl>
  </w:abstractNum>
  <w:abstractNum w:abstractNumId="15" w15:restartNumberingAfterBreak="0">
    <w:nsid w:val="3B6149BE"/>
    <w:multiLevelType w:val="hybridMultilevel"/>
    <w:tmpl w:val="8FE4C754"/>
    <w:lvl w:ilvl="0" w:tplc="7B46A160">
      <w:start w:val="1"/>
      <w:numFmt w:val="bullet"/>
      <w:lvlText w:val=""/>
      <w:lvlJc w:val="left"/>
      <w:pPr>
        <w:tabs>
          <w:tab w:val="num" w:pos="900"/>
        </w:tabs>
        <w:ind w:left="540" w:hanging="360"/>
      </w:pPr>
      <w:rPr>
        <w:rFonts w:ascii="Symbol" w:hAnsi="Symbol" w:hint="default"/>
      </w:rPr>
    </w:lvl>
    <w:lvl w:ilvl="1" w:tplc="4810E6CC">
      <w:numFmt w:val="decimal"/>
      <w:lvlText w:val=""/>
      <w:lvlJc w:val="left"/>
    </w:lvl>
    <w:lvl w:ilvl="2" w:tplc="C7243CBC">
      <w:numFmt w:val="decimal"/>
      <w:lvlText w:val=""/>
      <w:lvlJc w:val="left"/>
    </w:lvl>
    <w:lvl w:ilvl="3" w:tplc="86E8D414">
      <w:numFmt w:val="decimal"/>
      <w:lvlText w:val=""/>
      <w:lvlJc w:val="left"/>
    </w:lvl>
    <w:lvl w:ilvl="4" w:tplc="BC14DBEE">
      <w:numFmt w:val="decimal"/>
      <w:lvlText w:val=""/>
      <w:lvlJc w:val="left"/>
    </w:lvl>
    <w:lvl w:ilvl="5" w:tplc="E83A7508">
      <w:numFmt w:val="decimal"/>
      <w:lvlText w:val=""/>
      <w:lvlJc w:val="left"/>
    </w:lvl>
    <w:lvl w:ilvl="6" w:tplc="56D6C45A">
      <w:numFmt w:val="decimal"/>
      <w:lvlText w:val=""/>
      <w:lvlJc w:val="left"/>
    </w:lvl>
    <w:lvl w:ilvl="7" w:tplc="3A900F6E">
      <w:numFmt w:val="decimal"/>
      <w:lvlText w:val=""/>
      <w:lvlJc w:val="left"/>
    </w:lvl>
    <w:lvl w:ilvl="8" w:tplc="2C3A35D0">
      <w:numFmt w:val="decimal"/>
      <w:lvlText w:val=""/>
      <w:lvlJc w:val="left"/>
    </w:lvl>
  </w:abstractNum>
  <w:abstractNum w:abstractNumId="16" w15:restartNumberingAfterBreak="0">
    <w:nsid w:val="3D2B5866"/>
    <w:multiLevelType w:val="hybridMultilevel"/>
    <w:tmpl w:val="24A41366"/>
    <w:lvl w:ilvl="0" w:tplc="B7E2EBAE">
      <w:start w:val="1"/>
      <w:numFmt w:val="bullet"/>
      <w:lvlText w:val=""/>
      <w:lvlJc w:val="left"/>
      <w:pPr>
        <w:tabs>
          <w:tab w:val="num" w:pos="900"/>
        </w:tabs>
        <w:ind w:left="540" w:hanging="360"/>
      </w:pPr>
      <w:rPr>
        <w:rFonts w:ascii="Symbol" w:hAnsi="Symbol" w:hint="default"/>
      </w:rPr>
    </w:lvl>
    <w:lvl w:ilvl="1" w:tplc="135E6AB6">
      <w:numFmt w:val="decimal"/>
      <w:lvlText w:val=""/>
      <w:lvlJc w:val="left"/>
    </w:lvl>
    <w:lvl w:ilvl="2" w:tplc="6212E482">
      <w:numFmt w:val="decimal"/>
      <w:lvlText w:val=""/>
      <w:lvlJc w:val="left"/>
    </w:lvl>
    <w:lvl w:ilvl="3" w:tplc="127EC018">
      <w:numFmt w:val="decimal"/>
      <w:lvlText w:val=""/>
      <w:lvlJc w:val="left"/>
    </w:lvl>
    <w:lvl w:ilvl="4" w:tplc="DF4E6832">
      <w:numFmt w:val="decimal"/>
      <w:lvlText w:val=""/>
      <w:lvlJc w:val="left"/>
    </w:lvl>
    <w:lvl w:ilvl="5" w:tplc="D6FC0812">
      <w:numFmt w:val="decimal"/>
      <w:lvlText w:val=""/>
      <w:lvlJc w:val="left"/>
    </w:lvl>
    <w:lvl w:ilvl="6" w:tplc="0DB66C50">
      <w:numFmt w:val="decimal"/>
      <w:lvlText w:val=""/>
      <w:lvlJc w:val="left"/>
    </w:lvl>
    <w:lvl w:ilvl="7" w:tplc="D070F4DC">
      <w:numFmt w:val="decimal"/>
      <w:lvlText w:val=""/>
      <w:lvlJc w:val="left"/>
    </w:lvl>
    <w:lvl w:ilvl="8" w:tplc="545CCAA2">
      <w:numFmt w:val="decimal"/>
      <w:lvlText w:val=""/>
      <w:lvlJc w:val="left"/>
    </w:lvl>
  </w:abstractNum>
  <w:abstractNum w:abstractNumId="17" w15:restartNumberingAfterBreak="0">
    <w:nsid w:val="412C6E63"/>
    <w:multiLevelType w:val="hybridMultilevel"/>
    <w:tmpl w:val="4D8ECDCA"/>
    <w:lvl w:ilvl="0" w:tplc="795E67BE">
      <w:start w:val="1"/>
      <w:numFmt w:val="bullet"/>
      <w:lvlText w:val=""/>
      <w:lvlJc w:val="left"/>
      <w:pPr>
        <w:tabs>
          <w:tab w:val="num" w:pos="900"/>
        </w:tabs>
        <w:ind w:left="540" w:hanging="360"/>
      </w:pPr>
      <w:rPr>
        <w:rFonts w:ascii="Symbol" w:hAnsi="Symbol" w:hint="default"/>
      </w:rPr>
    </w:lvl>
    <w:lvl w:ilvl="1" w:tplc="60841B76">
      <w:numFmt w:val="decimal"/>
      <w:lvlText w:val=""/>
      <w:lvlJc w:val="left"/>
    </w:lvl>
    <w:lvl w:ilvl="2" w:tplc="D1C87198">
      <w:numFmt w:val="decimal"/>
      <w:lvlText w:val=""/>
      <w:lvlJc w:val="left"/>
    </w:lvl>
    <w:lvl w:ilvl="3" w:tplc="76645718">
      <w:numFmt w:val="decimal"/>
      <w:lvlText w:val=""/>
      <w:lvlJc w:val="left"/>
    </w:lvl>
    <w:lvl w:ilvl="4" w:tplc="C6424D90">
      <w:numFmt w:val="decimal"/>
      <w:lvlText w:val=""/>
      <w:lvlJc w:val="left"/>
    </w:lvl>
    <w:lvl w:ilvl="5" w:tplc="F8F8D0DA">
      <w:numFmt w:val="decimal"/>
      <w:lvlText w:val=""/>
      <w:lvlJc w:val="left"/>
    </w:lvl>
    <w:lvl w:ilvl="6" w:tplc="D4AEAFB4">
      <w:numFmt w:val="decimal"/>
      <w:lvlText w:val=""/>
      <w:lvlJc w:val="left"/>
    </w:lvl>
    <w:lvl w:ilvl="7" w:tplc="10363514">
      <w:numFmt w:val="decimal"/>
      <w:lvlText w:val=""/>
      <w:lvlJc w:val="left"/>
    </w:lvl>
    <w:lvl w:ilvl="8" w:tplc="A726EC3C">
      <w:numFmt w:val="decimal"/>
      <w:lvlText w:val=""/>
      <w:lvlJc w:val="left"/>
    </w:lvl>
  </w:abstractNum>
  <w:abstractNum w:abstractNumId="18" w15:restartNumberingAfterBreak="0">
    <w:nsid w:val="498D78DA"/>
    <w:multiLevelType w:val="hybridMultilevel"/>
    <w:tmpl w:val="13FAD1F0"/>
    <w:lvl w:ilvl="0" w:tplc="7BE8E050">
      <w:start w:val="1"/>
      <w:numFmt w:val="bullet"/>
      <w:lvlText w:val=""/>
      <w:lvlJc w:val="left"/>
      <w:pPr>
        <w:tabs>
          <w:tab w:val="num" w:pos="900"/>
        </w:tabs>
        <w:ind w:left="540" w:hanging="360"/>
      </w:pPr>
      <w:rPr>
        <w:rFonts w:ascii="Symbol" w:hAnsi="Symbol" w:hint="default"/>
      </w:rPr>
    </w:lvl>
    <w:lvl w:ilvl="1" w:tplc="DB52833A">
      <w:numFmt w:val="decimal"/>
      <w:lvlText w:val=""/>
      <w:lvlJc w:val="left"/>
    </w:lvl>
    <w:lvl w:ilvl="2" w:tplc="E418F160">
      <w:numFmt w:val="decimal"/>
      <w:lvlText w:val=""/>
      <w:lvlJc w:val="left"/>
    </w:lvl>
    <w:lvl w:ilvl="3" w:tplc="99E095E2">
      <w:numFmt w:val="decimal"/>
      <w:lvlText w:val=""/>
      <w:lvlJc w:val="left"/>
    </w:lvl>
    <w:lvl w:ilvl="4" w:tplc="69764928">
      <w:numFmt w:val="decimal"/>
      <w:lvlText w:val=""/>
      <w:lvlJc w:val="left"/>
    </w:lvl>
    <w:lvl w:ilvl="5" w:tplc="EA3EEF7E">
      <w:numFmt w:val="decimal"/>
      <w:lvlText w:val=""/>
      <w:lvlJc w:val="left"/>
    </w:lvl>
    <w:lvl w:ilvl="6" w:tplc="55F63E12">
      <w:numFmt w:val="decimal"/>
      <w:lvlText w:val=""/>
      <w:lvlJc w:val="left"/>
    </w:lvl>
    <w:lvl w:ilvl="7" w:tplc="A760A2B0">
      <w:numFmt w:val="decimal"/>
      <w:lvlText w:val=""/>
      <w:lvlJc w:val="left"/>
    </w:lvl>
    <w:lvl w:ilvl="8" w:tplc="DDAEEAEC">
      <w:numFmt w:val="decimal"/>
      <w:lvlText w:val=""/>
      <w:lvlJc w:val="left"/>
    </w:lvl>
  </w:abstractNum>
  <w:abstractNum w:abstractNumId="19" w15:restartNumberingAfterBreak="0">
    <w:nsid w:val="4C3E38AE"/>
    <w:multiLevelType w:val="hybridMultilevel"/>
    <w:tmpl w:val="45D2E284"/>
    <w:lvl w:ilvl="0" w:tplc="9E269C42">
      <w:start w:val="1"/>
      <w:numFmt w:val="bullet"/>
      <w:lvlText w:val=""/>
      <w:lvlJc w:val="left"/>
      <w:pPr>
        <w:tabs>
          <w:tab w:val="num" w:pos="900"/>
        </w:tabs>
        <w:ind w:left="540" w:hanging="360"/>
      </w:pPr>
      <w:rPr>
        <w:rFonts w:ascii="Symbol" w:hAnsi="Symbol" w:hint="default"/>
      </w:rPr>
    </w:lvl>
    <w:lvl w:ilvl="1" w:tplc="123282CE">
      <w:numFmt w:val="decimal"/>
      <w:lvlText w:val=""/>
      <w:lvlJc w:val="left"/>
    </w:lvl>
    <w:lvl w:ilvl="2" w:tplc="B47A2922">
      <w:numFmt w:val="decimal"/>
      <w:lvlText w:val=""/>
      <w:lvlJc w:val="left"/>
    </w:lvl>
    <w:lvl w:ilvl="3" w:tplc="643E23C4">
      <w:numFmt w:val="decimal"/>
      <w:lvlText w:val=""/>
      <w:lvlJc w:val="left"/>
    </w:lvl>
    <w:lvl w:ilvl="4" w:tplc="A1F8582E">
      <w:numFmt w:val="decimal"/>
      <w:lvlText w:val=""/>
      <w:lvlJc w:val="left"/>
    </w:lvl>
    <w:lvl w:ilvl="5" w:tplc="6D8879AC">
      <w:numFmt w:val="decimal"/>
      <w:lvlText w:val=""/>
      <w:lvlJc w:val="left"/>
    </w:lvl>
    <w:lvl w:ilvl="6" w:tplc="57F26A7A">
      <w:numFmt w:val="decimal"/>
      <w:lvlText w:val=""/>
      <w:lvlJc w:val="left"/>
    </w:lvl>
    <w:lvl w:ilvl="7" w:tplc="52DE726C">
      <w:numFmt w:val="decimal"/>
      <w:lvlText w:val=""/>
      <w:lvlJc w:val="left"/>
    </w:lvl>
    <w:lvl w:ilvl="8" w:tplc="31ACEE90">
      <w:numFmt w:val="decimal"/>
      <w:lvlText w:val=""/>
      <w:lvlJc w:val="left"/>
    </w:lvl>
  </w:abstractNum>
  <w:abstractNum w:abstractNumId="20" w15:restartNumberingAfterBreak="0">
    <w:nsid w:val="4DCF47EE"/>
    <w:multiLevelType w:val="hybridMultilevel"/>
    <w:tmpl w:val="75B07BDC"/>
    <w:lvl w:ilvl="0" w:tplc="0BB6A8B6">
      <w:start w:val="1"/>
      <w:numFmt w:val="decimal"/>
      <w:lvlText w:val="%1."/>
      <w:lvlJc w:val="left"/>
      <w:pPr>
        <w:tabs>
          <w:tab w:val="num" w:pos="900"/>
        </w:tabs>
        <w:ind w:left="540" w:hanging="360"/>
      </w:pPr>
    </w:lvl>
    <w:lvl w:ilvl="1" w:tplc="B75819FE">
      <w:numFmt w:val="decimal"/>
      <w:lvlText w:val=""/>
      <w:lvlJc w:val="left"/>
    </w:lvl>
    <w:lvl w:ilvl="2" w:tplc="98488FC6">
      <w:numFmt w:val="decimal"/>
      <w:lvlText w:val=""/>
      <w:lvlJc w:val="left"/>
    </w:lvl>
    <w:lvl w:ilvl="3" w:tplc="1AD008DE">
      <w:numFmt w:val="decimal"/>
      <w:lvlText w:val=""/>
      <w:lvlJc w:val="left"/>
    </w:lvl>
    <w:lvl w:ilvl="4" w:tplc="988252D6">
      <w:numFmt w:val="decimal"/>
      <w:lvlText w:val=""/>
      <w:lvlJc w:val="left"/>
    </w:lvl>
    <w:lvl w:ilvl="5" w:tplc="74DA30F0">
      <w:numFmt w:val="decimal"/>
      <w:lvlText w:val=""/>
      <w:lvlJc w:val="left"/>
    </w:lvl>
    <w:lvl w:ilvl="6" w:tplc="C12649AA">
      <w:numFmt w:val="decimal"/>
      <w:lvlText w:val=""/>
      <w:lvlJc w:val="left"/>
    </w:lvl>
    <w:lvl w:ilvl="7" w:tplc="77CC4620">
      <w:numFmt w:val="decimal"/>
      <w:lvlText w:val=""/>
      <w:lvlJc w:val="left"/>
    </w:lvl>
    <w:lvl w:ilvl="8" w:tplc="A1F25D4A">
      <w:numFmt w:val="decimal"/>
      <w:lvlText w:val=""/>
      <w:lvlJc w:val="left"/>
    </w:lvl>
  </w:abstractNum>
  <w:abstractNum w:abstractNumId="21" w15:restartNumberingAfterBreak="0">
    <w:nsid w:val="589F06B3"/>
    <w:multiLevelType w:val="hybridMultilevel"/>
    <w:tmpl w:val="5262DAE2"/>
    <w:lvl w:ilvl="0" w:tplc="B75E1CDE">
      <w:start w:val="1"/>
      <w:numFmt w:val="bullet"/>
      <w:lvlText w:val=""/>
      <w:lvlJc w:val="left"/>
      <w:pPr>
        <w:tabs>
          <w:tab w:val="num" w:pos="900"/>
        </w:tabs>
        <w:ind w:left="540" w:hanging="360"/>
      </w:pPr>
      <w:rPr>
        <w:rFonts w:ascii="Symbol" w:hAnsi="Symbol" w:hint="default"/>
      </w:rPr>
    </w:lvl>
    <w:lvl w:ilvl="1" w:tplc="C50CE010">
      <w:numFmt w:val="decimal"/>
      <w:lvlText w:val=""/>
      <w:lvlJc w:val="left"/>
    </w:lvl>
    <w:lvl w:ilvl="2" w:tplc="63D8CFE6">
      <w:numFmt w:val="decimal"/>
      <w:lvlText w:val=""/>
      <w:lvlJc w:val="left"/>
    </w:lvl>
    <w:lvl w:ilvl="3" w:tplc="69A41338">
      <w:numFmt w:val="decimal"/>
      <w:lvlText w:val=""/>
      <w:lvlJc w:val="left"/>
    </w:lvl>
    <w:lvl w:ilvl="4" w:tplc="99886D04">
      <w:numFmt w:val="decimal"/>
      <w:lvlText w:val=""/>
      <w:lvlJc w:val="left"/>
    </w:lvl>
    <w:lvl w:ilvl="5" w:tplc="A566A5EA">
      <w:numFmt w:val="decimal"/>
      <w:lvlText w:val=""/>
      <w:lvlJc w:val="left"/>
    </w:lvl>
    <w:lvl w:ilvl="6" w:tplc="830E3AD0">
      <w:numFmt w:val="decimal"/>
      <w:lvlText w:val=""/>
      <w:lvlJc w:val="left"/>
    </w:lvl>
    <w:lvl w:ilvl="7" w:tplc="A28A10DC">
      <w:numFmt w:val="decimal"/>
      <w:lvlText w:val=""/>
      <w:lvlJc w:val="left"/>
    </w:lvl>
    <w:lvl w:ilvl="8" w:tplc="439E9450">
      <w:numFmt w:val="decimal"/>
      <w:lvlText w:val=""/>
      <w:lvlJc w:val="left"/>
    </w:lvl>
  </w:abstractNum>
  <w:abstractNum w:abstractNumId="22" w15:restartNumberingAfterBreak="0">
    <w:nsid w:val="5A0650CC"/>
    <w:multiLevelType w:val="hybridMultilevel"/>
    <w:tmpl w:val="C06450A2"/>
    <w:lvl w:ilvl="0" w:tplc="D346A5AA">
      <w:start w:val="1"/>
      <w:numFmt w:val="bullet"/>
      <w:lvlText w:val=""/>
      <w:lvlJc w:val="left"/>
      <w:pPr>
        <w:tabs>
          <w:tab w:val="num" w:pos="900"/>
        </w:tabs>
        <w:ind w:left="540" w:hanging="360"/>
      </w:pPr>
      <w:rPr>
        <w:rFonts w:ascii="Symbol" w:hAnsi="Symbol" w:hint="default"/>
      </w:rPr>
    </w:lvl>
    <w:lvl w:ilvl="1" w:tplc="E320C388">
      <w:numFmt w:val="decimal"/>
      <w:lvlText w:val=""/>
      <w:lvlJc w:val="left"/>
    </w:lvl>
    <w:lvl w:ilvl="2" w:tplc="DAE2A7A0">
      <w:numFmt w:val="decimal"/>
      <w:lvlText w:val=""/>
      <w:lvlJc w:val="left"/>
    </w:lvl>
    <w:lvl w:ilvl="3" w:tplc="47B8C4C0">
      <w:numFmt w:val="decimal"/>
      <w:lvlText w:val=""/>
      <w:lvlJc w:val="left"/>
    </w:lvl>
    <w:lvl w:ilvl="4" w:tplc="859C5C10">
      <w:numFmt w:val="decimal"/>
      <w:lvlText w:val=""/>
      <w:lvlJc w:val="left"/>
    </w:lvl>
    <w:lvl w:ilvl="5" w:tplc="54560340">
      <w:numFmt w:val="decimal"/>
      <w:lvlText w:val=""/>
      <w:lvlJc w:val="left"/>
    </w:lvl>
    <w:lvl w:ilvl="6" w:tplc="150237CE">
      <w:numFmt w:val="decimal"/>
      <w:lvlText w:val=""/>
      <w:lvlJc w:val="left"/>
    </w:lvl>
    <w:lvl w:ilvl="7" w:tplc="2FBE0ACC">
      <w:numFmt w:val="decimal"/>
      <w:lvlText w:val=""/>
      <w:lvlJc w:val="left"/>
    </w:lvl>
    <w:lvl w:ilvl="8" w:tplc="7E6ECF4A">
      <w:numFmt w:val="decimal"/>
      <w:lvlText w:val=""/>
      <w:lvlJc w:val="left"/>
    </w:lvl>
  </w:abstractNum>
  <w:abstractNum w:abstractNumId="23" w15:restartNumberingAfterBreak="0">
    <w:nsid w:val="5ABE6A8A"/>
    <w:multiLevelType w:val="hybridMultilevel"/>
    <w:tmpl w:val="EB92C524"/>
    <w:lvl w:ilvl="0" w:tplc="8C82FB24">
      <w:start w:val="1"/>
      <w:numFmt w:val="bullet"/>
      <w:lvlText w:val=""/>
      <w:lvlJc w:val="left"/>
      <w:pPr>
        <w:tabs>
          <w:tab w:val="num" w:pos="900"/>
        </w:tabs>
        <w:ind w:left="540" w:hanging="360"/>
      </w:pPr>
      <w:rPr>
        <w:rFonts w:ascii="Symbol" w:hAnsi="Symbol" w:hint="default"/>
      </w:rPr>
    </w:lvl>
    <w:lvl w:ilvl="1" w:tplc="334C6FF4">
      <w:numFmt w:val="decimal"/>
      <w:lvlText w:val=""/>
      <w:lvlJc w:val="left"/>
    </w:lvl>
    <w:lvl w:ilvl="2" w:tplc="6B54F8DC">
      <w:numFmt w:val="decimal"/>
      <w:lvlText w:val=""/>
      <w:lvlJc w:val="left"/>
    </w:lvl>
    <w:lvl w:ilvl="3" w:tplc="DA2A08DE">
      <w:numFmt w:val="decimal"/>
      <w:lvlText w:val=""/>
      <w:lvlJc w:val="left"/>
    </w:lvl>
    <w:lvl w:ilvl="4" w:tplc="9B9AD79A">
      <w:numFmt w:val="decimal"/>
      <w:lvlText w:val=""/>
      <w:lvlJc w:val="left"/>
    </w:lvl>
    <w:lvl w:ilvl="5" w:tplc="BC522A40">
      <w:numFmt w:val="decimal"/>
      <w:lvlText w:val=""/>
      <w:lvlJc w:val="left"/>
    </w:lvl>
    <w:lvl w:ilvl="6" w:tplc="67524F94">
      <w:numFmt w:val="decimal"/>
      <w:lvlText w:val=""/>
      <w:lvlJc w:val="left"/>
    </w:lvl>
    <w:lvl w:ilvl="7" w:tplc="3E6AF2A6">
      <w:numFmt w:val="decimal"/>
      <w:lvlText w:val=""/>
      <w:lvlJc w:val="left"/>
    </w:lvl>
    <w:lvl w:ilvl="8" w:tplc="68AA9D22">
      <w:numFmt w:val="decimal"/>
      <w:lvlText w:val=""/>
      <w:lvlJc w:val="left"/>
    </w:lvl>
  </w:abstractNum>
  <w:abstractNum w:abstractNumId="24" w15:restartNumberingAfterBreak="0">
    <w:nsid w:val="61FF4C6A"/>
    <w:multiLevelType w:val="hybridMultilevel"/>
    <w:tmpl w:val="61766D50"/>
    <w:lvl w:ilvl="0" w:tplc="1DC4506C">
      <w:start w:val="1"/>
      <w:numFmt w:val="bullet"/>
      <w:lvlText w:val=""/>
      <w:lvlJc w:val="left"/>
      <w:pPr>
        <w:tabs>
          <w:tab w:val="num" w:pos="900"/>
        </w:tabs>
        <w:ind w:left="540" w:hanging="360"/>
      </w:pPr>
      <w:rPr>
        <w:rFonts w:ascii="Symbol" w:hAnsi="Symbol" w:hint="default"/>
      </w:rPr>
    </w:lvl>
    <w:lvl w:ilvl="1" w:tplc="BF50D496">
      <w:numFmt w:val="decimal"/>
      <w:lvlText w:val=""/>
      <w:lvlJc w:val="left"/>
    </w:lvl>
    <w:lvl w:ilvl="2" w:tplc="0200F378">
      <w:numFmt w:val="decimal"/>
      <w:lvlText w:val=""/>
      <w:lvlJc w:val="left"/>
    </w:lvl>
    <w:lvl w:ilvl="3" w:tplc="E236B160">
      <w:numFmt w:val="decimal"/>
      <w:lvlText w:val=""/>
      <w:lvlJc w:val="left"/>
    </w:lvl>
    <w:lvl w:ilvl="4" w:tplc="55DE7B60">
      <w:numFmt w:val="decimal"/>
      <w:lvlText w:val=""/>
      <w:lvlJc w:val="left"/>
    </w:lvl>
    <w:lvl w:ilvl="5" w:tplc="7D686B1C">
      <w:numFmt w:val="decimal"/>
      <w:lvlText w:val=""/>
      <w:lvlJc w:val="left"/>
    </w:lvl>
    <w:lvl w:ilvl="6" w:tplc="724EBAC8">
      <w:numFmt w:val="decimal"/>
      <w:lvlText w:val=""/>
      <w:lvlJc w:val="left"/>
    </w:lvl>
    <w:lvl w:ilvl="7" w:tplc="2F1A5578">
      <w:numFmt w:val="decimal"/>
      <w:lvlText w:val=""/>
      <w:lvlJc w:val="left"/>
    </w:lvl>
    <w:lvl w:ilvl="8" w:tplc="3B4EAEDA">
      <w:numFmt w:val="decimal"/>
      <w:lvlText w:val=""/>
      <w:lvlJc w:val="left"/>
    </w:lvl>
  </w:abstractNum>
  <w:abstractNum w:abstractNumId="25" w15:restartNumberingAfterBreak="0">
    <w:nsid w:val="62AF18D6"/>
    <w:multiLevelType w:val="hybridMultilevel"/>
    <w:tmpl w:val="E50C9E10"/>
    <w:lvl w:ilvl="0" w:tplc="7264F2DE">
      <w:start w:val="1"/>
      <w:numFmt w:val="bullet"/>
      <w:lvlText w:val=""/>
      <w:lvlJc w:val="left"/>
      <w:pPr>
        <w:tabs>
          <w:tab w:val="num" w:pos="900"/>
        </w:tabs>
        <w:ind w:left="540" w:hanging="360"/>
      </w:pPr>
      <w:rPr>
        <w:rFonts w:ascii="Symbol" w:hAnsi="Symbol" w:hint="default"/>
      </w:rPr>
    </w:lvl>
    <w:lvl w:ilvl="1" w:tplc="C5B2DEC2">
      <w:numFmt w:val="decimal"/>
      <w:lvlText w:val=""/>
      <w:lvlJc w:val="left"/>
    </w:lvl>
    <w:lvl w:ilvl="2" w:tplc="7AFEE11E">
      <w:numFmt w:val="decimal"/>
      <w:lvlText w:val=""/>
      <w:lvlJc w:val="left"/>
    </w:lvl>
    <w:lvl w:ilvl="3" w:tplc="D4D20A6A">
      <w:numFmt w:val="decimal"/>
      <w:lvlText w:val=""/>
      <w:lvlJc w:val="left"/>
    </w:lvl>
    <w:lvl w:ilvl="4" w:tplc="EBF842A0">
      <w:numFmt w:val="decimal"/>
      <w:lvlText w:val=""/>
      <w:lvlJc w:val="left"/>
    </w:lvl>
    <w:lvl w:ilvl="5" w:tplc="4C32AAC4">
      <w:numFmt w:val="decimal"/>
      <w:lvlText w:val=""/>
      <w:lvlJc w:val="left"/>
    </w:lvl>
    <w:lvl w:ilvl="6" w:tplc="B34E5FA0">
      <w:numFmt w:val="decimal"/>
      <w:lvlText w:val=""/>
      <w:lvlJc w:val="left"/>
    </w:lvl>
    <w:lvl w:ilvl="7" w:tplc="EAB4BED2">
      <w:numFmt w:val="decimal"/>
      <w:lvlText w:val=""/>
      <w:lvlJc w:val="left"/>
    </w:lvl>
    <w:lvl w:ilvl="8" w:tplc="F8BA895E">
      <w:numFmt w:val="decimal"/>
      <w:lvlText w:val=""/>
      <w:lvlJc w:val="left"/>
    </w:lvl>
  </w:abstractNum>
  <w:abstractNum w:abstractNumId="26" w15:restartNumberingAfterBreak="0">
    <w:nsid w:val="6EEC30AB"/>
    <w:multiLevelType w:val="hybridMultilevel"/>
    <w:tmpl w:val="AE301A3A"/>
    <w:lvl w:ilvl="0" w:tplc="69CAC536">
      <w:start w:val="1"/>
      <w:numFmt w:val="bullet"/>
      <w:lvlText w:val=""/>
      <w:lvlJc w:val="left"/>
      <w:pPr>
        <w:tabs>
          <w:tab w:val="num" w:pos="900"/>
        </w:tabs>
        <w:ind w:left="540" w:hanging="360"/>
      </w:pPr>
      <w:rPr>
        <w:rFonts w:ascii="Symbol" w:hAnsi="Symbol" w:hint="default"/>
      </w:rPr>
    </w:lvl>
    <w:lvl w:ilvl="1" w:tplc="1F844ABC">
      <w:numFmt w:val="decimal"/>
      <w:lvlText w:val=""/>
      <w:lvlJc w:val="left"/>
    </w:lvl>
    <w:lvl w:ilvl="2" w:tplc="9056B7B2">
      <w:numFmt w:val="decimal"/>
      <w:lvlText w:val=""/>
      <w:lvlJc w:val="left"/>
    </w:lvl>
    <w:lvl w:ilvl="3" w:tplc="A4C82CE0">
      <w:numFmt w:val="decimal"/>
      <w:lvlText w:val=""/>
      <w:lvlJc w:val="left"/>
    </w:lvl>
    <w:lvl w:ilvl="4" w:tplc="E452DE52">
      <w:numFmt w:val="decimal"/>
      <w:lvlText w:val=""/>
      <w:lvlJc w:val="left"/>
    </w:lvl>
    <w:lvl w:ilvl="5" w:tplc="A5948AE8">
      <w:numFmt w:val="decimal"/>
      <w:lvlText w:val=""/>
      <w:lvlJc w:val="left"/>
    </w:lvl>
    <w:lvl w:ilvl="6" w:tplc="5462C16C">
      <w:numFmt w:val="decimal"/>
      <w:lvlText w:val=""/>
      <w:lvlJc w:val="left"/>
    </w:lvl>
    <w:lvl w:ilvl="7" w:tplc="C20492CE">
      <w:numFmt w:val="decimal"/>
      <w:lvlText w:val=""/>
      <w:lvlJc w:val="left"/>
    </w:lvl>
    <w:lvl w:ilvl="8" w:tplc="7F0080F8">
      <w:numFmt w:val="decimal"/>
      <w:lvlText w:val=""/>
      <w:lvlJc w:val="left"/>
    </w:lvl>
  </w:abstractNum>
  <w:abstractNum w:abstractNumId="27" w15:restartNumberingAfterBreak="0">
    <w:nsid w:val="71ED62AF"/>
    <w:multiLevelType w:val="hybridMultilevel"/>
    <w:tmpl w:val="5D58678E"/>
    <w:lvl w:ilvl="0" w:tplc="0924E4E8">
      <w:start w:val="1"/>
      <w:numFmt w:val="bullet"/>
      <w:lvlText w:val=""/>
      <w:lvlJc w:val="left"/>
      <w:pPr>
        <w:tabs>
          <w:tab w:val="num" w:pos="900"/>
        </w:tabs>
        <w:ind w:left="540" w:hanging="360"/>
      </w:pPr>
      <w:rPr>
        <w:rFonts w:ascii="Symbol" w:hAnsi="Symbol" w:hint="default"/>
      </w:rPr>
    </w:lvl>
    <w:lvl w:ilvl="1" w:tplc="18F25EC4">
      <w:numFmt w:val="decimal"/>
      <w:lvlText w:val=""/>
      <w:lvlJc w:val="left"/>
    </w:lvl>
    <w:lvl w:ilvl="2" w:tplc="F18C28B4">
      <w:numFmt w:val="decimal"/>
      <w:lvlText w:val=""/>
      <w:lvlJc w:val="left"/>
    </w:lvl>
    <w:lvl w:ilvl="3" w:tplc="F11C5876">
      <w:numFmt w:val="decimal"/>
      <w:lvlText w:val=""/>
      <w:lvlJc w:val="left"/>
    </w:lvl>
    <w:lvl w:ilvl="4" w:tplc="2340916A">
      <w:numFmt w:val="decimal"/>
      <w:lvlText w:val=""/>
      <w:lvlJc w:val="left"/>
    </w:lvl>
    <w:lvl w:ilvl="5" w:tplc="004E10E2">
      <w:numFmt w:val="decimal"/>
      <w:lvlText w:val=""/>
      <w:lvlJc w:val="left"/>
    </w:lvl>
    <w:lvl w:ilvl="6" w:tplc="0AF6CB34">
      <w:numFmt w:val="decimal"/>
      <w:lvlText w:val=""/>
      <w:lvlJc w:val="left"/>
    </w:lvl>
    <w:lvl w:ilvl="7" w:tplc="34643FF0">
      <w:numFmt w:val="decimal"/>
      <w:lvlText w:val=""/>
      <w:lvlJc w:val="left"/>
    </w:lvl>
    <w:lvl w:ilvl="8" w:tplc="2F367060">
      <w:numFmt w:val="decimal"/>
      <w:lvlText w:val=""/>
      <w:lvlJc w:val="left"/>
    </w:lvl>
  </w:abstractNum>
  <w:abstractNum w:abstractNumId="28" w15:restartNumberingAfterBreak="0">
    <w:nsid w:val="75CE22F9"/>
    <w:multiLevelType w:val="hybridMultilevel"/>
    <w:tmpl w:val="C3B69084"/>
    <w:lvl w:ilvl="0" w:tplc="A906F6D0">
      <w:start w:val="1"/>
      <w:numFmt w:val="bullet"/>
      <w:lvlText w:val=""/>
      <w:lvlJc w:val="left"/>
      <w:pPr>
        <w:tabs>
          <w:tab w:val="num" w:pos="900"/>
        </w:tabs>
        <w:ind w:left="540" w:hanging="360"/>
      </w:pPr>
      <w:rPr>
        <w:rFonts w:ascii="Symbol" w:hAnsi="Symbol" w:hint="default"/>
      </w:rPr>
    </w:lvl>
    <w:lvl w:ilvl="1" w:tplc="4456FDA6">
      <w:numFmt w:val="decimal"/>
      <w:lvlText w:val=""/>
      <w:lvlJc w:val="left"/>
    </w:lvl>
    <w:lvl w:ilvl="2" w:tplc="7FD23C68">
      <w:numFmt w:val="decimal"/>
      <w:lvlText w:val=""/>
      <w:lvlJc w:val="left"/>
    </w:lvl>
    <w:lvl w:ilvl="3" w:tplc="EFCCE430">
      <w:numFmt w:val="decimal"/>
      <w:lvlText w:val=""/>
      <w:lvlJc w:val="left"/>
    </w:lvl>
    <w:lvl w:ilvl="4" w:tplc="8604D6F6">
      <w:numFmt w:val="decimal"/>
      <w:lvlText w:val=""/>
      <w:lvlJc w:val="left"/>
    </w:lvl>
    <w:lvl w:ilvl="5" w:tplc="1978696E">
      <w:numFmt w:val="decimal"/>
      <w:lvlText w:val=""/>
      <w:lvlJc w:val="left"/>
    </w:lvl>
    <w:lvl w:ilvl="6" w:tplc="F85211D4">
      <w:numFmt w:val="decimal"/>
      <w:lvlText w:val=""/>
      <w:lvlJc w:val="left"/>
    </w:lvl>
    <w:lvl w:ilvl="7" w:tplc="4950F41C">
      <w:numFmt w:val="decimal"/>
      <w:lvlText w:val=""/>
      <w:lvlJc w:val="left"/>
    </w:lvl>
    <w:lvl w:ilvl="8" w:tplc="6CF215FE">
      <w:numFmt w:val="decimal"/>
      <w:lvlText w:val=""/>
      <w:lvlJc w:val="left"/>
    </w:lvl>
  </w:abstractNum>
  <w:abstractNum w:abstractNumId="29" w15:restartNumberingAfterBreak="0">
    <w:nsid w:val="75CF51B6"/>
    <w:multiLevelType w:val="hybridMultilevel"/>
    <w:tmpl w:val="DAC674BE"/>
    <w:lvl w:ilvl="0" w:tplc="FBFC999E">
      <w:start w:val="1"/>
      <w:numFmt w:val="bullet"/>
      <w:lvlText w:val=""/>
      <w:lvlJc w:val="left"/>
      <w:pPr>
        <w:tabs>
          <w:tab w:val="num" w:pos="900"/>
        </w:tabs>
        <w:ind w:left="540" w:hanging="360"/>
      </w:pPr>
      <w:rPr>
        <w:rFonts w:ascii="Symbol" w:hAnsi="Symbol" w:hint="default"/>
      </w:rPr>
    </w:lvl>
    <w:lvl w:ilvl="1" w:tplc="CE1CAB3A">
      <w:numFmt w:val="decimal"/>
      <w:lvlText w:val=""/>
      <w:lvlJc w:val="left"/>
    </w:lvl>
    <w:lvl w:ilvl="2" w:tplc="62A0115E">
      <w:numFmt w:val="decimal"/>
      <w:lvlText w:val=""/>
      <w:lvlJc w:val="left"/>
    </w:lvl>
    <w:lvl w:ilvl="3" w:tplc="B938268E">
      <w:numFmt w:val="decimal"/>
      <w:lvlText w:val=""/>
      <w:lvlJc w:val="left"/>
    </w:lvl>
    <w:lvl w:ilvl="4" w:tplc="5B4E4520">
      <w:numFmt w:val="decimal"/>
      <w:lvlText w:val=""/>
      <w:lvlJc w:val="left"/>
    </w:lvl>
    <w:lvl w:ilvl="5" w:tplc="2A2C27BA">
      <w:numFmt w:val="decimal"/>
      <w:lvlText w:val=""/>
      <w:lvlJc w:val="left"/>
    </w:lvl>
    <w:lvl w:ilvl="6" w:tplc="835619EE">
      <w:numFmt w:val="decimal"/>
      <w:lvlText w:val=""/>
      <w:lvlJc w:val="left"/>
    </w:lvl>
    <w:lvl w:ilvl="7" w:tplc="21424B1A">
      <w:numFmt w:val="decimal"/>
      <w:lvlText w:val=""/>
      <w:lvlJc w:val="left"/>
    </w:lvl>
    <w:lvl w:ilvl="8" w:tplc="A37A110E">
      <w:numFmt w:val="decimal"/>
      <w:lvlText w:val=""/>
      <w:lvlJc w:val="left"/>
    </w:lvl>
  </w:abstractNum>
  <w:abstractNum w:abstractNumId="30" w15:restartNumberingAfterBreak="0">
    <w:nsid w:val="7C2B511E"/>
    <w:multiLevelType w:val="hybridMultilevel"/>
    <w:tmpl w:val="7A1AC774"/>
    <w:lvl w:ilvl="0" w:tplc="3430A4BE">
      <w:start w:val="1"/>
      <w:numFmt w:val="bullet"/>
      <w:lvlText w:val=""/>
      <w:lvlJc w:val="left"/>
      <w:pPr>
        <w:tabs>
          <w:tab w:val="num" w:pos="900"/>
        </w:tabs>
        <w:ind w:left="540" w:hanging="360"/>
      </w:pPr>
      <w:rPr>
        <w:rFonts w:ascii="Symbol" w:hAnsi="Symbol" w:hint="default"/>
      </w:rPr>
    </w:lvl>
    <w:lvl w:ilvl="1" w:tplc="81EEF03A">
      <w:numFmt w:val="decimal"/>
      <w:lvlText w:val=""/>
      <w:lvlJc w:val="left"/>
    </w:lvl>
    <w:lvl w:ilvl="2" w:tplc="72FA6AC4">
      <w:numFmt w:val="decimal"/>
      <w:lvlText w:val=""/>
      <w:lvlJc w:val="left"/>
    </w:lvl>
    <w:lvl w:ilvl="3" w:tplc="7B7E2508">
      <w:numFmt w:val="decimal"/>
      <w:lvlText w:val=""/>
      <w:lvlJc w:val="left"/>
    </w:lvl>
    <w:lvl w:ilvl="4" w:tplc="E9CA9854">
      <w:numFmt w:val="decimal"/>
      <w:lvlText w:val=""/>
      <w:lvlJc w:val="left"/>
    </w:lvl>
    <w:lvl w:ilvl="5" w:tplc="53BCC7EE">
      <w:numFmt w:val="decimal"/>
      <w:lvlText w:val=""/>
      <w:lvlJc w:val="left"/>
    </w:lvl>
    <w:lvl w:ilvl="6" w:tplc="8F682862">
      <w:numFmt w:val="decimal"/>
      <w:lvlText w:val=""/>
      <w:lvlJc w:val="left"/>
    </w:lvl>
    <w:lvl w:ilvl="7" w:tplc="BBE61A50">
      <w:numFmt w:val="decimal"/>
      <w:lvlText w:val=""/>
      <w:lvlJc w:val="left"/>
    </w:lvl>
    <w:lvl w:ilvl="8" w:tplc="F5A2DF4C">
      <w:numFmt w:val="decimal"/>
      <w:lvlText w:val=""/>
      <w:lvlJc w:val="left"/>
    </w:lvl>
  </w:abstractNum>
  <w:abstractNum w:abstractNumId="31" w15:restartNumberingAfterBreak="0">
    <w:nsid w:val="7D7C51F5"/>
    <w:multiLevelType w:val="hybridMultilevel"/>
    <w:tmpl w:val="F5B4AA14"/>
    <w:lvl w:ilvl="0" w:tplc="4B182F84">
      <w:start w:val="1"/>
      <w:numFmt w:val="bullet"/>
      <w:lvlText w:val=""/>
      <w:lvlJc w:val="left"/>
      <w:pPr>
        <w:tabs>
          <w:tab w:val="num" w:pos="900"/>
        </w:tabs>
        <w:ind w:left="540" w:hanging="360"/>
      </w:pPr>
      <w:rPr>
        <w:rFonts w:ascii="Symbol" w:hAnsi="Symbol" w:hint="default"/>
      </w:rPr>
    </w:lvl>
    <w:lvl w:ilvl="1" w:tplc="53429026">
      <w:numFmt w:val="decimal"/>
      <w:lvlText w:val=""/>
      <w:lvlJc w:val="left"/>
    </w:lvl>
    <w:lvl w:ilvl="2" w:tplc="849A87FE">
      <w:numFmt w:val="decimal"/>
      <w:lvlText w:val=""/>
      <w:lvlJc w:val="left"/>
    </w:lvl>
    <w:lvl w:ilvl="3" w:tplc="92D6AF66">
      <w:numFmt w:val="decimal"/>
      <w:lvlText w:val=""/>
      <w:lvlJc w:val="left"/>
    </w:lvl>
    <w:lvl w:ilvl="4" w:tplc="69E04A1E">
      <w:numFmt w:val="decimal"/>
      <w:lvlText w:val=""/>
      <w:lvlJc w:val="left"/>
    </w:lvl>
    <w:lvl w:ilvl="5" w:tplc="BFBAC896">
      <w:numFmt w:val="decimal"/>
      <w:lvlText w:val=""/>
      <w:lvlJc w:val="left"/>
    </w:lvl>
    <w:lvl w:ilvl="6" w:tplc="C7F0009C">
      <w:numFmt w:val="decimal"/>
      <w:lvlText w:val=""/>
      <w:lvlJc w:val="left"/>
    </w:lvl>
    <w:lvl w:ilvl="7" w:tplc="C97ADFDA">
      <w:numFmt w:val="decimal"/>
      <w:lvlText w:val=""/>
      <w:lvlJc w:val="left"/>
    </w:lvl>
    <w:lvl w:ilvl="8" w:tplc="5D0AD160">
      <w:numFmt w:val="decimal"/>
      <w:lvlText w:val=""/>
      <w:lvlJc w:val="left"/>
    </w:lvl>
  </w:abstractNum>
  <w:abstractNum w:abstractNumId="32" w15:restartNumberingAfterBreak="0">
    <w:nsid w:val="7E6652A1"/>
    <w:multiLevelType w:val="hybridMultilevel"/>
    <w:tmpl w:val="5C2EBB96"/>
    <w:lvl w:ilvl="0" w:tplc="0890C7C0">
      <w:start w:val="1"/>
      <w:numFmt w:val="bullet"/>
      <w:lvlText w:val=""/>
      <w:lvlJc w:val="left"/>
      <w:pPr>
        <w:tabs>
          <w:tab w:val="num" w:pos="900"/>
        </w:tabs>
        <w:ind w:left="540" w:hanging="360"/>
      </w:pPr>
      <w:rPr>
        <w:rFonts w:ascii="Symbol" w:hAnsi="Symbol" w:hint="default"/>
      </w:rPr>
    </w:lvl>
    <w:lvl w:ilvl="1" w:tplc="8CA403A2">
      <w:numFmt w:val="decimal"/>
      <w:lvlText w:val=""/>
      <w:lvlJc w:val="left"/>
    </w:lvl>
    <w:lvl w:ilvl="2" w:tplc="A20064A6">
      <w:numFmt w:val="decimal"/>
      <w:lvlText w:val=""/>
      <w:lvlJc w:val="left"/>
    </w:lvl>
    <w:lvl w:ilvl="3" w:tplc="C06C9260">
      <w:numFmt w:val="decimal"/>
      <w:lvlText w:val=""/>
      <w:lvlJc w:val="left"/>
    </w:lvl>
    <w:lvl w:ilvl="4" w:tplc="F58EE188">
      <w:numFmt w:val="decimal"/>
      <w:lvlText w:val=""/>
      <w:lvlJc w:val="left"/>
    </w:lvl>
    <w:lvl w:ilvl="5" w:tplc="C7189F82">
      <w:numFmt w:val="decimal"/>
      <w:lvlText w:val=""/>
      <w:lvlJc w:val="left"/>
    </w:lvl>
    <w:lvl w:ilvl="6" w:tplc="BBDC583C">
      <w:numFmt w:val="decimal"/>
      <w:lvlText w:val=""/>
      <w:lvlJc w:val="left"/>
    </w:lvl>
    <w:lvl w:ilvl="7" w:tplc="610A33DC">
      <w:numFmt w:val="decimal"/>
      <w:lvlText w:val=""/>
      <w:lvlJc w:val="left"/>
    </w:lvl>
    <w:lvl w:ilvl="8" w:tplc="CC3CD1D4">
      <w:numFmt w:val="decimal"/>
      <w:lvlText w:val=""/>
      <w:lvlJc w:val="left"/>
    </w:lvl>
  </w:abstractNum>
  <w:num w:numId="1" w16cid:durableId="300773186">
    <w:abstractNumId w:val="5"/>
  </w:num>
  <w:num w:numId="2" w16cid:durableId="152576204">
    <w:abstractNumId w:val="9"/>
  </w:num>
  <w:num w:numId="3" w16cid:durableId="1714305067">
    <w:abstractNumId w:val="21"/>
  </w:num>
  <w:num w:numId="4" w16cid:durableId="1381974883">
    <w:abstractNumId w:val="10"/>
  </w:num>
  <w:num w:numId="5" w16cid:durableId="1775711903">
    <w:abstractNumId w:val="22"/>
  </w:num>
  <w:num w:numId="6" w16cid:durableId="976184537">
    <w:abstractNumId w:val="7"/>
  </w:num>
  <w:num w:numId="7" w16cid:durableId="1032347093">
    <w:abstractNumId w:val="28"/>
  </w:num>
  <w:num w:numId="8" w16cid:durableId="1881748392">
    <w:abstractNumId w:val="24"/>
  </w:num>
  <w:num w:numId="9" w16cid:durableId="964893018">
    <w:abstractNumId w:val="14"/>
  </w:num>
  <w:num w:numId="10" w16cid:durableId="440296634">
    <w:abstractNumId w:val="32"/>
  </w:num>
  <w:num w:numId="11" w16cid:durableId="1963032130">
    <w:abstractNumId w:val="19"/>
  </w:num>
  <w:num w:numId="12" w16cid:durableId="1431586971">
    <w:abstractNumId w:val="3"/>
  </w:num>
  <w:num w:numId="13" w16cid:durableId="732854399">
    <w:abstractNumId w:val="0"/>
  </w:num>
  <w:num w:numId="14" w16cid:durableId="1466847058">
    <w:abstractNumId w:val="30"/>
  </w:num>
  <w:num w:numId="15" w16cid:durableId="1868252416">
    <w:abstractNumId w:val="27"/>
  </w:num>
  <w:num w:numId="16" w16cid:durableId="1855458745">
    <w:abstractNumId w:val="13"/>
  </w:num>
  <w:num w:numId="17" w16cid:durableId="932863007">
    <w:abstractNumId w:val="23"/>
  </w:num>
  <w:num w:numId="18" w16cid:durableId="73825715">
    <w:abstractNumId w:val="2"/>
  </w:num>
  <w:num w:numId="19" w16cid:durableId="1212956102">
    <w:abstractNumId w:val="16"/>
  </w:num>
  <w:num w:numId="20" w16cid:durableId="1275137137">
    <w:abstractNumId w:val="11"/>
  </w:num>
  <w:num w:numId="21" w16cid:durableId="1551770300">
    <w:abstractNumId w:val="4"/>
  </w:num>
  <w:num w:numId="22" w16cid:durableId="480924900">
    <w:abstractNumId w:val="17"/>
  </w:num>
  <w:num w:numId="23" w16cid:durableId="654335497">
    <w:abstractNumId w:val="25"/>
  </w:num>
  <w:num w:numId="24" w16cid:durableId="117723377">
    <w:abstractNumId w:val="15"/>
  </w:num>
  <w:num w:numId="25" w16cid:durableId="511264186">
    <w:abstractNumId w:val="6"/>
  </w:num>
  <w:num w:numId="26" w16cid:durableId="1631007858">
    <w:abstractNumId w:val="18"/>
  </w:num>
  <w:num w:numId="27" w16cid:durableId="1722049487">
    <w:abstractNumId w:val="29"/>
  </w:num>
  <w:num w:numId="28" w16cid:durableId="1654992543">
    <w:abstractNumId w:val="8"/>
  </w:num>
  <w:num w:numId="29" w16cid:durableId="661854551">
    <w:abstractNumId w:val="12"/>
  </w:num>
  <w:num w:numId="30" w16cid:durableId="1654915835">
    <w:abstractNumId w:val="26"/>
  </w:num>
  <w:num w:numId="31" w16cid:durableId="981885493">
    <w:abstractNumId w:val="31"/>
  </w:num>
  <w:num w:numId="32" w16cid:durableId="1736781916">
    <w:abstractNumId w:val="1"/>
  </w:num>
  <w:num w:numId="33" w16cid:durableId="18043011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72A"/>
    <w:rsid w:val="000F2734"/>
    <w:rsid w:val="00723BDD"/>
    <w:rsid w:val="00F8580C"/>
    <w:rsid w:val="00FB0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9CE4F88"/>
  <w15:docId w15:val="{3E9CB2E8-2479-C649-938F-FBE3971D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hi-IN"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s.cloudflare.com/bots/additional-configurations/ja3-ja4-fingerprint/" TargetMode="External"/><Relationship Id="rId18" Type="http://schemas.openxmlformats.org/officeDocument/2006/relationships/hyperlink" Target="https://seon.io/resources/browser-fingerprinting/" TargetMode="External"/><Relationship Id="rId26" Type="http://schemas.openxmlformats.org/officeDocument/2006/relationships/hyperlink" Target="https://pmc.ncbi.nlm.nih.gov/articles/PMC9460698/" TargetMode="External"/><Relationship Id="rId39" Type="http://schemas.openxmlformats.org/officeDocument/2006/relationships/hyperlink" Target="https://supermetrics.com/blog/cookieless-tracking" TargetMode="External"/><Relationship Id="rId21" Type="http://schemas.openxmlformats.org/officeDocument/2006/relationships/hyperlink" Target="https://www.cookieyes.com/blog/website-tracking/" TargetMode="External"/><Relationship Id="rId34" Type="http://schemas.openxmlformats.org/officeDocument/2006/relationships/hyperlink" Target="https://www.optizent.com/blog/how-to-build-a-lightweight-cdp-customer-data-platform-using-server-side-google-tag-manager-and-stape-store/" TargetMode="External"/><Relationship Id="rId42" Type="http://schemas.openxmlformats.org/officeDocument/2006/relationships/hyperlink" Target="https://www.warmly.ai/p/solutions/use-cases/website-visitor-identification" TargetMode="External"/><Relationship Id="rId47" Type="http://schemas.openxmlformats.org/officeDocument/2006/relationships/fontTable" Target="fontTable.xml"/><Relationship Id="rId7" Type="http://schemas.openxmlformats.org/officeDocument/2006/relationships/hyperlink" Target="https://www.sambajarju.nl/b2b-tracker-doc/" TargetMode="External"/><Relationship Id="rId2" Type="http://schemas.openxmlformats.org/officeDocument/2006/relationships/styles" Target="styles.xml"/><Relationship Id="rId16" Type="http://schemas.openxmlformats.org/officeDocument/2006/relationships/hyperlink" Target="https://arxiv.org/pdf/2302.13763.pdf" TargetMode="External"/><Relationship Id="rId29" Type="http://schemas.openxmlformats.org/officeDocument/2006/relationships/hyperlink" Target="https://consumer.ftc.gov/articles/how-websites-apps-collect-use-your-information" TargetMode="External"/><Relationship Id="rId1" Type="http://schemas.openxmlformats.org/officeDocument/2006/relationships/numbering" Target="numbering.xml"/><Relationship Id="rId6" Type="http://schemas.openxmlformats.org/officeDocument/2006/relationships/hyperlink" Target="https://blog.usermetric.io/cookieless-web-analytics/" TargetMode="External"/><Relationship Id="rId11" Type="http://schemas.openxmlformats.org/officeDocument/2006/relationships/hyperlink" Target="https://www.empirium.io/blog/ja3-ja4-fingerprinting" TargetMode="External"/><Relationship Id="rId24" Type="http://schemas.openxmlformats.org/officeDocument/2006/relationships/hyperlink" Target="https://www.w3.org/2019/04/web-roadmaps/mobile/sensors.html" TargetMode="External"/><Relationship Id="rId32" Type="http://schemas.openxmlformats.org/officeDocument/2006/relationships/hyperlink" Target="https://kukie.io/blog/social-media-cookies" TargetMode="External"/><Relationship Id="rId37" Type="http://schemas.openxmlformats.org/officeDocument/2006/relationships/hyperlink" Target="https://www.usemunch.com/blog/track-email-opened" TargetMode="External"/><Relationship Id="rId40" Type="http://schemas.openxmlformats.org/officeDocument/2006/relationships/hyperlink" Target="https://bombora.com/identity-and-enrichment/" TargetMode="External"/><Relationship Id="rId45" Type="http://schemas.openxmlformats.org/officeDocument/2006/relationships/hyperlink" Target="https://www.girardmedia.com/blog/customer-data-platform-guide" TargetMode="External"/><Relationship Id="rId5" Type="http://schemas.openxmlformats.org/officeDocument/2006/relationships/hyperlink" Target="https://www.reddit.com/r/webdev/comments/wntjdr/what_data_is_collected_when_i_visit_a_website/" TargetMode="External"/><Relationship Id="rId15" Type="http://schemas.openxmlformats.org/officeDocument/2006/relationships/hyperlink" Target="https://www.ietf.org/proceedings/105/slides/slides-105-pearg-address-based-website-fingerprinting-00.pdf" TargetMode="External"/><Relationship Id="rId23" Type="http://schemas.openxmlformats.org/officeDocument/2006/relationships/hyperlink" Target="https://www.ieee-security.org/TC/SPW2021/ConPro/papers/reitinger-conpro21.pdf" TargetMode="External"/><Relationship Id="rId28" Type="http://schemas.openxmlformats.org/officeDocument/2006/relationships/hyperlink" Target="https://www.employee-monitoring.net/features/employee-behavioral-biometrics-monitoring" TargetMode="External"/><Relationship Id="rId36" Type="http://schemas.openxmlformats.org/officeDocument/2006/relationships/hyperlink" Target="https://senderaudit.com/blog/en/email-trackers-pixels-privacy/" TargetMode="External"/><Relationship Id="rId10" Type="http://schemas.openxmlformats.org/officeDocument/2006/relationships/hyperlink" Target="https://scrappey.com/tools/tls-fingerprint-checker" TargetMode="External"/><Relationship Id="rId19" Type="http://schemas.openxmlformats.org/officeDocument/2006/relationships/hyperlink" Target="https://chameleonmode.me/2026/04/01/browser-fingerprinting-techniques-canvas-webgl-audio-fonts-and-beyond/" TargetMode="External"/><Relationship Id="rId31" Type="http://schemas.openxmlformats.org/officeDocument/2006/relationships/hyperlink" Target="https://dl.acm.org/doi/fullHtml/10.1145/3543507.3583311" TargetMode="External"/><Relationship Id="rId44" Type="http://schemas.openxmlformats.org/officeDocument/2006/relationships/hyperlink" Target="https://www.bullseye.so/glossary/deanonymization" TargetMode="External"/><Relationship Id="rId4" Type="http://schemas.openxmlformats.org/officeDocument/2006/relationships/webSettings" Target="webSettings.xml"/><Relationship Id="rId9" Type="http://schemas.openxmlformats.org/officeDocument/2006/relationships/hyperlink" Target="https://www.aniltx.ai" TargetMode="External"/><Relationship Id="rId14" Type="http://schemas.openxmlformats.org/officeDocument/2006/relationships/hyperlink" Target="https://pydoll.tech/docs/deep-dive/fingerprinting/" TargetMode="External"/><Relationship Id="rId22" Type="http://schemas.openxmlformats.org/officeDocument/2006/relationships/hyperlink" Target="https://calmops.com/programming/web/geolocation-hardware-apis-guide/" TargetMode="External"/><Relationship Id="rId27" Type="http://schemas.openxmlformats.org/officeDocument/2006/relationships/hyperlink" Target="https://www.youtube.com/watch?v=GyLE3uC-9HI" TargetMode="External"/><Relationship Id="rId30" Type="http://schemas.openxmlformats.org/officeDocument/2006/relationships/hyperlink" Target="https://www.onlinects.com/2025/08/05/how-websites-use-and-share-your-data-and-how-you-can-protect-it/" TargetMode="External"/><Relationship Id="rId35" Type="http://schemas.openxmlformats.org/officeDocument/2006/relationships/hyperlink" Target="https://www.ablecdp.com/blog/server-side-gtm-vs-cdp" TargetMode="External"/><Relationship Id="rId43" Type="http://schemas.openxmlformats.org/officeDocument/2006/relationships/hyperlink" Target="https://leadsources.io/glossary/anonymous-visitor-identification" TargetMode="External"/><Relationship Id="rId48" Type="http://schemas.openxmlformats.org/officeDocument/2006/relationships/theme" Target="theme/theme1.xml"/><Relationship Id="rId8" Type="http://schemas.openxmlformats.org/officeDocument/2006/relationships/hyperlink" Target="https://neutrix.co/command-center/features/visitor-identity" TargetMode="External"/><Relationship Id="rId3" Type="http://schemas.openxmlformats.org/officeDocument/2006/relationships/settings" Target="settings.xml"/><Relationship Id="rId12" Type="http://schemas.openxmlformats.org/officeDocument/2006/relationships/hyperlink" Target="https://dataresearchtools.com/tls-fingerprinting-deep-dive/" TargetMode="External"/><Relationship Id="rId17" Type="http://schemas.openxmlformats.org/officeDocument/2006/relationships/hyperlink" Target="https://antidetectbrowser.us.com/browser-fingerprinting-the-complete-guide-to-digital-identity-tracking-in-2026/" TargetMode="External"/><Relationship Id="rId25" Type="http://schemas.openxmlformats.org/officeDocument/2006/relationships/hyperlink" Target="https://www.academia.edu/91759108/Mouse_behavioral_patterns_and_keystroke_dynamics_in_End_User_Development_What_can_they_tell_us_about_users_behavioral_attributes" TargetMode="External"/><Relationship Id="rId33" Type="http://schemas.openxmlformats.org/officeDocument/2006/relationships/hyperlink" Target="https://www.linkedin.com/help/lms/answer/a427660" TargetMode="External"/><Relationship Id="rId38" Type="http://schemas.openxmlformats.org/officeDocument/2006/relationships/hyperlink" Target="https://usawire.com/cookie-free-tracking-8-approaches-to-identify-anonymous-visitors-without-cookies/" TargetMode="External"/><Relationship Id="rId46" Type="http://schemas.openxmlformats.org/officeDocument/2006/relationships/hyperlink" Target="https://www.zappush.com/blog/build-a-lightweight-cdp-using-server-side-gtm-and-cloud" TargetMode="External"/><Relationship Id="rId20" Type="http://schemas.openxmlformats.org/officeDocument/2006/relationships/hyperlink" Target="https://multilogin.com/blog/top-browser-fingerprinting-techniques/" TargetMode="External"/><Relationship Id="rId41" Type="http://schemas.openxmlformats.org/officeDocument/2006/relationships/hyperlink" Target="https://www.bullseye.so/guides/website-visitor-identification-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5241</Words>
  <Characters>29876</Characters>
  <Application>Microsoft Office Word</Application>
  <DocSecurity>0</DocSecurity>
  <Lines>248</Lines>
  <Paragraphs>70</Paragraphs>
  <ScaleCrop>false</ScaleCrop>
  <Company/>
  <LinksUpToDate>false</LinksUpToDate>
  <CharactersWithSpaces>35047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Atma</cp:lastModifiedBy>
  <cp:revision>2</cp:revision>
  <dcterms:created xsi:type="dcterms:W3CDTF">2026-06-22T15:42:00Z</dcterms:created>
  <dcterms:modified xsi:type="dcterms:W3CDTF">2026-06-22T15:52:00Z</dcterms:modified>
</cp:coreProperties>
</file>